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A76" w:rsidRPr="00646328" w:rsidRDefault="00E83A76">
      <w:pPr>
        <w:pStyle w:val="Title"/>
        <w:spacing w:line="360" w:lineRule="auto"/>
        <w:rPr>
          <w:lang w:val="es-UY"/>
        </w:rPr>
      </w:pPr>
      <w:r w:rsidRPr="00646328">
        <w:rPr>
          <w:lang w:val="es-UY"/>
        </w:rPr>
        <w:t>Curriculum Vitae</w:t>
      </w:r>
    </w:p>
    <w:p w:rsidR="00E83A76" w:rsidRPr="00646328" w:rsidRDefault="00E83A76">
      <w:pPr>
        <w:pStyle w:val="Title"/>
        <w:spacing w:line="360" w:lineRule="auto"/>
        <w:rPr>
          <w:caps w:val="0"/>
          <w:sz w:val="24"/>
          <w:u w:val="none"/>
          <w:lang w:val="es-UY"/>
        </w:rPr>
      </w:pPr>
    </w:p>
    <w:p w:rsidR="00E83A76" w:rsidRDefault="00844BBA" w:rsidP="00844BBA">
      <w:pPr>
        <w:pStyle w:val="Title"/>
        <w:jc w:val="left"/>
        <w:rPr>
          <w:b w:val="0"/>
          <w:bCs/>
          <w:caps w:val="0"/>
          <w:sz w:val="24"/>
          <w:u w:val="none"/>
          <w:lang w:val="es-UY"/>
        </w:rPr>
      </w:pPr>
      <w:proofErr w:type="spellStart"/>
      <w:r>
        <w:rPr>
          <w:caps w:val="0"/>
          <w:sz w:val="24"/>
          <w:u w:val="none"/>
          <w:lang w:val="es-UY"/>
        </w:rPr>
        <w:t>Name</w:t>
      </w:r>
      <w:proofErr w:type="spellEnd"/>
      <w:r>
        <w:rPr>
          <w:caps w:val="0"/>
          <w:sz w:val="24"/>
          <w:u w:val="none"/>
          <w:lang w:val="es-UY"/>
        </w:rPr>
        <w:t xml:space="preserve">: </w:t>
      </w:r>
      <w:r w:rsidR="00E83A76" w:rsidRPr="00844BBA">
        <w:rPr>
          <w:b w:val="0"/>
          <w:bCs/>
          <w:caps w:val="0"/>
          <w:sz w:val="24"/>
          <w:u w:val="none"/>
          <w:lang w:val="es-UY"/>
        </w:rPr>
        <w:t xml:space="preserve">Solaiman </w:t>
      </w:r>
      <w:proofErr w:type="spellStart"/>
      <w:r w:rsidR="00E83A76" w:rsidRPr="00844BBA">
        <w:rPr>
          <w:b w:val="0"/>
          <w:bCs/>
          <w:caps w:val="0"/>
          <w:sz w:val="24"/>
          <w:u w:val="none"/>
          <w:lang w:val="es-UY"/>
        </w:rPr>
        <w:t>Mohamma</w:t>
      </w:r>
      <w:bookmarkStart w:id="0" w:name="_GoBack"/>
      <w:bookmarkEnd w:id="0"/>
      <w:r w:rsidR="00E83A76" w:rsidRPr="00844BBA">
        <w:rPr>
          <w:b w:val="0"/>
          <w:bCs/>
          <w:caps w:val="0"/>
          <w:sz w:val="24"/>
          <w:u w:val="none"/>
          <w:lang w:val="es-UY"/>
        </w:rPr>
        <w:t>d</w:t>
      </w:r>
      <w:proofErr w:type="spellEnd"/>
      <w:r w:rsidR="00E83A76" w:rsidRPr="00844BBA">
        <w:rPr>
          <w:b w:val="0"/>
          <w:bCs/>
          <w:caps w:val="0"/>
          <w:sz w:val="24"/>
          <w:u w:val="none"/>
          <w:lang w:val="es-UY"/>
        </w:rPr>
        <w:t xml:space="preserve"> Al-</w:t>
      </w:r>
      <w:proofErr w:type="spellStart"/>
      <w:r w:rsidR="00E83A76" w:rsidRPr="00844BBA">
        <w:rPr>
          <w:b w:val="0"/>
          <w:bCs/>
          <w:caps w:val="0"/>
          <w:sz w:val="24"/>
          <w:u w:val="none"/>
          <w:lang w:val="es-UY"/>
        </w:rPr>
        <w:t>Hadlaq</w:t>
      </w:r>
      <w:proofErr w:type="spellEnd"/>
    </w:p>
    <w:p w:rsidR="00844BBA" w:rsidRDefault="00844BBA" w:rsidP="00844BBA">
      <w:pPr>
        <w:pStyle w:val="Title"/>
        <w:jc w:val="left"/>
        <w:rPr>
          <w:b w:val="0"/>
          <w:bCs/>
          <w:caps w:val="0"/>
          <w:sz w:val="24"/>
          <w:u w:val="none"/>
          <w:lang w:val="es-UY"/>
        </w:rPr>
      </w:pPr>
      <w:proofErr w:type="spellStart"/>
      <w:r w:rsidRPr="00844BBA">
        <w:rPr>
          <w:caps w:val="0"/>
          <w:sz w:val="24"/>
          <w:u w:val="none"/>
          <w:lang w:val="es-UY"/>
        </w:rPr>
        <w:t>Nationality</w:t>
      </w:r>
      <w:proofErr w:type="spellEnd"/>
      <w:r w:rsidRPr="00844BBA">
        <w:rPr>
          <w:caps w:val="0"/>
          <w:sz w:val="24"/>
          <w:u w:val="none"/>
          <w:lang w:val="es-UY"/>
        </w:rPr>
        <w:t>:</w:t>
      </w:r>
      <w:r>
        <w:rPr>
          <w:b w:val="0"/>
          <w:bCs/>
          <w:caps w:val="0"/>
          <w:sz w:val="24"/>
          <w:u w:val="none"/>
          <w:lang w:val="es-UY"/>
        </w:rPr>
        <w:t xml:space="preserve"> </w:t>
      </w:r>
      <w:proofErr w:type="spellStart"/>
      <w:r>
        <w:rPr>
          <w:b w:val="0"/>
          <w:bCs/>
          <w:caps w:val="0"/>
          <w:sz w:val="24"/>
          <w:u w:val="none"/>
          <w:lang w:val="es-UY"/>
        </w:rPr>
        <w:t>Saudi</w:t>
      </w:r>
      <w:proofErr w:type="spellEnd"/>
    </w:p>
    <w:p w:rsidR="00844BBA" w:rsidRDefault="00844BBA" w:rsidP="00844BBA">
      <w:pPr>
        <w:pStyle w:val="Title"/>
        <w:jc w:val="left"/>
        <w:rPr>
          <w:b w:val="0"/>
          <w:bCs/>
          <w:caps w:val="0"/>
          <w:sz w:val="24"/>
          <w:u w:val="none"/>
          <w:lang w:val="es-UY"/>
        </w:rPr>
      </w:pPr>
      <w:r w:rsidRPr="00844BBA">
        <w:rPr>
          <w:caps w:val="0"/>
          <w:sz w:val="24"/>
          <w:u w:val="none"/>
          <w:lang w:val="es-UY"/>
        </w:rPr>
        <w:t>Marital Status:</w:t>
      </w:r>
      <w:r>
        <w:rPr>
          <w:b w:val="0"/>
          <w:bCs/>
          <w:caps w:val="0"/>
          <w:sz w:val="24"/>
          <w:u w:val="none"/>
          <w:lang w:val="es-UY"/>
        </w:rPr>
        <w:t xml:space="preserve"> </w:t>
      </w:r>
      <w:proofErr w:type="spellStart"/>
      <w:r>
        <w:rPr>
          <w:b w:val="0"/>
          <w:bCs/>
          <w:caps w:val="0"/>
          <w:sz w:val="24"/>
          <w:u w:val="none"/>
          <w:lang w:val="es-UY"/>
        </w:rPr>
        <w:t>Married</w:t>
      </w:r>
      <w:proofErr w:type="spellEnd"/>
    </w:p>
    <w:p w:rsidR="00844BBA" w:rsidRDefault="00844BBA" w:rsidP="00844BBA">
      <w:pPr>
        <w:pStyle w:val="Title"/>
        <w:jc w:val="left"/>
        <w:rPr>
          <w:b w:val="0"/>
          <w:bCs/>
          <w:caps w:val="0"/>
          <w:sz w:val="24"/>
          <w:u w:val="none"/>
          <w:rtl/>
          <w:lang w:val="es-UY"/>
        </w:rPr>
      </w:pPr>
      <w:proofErr w:type="spellStart"/>
      <w:r w:rsidRPr="00844BBA">
        <w:rPr>
          <w:caps w:val="0"/>
          <w:sz w:val="24"/>
          <w:u w:val="none"/>
          <w:lang w:val="es-UY"/>
        </w:rPr>
        <w:t>Children</w:t>
      </w:r>
      <w:proofErr w:type="spellEnd"/>
      <w:r w:rsidRPr="00844BBA">
        <w:rPr>
          <w:caps w:val="0"/>
          <w:sz w:val="24"/>
          <w:u w:val="none"/>
          <w:lang w:val="es-UY"/>
        </w:rPr>
        <w:t>:</w:t>
      </w:r>
      <w:r>
        <w:rPr>
          <w:b w:val="0"/>
          <w:bCs/>
          <w:caps w:val="0"/>
          <w:sz w:val="24"/>
          <w:u w:val="none"/>
          <w:lang w:val="es-UY"/>
        </w:rPr>
        <w:t xml:space="preserve"> 4</w:t>
      </w:r>
    </w:p>
    <w:p w:rsidR="00844BBA" w:rsidRDefault="00844BBA" w:rsidP="00844BBA">
      <w:pPr>
        <w:pStyle w:val="Title"/>
        <w:jc w:val="left"/>
        <w:rPr>
          <w:b w:val="0"/>
          <w:bCs/>
          <w:caps w:val="0"/>
          <w:sz w:val="24"/>
          <w:u w:val="none"/>
        </w:rPr>
      </w:pPr>
      <w:r w:rsidRPr="00844BBA">
        <w:rPr>
          <w:caps w:val="0"/>
          <w:sz w:val="24"/>
          <w:u w:val="none"/>
          <w:lang w:val="es-UY"/>
        </w:rPr>
        <w:t>Languages:</w:t>
      </w:r>
      <w:r>
        <w:rPr>
          <w:b w:val="0"/>
          <w:bCs/>
          <w:caps w:val="0"/>
          <w:sz w:val="24"/>
          <w:u w:val="none"/>
        </w:rPr>
        <w:t xml:space="preserve"> Arabic and English</w:t>
      </w:r>
    </w:p>
    <w:p w:rsidR="00E83A76" w:rsidRDefault="00844BBA" w:rsidP="00E11F7F">
      <w:pPr>
        <w:pStyle w:val="Title"/>
        <w:jc w:val="left"/>
        <w:rPr>
          <w:rStyle w:val="Hyperlink"/>
          <w:caps w:val="0"/>
          <w:sz w:val="24"/>
        </w:rPr>
      </w:pPr>
      <w:r w:rsidRPr="00844BBA">
        <w:rPr>
          <w:caps w:val="0"/>
          <w:sz w:val="24"/>
          <w:u w:val="none"/>
          <w:lang w:val="es-UY"/>
        </w:rPr>
        <w:t>Email:</w:t>
      </w:r>
      <w:r>
        <w:rPr>
          <w:b w:val="0"/>
          <w:bCs/>
          <w:caps w:val="0"/>
          <w:sz w:val="24"/>
          <w:u w:val="none"/>
        </w:rPr>
        <w:t xml:space="preserve"> </w:t>
      </w:r>
      <w:hyperlink r:id="rId6" w:history="1">
        <w:r w:rsidR="00E11F7F" w:rsidRPr="0063410E">
          <w:rPr>
            <w:rStyle w:val="Hyperlink"/>
            <w:caps w:val="0"/>
            <w:sz w:val="24"/>
          </w:rPr>
          <w:t>salhadlaq@ksu.edu.sa</w:t>
        </w:r>
      </w:hyperlink>
    </w:p>
    <w:p w:rsidR="00E11F7F" w:rsidRPr="00E11F7F" w:rsidRDefault="00844BBA" w:rsidP="00E11F7F">
      <w:pPr>
        <w:pStyle w:val="Title"/>
        <w:jc w:val="left"/>
        <w:rPr>
          <w:b w:val="0"/>
          <w:caps w:val="0"/>
          <w:sz w:val="24"/>
          <w:u w:val="none"/>
        </w:rPr>
      </w:pPr>
      <w:proofErr w:type="spellStart"/>
      <w:r w:rsidRPr="00844BBA">
        <w:rPr>
          <w:caps w:val="0"/>
          <w:sz w:val="24"/>
          <w:u w:val="none"/>
          <w:lang w:val="es-UY"/>
        </w:rPr>
        <w:t>Address</w:t>
      </w:r>
      <w:proofErr w:type="spellEnd"/>
      <w:r w:rsidRPr="00844BBA">
        <w:rPr>
          <w:caps w:val="0"/>
          <w:sz w:val="24"/>
          <w:u w:val="none"/>
          <w:lang w:val="es-UY"/>
        </w:rPr>
        <w:t>:</w:t>
      </w:r>
      <w:r w:rsidRPr="00844BBA">
        <w:rPr>
          <w:u w:val="none"/>
          <w:lang w:val="es-UY"/>
        </w:rPr>
        <w:t xml:space="preserve"> </w:t>
      </w:r>
      <w:r w:rsidRPr="00844BBA">
        <w:rPr>
          <w:u w:val="none"/>
          <w:lang w:val="es-UY"/>
        </w:rPr>
        <w:tab/>
      </w:r>
      <w:r w:rsidR="00E11F7F" w:rsidRPr="00E11F7F">
        <w:rPr>
          <w:b w:val="0"/>
          <w:caps w:val="0"/>
          <w:sz w:val="24"/>
          <w:u w:val="none"/>
        </w:rPr>
        <w:t>P.O. BOX 60169</w:t>
      </w:r>
    </w:p>
    <w:p w:rsidR="00E11F7F" w:rsidRPr="00E11F7F" w:rsidRDefault="00E11F7F" w:rsidP="00E11F7F">
      <w:pPr>
        <w:pStyle w:val="Title"/>
        <w:jc w:val="left"/>
        <w:rPr>
          <w:b w:val="0"/>
          <w:caps w:val="0"/>
          <w:sz w:val="24"/>
          <w:u w:val="none"/>
        </w:rPr>
      </w:pPr>
      <w:r w:rsidRPr="00E11F7F">
        <w:rPr>
          <w:b w:val="0"/>
          <w:caps w:val="0"/>
          <w:sz w:val="24"/>
          <w:u w:val="none"/>
        </w:rPr>
        <w:t>King Saud University, College of Dentistry</w:t>
      </w:r>
    </w:p>
    <w:p w:rsidR="00E83A76" w:rsidRDefault="00E11F7F" w:rsidP="00E11F7F">
      <w:pPr>
        <w:pStyle w:val="Title"/>
        <w:jc w:val="left"/>
        <w:rPr>
          <w:b w:val="0"/>
          <w:caps w:val="0"/>
          <w:sz w:val="24"/>
          <w:u w:val="none"/>
        </w:rPr>
      </w:pPr>
      <w:r w:rsidRPr="00E11F7F">
        <w:rPr>
          <w:b w:val="0"/>
          <w:caps w:val="0"/>
          <w:sz w:val="24"/>
          <w:u w:val="none"/>
        </w:rPr>
        <w:t>Riyadh, Saudi Arabia 11545</w:t>
      </w:r>
    </w:p>
    <w:p w:rsidR="00E11F7F" w:rsidRDefault="00E11F7F" w:rsidP="00E11F7F">
      <w:pPr>
        <w:pStyle w:val="Title"/>
        <w:jc w:val="left"/>
        <w:rPr>
          <w:b w:val="0"/>
          <w:caps w:val="0"/>
          <w:sz w:val="24"/>
          <w:u w:val="none"/>
        </w:rPr>
      </w:pPr>
    </w:p>
    <w:p w:rsidR="00E83A76" w:rsidRPr="008C3C51" w:rsidRDefault="00E83A76">
      <w:pPr>
        <w:pStyle w:val="Title"/>
        <w:spacing w:line="360" w:lineRule="auto"/>
        <w:jc w:val="left"/>
        <w:rPr>
          <w:caps w:val="0"/>
          <w:szCs w:val="28"/>
        </w:rPr>
      </w:pPr>
      <w:r w:rsidRPr="008C3C51">
        <w:rPr>
          <w:caps w:val="0"/>
          <w:szCs w:val="28"/>
        </w:rPr>
        <w:t>Education:</w:t>
      </w:r>
    </w:p>
    <w:p w:rsidR="00512092" w:rsidRDefault="00512092">
      <w:pPr>
        <w:pStyle w:val="Title"/>
        <w:spacing w:line="360" w:lineRule="auto"/>
        <w:jc w:val="left"/>
        <w:rPr>
          <w:b w:val="0"/>
          <w:caps w:val="0"/>
          <w:sz w:val="24"/>
          <w:u w:val="none"/>
        </w:rPr>
      </w:pPr>
    </w:p>
    <w:p w:rsidR="00512092" w:rsidRPr="00512092" w:rsidRDefault="00157354" w:rsidP="00157354">
      <w:pPr>
        <w:pStyle w:val="BodyTextIndent"/>
        <w:spacing w:line="360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>1997-</w:t>
      </w:r>
      <w:r w:rsidR="00512092" w:rsidRPr="00512092">
        <w:rPr>
          <w:sz w:val="24"/>
          <w:szCs w:val="24"/>
        </w:rPr>
        <w:t>2002</w:t>
      </w:r>
      <w:r w:rsidR="00512092" w:rsidRPr="00512092">
        <w:rPr>
          <w:sz w:val="24"/>
          <w:szCs w:val="24"/>
        </w:rPr>
        <w:tab/>
      </w:r>
      <w:r w:rsidR="00512092" w:rsidRPr="00512092">
        <w:rPr>
          <w:b/>
          <w:bCs/>
          <w:sz w:val="24"/>
          <w:szCs w:val="24"/>
        </w:rPr>
        <w:t xml:space="preserve">Doctor of Philosophy (Ph.D.) </w:t>
      </w:r>
    </w:p>
    <w:p w:rsidR="00512092" w:rsidRPr="00512092" w:rsidRDefault="00512092" w:rsidP="00157354">
      <w:pPr>
        <w:pStyle w:val="BodyTextIndent"/>
        <w:spacing w:line="360" w:lineRule="auto"/>
        <w:ind w:firstLine="0"/>
        <w:rPr>
          <w:sz w:val="24"/>
          <w:szCs w:val="24"/>
        </w:rPr>
      </w:pPr>
      <w:r w:rsidRPr="00512092">
        <w:rPr>
          <w:sz w:val="24"/>
          <w:szCs w:val="24"/>
        </w:rPr>
        <w:t xml:space="preserve">Oral Health Sciences </w:t>
      </w:r>
    </w:p>
    <w:p w:rsidR="00512092" w:rsidRPr="00512092" w:rsidRDefault="00512092" w:rsidP="00157354">
      <w:pPr>
        <w:pStyle w:val="BodyTextIndent"/>
        <w:spacing w:line="360" w:lineRule="auto"/>
        <w:ind w:firstLine="0"/>
        <w:rPr>
          <w:sz w:val="24"/>
          <w:szCs w:val="24"/>
        </w:rPr>
      </w:pPr>
      <w:r w:rsidRPr="00512092">
        <w:rPr>
          <w:sz w:val="24"/>
          <w:szCs w:val="24"/>
        </w:rPr>
        <w:t>University of Michigan</w:t>
      </w:r>
    </w:p>
    <w:p w:rsidR="00512092" w:rsidRPr="00512092" w:rsidRDefault="00512092" w:rsidP="00157354">
      <w:pPr>
        <w:pStyle w:val="BodyTextIndent"/>
        <w:spacing w:line="360" w:lineRule="auto"/>
        <w:ind w:firstLine="0"/>
        <w:rPr>
          <w:sz w:val="24"/>
          <w:szCs w:val="24"/>
        </w:rPr>
      </w:pPr>
      <w:r w:rsidRPr="00512092">
        <w:rPr>
          <w:sz w:val="24"/>
          <w:szCs w:val="24"/>
        </w:rPr>
        <w:t>Rackham School of Graduate Studies</w:t>
      </w:r>
    </w:p>
    <w:p w:rsidR="00512092" w:rsidRPr="00512092" w:rsidRDefault="00512092" w:rsidP="00157354">
      <w:pPr>
        <w:pStyle w:val="BodyTextIndent"/>
        <w:spacing w:line="360" w:lineRule="auto"/>
        <w:rPr>
          <w:sz w:val="24"/>
          <w:szCs w:val="24"/>
        </w:rPr>
      </w:pPr>
      <w:r w:rsidRPr="00512092">
        <w:rPr>
          <w:sz w:val="24"/>
          <w:szCs w:val="24"/>
        </w:rPr>
        <w:tab/>
        <w:t>Ann Arbor, MI, USA.</w:t>
      </w:r>
    </w:p>
    <w:p w:rsidR="00512092" w:rsidRDefault="00512092" w:rsidP="00157354">
      <w:pPr>
        <w:pStyle w:val="Title"/>
        <w:spacing w:line="360" w:lineRule="auto"/>
        <w:jc w:val="left"/>
        <w:rPr>
          <w:caps w:val="0"/>
          <w:sz w:val="24"/>
          <w:u w:val="none"/>
        </w:rPr>
      </w:pPr>
    </w:p>
    <w:p w:rsidR="00512092" w:rsidRDefault="00157354" w:rsidP="00157354">
      <w:pPr>
        <w:pStyle w:val="Title"/>
        <w:spacing w:line="360" w:lineRule="auto"/>
        <w:jc w:val="left"/>
        <w:rPr>
          <w:caps w:val="0"/>
          <w:sz w:val="24"/>
          <w:u w:val="none"/>
        </w:rPr>
      </w:pPr>
      <w:r>
        <w:rPr>
          <w:b w:val="0"/>
          <w:bCs/>
          <w:caps w:val="0"/>
          <w:sz w:val="24"/>
          <w:u w:val="none"/>
        </w:rPr>
        <w:t>1995-</w:t>
      </w:r>
      <w:r w:rsidR="00512092">
        <w:rPr>
          <w:b w:val="0"/>
          <w:bCs/>
          <w:caps w:val="0"/>
          <w:sz w:val="24"/>
          <w:u w:val="none"/>
        </w:rPr>
        <w:t>1998</w:t>
      </w:r>
      <w:r w:rsidR="00512092">
        <w:rPr>
          <w:b w:val="0"/>
          <w:bCs/>
          <w:caps w:val="0"/>
          <w:sz w:val="24"/>
          <w:u w:val="none"/>
        </w:rPr>
        <w:tab/>
      </w:r>
      <w:r w:rsidR="00512092">
        <w:rPr>
          <w:caps w:val="0"/>
          <w:sz w:val="24"/>
          <w:u w:val="none"/>
        </w:rPr>
        <w:t>Masters of Science (M.S.) in Endodontics</w:t>
      </w:r>
    </w:p>
    <w:p w:rsidR="00512092" w:rsidRDefault="00512092" w:rsidP="00157354">
      <w:pPr>
        <w:pStyle w:val="Title"/>
        <w:spacing w:line="360" w:lineRule="auto"/>
        <w:ind w:left="1440"/>
        <w:jc w:val="left"/>
        <w:rPr>
          <w:b w:val="0"/>
          <w:caps w:val="0"/>
          <w:sz w:val="24"/>
          <w:u w:val="none"/>
        </w:rPr>
      </w:pPr>
      <w:smartTag w:uri="urn:schemas-microsoft-com:office:smarttags" w:element="PlaceType">
        <w:r>
          <w:rPr>
            <w:b w:val="0"/>
            <w:caps w:val="0"/>
            <w:sz w:val="24"/>
            <w:u w:val="none"/>
          </w:rPr>
          <w:t>University</w:t>
        </w:r>
      </w:smartTag>
      <w:r>
        <w:rPr>
          <w:b w:val="0"/>
          <w:caps w:val="0"/>
          <w:sz w:val="24"/>
          <w:u w:val="none"/>
        </w:rPr>
        <w:t xml:space="preserve"> of </w:t>
      </w:r>
      <w:smartTag w:uri="urn:schemas-microsoft-com:office:smarttags" w:element="PlaceName">
        <w:r>
          <w:rPr>
            <w:b w:val="0"/>
            <w:caps w:val="0"/>
            <w:sz w:val="24"/>
            <w:u w:val="none"/>
          </w:rPr>
          <w:t>Michigan</w:t>
        </w:r>
      </w:smartTag>
      <w:r>
        <w:rPr>
          <w:b w:val="0"/>
          <w:caps w:val="0"/>
          <w:sz w:val="24"/>
          <w:u w:val="none"/>
        </w:rPr>
        <w:t xml:space="preserve"> </w:t>
      </w:r>
      <w:smartTag w:uri="urn:schemas-microsoft-com:office:smarttags" w:element="place">
        <w:smartTag w:uri="urn:schemas-microsoft-com:office:smarttags" w:element="PlaceType">
          <w:r>
            <w:rPr>
              <w:b w:val="0"/>
              <w:caps w:val="0"/>
              <w:sz w:val="24"/>
              <w:u w:val="none"/>
            </w:rPr>
            <w:t>School</w:t>
          </w:r>
        </w:smartTag>
        <w:r>
          <w:rPr>
            <w:b w:val="0"/>
            <w:caps w:val="0"/>
            <w:sz w:val="24"/>
            <w:u w:val="none"/>
          </w:rPr>
          <w:t xml:space="preserve"> of </w:t>
        </w:r>
        <w:smartTag w:uri="urn:schemas-microsoft-com:office:smarttags" w:element="PlaceName">
          <w:r>
            <w:rPr>
              <w:b w:val="0"/>
              <w:caps w:val="0"/>
              <w:sz w:val="24"/>
              <w:u w:val="none"/>
            </w:rPr>
            <w:t>Dentistry</w:t>
          </w:r>
        </w:smartTag>
      </w:smartTag>
    </w:p>
    <w:p w:rsidR="00B950D1" w:rsidRPr="00512092" w:rsidRDefault="00B950D1" w:rsidP="00B950D1">
      <w:pPr>
        <w:pStyle w:val="BodyTextIndent"/>
        <w:spacing w:line="360" w:lineRule="auto"/>
        <w:ind w:firstLine="0"/>
        <w:rPr>
          <w:sz w:val="24"/>
          <w:szCs w:val="24"/>
        </w:rPr>
      </w:pPr>
      <w:r w:rsidRPr="00512092">
        <w:rPr>
          <w:sz w:val="24"/>
          <w:szCs w:val="24"/>
        </w:rPr>
        <w:t>Rackham School of Graduate Studies</w:t>
      </w:r>
    </w:p>
    <w:p w:rsidR="00512092" w:rsidRDefault="00512092" w:rsidP="00157354">
      <w:pPr>
        <w:pStyle w:val="Title"/>
        <w:spacing w:line="360" w:lineRule="auto"/>
        <w:ind w:left="1440"/>
        <w:jc w:val="left"/>
        <w:rPr>
          <w:b w:val="0"/>
          <w:caps w:val="0"/>
          <w:sz w:val="24"/>
          <w:u w:val="none"/>
        </w:rPr>
      </w:pPr>
      <w:r>
        <w:rPr>
          <w:b w:val="0"/>
          <w:caps w:val="0"/>
          <w:sz w:val="24"/>
          <w:u w:val="none"/>
        </w:rPr>
        <w:t>Ann Arbor, MI, USA</w:t>
      </w:r>
    </w:p>
    <w:p w:rsidR="00186A21" w:rsidRDefault="00186A21" w:rsidP="00157354">
      <w:pPr>
        <w:pStyle w:val="Title"/>
        <w:spacing w:line="360" w:lineRule="auto"/>
        <w:ind w:left="1440"/>
        <w:jc w:val="left"/>
        <w:rPr>
          <w:b w:val="0"/>
          <w:caps w:val="0"/>
          <w:sz w:val="24"/>
          <w:u w:val="none"/>
        </w:rPr>
      </w:pPr>
    </w:p>
    <w:p w:rsidR="00186A21" w:rsidRDefault="00157354" w:rsidP="00157354">
      <w:pPr>
        <w:pStyle w:val="Title"/>
        <w:spacing w:line="360" w:lineRule="auto"/>
        <w:jc w:val="left"/>
        <w:rPr>
          <w:caps w:val="0"/>
          <w:sz w:val="24"/>
          <w:u w:val="none"/>
        </w:rPr>
      </w:pPr>
      <w:r>
        <w:rPr>
          <w:b w:val="0"/>
          <w:bCs/>
          <w:caps w:val="0"/>
          <w:sz w:val="24"/>
          <w:u w:val="none"/>
        </w:rPr>
        <w:t>1995-</w:t>
      </w:r>
      <w:r w:rsidR="00186A21" w:rsidRPr="00512092">
        <w:rPr>
          <w:b w:val="0"/>
          <w:bCs/>
          <w:caps w:val="0"/>
          <w:sz w:val="24"/>
          <w:u w:val="none"/>
        </w:rPr>
        <w:t>1997</w:t>
      </w:r>
      <w:r>
        <w:rPr>
          <w:caps w:val="0"/>
          <w:sz w:val="24"/>
          <w:u w:val="none"/>
        </w:rPr>
        <w:tab/>
      </w:r>
      <w:r w:rsidR="00186A21">
        <w:rPr>
          <w:caps w:val="0"/>
          <w:sz w:val="24"/>
          <w:u w:val="none"/>
        </w:rPr>
        <w:t>Certificate of advanced specialty training in Endodontics</w:t>
      </w:r>
    </w:p>
    <w:p w:rsidR="00186A21" w:rsidRDefault="00186A21" w:rsidP="00B950D1">
      <w:pPr>
        <w:pStyle w:val="Title"/>
        <w:spacing w:line="360" w:lineRule="auto"/>
        <w:ind w:left="1440"/>
        <w:jc w:val="left"/>
        <w:rPr>
          <w:b w:val="0"/>
          <w:caps w:val="0"/>
          <w:sz w:val="24"/>
          <w:u w:val="none"/>
        </w:rPr>
      </w:pPr>
      <w:r>
        <w:rPr>
          <w:b w:val="0"/>
          <w:caps w:val="0"/>
          <w:sz w:val="24"/>
          <w:u w:val="none"/>
        </w:rPr>
        <w:t xml:space="preserve">University of Michigan </w:t>
      </w:r>
    </w:p>
    <w:p w:rsidR="00B950D1" w:rsidRPr="00B950D1" w:rsidRDefault="00B950D1" w:rsidP="00B950D1">
      <w:pPr>
        <w:pStyle w:val="Title"/>
        <w:spacing w:line="360" w:lineRule="auto"/>
        <w:ind w:left="1440"/>
        <w:jc w:val="left"/>
        <w:rPr>
          <w:b w:val="0"/>
          <w:caps w:val="0"/>
          <w:sz w:val="24"/>
          <w:u w:val="none"/>
        </w:rPr>
      </w:pPr>
      <w:r>
        <w:rPr>
          <w:b w:val="0"/>
          <w:caps w:val="0"/>
          <w:sz w:val="24"/>
          <w:u w:val="none"/>
        </w:rPr>
        <w:t>School of Dentistry</w:t>
      </w:r>
    </w:p>
    <w:p w:rsidR="00186A21" w:rsidRDefault="00186A21" w:rsidP="00157354">
      <w:pPr>
        <w:pStyle w:val="Title"/>
        <w:spacing w:line="360" w:lineRule="auto"/>
        <w:ind w:left="1440"/>
        <w:jc w:val="left"/>
        <w:rPr>
          <w:b w:val="0"/>
          <w:caps w:val="0"/>
          <w:sz w:val="24"/>
          <w:u w:val="none"/>
        </w:rPr>
      </w:pPr>
      <w:r>
        <w:rPr>
          <w:b w:val="0"/>
          <w:caps w:val="0"/>
          <w:sz w:val="24"/>
          <w:u w:val="none"/>
        </w:rPr>
        <w:t>Ann Arbor, MI, USA</w:t>
      </w:r>
    </w:p>
    <w:p w:rsidR="00512092" w:rsidRDefault="00512092" w:rsidP="00157354">
      <w:pPr>
        <w:pStyle w:val="Title"/>
        <w:spacing w:line="360" w:lineRule="auto"/>
        <w:ind w:left="1440"/>
        <w:jc w:val="left"/>
        <w:rPr>
          <w:bCs/>
          <w:caps w:val="0"/>
          <w:sz w:val="24"/>
          <w:u w:val="none"/>
        </w:rPr>
      </w:pPr>
    </w:p>
    <w:p w:rsidR="00512092" w:rsidRDefault="00157354" w:rsidP="00157354">
      <w:pPr>
        <w:pStyle w:val="Title"/>
        <w:spacing w:line="360" w:lineRule="auto"/>
        <w:jc w:val="left"/>
        <w:rPr>
          <w:bCs/>
          <w:caps w:val="0"/>
          <w:sz w:val="24"/>
          <w:u w:val="none"/>
        </w:rPr>
      </w:pPr>
      <w:r>
        <w:rPr>
          <w:b w:val="0"/>
          <w:caps w:val="0"/>
          <w:sz w:val="24"/>
          <w:u w:val="none"/>
        </w:rPr>
        <w:t>1991-</w:t>
      </w:r>
      <w:r w:rsidR="00512092" w:rsidRPr="00512092">
        <w:rPr>
          <w:b w:val="0"/>
          <w:caps w:val="0"/>
          <w:sz w:val="24"/>
          <w:u w:val="none"/>
        </w:rPr>
        <w:t>1992</w:t>
      </w:r>
      <w:r w:rsidR="00512092" w:rsidRPr="00512092">
        <w:rPr>
          <w:b w:val="0"/>
          <w:caps w:val="0"/>
          <w:sz w:val="24"/>
          <w:u w:val="none"/>
        </w:rPr>
        <w:tab/>
      </w:r>
      <w:r w:rsidR="00512092">
        <w:rPr>
          <w:bCs/>
          <w:caps w:val="0"/>
          <w:sz w:val="24"/>
          <w:u w:val="none"/>
        </w:rPr>
        <w:t>Internship in General Dentistry</w:t>
      </w:r>
    </w:p>
    <w:p w:rsidR="00512092" w:rsidRDefault="00512092" w:rsidP="00157354">
      <w:pPr>
        <w:pStyle w:val="Title"/>
        <w:spacing w:line="360" w:lineRule="auto"/>
        <w:ind w:left="1440"/>
        <w:jc w:val="left"/>
        <w:rPr>
          <w:b w:val="0"/>
          <w:caps w:val="0"/>
          <w:sz w:val="24"/>
          <w:u w:val="none"/>
        </w:rPr>
      </w:pPr>
      <w:smartTag w:uri="urn:schemas-microsoft-com:office:smarttags" w:element="place">
        <w:smartTag w:uri="urn:schemas-microsoft-com:office:smarttags" w:element="PlaceName">
          <w:r>
            <w:rPr>
              <w:b w:val="0"/>
              <w:caps w:val="0"/>
              <w:sz w:val="24"/>
              <w:u w:val="none"/>
            </w:rPr>
            <w:t>King</w:t>
          </w:r>
        </w:smartTag>
        <w:r>
          <w:rPr>
            <w:b w:val="0"/>
            <w:caps w:val="0"/>
            <w:sz w:val="24"/>
            <w:u w:val="none"/>
          </w:rPr>
          <w:t xml:space="preserve"> </w:t>
        </w:r>
        <w:smartTag w:uri="urn:schemas-microsoft-com:office:smarttags" w:element="PlaceName">
          <w:r>
            <w:rPr>
              <w:b w:val="0"/>
              <w:caps w:val="0"/>
              <w:sz w:val="24"/>
              <w:u w:val="none"/>
            </w:rPr>
            <w:t>Saud</w:t>
          </w:r>
        </w:smartTag>
        <w:r>
          <w:rPr>
            <w:b w:val="0"/>
            <w:caps w:val="0"/>
            <w:sz w:val="24"/>
            <w:u w:val="none"/>
          </w:rPr>
          <w:t xml:space="preserve"> </w:t>
        </w:r>
        <w:smartTag w:uri="urn:schemas-microsoft-com:office:smarttags" w:element="PlaceType">
          <w:r>
            <w:rPr>
              <w:b w:val="0"/>
              <w:caps w:val="0"/>
              <w:sz w:val="24"/>
              <w:u w:val="none"/>
            </w:rPr>
            <w:t>University</w:t>
          </w:r>
        </w:smartTag>
      </w:smartTag>
    </w:p>
    <w:p w:rsidR="00512092" w:rsidRDefault="00512092" w:rsidP="00157354">
      <w:pPr>
        <w:pStyle w:val="Title"/>
        <w:spacing w:line="360" w:lineRule="auto"/>
        <w:ind w:left="1440"/>
        <w:jc w:val="left"/>
        <w:rPr>
          <w:b w:val="0"/>
          <w:caps w:val="0"/>
          <w:sz w:val="24"/>
          <w:u w:val="none"/>
        </w:rPr>
      </w:pPr>
      <w:smartTag w:uri="urn:schemas-microsoft-com:office:smarttags" w:element="place">
        <w:smartTag w:uri="urn:schemas-microsoft-com:office:smarttags" w:element="City">
          <w:r>
            <w:rPr>
              <w:b w:val="0"/>
              <w:caps w:val="0"/>
              <w:sz w:val="24"/>
              <w:u w:val="none"/>
            </w:rPr>
            <w:t>Riyadh</w:t>
          </w:r>
        </w:smartTag>
        <w:r>
          <w:rPr>
            <w:b w:val="0"/>
            <w:caps w:val="0"/>
            <w:sz w:val="24"/>
            <w:u w:val="none"/>
          </w:rPr>
          <w:t xml:space="preserve">, </w:t>
        </w:r>
        <w:smartTag w:uri="urn:schemas-microsoft-com:office:smarttags" w:element="country-region">
          <w:r>
            <w:rPr>
              <w:b w:val="0"/>
              <w:caps w:val="0"/>
              <w:sz w:val="24"/>
              <w:u w:val="none"/>
            </w:rPr>
            <w:t>Saudi Arabia</w:t>
          </w:r>
        </w:smartTag>
      </w:smartTag>
    </w:p>
    <w:p w:rsidR="00512092" w:rsidRDefault="00512092" w:rsidP="00157354">
      <w:pPr>
        <w:pStyle w:val="Title"/>
        <w:spacing w:line="360" w:lineRule="auto"/>
        <w:ind w:left="1440"/>
        <w:jc w:val="left"/>
        <w:rPr>
          <w:caps w:val="0"/>
          <w:sz w:val="24"/>
          <w:u w:val="none"/>
        </w:rPr>
      </w:pPr>
    </w:p>
    <w:p w:rsidR="00E83A76" w:rsidRDefault="00157354" w:rsidP="00157354">
      <w:pPr>
        <w:pStyle w:val="Title"/>
        <w:spacing w:line="360" w:lineRule="auto"/>
        <w:jc w:val="left"/>
        <w:rPr>
          <w:caps w:val="0"/>
          <w:sz w:val="24"/>
          <w:u w:val="none"/>
        </w:rPr>
      </w:pPr>
      <w:r>
        <w:rPr>
          <w:b w:val="0"/>
          <w:bCs/>
          <w:caps w:val="0"/>
          <w:sz w:val="24"/>
          <w:u w:val="none"/>
        </w:rPr>
        <w:lastRenderedPageBreak/>
        <w:t>1985-</w:t>
      </w:r>
      <w:r w:rsidR="00512092" w:rsidRPr="00512092">
        <w:rPr>
          <w:b w:val="0"/>
          <w:bCs/>
          <w:caps w:val="0"/>
          <w:sz w:val="24"/>
          <w:u w:val="none"/>
        </w:rPr>
        <w:t>1991</w:t>
      </w:r>
      <w:r w:rsidR="00512092" w:rsidRPr="00512092">
        <w:rPr>
          <w:b w:val="0"/>
          <w:bCs/>
          <w:caps w:val="0"/>
          <w:sz w:val="24"/>
          <w:u w:val="none"/>
        </w:rPr>
        <w:tab/>
      </w:r>
      <w:r w:rsidR="00E83A76">
        <w:rPr>
          <w:caps w:val="0"/>
          <w:sz w:val="24"/>
          <w:u w:val="none"/>
        </w:rPr>
        <w:t>Bachelor of Dental Surgery (B.D.S.)</w:t>
      </w:r>
    </w:p>
    <w:p w:rsidR="00E83A76" w:rsidRDefault="00E83A76" w:rsidP="00157354">
      <w:pPr>
        <w:pStyle w:val="Title"/>
        <w:spacing w:line="360" w:lineRule="auto"/>
        <w:ind w:left="1440"/>
        <w:jc w:val="left"/>
        <w:rPr>
          <w:b w:val="0"/>
          <w:caps w:val="0"/>
          <w:sz w:val="24"/>
          <w:u w:val="none"/>
        </w:rPr>
      </w:pPr>
      <w:smartTag w:uri="urn:schemas-microsoft-com:office:smarttags" w:element="place">
        <w:smartTag w:uri="urn:schemas-microsoft-com:office:smarttags" w:element="PlaceName">
          <w:r>
            <w:rPr>
              <w:b w:val="0"/>
              <w:caps w:val="0"/>
              <w:sz w:val="24"/>
              <w:u w:val="none"/>
            </w:rPr>
            <w:t>King</w:t>
          </w:r>
        </w:smartTag>
        <w:r>
          <w:rPr>
            <w:b w:val="0"/>
            <w:caps w:val="0"/>
            <w:sz w:val="24"/>
            <w:u w:val="none"/>
          </w:rPr>
          <w:t xml:space="preserve"> </w:t>
        </w:r>
        <w:smartTag w:uri="urn:schemas-microsoft-com:office:smarttags" w:element="PlaceName">
          <w:r>
            <w:rPr>
              <w:b w:val="0"/>
              <w:caps w:val="0"/>
              <w:sz w:val="24"/>
              <w:u w:val="none"/>
            </w:rPr>
            <w:t>Saud</w:t>
          </w:r>
        </w:smartTag>
        <w:r>
          <w:rPr>
            <w:b w:val="0"/>
            <w:caps w:val="0"/>
            <w:sz w:val="24"/>
            <w:u w:val="none"/>
          </w:rPr>
          <w:t xml:space="preserve"> </w:t>
        </w:r>
        <w:smartTag w:uri="urn:schemas-microsoft-com:office:smarttags" w:element="PlaceType">
          <w:r>
            <w:rPr>
              <w:b w:val="0"/>
              <w:caps w:val="0"/>
              <w:sz w:val="24"/>
              <w:u w:val="none"/>
            </w:rPr>
            <w:t>University</w:t>
          </w:r>
        </w:smartTag>
      </w:smartTag>
    </w:p>
    <w:p w:rsidR="00E83A76" w:rsidRDefault="00E83A76" w:rsidP="00157354">
      <w:pPr>
        <w:pStyle w:val="Title"/>
        <w:spacing w:line="360" w:lineRule="auto"/>
        <w:ind w:left="1440"/>
        <w:jc w:val="left"/>
        <w:rPr>
          <w:b w:val="0"/>
          <w:caps w:val="0"/>
          <w:sz w:val="24"/>
          <w:u w:val="none"/>
        </w:rPr>
      </w:pPr>
      <w:smartTag w:uri="urn:schemas-microsoft-com:office:smarttags" w:element="City">
        <w:r>
          <w:rPr>
            <w:b w:val="0"/>
            <w:caps w:val="0"/>
            <w:sz w:val="24"/>
            <w:u w:val="none"/>
          </w:rPr>
          <w:t>Riyadh</w:t>
        </w:r>
      </w:smartTag>
      <w:r>
        <w:rPr>
          <w:b w:val="0"/>
          <w:caps w:val="0"/>
          <w:sz w:val="24"/>
          <w:u w:val="none"/>
        </w:rPr>
        <w:t>, Saudi Arabia</w:t>
      </w:r>
    </w:p>
    <w:p w:rsidR="00010A3E" w:rsidRPr="008C3C51" w:rsidRDefault="00010A3E" w:rsidP="00E85600">
      <w:pPr>
        <w:spacing w:line="360" w:lineRule="auto"/>
        <w:ind w:left="1440" w:hanging="1440"/>
        <w:rPr>
          <w:b/>
          <w:sz w:val="28"/>
          <w:szCs w:val="28"/>
          <w:u w:val="single"/>
        </w:rPr>
      </w:pPr>
      <w:r w:rsidRPr="008C3C51">
        <w:rPr>
          <w:b/>
          <w:sz w:val="28"/>
          <w:szCs w:val="28"/>
          <w:u w:val="single"/>
        </w:rPr>
        <w:t>Professional Qualifications:</w:t>
      </w:r>
    </w:p>
    <w:p w:rsidR="0042698B" w:rsidRDefault="0042698B" w:rsidP="00010A3E">
      <w:pPr>
        <w:spacing w:line="360" w:lineRule="auto"/>
        <w:ind w:left="709"/>
        <w:rPr>
          <w:sz w:val="24"/>
        </w:rPr>
      </w:pPr>
    </w:p>
    <w:p w:rsidR="007245F0" w:rsidRDefault="007245F0" w:rsidP="00A934BB">
      <w:pPr>
        <w:spacing w:line="360" w:lineRule="auto"/>
        <w:ind w:left="720" w:hanging="720"/>
        <w:rPr>
          <w:sz w:val="24"/>
        </w:rPr>
      </w:pPr>
      <w:r>
        <w:rPr>
          <w:sz w:val="24"/>
        </w:rPr>
        <w:t xml:space="preserve">2017 </w:t>
      </w:r>
      <w:r>
        <w:rPr>
          <w:sz w:val="24"/>
        </w:rPr>
        <w:tab/>
        <w:t>Key Performance Indicator Associate (KPI-A) Certification, Strategy Management Group in conjunction with The George Washington University College of Professional Studies.</w:t>
      </w:r>
    </w:p>
    <w:p w:rsidR="00010A3E" w:rsidRPr="0042698B" w:rsidRDefault="0042698B" w:rsidP="00A934BB">
      <w:pPr>
        <w:spacing w:line="360" w:lineRule="auto"/>
        <w:ind w:left="720" w:hanging="720"/>
        <w:rPr>
          <w:sz w:val="24"/>
        </w:rPr>
      </w:pPr>
      <w:r>
        <w:rPr>
          <w:sz w:val="24"/>
        </w:rPr>
        <w:t>2011</w:t>
      </w:r>
      <w:r>
        <w:rPr>
          <w:sz w:val="24"/>
        </w:rPr>
        <w:tab/>
      </w:r>
      <w:r w:rsidRPr="0042698B">
        <w:rPr>
          <w:sz w:val="24"/>
        </w:rPr>
        <w:t>Postgraduate Certificate in Academic Practice (PGCAP), King’s College London.</w:t>
      </w:r>
    </w:p>
    <w:p w:rsidR="00010A3E" w:rsidRDefault="00010A3E" w:rsidP="00010A3E">
      <w:pPr>
        <w:spacing w:line="360" w:lineRule="auto"/>
        <w:rPr>
          <w:sz w:val="24"/>
        </w:rPr>
      </w:pPr>
      <w:r>
        <w:rPr>
          <w:sz w:val="24"/>
        </w:rPr>
        <w:t>2010</w:t>
      </w:r>
      <w:r>
        <w:rPr>
          <w:sz w:val="24"/>
        </w:rPr>
        <w:tab/>
        <w:t xml:space="preserve">Certification as peer consultant by the deanship of skills development at King </w:t>
      </w:r>
      <w:r>
        <w:rPr>
          <w:sz w:val="24"/>
        </w:rPr>
        <w:tab/>
        <w:t>Saud University</w:t>
      </w:r>
    </w:p>
    <w:p w:rsidR="00010A3E" w:rsidRDefault="00010A3E" w:rsidP="00E85600">
      <w:pPr>
        <w:spacing w:line="360" w:lineRule="auto"/>
        <w:ind w:left="1440" w:hanging="1440"/>
        <w:rPr>
          <w:b/>
          <w:sz w:val="24"/>
          <w:u w:val="single"/>
        </w:rPr>
      </w:pPr>
    </w:p>
    <w:p w:rsidR="00E83A76" w:rsidRPr="008C3C51" w:rsidRDefault="00AD65A9" w:rsidP="00E85600">
      <w:pPr>
        <w:spacing w:line="360" w:lineRule="auto"/>
        <w:ind w:left="1440" w:hanging="1440"/>
        <w:rPr>
          <w:b/>
          <w:sz w:val="28"/>
          <w:szCs w:val="28"/>
          <w:u w:val="single"/>
        </w:rPr>
      </w:pPr>
      <w:r w:rsidRPr="008C3C51">
        <w:rPr>
          <w:b/>
          <w:sz w:val="28"/>
          <w:szCs w:val="28"/>
          <w:u w:val="single"/>
        </w:rPr>
        <w:t>A</w:t>
      </w:r>
      <w:r w:rsidR="00E83A76" w:rsidRPr="008C3C51">
        <w:rPr>
          <w:b/>
          <w:sz w:val="28"/>
          <w:szCs w:val="28"/>
          <w:u w:val="single"/>
        </w:rPr>
        <w:t>ppointments:</w:t>
      </w:r>
    </w:p>
    <w:p w:rsidR="00157354" w:rsidRDefault="00157354" w:rsidP="00157354">
      <w:pPr>
        <w:spacing w:line="360" w:lineRule="auto"/>
        <w:ind w:left="2880" w:hanging="2880"/>
        <w:rPr>
          <w:sz w:val="24"/>
          <w:szCs w:val="24"/>
        </w:rPr>
      </w:pPr>
    </w:p>
    <w:p w:rsidR="00CF5D63" w:rsidRDefault="00CF5D63" w:rsidP="00CF5D63">
      <w:pPr>
        <w:spacing w:line="360" w:lineRule="auto"/>
        <w:ind w:left="1710" w:hanging="1710"/>
        <w:rPr>
          <w:sz w:val="24"/>
          <w:szCs w:val="24"/>
        </w:rPr>
      </w:pPr>
      <w:r w:rsidRPr="00A934BB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6</w:t>
      </w:r>
      <w:r w:rsidRPr="00A934BB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Present</w:t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Vice President for Planning, Development, and Quality</w:t>
      </w:r>
      <w:r w:rsidR="00EC19CA">
        <w:rPr>
          <w:sz w:val="24"/>
          <w:szCs w:val="24"/>
        </w:rPr>
        <w:t>,</w:t>
      </w:r>
      <w:r>
        <w:rPr>
          <w:sz w:val="24"/>
          <w:szCs w:val="24"/>
        </w:rPr>
        <w:t xml:space="preserve"> Saudi Electronic University</w:t>
      </w:r>
    </w:p>
    <w:p w:rsidR="00FD7DEF" w:rsidRDefault="00FD7DEF" w:rsidP="00FD7DEF">
      <w:pPr>
        <w:spacing w:line="360" w:lineRule="auto"/>
        <w:ind w:left="1710" w:hanging="1710"/>
        <w:rPr>
          <w:b/>
          <w:bCs/>
          <w:sz w:val="24"/>
          <w:szCs w:val="24"/>
          <w:rtl/>
        </w:rPr>
      </w:pPr>
      <w:r w:rsidRPr="00FD7DEF">
        <w:rPr>
          <w:sz w:val="24"/>
          <w:szCs w:val="24"/>
        </w:rPr>
        <w:t>22-May 2017- 10 Sept. 2017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Acting Vice President for Graduate Studies and Scientific Research, Saudi Electronic University</w:t>
      </w:r>
    </w:p>
    <w:p w:rsidR="00862947" w:rsidRDefault="00862947" w:rsidP="00CF5D63">
      <w:pPr>
        <w:spacing w:line="360" w:lineRule="auto"/>
        <w:ind w:left="1710" w:hanging="1710"/>
        <w:rPr>
          <w:b/>
          <w:bCs/>
          <w:sz w:val="24"/>
          <w:szCs w:val="24"/>
          <w:rtl/>
        </w:rPr>
      </w:pPr>
      <w:r w:rsidRPr="00FD7DEF">
        <w:rPr>
          <w:sz w:val="24"/>
          <w:szCs w:val="24"/>
        </w:rPr>
        <w:t>201</w:t>
      </w:r>
      <w:r w:rsidRPr="00FD7DEF">
        <w:rPr>
          <w:rFonts w:hint="cs"/>
          <w:sz w:val="24"/>
          <w:szCs w:val="24"/>
          <w:rtl/>
        </w:rPr>
        <w:t>3</w:t>
      </w:r>
      <w:r w:rsidRPr="00FD7DEF">
        <w:rPr>
          <w:sz w:val="24"/>
          <w:szCs w:val="24"/>
        </w:rPr>
        <w:t>-</w:t>
      </w:r>
      <w:r w:rsidR="00CF5D63" w:rsidRPr="00FD7DEF">
        <w:rPr>
          <w:sz w:val="24"/>
          <w:szCs w:val="24"/>
        </w:rPr>
        <w:t>2016</w:t>
      </w:r>
      <w:r>
        <w:rPr>
          <w:sz w:val="24"/>
          <w:szCs w:val="24"/>
        </w:rPr>
        <w:tab/>
        <w:t>Dean, College of Health Sciences, Saudi Electronic University</w:t>
      </w:r>
    </w:p>
    <w:p w:rsidR="00157354" w:rsidRDefault="00157354" w:rsidP="00862947">
      <w:pPr>
        <w:spacing w:line="360" w:lineRule="auto"/>
        <w:ind w:left="1710" w:hanging="1710"/>
        <w:rPr>
          <w:sz w:val="24"/>
          <w:szCs w:val="24"/>
        </w:rPr>
      </w:pPr>
      <w:r w:rsidRPr="00FD7DEF">
        <w:rPr>
          <w:sz w:val="24"/>
          <w:szCs w:val="24"/>
        </w:rPr>
        <w:t>2011-</w:t>
      </w:r>
      <w:r w:rsidR="00862947" w:rsidRPr="00FD7DEF">
        <w:rPr>
          <w:rFonts w:hint="cs"/>
          <w:sz w:val="24"/>
          <w:szCs w:val="24"/>
          <w:rtl/>
        </w:rPr>
        <w:t>2013</w:t>
      </w:r>
      <w:r>
        <w:rPr>
          <w:sz w:val="24"/>
          <w:szCs w:val="24"/>
        </w:rPr>
        <w:tab/>
        <w:t>Vice-Dean for graduate studies and scientific research, King Saud University, College of Dentistry</w:t>
      </w:r>
    </w:p>
    <w:p w:rsidR="00A83022" w:rsidRDefault="00A83022" w:rsidP="008C3C51">
      <w:pPr>
        <w:spacing w:line="360" w:lineRule="auto"/>
        <w:ind w:left="1710" w:hanging="1710"/>
        <w:rPr>
          <w:sz w:val="24"/>
          <w:szCs w:val="24"/>
        </w:rPr>
      </w:pPr>
      <w:r w:rsidRPr="00A934BB">
        <w:rPr>
          <w:b/>
          <w:bCs/>
          <w:sz w:val="24"/>
          <w:szCs w:val="24"/>
        </w:rPr>
        <w:t>2011</w:t>
      </w:r>
      <w:r w:rsidR="00157354" w:rsidRPr="00A934BB">
        <w:rPr>
          <w:b/>
          <w:bCs/>
          <w:sz w:val="24"/>
          <w:szCs w:val="24"/>
        </w:rPr>
        <w:t>-present</w:t>
      </w:r>
      <w:r>
        <w:rPr>
          <w:sz w:val="24"/>
          <w:szCs w:val="24"/>
        </w:rPr>
        <w:tab/>
      </w:r>
      <w:r w:rsidRPr="00AD65A9">
        <w:rPr>
          <w:sz w:val="24"/>
          <w:szCs w:val="24"/>
        </w:rPr>
        <w:t>Professor, Department of Restorative Dental Sciences, Division of Endodontics, King Saud University, College of Dentistry</w:t>
      </w:r>
    </w:p>
    <w:p w:rsidR="004839B5" w:rsidRDefault="00017E97" w:rsidP="00EC3AA0">
      <w:pPr>
        <w:spacing w:line="360" w:lineRule="auto"/>
        <w:ind w:left="1710" w:hanging="1710"/>
        <w:rPr>
          <w:sz w:val="24"/>
          <w:szCs w:val="24"/>
        </w:rPr>
      </w:pPr>
      <w:r w:rsidRPr="00684EE7">
        <w:rPr>
          <w:sz w:val="24"/>
          <w:szCs w:val="24"/>
        </w:rPr>
        <w:t>2010-</w:t>
      </w:r>
      <w:r w:rsidR="00EC3AA0" w:rsidRPr="00684EE7">
        <w:rPr>
          <w:sz w:val="24"/>
          <w:szCs w:val="24"/>
        </w:rPr>
        <w:t>2014</w:t>
      </w:r>
      <w:r w:rsidR="004839B5">
        <w:rPr>
          <w:sz w:val="24"/>
          <w:szCs w:val="24"/>
        </w:rPr>
        <w:tab/>
        <w:t>Advisor for King Saud University College of Dentistry Deanship</w:t>
      </w:r>
    </w:p>
    <w:p w:rsidR="008C3C51" w:rsidRDefault="008C3C51" w:rsidP="008C3C51">
      <w:pPr>
        <w:spacing w:line="360" w:lineRule="auto"/>
        <w:ind w:left="1710" w:hanging="1710"/>
        <w:rPr>
          <w:sz w:val="24"/>
          <w:szCs w:val="24"/>
        </w:rPr>
      </w:pPr>
    </w:p>
    <w:p w:rsidR="004839B5" w:rsidRDefault="00017E97" w:rsidP="008C3C51">
      <w:pPr>
        <w:spacing w:line="360" w:lineRule="auto"/>
        <w:ind w:left="1710" w:hanging="1710"/>
        <w:rPr>
          <w:sz w:val="24"/>
          <w:szCs w:val="24"/>
        </w:rPr>
      </w:pPr>
      <w:r>
        <w:rPr>
          <w:sz w:val="24"/>
          <w:szCs w:val="24"/>
        </w:rPr>
        <w:t>2010</w:t>
      </w:r>
      <w:r w:rsidR="00157354">
        <w:rPr>
          <w:sz w:val="24"/>
          <w:szCs w:val="24"/>
        </w:rPr>
        <w:t>-</w:t>
      </w:r>
      <w:r>
        <w:rPr>
          <w:sz w:val="24"/>
          <w:szCs w:val="24"/>
        </w:rPr>
        <w:t>2011</w:t>
      </w:r>
      <w:r w:rsidR="00157354">
        <w:rPr>
          <w:sz w:val="24"/>
          <w:szCs w:val="24"/>
        </w:rPr>
        <w:tab/>
      </w:r>
      <w:r w:rsidR="004839B5">
        <w:rPr>
          <w:sz w:val="24"/>
          <w:szCs w:val="24"/>
        </w:rPr>
        <w:t xml:space="preserve">Academic Advisor for King Saud University </w:t>
      </w:r>
      <w:proofErr w:type="spellStart"/>
      <w:r w:rsidR="004839B5">
        <w:rPr>
          <w:sz w:val="24"/>
          <w:szCs w:val="24"/>
        </w:rPr>
        <w:t>ViceRectorship</w:t>
      </w:r>
      <w:proofErr w:type="spellEnd"/>
      <w:r w:rsidR="004839B5">
        <w:rPr>
          <w:sz w:val="24"/>
          <w:szCs w:val="24"/>
        </w:rPr>
        <w:t xml:space="preserve"> for Health Specialties</w:t>
      </w:r>
    </w:p>
    <w:p w:rsidR="00611D63" w:rsidRDefault="00611D63" w:rsidP="008C3C51">
      <w:pPr>
        <w:spacing w:line="360" w:lineRule="auto"/>
        <w:ind w:left="1710" w:hanging="1710"/>
        <w:rPr>
          <w:sz w:val="24"/>
          <w:szCs w:val="24"/>
        </w:rPr>
      </w:pPr>
      <w:r>
        <w:rPr>
          <w:sz w:val="24"/>
          <w:szCs w:val="24"/>
        </w:rPr>
        <w:t>2007</w:t>
      </w:r>
      <w:r w:rsidRPr="00AD65A9">
        <w:rPr>
          <w:sz w:val="24"/>
          <w:szCs w:val="24"/>
        </w:rPr>
        <w:t>-</w:t>
      </w:r>
      <w:r w:rsidR="00A83022">
        <w:rPr>
          <w:sz w:val="24"/>
          <w:szCs w:val="24"/>
        </w:rPr>
        <w:t>2011</w:t>
      </w:r>
      <w:r>
        <w:rPr>
          <w:sz w:val="24"/>
          <w:szCs w:val="24"/>
        </w:rPr>
        <w:tab/>
      </w:r>
      <w:r w:rsidRPr="00AD65A9">
        <w:rPr>
          <w:sz w:val="24"/>
          <w:szCs w:val="24"/>
        </w:rPr>
        <w:t>Ass</w:t>
      </w:r>
      <w:r>
        <w:rPr>
          <w:sz w:val="24"/>
          <w:szCs w:val="24"/>
        </w:rPr>
        <w:t>ociate</w:t>
      </w:r>
      <w:r w:rsidRPr="00AD65A9">
        <w:rPr>
          <w:sz w:val="24"/>
          <w:szCs w:val="24"/>
        </w:rPr>
        <w:t xml:space="preserve"> Professor, Department of Restorative Dental Sciences, Division of Endodontics, King Saud University, College of Dentistry</w:t>
      </w:r>
    </w:p>
    <w:p w:rsidR="00E85600" w:rsidRPr="00AD65A9" w:rsidRDefault="00157354" w:rsidP="008C3C51">
      <w:pPr>
        <w:spacing w:line="360" w:lineRule="auto"/>
        <w:ind w:left="1710" w:hanging="1710"/>
        <w:rPr>
          <w:sz w:val="24"/>
          <w:szCs w:val="24"/>
        </w:rPr>
      </w:pPr>
      <w:r>
        <w:rPr>
          <w:sz w:val="24"/>
          <w:szCs w:val="24"/>
        </w:rPr>
        <w:lastRenderedPageBreak/>
        <w:t>2007-</w:t>
      </w:r>
      <w:r w:rsidR="00310ECD">
        <w:rPr>
          <w:sz w:val="24"/>
          <w:szCs w:val="24"/>
        </w:rPr>
        <w:t>2008</w:t>
      </w:r>
      <w:r w:rsidR="00E85600" w:rsidRPr="00AD65A9">
        <w:rPr>
          <w:sz w:val="24"/>
          <w:szCs w:val="24"/>
        </w:rPr>
        <w:tab/>
        <w:t>Director of the postgraduate Endodontic program at College of Dentistry, King Saud University.</w:t>
      </w:r>
    </w:p>
    <w:p w:rsidR="00E83A76" w:rsidRPr="00AD65A9" w:rsidRDefault="00E83A76" w:rsidP="008C3C51">
      <w:pPr>
        <w:spacing w:line="360" w:lineRule="auto"/>
        <w:ind w:left="1710" w:hanging="1710"/>
        <w:rPr>
          <w:sz w:val="24"/>
          <w:szCs w:val="24"/>
        </w:rPr>
      </w:pPr>
      <w:r w:rsidRPr="00AD65A9">
        <w:rPr>
          <w:sz w:val="24"/>
          <w:szCs w:val="24"/>
        </w:rPr>
        <w:t>2005-</w:t>
      </w:r>
      <w:r w:rsidR="00772DCD">
        <w:rPr>
          <w:sz w:val="24"/>
          <w:szCs w:val="24"/>
        </w:rPr>
        <w:t>2007</w:t>
      </w:r>
      <w:r w:rsidR="00E85600" w:rsidRPr="00AD65A9">
        <w:rPr>
          <w:sz w:val="24"/>
          <w:szCs w:val="24"/>
        </w:rPr>
        <w:tab/>
      </w:r>
      <w:r w:rsidRPr="00AD65A9">
        <w:rPr>
          <w:sz w:val="24"/>
          <w:szCs w:val="24"/>
        </w:rPr>
        <w:t>Director of the Saudi Board in Advanced Restorative Dentistry at King Saud University, College of Dentistry</w:t>
      </w:r>
      <w:r w:rsidR="00A00817">
        <w:rPr>
          <w:sz w:val="24"/>
          <w:szCs w:val="24"/>
        </w:rPr>
        <w:t xml:space="preserve"> training center</w:t>
      </w:r>
    </w:p>
    <w:p w:rsidR="00E83A76" w:rsidRPr="00AD65A9" w:rsidRDefault="00E85600" w:rsidP="008C3C51">
      <w:pPr>
        <w:spacing w:line="360" w:lineRule="auto"/>
        <w:ind w:left="1710" w:hanging="1710"/>
        <w:rPr>
          <w:sz w:val="24"/>
          <w:szCs w:val="24"/>
        </w:rPr>
      </w:pPr>
      <w:r w:rsidRPr="00AD65A9">
        <w:rPr>
          <w:sz w:val="24"/>
          <w:szCs w:val="24"/>
        </w:rPr>
        <w:t>2005</w:t>
      </w:r>
      <w:r w:rsidR="00E83A76" w:rsidRPr="00AD65A9">
        <w:rPr>
          <w:sz w:val="24"/>
          <w:szCs w:val="24"/>
        </w:rPr>
        <w:t>-</w:t>
      </w:r>
      <w:r w:rsidRPr="00AD65A9">
        <w:rPr>
          <w:sz w:val="24"/>
          <w:szCs w:val="24"/>
        </w:rPr>
        <w:t>2007</w:t>
      </w:r>
      <w:r w:rsidR="00E83A76" w:rsidRPr="00AD65A9">
        <w:rPr>
          <w:sz w:val="24"/>
          <w:szCs w:val="24"/>
        </w:rPr>
        <w:tab/>
        <w:t>Head of Endodontic Division, Department of Restorative Dental Sciences, King Saud U</w:t>
      </w:r>
      <w:r w:rsidR="00A00817">
        <w:rPr>
          <w:sz w:val="24"/>
          <w:szCs w:val="24"/>
        </w:rPr>
        <w:t>niversity, College of Dentistry</w:t>
      </w:r>
    </w:p>
    <w:p w:rsidR="00E83A76" w:rsidRPr="00AD65A9" w:rsidRDefault="00E83A76" w:rsidP="008C3C51">
      <w:pPr>
        <w:spacing w:line="360" w:lineRule="auto"/>
        <w:ind w:left="1710" w:hanging="1710"/>
        <w:rPr>
          <w:sz w:val="24"/>
          <w:szCs w:val="24"/>
        </w:rPr>
      </w:pPr>
      <w:r w:rsidRPr="00AD65A9">
        <w:rPr>
          <w:sz w:val="24"/>
          <w:szCs w:val="24"/>
        </w:rPr>
        <w:t>2003-</w:t>
      </w:r>
      <w:r w:rsidR="00A00817">
        <w:rPr>
          <w:sz w:val="24"/>
          <w:szCs w:val="24"/>
        </w:rPr>
        <w:t>2007</w:t>
      </w:r>
      <w:r w:rsidRPr="00AD65A9">
        <w:rPr>
          <w:sz w:val="24"/>
          <w:szCs w:val="24"/>
        </w:rPr>
        <w:tab/>
        <w:t>Assistant Professor, Department of Restorative Dental Sciences, Division of Endodontics</w:t>
      </w:r>
      <w:r w:rsidR="00AD65A9" w:rsidRPr="00AD65A9">
        <w:rPr>
          <w:sz w:val="24"/>
          <w:szCs w:val="24"/>
        </w:rPr>
        <w:t xml:space="preserve">, </w:t>
      </w:r>
      <w:smartTag w:uri="urn:schemas-microsoft-com:office:smarttags" w:element="PlaceName">
        <w:r w:rsidRPr="00AD65A9">
          <w:rPr>
            <w:sz w:val="24"/>
            <w:szCs w:val="24"/>
          </w:rPr>
          <w:t>King</w:t>
        </w:r>
      </w:smartTag>
      <w:r w:rsidRPr="00AD65A9">
        <w:rPr>
          <w:sz w:val="24"/>
          <w:szCs w:val="24"/>
        </w:rPr>
        <w:t xml:space="preserve"> </w:t>
      </w:r>
      <w:smartTag w:uri="urn:schemas-microsoft-com:office:smarttags" w:element="PlaceName">
        <w:r w:rsidRPr="00AD65A9">
          <w:rPr>
            <w:sz w:val="24"/>
            <w:szCs w:val="24"/>
          </w:rPr>
          <w:t>Saud</w:t>
        </w:r>
      </w:smartTag>
      <w:r w:rsidRPr="00AD65A9">
        <w:rPr>
          <w:sz w:val="24"/>
          <w:szCs w:val="24"/>
        </w:rPr>
        <w:t xml:space="preserve"> </w:t>
      </w:r>
      <w:smartTag w:uri="urn:schemas-microsoft-com:office:smarttags" w:element="PlaceType">
        <w:r w:rsidRPr="00AD65A9">
          <w:rPr>
            <w:sz w:val="24"/>
            <w:szCs w:val="24"/>
          </w:rPr>
          <w:t>University</w:t>
        </w:r>
      </w:smartTag>
      <w:r w:rsidRPr="00AD65A9">
        <w:rPr>
          <w:sz w:val="24"/>
          <w:szCs w:val="24"/>
        </w:rPr>
        <w:t xml:space="preserve">, </w:t>
      </w:r>
      <w:smartTag w:uri="urn:schemas-microsoft-com:office:smarttags" w:element="place">
        <w:smartTag w:uri="urn:schemas-microsoft-com:office:smarttags" w:element="PlaceType">
          <w:r w:rsidRPr="00AD65A9">
            <w:rPr>
              <w:sz w:val="24"/>
              <w:szCs w:val="24"/>
            </w:rPr>
            <w:t>College</w:t>
          </w:r>
        </w:smartTag>
        <w:r w:rsidRPr="00AD65A9">
          <w:rPr>
            <w:sz w:val="24"/>
            <w:szCs w:val="24"/>
          </w:rPr>
          <w:t xml:space="preserve"> of </w:t>
        </w:r>
        <w:smartTag w:uri="urn:schemas-microsoft-com:office:smarttags" w:element="PlaceName">
          <w:r w:rsidRPr="00AD65A9">
            <w:rPr>
              <w:sz w:val="24"/>
              <w:szCs w:val="24"/>
            </w:rPr>
            <w:t>Dentistry</w:t>
          </w:r>
        </w:smartTag>
      </w:smartTag>
    </w:p>
    <w:p w:rsidR="00E83A76" w:rsidRPr="00AD65A9" w:rsidRDefault="00E83A76" w:rsidP="008C3C51">
      <w:pPr>
        <w:spacing w:line="360" w:lineRule="auto"/>
        <w:ind w:left="1710" w:hanging="1710"/>
        <w:rPr>
          <w:sz w:val="24"/>
          <w:szCs w:val="24"/>
        </w:rPr>
      </w:pPr>
      <w:r w:rsidRPr="00AD65A9">
        <w:rPr>
          <w:sz w:val="24"/>
          <w:szCs w:val="24"/>
        </w:rPr>
        <w:t>1994-2003</w:t>
      </w:r>
      <w:r w:rsidRPr="00AD65A9">
        <w:rPr>
          <w:sz w:val="24"/>
          <w:szCs w:val="24"/>
        </w:rPr>
        <w:tab/>
        <w:t>Demonstrator</w:t>
      </w:r>
      <w:r w:rsidR="00AD65A9" w:rsidRPr="00AD65A9">
        <w:rPr>
          <w:sz w:val="24"/>
          <w:szCs w:val="24"/>
        </w:rPr>
        <w:t xml:space="preserve">, </w:t>
      </w:r>
      <w:r w:rsidRPr="00AD65A9">
        <w:rPr>
          <w:sz w:val="24"/>
          <w:szCs w:val="24"/>
        </w:rPr>
        <w:t>Department of Restorative Dental Sciences, Division of Endodontics</w:t>
      </w:r>
      <w:r w:rsidR="00AD65A9" w:rsidRPr="00AD65A9">
        <w:rPr>
          <w:sz w:val="24"/>
          <w:szCs w:val="24"/>
        </w:rPr>
        <w:t xml:space="preserve">, </w:t>
      </w:r>
      <w:smartTag w:uri="urn:schemas-microsoft-com:office:smarttags" w:element="PlaceName">
        <w:r w:rsidRPr="00AD65A9">
          <w:rPr>
            <w:sz w:val="24"/>
            <w:szCs w:val="24"/>
          </w:rPr>
          <w:t>King</w:t>
        </w:r>
      </w:smartTag>
      <w:r w:rsidRPr="00AD65A9">
        <w:rPr>
          <w:sz w:val="24"/>
          <w:szCs w:val="24"/>
        </w:rPr>
        <w:t xml:space="preserve"> </w:t>
      </w:r>
      <w:smartTag w:uri="urn:schemas-microsoft-com:office:smarttags" w:element="PlaceName">
        <w:r w:rsidRPr="00AD65A9">
          <w:rPr>
            <w:sz w:val="24"/>
            <w:szCs w:val="24"/>
          </w:rPr>
          <w:t>Saud</w:t>
        </w:r>
      </w:smartTag>
      <w:r w:rsidRPr="00AD65A9">
        <w:rPr>
          <w:sz w:val="24"/>
          <w:szCs w:val="24"/>
        </w:rPr>
        <w:t xml:space="preserve"> </w:t>
      </w:r>
      <w:smartTag w:uri="urn:schemas-microsoft-com:office:smarttags" w:element="PlaceType">
        <w:r w:rsidRPr="00AD65A9">
          <w:rPr>
            <w:sz w:val="24"/>
            <w:szCs w:val="24"/>
          </w:rPr>
          <w:t>University</w:t>
        </w:r>
      </w:smartTag>
      <w:r w:rsidRPr="00AD65A9">
        <w:rPr>
          <w:sz w:val="24"/>
          <w:szCs w:val="24"/>
        </w:rPr>
        <w:t xml:space="preserve">, </w:t>
      </w:r>
      <w:smartTag w:uri="urn:schemas-microsoft-com:office:smarttags" w:element="place">
        <w:smartTag w:uri="urn:schemas-microsoft-com:office:smarttags" w:element="PlaceType">
          <w:r w:rsidRPr="00AD65A9">
            <w:rPr>
              <w:sz w:val="24"/>
              <w:szCs w:val="24"/>
            </w:rPr>
            <w:t>School</w:t>
          </w:r>
        </w:smartTag>
        <w:r w:rsidRPr="00AD65A9">
          <w:rPr>
            <w:sz w:val="24"/>
            <w:szCs w:val="24"/>
          </w:rPr>
          <w:t xml:space="preserve"> of </w:t>
        </w:r>
        <w:smartTag w:uri="urn:schemas-microsoft-com:office:smarttags" w:element="PlaceName">
          <w:r w:rsidRPr="00AD65A9">
            <w:rPr>
              <w:sz w:val="24"/>
              <w:szCs w:val="24"/>
            </w:rPr>
            <w:t>Dentistry</w:t>
          </w:r>
        </w:smartTag>
      </w:smartTag>
      <w:r w:rsidR="00A00817">
        <w:rPr>
          <w:sz w:val="24"/>
          <w:szCs w:val="24"/>
        </w:rPr>
        <w:t>.</w:t>
      </w:r>
    </w:p>
    <w:p w:rsidR="00E83A76" w:rsidRDefault="00E83A76" w:rsidP="008C3C51">
      <w:pPr>
        <w:spacing w:line="360" w:lineRule="auto"/>
        <w:ind w:left="1710" w:hanging="1710"/>
        <w:rPr>
          <w:sz w:val="24"/>
        </w:rPr>
      </w:pPr>
      <w:r w:rsidRPr="00AD65A9">
        <w:rPr>
          <w:sz w:val="24"/>
          <w:szCs w:val="24"/>
        </w:rPr>
        <w:t>1993-1994</w:t>
      </w:r>
      <w:r w:rsidRPr="00AD65A9">
        <w:rPr>
          <w:sz w:val="24"/>
          <w:szCs w:val="24"/>
        </w:rPr>
        <w:tab/>
      </w:r>
      <w:r w:rsidR="00157B24">
        <w:rPr>
          <w:sz w:val="24"/>
          <w:szCs w:val="24"/>
        </w:rPr>
        <w:t xml:space="preserve">Resident, </w:t>
      </w:r>
      <w:r w:rsidRPr="00AD65A9">
        <w:rPr>
          <w:sz w:val="24"/>
          <w:szCs w:val="24"/>
        </w:rPr>
        <w:t>Security Forces Hospital</w:t>
      </w:r>
      <w:r w:rsidR="00AD65A9" w:rsidRPr="00AD65A9">
        <w:rPr>
          <w:sz w:val="24"/>
          <w:szCs w:val="24"/>
        </w:rPr>
        <w:t xml:space="preserve">, </w:t>
      </w:r>
      <w:r w:rsidRPr="00AD65A9">
        <w:rPr>
          <w:sz w:val="24"/>
          <w:szCs w:val="24"/>
        </w:rPr>
        <w:t>Riyadh, Saudi Arabia</w:t>
      </w:r>
    </w:p>
    <w:p w:rsidR="00157354" w:rsidRDefault="00157354">
      <w:pPr>
        <w:spacing w:line="360" w:lineRule="auto"/>
        <w:ind w:left="1440"/>
        <w:rPr>
          <w:sz w:val="24"/>
        </w:rPr>
      </w:pPr>
    </w:p>
    <w:p w:rsidR="00E83A76" w:rsidRPr="008C3C51" w:rsidRDefault="00E83A76">
      <w:pPr>
        <w:spacing w:line="360" w:lineRule="auto"/>
        <w:rPr>
          <w:b/>
          <w:sz w:val="28"/>
          <w:szCs w:val="28"/>
          <w:u w:val="single"/>
        </w:rPr>
      </w:pPr>
      <w:r w:rsidRPr="008C3C51">
        <w:rPr>
          <w:b/>
          <w:sz w:val="28"/>
          <w:szCs w:val="28"/>
          <w:u w:val="single"/>
        </w:rPr>
        <w:t>Honors and Awards:</w:t>
      </w:r>
    </w:p>
    <w:p w:rsidR="00D66943" w:rsidRDefault="00D66943">
      <w:pPr>
        <w:spacing w:line="360" w:lineRule="auto"/>
        <w:rPr>
          <w:b/>
          <w:sz w:val="24"/>
          <w:u w:val="single"/>
        </w:rPr>
      </w:pPr>
    </w:p>
    <w:p w:rsidR="00D66943" w:rsidRDefault="00D66943" w:rsidP="008C3C51">
      <w:pPr>
        <w:numPr>
          <w:ilvl w:val="0"/>
          <w:numId w:val="9"/>
        </w:numPr>
        <w:tabs>
          <w:tab w:val="clear" w:pos="1080"/>
          <w:tab w:val="num" w:pos="-540"/>
        </w:tabs>
        <w:spacing w:line="360" w:lineRule="auto"/>
        <w:ind w:left="900" w:hanging="810"/>
        <w:rPr>
          <w:sz w:val="24"/>
        </w:rPr>
      </w:pPr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Dziewiatkowski</w:t>
      </w:r>
      <w:proofErr w:type="spellEnd"/>
      <w:r>
        <w:rPr>
          <w:b/>
          <w:bCs/>
          <w:sz w:val="24"/>
        </w:rPr>
        <w:t xml:space="preserve"> Award</w:t>
      </w:r>
      <w:r>
        <w:rPr>
          <w:sz w:val="24"/>
        </w:rPr>
        <w:t xml:space="preserve"> for excellence in student research, School of Dentistry, </w:t>
      </w:r>
      <w:r>
        <w:rPr>
          <w:sz w:val="24"/>
        </w:rPr>
        <w:tab/>
        <w:t>University of Michigan</w:t>
      </w:r>
    </w:p>
    <w:p w:rsidR="00D66943" w:rsidRDefault="00D66943" w:rsidP="008C3C51">
      <w:pPr>
        <w:spacing w:line="360" w:lineRule="auto"/>
        <w:ind w:left="900" w:hanging="810"/>
        <w:rPr>
          <w:sz w:val="24"/>
        </w:rPr>
      </w:pPr>
      <w:r>
        <w:rPr>
          <w:sz w:val="24"/>
        </w:rPr>
        <w:t>2001</w:t>
      </w:r>
      <w:r>
        <w:rPr>
          <w:sz w:val="24"/>
        </w:rPr>
        <w:tab/>
        <w:t xml:space="preserve"> Second place at </w:t>
      </w:r>
      <w:r>
        <w:rPr>
          <w:bCs/>
          <w:sz w:val="24"/>
        </w:rPr>
        <w:t>the Research/Table clinic day, School of Dentistry, University of Michigan</w:t>
      </w:r>
    </w:p>
    <w:p w:rsidR="00E83A76" w:rsidRDefault="00D66943" w:rsidP="008C3C51">
      <w:pPr>
        <w:spacing w:line="360" w:lineRule="auto"/>
        <w:ind w:left="900" w:hanging="810"/>
        <w:rPr>
          <w:bCs/>
          <w:sz w:val="24"/>
        </w:rPr>
      </w:pPr>
      <w:r>
        <w:rPr>
          <w:bCs/>
          <w:sz w:val="24"/>
        </w:rPr>
        <w:t>1999</w:t>
      </w:r>
      <w:r>
        <w:rPr>
          <w:bCs/>
          <w:sz w:val="24"/>
        </w:rPr>
        <w:tab/>
        <w:t>First place at the Research/Table clinic day, School of Dentistry, University of Michigan</w:t>
      </w:r>
    </w:p>
    <w:p w:rsidR="00D66943" w:rsidRDefault="00D66943" w:rsidP="008C3C51">
      <w:pPr>
        <w:spacing w:line="360" w:lineRule="auto"/>
        <w:ind w:left="900" w:hanging="810"/>
        <w:rPr>
          <w:sz w:val="24"/>
        </w:rPr>
      </w:pPr>
      <w:r>
        <w:rPr>
          <w:sz w:val="24"/>
        </w:rPr>
        <w:t>1992</w:t>
      </w:r>
      <w:r>
        <w:rPr>
          <w:sz w:val="24"/>
        </w:rPr>
        <w:tab/>
      </w:r>
      <w:r w:rsidRPr="00D66943">
        <w:rPr>
          <w:sz w:val="24"/>
        </w:rPr>
        <w:t>Employee of the Month Award, Security Forces Hospital, Riyadh, Saudi Arabia</w:t>
      </w:r>
    </w:p>
    <w:p w:rsidR="00E83A76" w:rsidRDefault="00E83A76" w:rsidP="008C3C51">
      <w:pPr>
        <w:numPr>
          <w:ilvl w:val="0"/>
          <w:numId w:val="6"/>
        </w:numPr>
        <w:tabs>
          <w:tab w:val="clear" w:pos="1440"/>
          <w:tab w:val="num" w:pos="-720"/>
        </w:tabs>
        <w:spacing w:line="360" w:lineRule="auto"/>
        <w:ind w:left="900" w:hanging="810"/>
        <w:rPr>
          <w:sz w:val="24"/>
        </w:rPr>
      </w:pPr>
      <w:r>
        <w:rPr>
          <w:b/>
          <w:sz w:val="24"/>
        </w:rPr>
        <w:t xml:space="preserve">Graduation Honors, </w:t>
      </w:r>
      <w:r>
        <w:rPr>
          <w:sz w:val="24"/>
        </w:rPr>
        <w:t>for graduating with a GPA of 4.69/5.00. King Saud University, Saudi Arabia.</w:t>
      </w:r>
    </w:p>
    <w:p w:rsidR="00D66943" w:rsidRDefault="00D66943" w:rsidP="00C716D1">
      <w:pPr>
        <w:spacing w:line="360" w:lineRule="auto"/>
        <w:rPr>
          <w:b/>
          <w:bCs/>
          <w:sz w:val="24"/>
          <w:u w:val="single"/>
        </w:rPr>
      </w:pPr>
    </w:p>
    <w:p w:rsidR="00C716D1" w:rsidRDefault="00C716D1" w:rsidP="00C716D1">
      <w:pPr>
        <w:spacing w:line="360" w:lineRule="auto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Professional affiliations:</w:t>
      </w:r>
    </w:p>
    <w:p w:rsidR="00B604FF" w:rsidRDefault="00B604FF" w:rsidP="00C716D1">
      <w:pPr>
        <w:spacing w:line="360" w:lineRule="auto"/>
        <w:rPr>
          <w:b/>
          <w:bCs/>
          <w:sz w:val="24"/>
          <w:u w:val="single"/>
        </w:rPr>
      </w:pPr>
    </w:p>
    <w:p w:rsidR="00C716D1" w:rsidRPr="00B604FF" w:rsidRDefault="00B604FF" w:rsidP="00516873">
      <w:pPr>
        <w:pStyle w:val="Style1"/>
        <w:tabs>
          <w:tab w:val="clear" w:pos="1440"/>
          <w:tab w:val="left" w:pos="-2070"/>
        </w:tabs>
        <w:spacing w:line="360" w:lineRule="auto"/>
        <w:ind w:left="450" w:hanging="270"/>
        <w:rPr>
          <w:sz w:val="24"/>
          <w:szCs w:val="24"/>
        </w:rPr>
      </w:pPr>
      <w:r w:rsidRPr="00B604FF">
        <w:rPr>
          <w:sz w:val="24"/>
          <w:szCs w:val="24"/>
        </w:rPr>
        <w:t>Member of the Board of</w:t>
      </w:r>
      <w:r w:rsidR="00862947">
        <w:rPr>
          <w:sz w:val="24"/>
          <w:szCs w:val="24"/>
        </w:rPr>
        <w:t xml:space="preserve"> </w:t>
      </w:r>
      <w:r w:rsidRPr="00B604FF">
        <w:rPr>
          <w:sz w:val="24"/>
          <w:szCs w:val="24"/>
        </w:rPr>
        <w:t xml:space="preserve"> Directors</w:t>
      </w:r>
      <w:r w:rsidR="00862947">
        <w:rPr>
          <w:sz w:val="24"/>
          <w:szCs w:val="24"/>
        </w:rPr>
        <w:t>,</w:t>
      </w:r>
      <w:r w:rsidRPr="00B604FF">
        <w:rPr>
          <w:sz w:val="24"/>
          <w:szCs w:val="24"/>
        </w:rPr>
        <w:t xml:space="preserve"> Saudi Society for Professional Development in Education</w:t>
      </w:r>
    </w:p>
    <w:p w:rsidR="00C716D1" w:rsidRPr="00D66943" w:rsidRDefault="00B604FF" w:rsidP="00516873">
      <w:pPr>
        <w:pStyle w:val="Style1"/>
        <w:tabs>
          <w:tab w:val="clear" w:pos="1440"/>
          <w:tab w:val="left" w:pos="-2070"/>
        </w:tabs>
        <w:spacing w:line="360" w:lineRule="auto"/>
        <w:ind w:left="450" w:hanging="270"/>
        <w:rPr>
          <w:sz w:val="24"/>
          <w:szCs w:val="24"/>
        </w:rPr>
      </w:pPr>
      <w:r>
        <w:rPr>
          <w:sz w:val="24"/>
          <w:szCs w:val="24"/>
        </w:rPr>
        <w:t xml:space="preserve">Member of the </w:t>
      </w:r>
      <w:r w:rsidR="00C716D1" w:rsidRPr="00D66943">
        <w:rPr>
          <w:sz w:val="24"/>
          <w:szCs w:val="24"/>
        </w:rPr>
        <w:t>American Association of Endodontists</w:t>
      </w:r>
      <w:r w:rsidR="00D66943">
        <w:rPr>
          <w:sz w:val="24"/>
          <w:szCs w:val="24"/>
        </w:rPr>
        <w:t>, USA</w:t>
      </w:r>
    </w:p>
    <w:p w:rsidR="00C716D1" w:rsidRPr="00D66943" w:rsidRDefault="00B604FF" w:rsidP="00516873">
      <w:pPr>
        <w:pStyle w:val="Style1"/>
        <w:tabs>
          <w:tab w:val="clear" w:pos="1440"/>
          <w:tab w:val="left" w:pos="-2070"/>
        </w:tabs>
        <w:spacing w:line="360" w:lineRule="auto"/>
        <w:ind w:left="450" w:hanging="270"/>
        <w:rPr>
          <w:sz w:val="24"/>
          <w:szCs w:val="24"/>
        </w:rPr>
      </w:pPr>
      <w:r>
        <w:rPr>
          <w:sz w:val="24"/>
          <w:szCs w:val="24"/>
        </w:rPr>
        <w:t xml:space="preserve">Member of the </w:t>
      </w:r>
      <w:r w:rsidR="00D66943">
        <w:rPr>
          <w:sz w:val="24"/>
          <w:szCs w:val="24"/>
        </w:rPr>
        <w:t>Saudi Dental Society, Saudi Arabia</w:t>
      </w:r>
    </w:p>
    <w:p w:rsidR="00E83A76" w:rsidRPr="00D66943" w:rsidRDefault="00B604FF" w:rsidP="00516873">
      <w:pPr>
        <w:pStyle w:val="Style1"/>
        <w:tabs>
          <w:tab w:val="clear" w:pos="1440"/>
          <w:tab w:val="left" w:pos="-2070"/>
        </w:tabs>
        <w:spacing w:line="360" w:lineRule="auto"/>
        <w:ind w:left="450" w:hanging="27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Member of the </w:t>
      </w:r>
      <w:r w:rsidR="00D66943" w:rsidRPr="00D66943">
        <w:rPr>
          <w:sz w:val="24"/>
          <w:szCs w:val="24"/>
        </w:rPr>
        <w:t>Higher Education Academy</w:t>
      </w:r>
      <w:r w:rsidR="00D66943">
        <w:rPr>
          <w:sz w:val="24"/>
          <w:szCs w:val="24"/>
        </w:rPr>
        <w:t>, United Kingdom</w:t>
      </w:r>
    </w:p>
    <w:p w:rsidR="00C716D1" w:rsidRDefault="00C716D1">
      <w:pPr>
        <w:spacing w:line="360" w:lineRule="auto"/>
        <w:ind w:left="720"/>
        <w:rPr>
          <w:b/>
          <w:bCs/>
          <w:sz w:val="24"/>
        </w:rPr>
      </w:pPr>
    </w:p>
    <w:p w:rsidR="00C716D1" w:rsidRDefault="00C716D1" w:rsidP="00C716D1">
      <w:pPr>
        <w:spacing w:line="360" w:lineRule="auto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Committee assignments and administrative services:</w:t>
      </w:r>
    </w:p>
    <w:p w:rsidR="00E372CA" w:rsidRDefault="00E372CA">
      <w:pPr>
        <w:spacing w:line="360" w:lineRule="auto"/>
        <w:rPr>
          <w:b/>
          <w:bCs/>
          <w:sz w:val="24"/>
          <w:u w:val="single"/>
        </w:rPr>
      </w:pPr>
    </w:p>
    <w:p w:rsidR="00655AD7" w:rsidRPr="00655AD7" w:rsidRDefault="00655AD7" w:rsidP="00655AD7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Session Chairman, the</w:t>
      </w:r>
      <w:r w:rsidRPr="00245F22">
        <w:rPr>
          <w:sz w:val="24"/>
          <w:szCs w:val="24"/>
        </w:rPr>
        <w:t xml:space="preserve"> 2</w:t>
      </w:r>
      <w:r>
        <w:rPr>
          <w:rFonts w:hint="cs"/>
          <w:sz w:val="24"/>
          <w:szCs w:val="24"/>
          <w:rtl/>
        </w:rPr>
        <w:t>8</w:t>
      </w:r>
      <w:r w:rsidRPr="00245F22">
        <w:rPr>
          <w:sz w:val="24"/>
          <w:szCs w:val="24"/>
          <w:vertAlign w:val="superscript"/>
        </w:rPr>
        <w:t>th</w:t>
      </w:r>
      <w:r w:rsidRPr="00245F22">
        <w:rPr>
          <w:sz w:val="24"/>
          <w:szCs w:val="24"/>
        </w:rPr>
        <w:t xml:space="preserve"> Saudi Dental Society International Conference. </w:t>
      </w:r>
      <w:r>
        <w:rPr>
          <w:rFonts w:hint="cs"/>
          <w:sz w:val="24"/>
          <w:szCs w:val="24"/>
          <w:rtl/>
        </w:rPr>
        <w:t>10</w:t>
      </w:r>
      <w:r w:rsidRPr="00245F22">
        <w:rPr>
          <w:sz w:val="24"/>
          <w:szCs w:val="24"/>
          <w:vertAlign w:val="superscript"/>
        </w:rPr>
        <w:t>th</w:t>
      </w:r>
      <w:r w:rsidRPr="00245F22">
        <w:rPr>
          <w:sz w:val="24"/>
          <w:szCs w:val="24"/>
        </w:rPr>
        <w:t xml:space="preserve"> -</w:t>
      </w:r>
      <w:r>
        <w:rPr>
          <w:rFonts w:hint="cs"/>
          <w:sz w:val="24"/>
          <w:szCs w:val="24"/>
          <w:rtl/>
        </w:rPr>
        <w:t>12</w:t>
      </w:r>
      <w:r w:rsidRPr="00245F22">
        <w:rPr>
          <w:sz w:val="24"/>
          <w:szCs w:val="24"/>
          <w:vertAlign w:val="superscript"/>
        </w:rPr>
        <w:t>th</w:t>
      </w:r>
      <w:r w:rsidRPr="00245F22">
        <w:rPr>
          <w:sz w:val="24"/>
          <w:szCs w:val="24"/>
        </w:rPr>
        <w:t xml:space="preserve"> January, 201</w:t>
      </w:r>
      <w:r>
        <w:rPr>
          <w:rFonts w:hint="cs"/>
          <w:sz w:val="24"/>
          <w:szCs w:val="24"/>
          <w:rtl/>
        </w:rPr>
        <w:t>7</w:t>
      </w:r>
      <w:r w:rsidRPr="00245F22">
        <w:rPr>
          <w:sz w:val="24"/>
          <w:szCs w:val="24"/>
        </w:rPr>
        <w:t>, Riyadh, Saudi Arabia.</w:t>
      </w:r>
    </w:p>
    <w:p w:rsidR="00245F22" w:rsidRPr="00245F22" w:rsidRDefault="00245F22" w:rsidP="00A934BB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Session Chairman, the</w:t>
      </w:r>
      <w:r w:rsidRPr="00245F22">
        <w:rPr>
          <w:sz w:val="24"/>
          <w:szCs w:val="24"/>
        </w:rPr>
        <w:t xml:space="preserve"> 24</w:t>
      </w:r>
      <w:r w:rsidRPr="00245F22">
        <w:rPr>
          <w:sz w:val="24"/>
          <w:szCs w:val="24"/>
          <w:vertAlign w:val="superscript"/>
        </w:rPr>
        <w:t>th</w:t>
      </w:r>
      <w:r w:rsidRPr="00245F22">
        <w:rPr>
          <w:sz w:val="24"/>
          <w:szCs w:val="24"/>
        </w:rPr>
        <w:t xml:space="preserve"> Saudi Dental Society International Conference. 28</w:t>
      </w:r>
      <w:r w:rsidRPr="00245F22">
        <w:rPr>
          <w:sz w:val="24"/>
          <w:szCs w:val="24"/>
          <w:vertAlign w:val="superscript"/>
        </w:rPr>
        <w:t>th</w:t>
      </w:r>
      <w:r w:rsidRPr="00245F22">
        <w:rPr>
          <w:sz w:val="24"/>
          <w:szCs w:val="24"/>
        </w:rPr>
        <w:t xml:space="preserve"> -30</w:t>
      </w:r>
      <w:r w:rsidRPr="00245F22">
        <w:rPr>
          <w:sz w:val="24"/>
          <w:szCs w:val="24"/>
          <w:vertAlign w:val="superscript"/>
        </w:rPr>
        <w:t>th</w:t>
      </w:r>
      <w:r w:rsidRPr="00245F22">
        <w:rPr>
          <w:sz w:val="24"/>
          <w:szCs w:val="24"/>
        </w:rPr>
        <w:t xml:space="preserve"> January, 2013, Riyadh, Saudi Arabia.</w:t>
      </w:r>
    </w:p>
    <w:p w:rsidR="00516873" w:rsidRDefault="00516873" w:rsidP="00D07BE6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Organizing committee of the King Saud University 14</w:t>
      </w:r>
      <w:r w:rsidRPr="007C601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international dental conference and the 2</w:t>
      </w:r>
      <w:r w:rsidR="00D07BE6">
        <w:rPr>
          <w:sz w:val="24"/>
          <w:szCs w:val="24"/>
        </w:rPr>
        <w:t>3</w:t>
      </w:r>
      <w:r w:rsidR="00D07BE6" w:rsidRPr="00D07BE6">
        <w:rPr>
          <w:sz w:val="24"/>
          <w:szCs w:val="24"/>
          <w:vertAlign w:val="superscript"/>
        </w:rPr>
        <w:t>rd</w:t>
      </w:r>
      <w:r w:rsidR="00D07BE6">
        <w:rPr>
          <w:sz w:val="24"/>
          <w:szCs w:val="24"/>
        </w:rPr>
        <w:t xml:space="preserve"> </w:t>
      </w:r>
      <w:r>
        <w:rPr>
          <w:sz w:val="24"/>
          <w:szCs w:val="24"/>
        </w:rPr>
        <w:t>meeting for the Saudi Dental Society 6</w:t>
      </w:r>
      <w:r w:rsidRPr="007C601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-8</w:t>
      </w:r>
      <w:r w:rsidRPr="007C601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February, 2012. Riyadh, Saudi Arabia</w:t>
      </w:r>
    </w:p>
    <w:p w:rsidR="00A748E1" w:rsidRPr="00C60A8C" w:rsidRDefault="00A748E1" w:rsidP="009474D8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 w:rsidRPr="00A4516A">
        <w:rPr>
          <w:sz w:val="24"/>
          <w:szCs w:val="24"/>
        </w:rPr>
        <w:t xml:space="preserve">Chairman of the Working Group </w:t>
      </w:r>
      <w:r>
        <w:rPr>
          <w:sz w:val="24"/>
          <w:szCs w:val="24"/>
        </w:rPr>
        <w:t>for the preparation of</w:t>
      </w:r>
      <w:r w:rsidRPr="00A4516A">
        <w:rPr>
          <w:sz w:val="24"/>
          <w:szCs w:val="24"/>
        </w:rPr>
        <w:t xml:space="preserve"> standard No. 3 in the self-study of the National Commission for Academic Accreditation and Assessment</w:t>
      </w:r>
      <w:r>
        <w:rPr>
          <w:sz w:val="24"/>
          <w:szCs w:val="24"/>
        </w:rPr>
        <w:t>,</w:t>
      </w:r>
      <w:r w:rsidRPr="00A4516A">
        <w:rPr>
          <w:sz w:val="24"/>
          <w:szCs w:val="24"/>
        </w:rPr>
        <w:t xml:space="preserve"> </w:t>
      </w:r>
      <w:r>
        <w:rPr>
          <w:sz w:val="24"/>
          <w:szCs w:val="24"/>
        </w:rPr>
        <w:t>November, 2010</w:t>
      </w:r>
      <w:r w:rsidRPr="00A4516A">
        <w:rPr>
          <w:sz w:val="24"/>
          <w:szCs w:val="24"/>
        </w:rPr>
        <w:t>.</w:t>
      </w:r>
    </w:p>
    <w:p w:rsidR="00A748E1" w:rsidRPr="009F145B" w:rsidRDefault="00A748E1" w:rsidP="009474D8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Member of the </w:t>
      </w:r>
      <w:r w:rsidRPr="009F145B">
        <w:rPr>
          <w:sz w:val="24"/>
          <w:szCs w:val="24"/>
        </w:rPr>
        <w:t xml:space="preserve">Supervisory Committee </w:t>
      </w:r>
      <w:r>
        <w:rPr>
          <w:sz w:val="24"/>
          <w:szCs w:val="24"/>
        </w:rPr>
        <w:t>for</w:t>
      </w:r>
      <w:r w:rsidRPr="009F145B">
        <w:rPr>
          <w:sz w:val="24"/>
          <w:szCs w:val="24"/>
        </w:rPr>
        <w:t xml:space="preserve"> Academic Accreditation and </w:t>
      </w:r>
      <w:r>
        <w:rPr>
          <w:sz w:val="24"/>
          <w:szCs w:val="24"/>
        </w:rPr>
        <w:t xml:space="preserve">Assessment, November, </w:t>
      </w:r>
      <w:r w:rsidRPr="009F145B">
        <w:rPr>
          <w:rFonts w:hint="cs"/>
          <w:sz w:val="24"/>
          <w:szCs w:val="24"/>
          <w:rtl/>
        </w:rPr>
        <w:t>2010</w:t>
      </w:r>
      <w:r>
        <w:rPr>
          <w:sz w:val="24"/>
          <w:szCs w:val="24"/>
        </w:rPr>
        <w:t>.</w:t>
      </w:r>
    </w:p>
    <w:p w:rsidR="009F145B" w:rsidRPr="009F145B" w:rsidRDefault="009F145B" w:rsidP="009474D8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 w:rsidRPr="009F145B">
        <w:rPr>
          <w:sz w:val="24"/>
          <w:szCs w:val="24"/>
        </w:rPr>
        <w:t xml:space="preserve">Member of the Committee </w:t>
      </w:r>
      <w:r>
        <w:rPr>
          <w:sz w:val="24"/>
          <w:szCs w:val="24"/>
        </w:rPr>
        <w:t>of</w:t>
      </w:r>
      <w:r w:rsidRPr="009F145B">
        <w:rPr>
          <w:sz w:val="24"/>
          <w:szCs w:val="24"/>
        </w:rPr>
        <w:t xml:space="preserve"> </w:t>
      </w:r>
      <w:r>
        <w:rPr>
          <w:sz w:val="24"/>
          <w:szCs w:val="24"/>
        </w:rPr>
        <w:t>the Code</w:t>
      </w:r>
      <w:r w:rsidRPr="009F145B">
        <w:rPr>
          <w:sz w:val="24"/>
          <w:szCs w:val="24"/>
        </w:rPr>
        <w:t xml:space="preserve"> of Ethics</w:t>
      </w:r>
      <w:r w:rsidR="009D6A47">
        <w:rPr>
          <w:sz w:val="24"/>
          <w:szCs w:val="24"/>
        </w:rPr>
        <w:t>,</w:t>
      </w:r>
      <w:r w:rsidR="00672B0F">
        <w:rPr>
          <w:sz w:val="24"/>
          <w:szCs w:val="24"/>
        </w:rPr>
        <w:t xml:space="preserve"> 2010</w:t>
      </w:r>
      <w:r>
        <w:rPr>
          <w:sz w:val="24"/>
          <w:szCs w:val="24"/>
        </w:rPr>
        <w:t>.</w:t>
      </w:r>
    </w:p>
    <w:p w:rsidR="009F21BD" w:rsidRPr="00672B0F" w:rsidRDefault="009F21BD" w:rsidP="009474D8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 w:rsidRPr="009F21BD">
        <w:rPr>
          <w:sz w:val="24"/>
          <w:szCs w:val="24"/>
        </w:rPr>
        <w:t xml:space="preserve">Secretary of the </w:t>
      </w:r>
      <w:r w:rsidRPr="009F145B">
        <w:rPr>
          <w:sz w:val="24"/>
          <w:szCs w:val="24"/>
        </w:rPr>
        <w:t>Committee</w:t>
      </w:r>
      <w:r>
        <w:rPr>
          <w:sz w:val="24"/>
          <w:szCs w:val="24"/>
        </w:rPr>
        <w:t xml:space="preserve"> for</w:t>
      </w:r>
      <w:r w:rsidRPr="009F21BD">
        <w:rPr>
          <w:sz w:val="24"/>
          <w:szCs w:val="24"/>
        </w:rPr>
        <w:t xml:space="preserve"> the development of </w:t>
      </w:r>
      <w:r>
        <w:rPr>
          <w:sz w:val="24"/>
          <w:szCs w:val="24"/>
        </w:rPr>
        <w:t xml:space="preserve">Doctor </w:t>
      </w:r>
      <w:r w:rsidR="00A748E1">
        <w:rPr>
          <w:sz w:val="24"/>
          <w:szCs w:val="24"/>
        </w:rPr>
        <w:t>Level</w:t>
      </w:r>
      <w:r w:rsidRPr="009F21BD">
        <w:rPr>
          <w:sz w:val="24"/>
          <w:szCs w:val="24"/>
        </w:rPr>
        <w:t xml:space="preserve"> program in Dental Sciences</w:t>
      </w:r>
      <w:r>
        <w:rPr>
          <w:sz w:val="24"/>
          <w:szCs w:val="24"/>
        </w:rPr>
        <w:t xml:space="preserve">, </w:t>
      </w:r>
      <w:r w:rsidR="00672B0F">
        <w:rPr>
          <w:sz w:val="24"/>
          <w:szCs w:val="24"/>
        </w:rPr>
        <w:t xml:space="preserve">October, </w:t>
      </w:r>
      <w:r w:rsidRPr="00672B0F">
        <w:rPr>
          <w:sz w:val="24"/>
          <w:szCs w:val="24"/>
        </w:rPr>
        <w:t>2010.</w:t>
      </w:r>
    </w:p>
    <w:p w:rsidR="00C60A8C" w:rsidRPr="00A4516A" w:rsidRDefault="00C60A8C" w:rsidP="009474D8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 w:rsidRPr="00C60A8C">
        <w:rPr>
          <w:sz w:val="24"/>
          <w:szCs w:val="24"/>
        </w:rPr>
        <w:t>Member of the Strategic Plan</w:t>
      </w:r>
      <w:r>
        <w:rPr>
          <w:sz w:val="24"/>
          <w:szCs w:val="24"/>
        </w:rPr>
        <w:t xml:space="preserve"> preparation team </w:t>
      </w:r>
      <w:r w:rsidR="009F145B">
        <w:rPr>
          <w:sz w:val="24"/>
          <w:szCs w:val="24"/>
        </w:rPr>
        <w:t xml:space="preserve">for </w:t>
      </w:r>
      <w:r w:rsidR="009F145B" w:rsidRPr="00C60A8C">
        <w:rPr>
          <w:sz w:val="24"/>
          <w:szCs w:val="24"/>
        </w:rPr>
        <w:t>the</w:t>
      </w:r>
      <w:r w:rsidRPr="00C60A8C">
        <w:rPr>
          <w:sz w:val="24"/>
          <w:szCs w:val="24"/>
        </w:rPr>
        <w:t xml:space="preserve"> </w:t>
      </w:r>
      <w:r>
        <w:rPr>
          <w:sz w:val="24"/>
          <w:szCs w:val="24"/>
        </w:rPr>
        <w:t>College</w:t>
      </w:r>
      <w:r w:rsidRPr="00C60A8C">
        <w:rPr>
          <w:sz w:val="24"/>
          <w:szCs w:val="24"/>
        </w:rPr>
        <w:t xml:space="preserve"> of Dentistry</w:t>
      </w:r>
      <w:r w:rsidR="00A748E1">
        <w:rPr>
          <w:sz w:val="24"/>
          <w:szCs w:val="24"/>
        </w:rPr>
        <w:t>,</w:t>
      </w:r>
      <w:r w:rsidRPr="00C60A8C">
        <w:rPr>
          <w:sz w:val="24"/>
          <w:szCs w:val="24"/>
        </w:rPr>
        <w:t xml:space="preserve"> </w:t>
      </w:r>
      <w:r>
        <w:rPr>
          <w:sz w:val="24"/>
          <w:szCs w:val="24"/>
        </w:rPr>
        <w:t>2010.</w:t>
      </w:r>
    </w:p>
    <w:p w:rsidR="00F82286" w:rsidRDefault="00A4516A" w:rsidP="009474D8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 w:rsidRPr="00A4516A">
        <w:rPr>
          <w:sz w:val="24"/>
          <w:szCs w:val="24"/>
        </w:rPr>
        <w:t>Member of the Unit</w:t>
      </w:r>
      <w:r w:rsidR="003F340B">
        <w:rPr>
          <w:rFonts w:hint="cs"/>
          <w:sz w:val="24"/>
          <w:szCs w:val="24"/>
          <w:rtl/>
        </w:rPr>
        <w:t xml:space="preserve"> </w:t>
      </w:r>
      <w:r w:rsidR="003F340B">
        <w:rPr>
          <w:sz w:val="24"/>
          <w:szCs w:val="24"/>
        </w:rPr>
        <w:t>for</w:t>
      </w:r>
      <w:r w:rsidRPr="00A4516A">
        <w:rPr>
          <w:sz w:val="24"/>
          <w:szCs w:val="24"/>
        </w:rPr>
        <w:t xml:space="preserve"> </w:t>
      </w:r>
      <w:r>
        <w:rPr>
          <w:sz w:val="24"/>
          <w:szCs w:val="24"/>
        </w:rPr>
        <w:t>Assessment</w:t>
      </w:r>
      <w:r w:rsidRPr="00A4516A">
        <w:rPr>
          <w:sz w:val="24"/>
          <w:szCs w:val="24"/>
        </w:rPr>
        <w:t xml:space="preserve"> and Academic Accreditation</w:t>
      </w:r>
      <w:r w:rsidR="00A748E1">
        <w:rPr>
          <w:sz w:val="24"/>
          <w:szCs w:val="24"/>
        </w:rPr>
        <w:t>,</w:t>
      </w:r>
      <w:r>
        <w:rPr>
          <w:sz w:val="24"/>
          <w:szCs w:val="24"/>
        </w:rPr>
        <w:t xml:space="preserve"> 2010.</w:t>
      </w:r>
    </w:p>
    <w:p w:rsidR="00F82286" w:rsidRPr="00F82286" w:rsidRDefault="00F82286" w:rsidP="009474D8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Member of the </w:t>
      </w:r>
      <w:r w:rsidRPr="00F82286">
        <w:rPr>
          <w:sz w:val="24"/>
          <w:szCs w:val="24"/>
        </w:rPr>
        <w:t xml:space="preserve">Committee </w:t>
      </w:r>
      <w:r>
        <w:rPr>
          <w:sz w:val="24"/>
          <w:szCs w:val="24"/>
        </w:rPr>
        <w:t>for Coordination</w:t>
      </w:r>
      <w:r w:rsidRPr="00F82286">
        <w:rPr>
          <w:sz w:val="24"/>
          <w:szCs w:val="24"/>
        </w:rPr>
        <w:t xml:space="preserve"> and the administrative follow-up</w:t>
      </w:r>
      <w:r>
        <w:rPr>
          <w:sz w:val="24"/>
          <w:szCs w:val="24"/>
        </w:rPr>
        <w:t>, 2010.</w:t>
      </w:r>
    </w:p>
    <w:p w:rsidR="00F82286" w:rsidRDefault="00F82286" w:rsidP="009474D8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Member of the Development of University Faculty Clinic Committee, 2010.</w:t>
      </w:r>
    </w:p>
    <w:p w:rsidR="00A76041" w:rsidRPr="00995263" w:rsidRDefault="00A76041" w:rsidP="009474D8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 w:rsidRPr="00995263">
        <w:rPr>
          <w:sz w:val="24"/>
          <w:szCs w:val="24"/>
        </w:rPr>
        <w:t>Member of the Ministry of Higher education committee to develop a strategy for attracting and retaining high caliber talents in academic and research 2009- 2010.</w:t>
      </w:r>
    </w:p>
    <w:p w:rsidR="00A76041" w:rsidRPr="00995263" w:rsidRDefault="00A76041" w:rsidP="009474D8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 w:rsidRPr="00995263">
        <w:rPr>
          <w:sz w:val="24"/>
          <w:szCs w:val="24"/>
        </w:rPr>
        <w:t>Member of the subcommittee for "reviewing successful trends in</w:t>
      </w:r>
      <w:r w:rsidRPr="00995263">
        <w:rPr>
          <w:rFonts w:hint="cs"/>
          <w:sz w:val="24"/>
          <w:szCs w:val="24"/>
        </w:rPr>
        <w:t xml:space="preserve"> </w:t>
      </w:r>
      <w:r w:rsidRPr="00995263">
        <w:rPr>
          <w:sz w:val="24"/>
          <w:szCs w:val="24"/>
        </w:rPr>
        <w:t>health education in developed countries and choosing educational directions compatible with the job market and future development needs and directions in the kingdom” as part of the project team preparing a proposal for the future plan for the health professions education in the coming 25 years (2005-2055) in Saudi Arabia, for AFAAQ project (Future plan for higher education) King Abdullah Research &amp; Consulting Institute,</w:t>
      </w:r>
      <w:r w:rsidRPr="00995263">
        <w:rPr>
          <w:rFonts w:hint="cs"/>
          <w:sz w:val="24"/>
          <w:szCs w:val="24"/>
          <w:rtl/>
        </w:rPr>
        <w:t xml:space="preserve"> </w:t>
      </w:r>
      <w:r w:rsidRPr="00995263">
        <w:rPr>
          <w:sz w:val="24"/>
          <w:szCs w:val="24"/>
        </w:rPr>
        <w:t>King Saud University, March-June, 2006.</w:t>
      </w:r>
    </w:p>
    <w:p w:rsidR="00A76041" w:rsidRPr="00995263" w:rsidRDefault="00A76041" w:rsidP="009474D8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 w:rsidRPr="00995263">
        <w:rPr>
          <w:sz w:val="24"/>
          <w:szCs w:val="24"/>
        </w:rPr>
        <w:t>Member of the interview committees of students’ acceptance in health colleges of King Saud University, for academic years 2003/2004, 2004/2005, 2005/2006, 2007/2008, and 2008/2009.</w:t>
      </w:r>
    </w:p>
    <w:p w:rsidR="00A76041" w:rsidRPr="00995263" w:rsidRDefault="00A76041" w:rsidP="009474D8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 w:rsidRPr="00995263">
        <w:rPr>
          <w:sz w:val="24"/>
          <w:szCs w:val="24"/>
        </w:rPr>
        <w:t>Member of the Research Ethics Committee, College of Dentistry Research center, academic years 2004/2005 and 2005/2006.</w:t>
      </w:r>
    </w:p>
    <w:p w:rsidR="00A76041" w:rsidRPr="00995263" w:rsidRDefault="00A76041" w:rsidP="009474D8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 w:rsidRPr="00995263">
        <w:rPr>
          <w:sz w:val="24"/>
          <w:szCs w:val="24"/>
        </w:rPr>
        <w:t>Member of the interview committees of Dental laboratory technology program students’ acceptance for academic years 2004/2005.</w:t>
      </w:r>
    </w:p>
    <w:p w:rsidR="00A76041" w:rsidRPr="00995263" w:rsidRDefault="00A76041" w:rsidP="009474D8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 w:rsidRPr="00995263">
        <w:rPr>
          <w:sz w:val="24"/>
          <w:szCs w:val="24"/>
        </w:rPr>
        <w:t>Member of the ad-hoc committee for selection of demonstrators, Restorative dental sciences department for academic year 2005/2006.</w:t>
      </w:r>
    </w:p>
    <w:p w:rsidR="00A76041" w:rsidRPr="00995263" w:rsidRDefault="00A76041" w:rsidP="009474D8">
      <w:pPr>
        <w:pStyle w:val="ListParagraph"/>
        <w:numPr>
          <w:ilvl w:val="0"/>
          <w:numId w:val="14"/>
        </w:numPr>
        <w:tabs>
          <w:tab w:val="left" w:pos="-1260"/>
          <w:tab w:val="right" w:leader="underscore" w:pos="9072"/>
        </w:tabs>
        <w:spacing w:after="80"/>
        <w:ind w:left="540"/>
        <w:jc w:val="both"/>
        <w:rPr>
          <w:sz w:val="24"/>
          <w:szCs w:val="24"/>
        </w:rPr>
      </w:pPr>
      <w:r w:rsidRPr="00995263">
        <w:rPr>
          <w:sz w:val="24"/>
          <w:szCs w:val="24"/>
        </w:rPr>
        <w:t>Member of evaluation committee for the applicants for the professional coding in endodontics, academic year 2006/2007.</w:t>
      </w:r>
    </w:p>
    <w:p w:rsidR="00C716D1" w:rsidRDefault="00C716D1">
      <w:pPr>
        <w:spacing w:line="360" w:lineRule="auto"/>
        <w:rPr>
          <w:b/>
          <w:bCs/>
          <w:sz w:val="24"/>
          <w:u w:val="single"/>
        </w:rPr>
      </w:pPr>
    </w:p>
    <w:p w:rsidR="00A76041" w:rsidRPr="009474D8" w:rsidRDefault="00A76041">
      <w:pPr>
        <w:spacing w:line="360" w:lineRule="auto"/>
        <w:rPr>
          <w:b/>
          <w:bCs/>
          <w:sz w:val="28"/>
          <w:szCs w:val="28"/>
          <w:u w:val="single"/>
        </w:rPr>
      </w:pPr>
      <w:r w:rsidRPr="009474D8">
        <w:rPr>
          <w:b/>
          <w:bCs/>
          <w:sz w:val="28"/>
          <w:szCs w:val="28"/>
          <w:u w:val="single"/>
        </w:rPr>
        <w:t>Editorial work:</w:t>
      </w:r>
    </w:p>
    <w:p w:rsidR="00A76041" w:rsidRDefault="00A76041" w:rsidP="00A76041">
      <w:pPr>
        <w:spacing w:line="360" w:lineRule="auto"/>
        <w:ind w:left="709"/>
        <w:rPr>
          <w:sz w:val="24"/>
        </w:rPr>
      </w:pPr>
      <w:r w:rsidRPr="00A76041">
        <w:rPr>
          <w:sz w:val="24"/>
        </w:rPr>
        <w:tab/>
      </w:r>
    </w:p>
    <w:p w:rsidR="00E36FC2" w:rsidRPr="009474D8" w:rsidRDefault="00E36FC2" w:rsidP="0024662B">
      <w:pPr>
        <w:pStyle w:val="Style1"/>
        <w:tabs>
          <w:tab w:val="clear" w:pos="1440"/>
        </w:tabs>
        <w:ind w:left="540"/>
        <w:rPr>
          <w:sz w:val="24"/>
          <w:szCs w:val="24"/>
        </w:rPr>
      </w:pPr>
      <w:r w:rsidRPr="009474D8">
        <w:rPr>
          <w:sz w:val="24"/>
          <w:szCs w:val="24"/>
        </w:rPr>
        <w:t>Editorial Board member (Endodontic section editor) of the Saudi Dental Journal 2010-</w:t>
      </w:r>
      <w:r w:rsidR="0024662B">
        <w:rPr>
          <w:sz w:val="24"/>
          <w:szCs w:val="24"/>
        </w:rPr>
        <w:t>2015</w:t>
      </w:r>
      <w:r w:rsidR="00D163DB">
        <w:rPr>
          <w:sz w:val="24"/>
          <w:szCs w:val="24"/>
        </w:rPr>
        <w:t>.</w:t>
      </w:r>
    </w:p>
    <w:p w:rsidR="00A76041" w:rsidRPr="009474D8" w:rsidRDefault="00A76041" w:rsidP="009474D8">
      <w:pPr>
        <w:pStyle w:val="Style1"/>
        <w:tabs>
          <w:tab w:val="clear" w:pos="1440"/>
        </w:tabs>
        <w:ind w:left="540"/>
        <w:rPr>
          <w:sz w:val="24"/>
          <w:szCs w:val="24"/>
        </w:rPr>
      </w:pPr>
      <w:r w:rsidRPr="009474D8">
        <w:rPr>
          <w:sz w:val="24"/>
          <w:szCs w:val="24"/>
        </w:rPr>
        <w:t xml:space="preserve">Editorial Board </w:t>
      </w:r>
      <w:r w:rsidR="00995263" w:rsidRPr="009474D8">
        <w:rPr>
          <w:sz w:val="24"/>
          <w:szCs w:val="24"/>
        </w:rPr>
        <w:t>member</w:t>
      </w:r>
      <w:r w:rsidRPr="009474D8">
        <w:rPr>
          <w:sz w:val="24"/>
          <w:szCs w:val="24"/>
        </w:rPr>
        <w:t xml:space="preserve"> of the King Saud University Journal of Dental Sciences 2008-</w:t>
      </w:r>
      <w:r w:rsidR="00E36FC2" w:rsidRPr="009474D8">
        <w:rPr>
          <w:sz w:val="24"/>
          <w:szCs w:val="24"/>
        </w:rPr>
        <w:t>2010</w:t>
      </w:r>
      <w:r w:rsidRPr="009474D8">
        <w:rPr>
          <w:sz w:val="24"/>
          <w:szCs w:val="24"/>
        </w:rPr>
        <w:t>.</w:t>
      </w:r>
    </w:p>
    <w:p w:rsidR="00A76041" w:rsidRPr="009474D8" w:rsidRDefault="00A76041" w:rsidP="009474D8">
      <w:pPr>
        <w:pStyle w:val="Style1"/>
        <w:tabs>
          <w:tab w:val="clear" w:pos="1440"/>
        </w:tabs>
        <w:ind w:left="540"/>
        <w:rPr>
          <w:sz w:val="24"/>
          <w:szCs w:val="24"/>
        </w:rPr>
      </w:pPr>
      <w:r w:rsidRPr="009474D8">
        <w:rPr>
          <w:sz w:val="24"/>
          <w:szCs w:val="24"/>
        </w:rPr>
        <w:t xml:space="preserve">Referee </w:t>
      </w:r>
      <w:r w:rsidR="000848B1" w:rsidRPr="009474D8">
        <w:rPr>
          <w:sz w:val="24"/>
          <w:szCs w:val="24"/>
        </w:rPr>
        <w:t>for</w:t>
      </w:r>
      <w:r w:rsidR="00BE1600" w:rsidRPr="009474D8">
        <w:rPr>
          <w:sz w:val="24"/>
          <w:szCs w:val="24"/>
        </w:rPr>
        <w:t xml:space="preserve"> the Saudi Dental Journal 2004-2010</w:t>
      </w:r>
      <w:r w:rsidRPr="009474D8">
        <w:rPr>
          <w:sz w:val="24"/>
          <w:szCs w:val="24"/>
        </w:rPr>
        <w:t>.</w:t>
      </w:r>
    </w:p>
    <w:p w:rsidR="00A76041" w:rsidRPr="009474D8" w:rsidRDefault="00A76041" w:rsidP="009474D8">
      <w:pPr>
        <w:pStyle w:val="Style1"/>
        <w:tabs>
          <w:tab w:val="clear" w:pos="1440"/>
        </w:tabs>
        <w:ind w:left="540"/>
        <w:rPr>
          <w:sz w:val="24"/>
          <w:szCs w:val="24"/>
        </w:rPr>
      </w:pPr>
      <w:r w:rsidRPr="009474D8">
        <w:rPr>
          <w:sz w:val="24"/>
          <w:szCs w:val="24"/>
        </w:rPr>
        <w:t>Editorial Board member of AFAQ Dental Journal</w:t>
      </w:r>
      <w:r w:rsidR="000848B1" w:rsidRPr="009474D8">
        <w:rPr>
          <w:sz w:val="24"/>
          <w:szCs w:val="24"/>
        </w:rPr>
        <w:t>, 2004-2009</w:t>
      </w:r>
      <w:r w:rsidRPr="009474D8">
        <w:rPr>
          <w:sz w:val="24"/>
          <w:szCs w:val="24"/>
        </w:rPr>
        <w:t>.</w:t>
      </w:r>
    </w:p>
    <w:p w:rsidR="00A76041" w:rsidRPr="00A76041" w:rsidRDefault="00A76041" w:rsidP="00A76041">
      <w:pPr>
        <w:spacing w:line="360" w:lineRule="auto"/>
        <w:ind w:left="709"/>
        <w:rPr>
          <w:sz w:val="24"/>
        </w:rPr>
      </w:pPr>
    </w:p>
    <w:p w:rsidR="00E83A76" w:rsidRPr="009474D8" w:rsidRDefault="00E83A76">
      <w:pPr>
        <w:spacing w:line="360" w:lineRule="auto"/>
        <w:rPr>
          <w:b/>
          <w:bCs/>
          <w:sz w:val="28"/>
          <w:szCs w:val="28"/>
          <w:u w:val="single"/>
        </w:rPr>
      </w:pPr>
      <w:r w:rsidRPr="009474D8">
        <w:rPr>
          <w:b/>
          <w:bCs/>
          <w:sz w:val="28"/>
          <w:szCs w:val="28"/>
          <w:u w:val="single"/>
        </w:rPr>
        <w:t>Guest speaker:</w:t>
      </w:r>
    </w:p>
    <w:p w:rsidR="00E83A76" w:rsidRDefault="00E83A76">
      <w:pPr>
        <w:pStyle w:val="BodyText"/>
        <w:ind w:left="1080"/>
      </w:pPr>
    </w:p>
    <w:p w:rsidR="00E83A76" w:rsidRDefault="00E83A76" w:rsidP="009D6A47">
      <w:pPr>
        <w:pStyle w:val="BodyText"/>
        <w:rPr>
          <w:vanish/>
          <w:szCs w:val="24"/>
        </w:rPr>
      </w:pPr>
      <w:r>
        <w:t xml:space="preserve">Emirates medical association, dental society symposium </w:t>
      </w:r>
    </w:p>
    <w:p w:rsidR="00E83A76" w:rsidRDefault="00E83A76" w:rsidP="00A34913">
      <w:pPr>
        <w:pStyle w:val="BodyText"/>
        <w:ind w:left="720" w:hanging="720"/>
      </w:pPr>
      <w:r>
        <w:rPr>
          <w:szCs w:val="20"/>
        </w:rPr>
        <w:t xml:space="preserve"> “</w:t>
      </w:r>
      <w:r>
        <w:t xml:space="preserve">Trouble Shooting in </w:t>
      </w:r>
      <w:proofErr w:type="spellStart"/>
      <w:r>
        <w:t>EndodonticsYour</w:t>
      </w:r>
      <w:proofErr w:type="spellEnd"/>
      <w:r>
        <w:t xml:space="preserve"> Way to Success” February 2005.</w:t>
      </w:r>
    </w:p>
    <w:p w:rsidR="00A76041" w:rsidRDefault="00A76041" w:rsidP="00A76041">
      <w:pPr>
        <w:rPr>
          <w:rStyle w:val="Emphasis"/>
          <w:b/>
          <w:bCs/>
          <w:i w:val="0"/>
          <w:iCs w:val="0"/>
          <w:sz w:val="24"/>
          <w:szCs w:val="24"/>
          <w:u w:val="single"/>
        </w:rPr>
      </w:pPr>
    </w:p>
    <w:p w:rsidR="00A76041" w:rsidRPr="009474D8" w:rsidRDefault="00A76041" w:rsidP="00A76041">
      <w:pPr>
        <w:rPr>
          <w:rStyle w:val="Emphasis"/>
          <w:b/>
          <w:bCs/>
          <w:i w:val="0"/>
          <w:iCs w:val="0"/>
          <w:sz w:val="28"/>
          <w:szCs w:val="28"/>
          <w:u w:val="single"/>
        </w:rPr>
      </w:pPr>
      <w:r w:rsidRPr="009474D8">
        <w:rPr>
          <w:rStyle w:val="Emphasis"/>
          <w:b/>
          <w:bCs/>
          <w:i w:val="0"/>
          <w:iCs w:val="0"/>
          <w:sz w:val="28"/>
          <w:szCs w:val="28"/>
          <w:u w:val="single"/>
        </w:rPr>
        <w:t>Meetings:</w:t>
      </w:r>
    </w:p>
    <w:p w:rsidR="00A76041" w:rsidRDefault="00A76041" w:rsidP="00A76041">
      <w:pPr>
        <w:rPr>
          <w:rStyle w:val="Emphasis"/>
          <w:b/>
          <w:bCs/>
          <w:i w:val="0"/>
          <w:iCs w:val="0"/>
          <w:sz w:val="24"/>
          <w:szCs w:val="24"/>
          <w:u w:val="single"/>
        </w:rPr>
      </w:pPr>
    </w:p>
    <w:p w:rsidR="00556CC5" w:rsidRDefault="00556CC5" w:rsidP="00556CC5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  <w:rtl/>
        </w:rPr>
      </w:pPr>
    </w:p>
    <w:p w:rsidR="00556CC5" w:rsidRDefault="00556CC5" w:rsidP="00556CC5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European Society of </w:t>
      </w:r>
      <w:proofErr w:type="spellStart"/>
      <w:r>
        <w:rPr>
          <w:sz w:val="24"/>
          <w:szCs w:val="24"/>
        </w:rPr>
        <w:t>Endodontology</w:t>
      </w:r>
      <w:proofErr w:type="spellEnd"/>
      <w:r>
        <w:rPr>
          <w:sz w:val="24"/>
          <w:szCs w:val="24"/>
        </w:rPr>
        <w:t xml:space="preserve"> Congress 201</w:t>
      </w:r>
      <w:r>
        <w:rPr>
          <w:rFonts w:hint="cs"/>
          <w:sz w:val="24"/>
          <w:szCs w:val="24"/>
          <w:rtl/>
        </w:rPr>
        <w:t>7</w:t>
      </w:r>
      <w:r>
        <w:rPr>
          <w:sz w:val="24"/>
          <w:szCs w:val="24"/>
        </w:rPr>
        <w:t>, 14</w:t>
      </w:r>
      <w:r w:rsidRPr="00E56F1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-16</w:t>
      </w:r>
      <w:r w:rsidRPr="00E56F1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September, 2017, Brussels, Belgium.</w:t>
      </w:r>
    </w:p>
    <w:p w:rsidR="00556CC5" w:rsidRDefault="00556CC5" w:rsidP="0024662B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  <w:rtl/>
        </w:rPr>
      </w:pPr>
    </w:p>
    <w:p w:rsidR="0024662B" w:rsidRDefault="0024662B" w:rsidP="0024662B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  <w:r w:rsidRPr="00A76041">
        <w:rPr>
          <w:sz w:val="24"/>
          <w:szCs w:val="24"/>
        </w:rPr>
        <w:t xml:space="preserve">Annual meeting for the American Association of </w:t>
      </w:r>
      <w:proofErr w:type="spellStart"/>
      <w:r w:rsidRPr="00A76041">
        <w:rPr>
          <w:sz w:val="24"/>
          <w:szCs w:val="24"/>
        </w:rPr>
        <w:t>Endodnotists</w:t>
      </w:r>
      <w:proofErr w:type="spellEnd"/>
      <w:r w:rsidRPr="00A7604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Seattle, WA, USA. </w:t>
      </w:r>
      <w:r w:rsidRPr="0024662B">
        <w:rPr>
          <w:sz w:val="24"/>
          <w:szCs w:val="24"/>
        </w:rPr>
        <w:t>May 6-9, 2015</w:t>
      </w:r>
      <w:r>
        <w:rPr>
          <w:sz w:val="24"/>
          <w:szCs w:val="24"/>
        </w:rPr>
        <w:t>.</w:t>
      </w:r>
    </w:p>
    <w:p w:rsidR="0024662B" w:rsidRDefault="0024662B" w:rsidP="00A75F88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</w:p>
    <w:p w:rsidR="00A75F88" w:rsidRDefault="00A75F88" w:rsidP="00A75F88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  <w:r w:rsidRPr="00A76041">
        <w:rPr>
          <w:sz w:val="24"/>
          <w:szCs w:val="24"/>
        </w:rPr>
        <w:t xml:space="preserve">Annual meeting for the American Association of </w:t>
      </w:r>
      <w:proofErr w:type="spellStart"/>
      <w:r w:rsidRPr="00A76041">
        <w:rPr>
          <w:sz w:val="24"/>
          <w:szCs w:val="24"/>
        </w:rPr>
        <w:t>Endodnotists</w:t>
      </w:r>
      <w:proofErr w:type="spellEnd"/>
      <w:r w:rsidRPr="00A76041">
        <w:rPr>
          <w:sz w:val="24"/>
          <w:szCs w:val="24"/>
        </w:rPr>
        <w:t xml:space="preserve">, </w:t>
      </w:r>
      <w:r w:rsidRPr="00A75F88">
        <w:rPr>
          <w:sz w:val="24"/>
          <w:szCs w:val="24"/>
        </w:rPr>
        <w:t>Honolulu</w:t>
      </w:r>
      <w:r>
        <w:rPr>
          <w:sz w:val="24"/>
          <w:szCs w:val="24"/>
        </w:rPr>
        <w:t xml:space="preserve">, HI, USA. </w:t>
      </w:r>
      <w:r w:rsidRPr="00A75F88">
        <w:rPr>
          <w:sz w:val="24"/>
          <w:szCs w:val="24"/>
        </w:rPr>
        <w:t>April 17-20</w:t>
      </w:r>
      <w:r>
        <w:rPr>
          <w:sz w:val="24"/>
          <w:szCs w:val="24"/>
        </w:rPr>
        <w:t>, 2013</w:t>
      </w:r>
      <w:r w:rsidRPr="00A76041">
        <w:rPr>
          <w:sz w:val="24"/>
          <w:szCs w:val="24"/>
        </w:rPr>
        <w:t>.</w:t>
      </w:r>
    </w:p>
    <w:p w:rsidR="00A75F88" w:rsidRDefault="00A75F88" w:rsidP="00E7119F">
      <w:pPr>
        <w:tabs>
          <w:tab w:val="left" w:pos="-1260"/>
          <w:tab w:val="right" w:leader="underscore" w:pos="9072"/>
        </w:tabs>
        <w:spacing w:after="80"/>
        <w:ind w:left="720"/>
        <w:jc w:val="both"/>
        <w:rPr>
          <w:sz w:val="24"/>
          <w:szCs w:val="24"/>
        </w:rPr>
      </w:pPr>
    </w:p>
    <w:p w:rsidR="0069322F" w:rsidRDefault="00E7119F" w:rsidP="00E7119F">
      <w:pPr>
        <w:tabs>
          <w:tab w:val="left" w:pos="-1260"/>
          <w:tab w:val="right" w:leader="underscore" w:pos="9072"/>
        </w:tabs>
        <w:spacing w:after="8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The 24</w:t>
      </w:r>
      <w:r w:rsidRPr="00E7119F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Saudi Dental Society International Conference. 28</w:t>
      </w:r>
      <w:r w:rsidRPr="007C601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-30</w:t>
      </w:r>
      <w:r w:rsidRPr="00F82286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January, 2013, Riyadh, Saudi Arabia.</w:t>
      </w:r>
    </w:p>
    <w:p w:rsidR="00E7119F" w:rsidRDefault="00E7119F" w:rsidP="00E7119F">
      <w:pPr>
        <w:tabs>
          <w:tab w:val="left" w:pos="-1260"/>
          <w:tab w:val="right" w:leader="underscore" w:pos="9072"/>
        </w:tabs>
        <w:spacing w:after="80"/>
        <w:ind w:left="720"/>
        <w:jc w:val="both"/>
        <w:rPr>
          <w:sz w:val="24"/>
          <w:szCs w:val="24"/>
        </w:rPr>
      </w:pPr>
    </w:p>
    <w:p w:rsidR="00516873" w:rsidRPr="00516873" w:rsidRDefault="00516873" w:rsidP="00D07BE6">
      <w:pPr>
        <w:tabs>
          <w:tab w:val="left" w:pos="-1260"/>
          <w:tab w:val="right" w:leader="underscore" w:pos="9072"/>
        </w:tabs>
        <w:spacing w:after="80"/>
        <w:ind w:left="720"/>
        <w:jc w:val="both"/>
        <w:rPr>
          <w:sz w:val="24"/>
          <w:szCs w:val="24"/>
        </w:rPr>
      </w:pPr>
      <w:r w:rsidRPr="00516873">
        <w:rPr>
          <w:sz w:val="24"/>
          <w:szCs w:val="24"/>
        </w:rPr>
        <w:t>King Saud University 14th international dental conference and the 2</w:t>
      </w:r>
      <w:r w:rsidR="00D07BE6">
        <w:rPr>
          <w:sz w:val="24"/>
          <w:szCs w:val="24"/>
        </w:rPr>
        <w:t>3</w:t>
      </w:r>
      <w:r w:rsidR="00D07BE6">
        <w:rPr>
          <w:sz w:val="24"/>
          <w:szCs w:val="24"/>
          <w:vertAlign w:val="superscript"/>
        </w:rPr>
        <w:t>rd</w:t>
      </w:r>
      <w:r w:rsidR="0069322F">
        <w:rPr>
          <w:sz w:val="24"/>
          <w:szCs w:val="24"/>
        </w:rPr>
        <w:t xml:space="preserve"> </w:t>
      </w:r>
      <w:r w:rsidRPr="00516873">
        <w:rPr>
          <w:sz w:val="24"/>
          <w:szCs w:val="24"/>
        </w:rPr>
        <w:t>meeting for the Saudi Dental Society</w:t>
      </w:r>
      <w:r w:rsidR="00E7119F">
        <w:rPr>
          <w:sz w:val="24"/>
          <w:szCs w:val="24"/>
        </w:rPr>
        <w:t>,</w:t>
      </w:r>
      <w:r w:rsidRPr="00516873">
        <w:rPr>
          <w:sz w:val="24"/>
          <w:szCs w:val="24"/>
        </w:rPr>
        <w:t xml:space="preserve"> 6th-8th February, 2012. Riyadh, Saudi Arabia</w:t>
      </w:r>
      <w:r>
        <w:rPr>
          <w:sz w:val="24"/>
          <w:szCs w:val="24"/>
        </w:rPr>
        <w:t>.</w:t>
      </w:r>
    </w:p>
    <w:p w:rsidR="00516873" w:rsidRDefault="00516873" w:rsidP="00EA646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</w:p>
    <w:p w:rsidR="00EA6461" w:rsidRDefault="00EA6461" w:rsidP="00EA646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European Society of </w:t>
      </w:r>
      <w:proofErr w:type="spellStart"/>
      <w:r>
        <w:rPr>
          <w:sz w:val="24"/>
          <w:szCs w:val="24"/>
        </w:rPr>
        <w:t>Endodontology</w:t>
      </w:r>
      <w:proofErr w:type="spellEnd"/>
      <w:r>
        <w:rPr>
          <w:sz w:val="24"/>
          <w:szCs w:val="24"/>
        </w:rPr>
        <w:t xml:space="preserve"> Congress 2011, 14</w:t>
      </w:r>
      <w:r w:rsidRPr="00E56F1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-17</w:t>
      </w:r>
      <w:r w:rsidRPr="00E56F1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September, 2011, Rome, Italy.</w:t>
      </w:r>
    </w:p>
    <w:p w:rsidR="00EA6461" w:rsidRDefault="00EA6461" w:rsidP="003B4150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</w:p>
    <w:p w:rsidR="003107DC" w:rsidRDefault="003107DC" w:rsidP="003B4150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F82286">
        <w:rPr>
          <w:sz w:val="24"/>
          <w:szCs w:val="24"/>
        </w:rPr>
        <w:t>2</w:t>
      </w:r>
      <w:r w:rsidR="003B4150">
        <w:rPr>
          <w:sz w:val="24"/>
          <w:szCs w:val="24"/>
        </w:rPr>
        <w:t>2</w:t>
      </w:r>
      <w:r w:rsidR="00F82286" w:rsidRPr="00F82286">
        <w:rPr>
          <w:sz w:val="24"/>
          <w:szCs w:val="24"/>
          <w:vertAlign w:val="superscript"/>
        </w:rPr>
        <w:t>nd</w:t>
      </w:r>
      <w:r w:rsidR="00F82286">
        <w:rPr>
          <w:sz w:val="24"/>
          <w:szCs w:val="24"/>
        </w:rPr>
        <w:t xml:space="preserve"> Saudi</w:t>
      </w:r>
      <w:r>
        <w:rPr>
          <w:sz w:val="24"/>
          <w:szCs w:val="24"/>
        </w:rPr>
        <w:t xml:space="preserve"> Dental Society Conference. Riyadh, Saudi Arabia, 2</w:t>
      </w:r>
      <w:r w:rsidR="003B4150">
        <w:rPr>
          <w:sz w:val="24"/>
          <w:szCs w:val="24"/>
        </w:rPr>
        <w:t>4</w:t>
      </w:r>
      <w:r w:rsidRPr="007C601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-2</w:t>
      </w:r>
      <w:r w:rsidR="003B4150">
        <w:rPr>
          <w:sz w:val="24"/>
          <w:szCs w:val="24"/>
        </w:rPr>
        <w:t>6</w:t>
      </w:r>
      <w:r w:rsidR="00F82286" w:rsidRPr="00F82286">
        <w:rPr>
          <w:sz w:val="24"/>
          <w:szCs w:val="24"/>
          <w:vertAlign w:val="superscript"/>
        </w:rPr>
        <w:t>th</w:t>
      </w:r>
      <w:r w:rsidR="00F82286">
        <w:rPr>
          <w:sz w:val="24"/>
          <w:szCs w:val="24"/>
        </w:rPr>
        <w:t xml:space="preserve"> </w:t>
      </w:r>
      <w:r w:rsidR="002F25E5">
        <w:rPr>
          <w:sz w:val="24"/>
          <w:szCs w:val="24"/>
        </w:rPr>
        <w:t>January</w:t>
      </w:r>
      <w:r>
        <w:rPr>
          <w:sz w:val="24"/>
          <w:szCs w:val="24"/>
        </w:rPr>
        <w:t>, 20</w:t>
      </w:r>
      <w:r w:rsidR="002F25E5">
        <w:rPr>
          <w:sz w:val="24"/>
          <w:szCs w:val="24"/>
        </w:rPr>
        <w:t>11</w:t>
      </w:r>
      <w:r>
        <w:rPr>
          <w:sz w:val="24"/>
          <w:szCs w:val="24"/>
        </w:rPr>
        <w:t>.</w:t>
      </w:r>
    </w:p>
    <w:p w:rsidR="003107DC" w:rsidRDefault="003107DC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</w:p>
    <w:p w:rsidR="007C601C" w:rsidRDefault="007C601C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King Saud University 13</w:t>
      </w:r>
      <w:r w:rsidRPr="007C601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international dental conference and the 21</w:t>
      </w:r>
      <w:r w:rsidRPr="007C601C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meeting for the Saudi Dental Society 8</w:t>
      </w:r>
      <w:r w:rsidRPr="007C601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-10</w:t>
      </w:r>
      <w:r w:rsidRPr="007C601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February, 2010. Riyadh, Saudi Arabia.</w:t>
      </w:r>
    </w:p>
    <w:p w:rsidR="00C4231D" w:rsidRDefault="00C4231D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  <w:rtl/>
        </w:rPr>
      </w:pPr>
    </w:p>
    <w:p w:rsidR="00A76041" w:rsidRDefault="00E56F10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European Society of </w:t>
      </w:r>
      <w:proofErr w:type="spellStart"/>
      <w:r>
        <w:rPr>
          <w:sz w:val="24"/>
          <w:szCs w:val="24"/>
        </w:rPr>
        <w:t>Endodontology</w:t>
      </w:r>
      <w:proofErr w:type="spellEnd"/>
      <w:r>
        <w:rPr>
          <w:sz w:val="24"/>
          <w:szCs w:val="24"/>
        </w:rPr>
        <w:t xml:space="preserve"> Congress 2009, 24</w:t>
      </w:r>
      <w:r w:rsidRPr="00E56F1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-26</w:t>
      </w:r>
      <w:r w:rsidRPr="00E56F1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September, Edinburgh, UK.</w:t>
      </w:r>
    </w:p>
    <w:p w:rsidR="00720B0E" w:rsidRDefault="00720B0E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</w:p>
    <w:p w:rsidR="007C601C" w:rsidRDefault="007C601C" w:rsidP="007C601C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The 20</w:t>
      </w:r>
      <w:r w:rsidRPr="00266E7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Saudi Dental Society, </w:t>
      </w:r>
      <w:r w:rsidR="003107DC">
        <w:rPr>
          <w:sz w:val="24"/>
          <w:szCs w:val="24"/>
        </w:rPr>
        <w:t>2</w:t>
      </w:r>
      <w:r w:rsidR="003107DC" w:rsidRPr="007C601C">
        <w:rPr>
          <w:sz w:val="24"/>
          <w:szCs w:val="24"/>
          <w:vertAlign w:val="superscript"/>
        </w:rPr>
        <w:t>nd</w:t>
      </w:r>
      <w:r w:rsidR="003107DC">
        <w:rPr>
          <w:sz w:val="24"/>
          <w:szCs w:val="24"/>
        </w:rPr>
        <w:t xml:space="preserve"> National</w:t>
      </w:r>
      <w:r>
        <w:rPr>
          <w:sz w:val="24"/>
          <w:szCs w:val="24"/>
        </w:rPr>
        <w:t xml:space="preserve"> Guard New Dental </w:t>
      </w:r>
      <w:r w:rsidR="00C4231D">
        <w:rPr>
          <w:sz w:val="24"/>
          <w:szCs w:val="24"/>
        </w:rPr>
        <w:t>Era International</w:t>
      </w:r>
      <w:r>
        <w:rPr>
          <w:sz w:val="24"/>
          <w:szCs w:val="24"/>
        </w:rPr>
        <w:t xml:space="preserve"> Conference, </w:t>
      </w:r>
      <w:r w:rsidR="00C4231D">
        <w:rPr>
          <w:sz w:val="24"/>
          <w:szCs w:val="24"/>
        </w:rPr>
        <w:t>and IADR</w:t>
      </w:r>
      <w:r w:rsidRPr="00A76041">
        <w:rPr>
          <w:sz w:val="24"/>
          <w:szCs w:val="24"/>
        </w:rPr>
        <w:t xml:space="preserve"> Saudi Arabia section meeting</w:t>
      </w:r>
      <w:r>
        <w:rPr>
          <w:sz w:val="24"/>
          <w:szCs w:val="24"/>
        </w:rPr>
        <w:t>. Riyadh, Saudi Arabia, 20</w:t>
      </w:r>
      <w:r w:rsidRPr="007C601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-</w:t>
      </w:r>
      <w:r w:rsidR="003107DC">
        <w:rPr>
          <w:sz w:val="24"/>
          <w:szCs w:val="24"/>
        </w:rPr>
        <w:t>22</w:t>
      </w:r>
      <w:r w:rsidR="003107DC" w:rsidRPr="007C601C">
        <w:rPr>
          <w:sz w:val="24"/>
          <w:szCs w:val="24"/>
          <w:vertAlign w:val="superscript"/>
        </w:rPr>
        <w:t>nd</w:t>
      </w:r>
      <w:r w:rsidR="003107DC">
        <w:rPr>
          <w:sz w:val="24"/>
          <w:szCs w:val="24"/>
        </w:rPr>
        <w:t xml:space="preserve"> April</w:t>
      </w:r>
      <w:r>
        <w:rPr>
          <w:sz w:val="24"/>
          <w:szCs w:val="24"/>
        </w:rPr>
        <w:t>, 2009.</w:t>
      </w:r>
    </w:p>
    <w:p w:rsidR="007C601C" w:rsidRDefault="007C601C" w:rsidP="00CD159D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</w:p>
    <w:p w:rsidR="00720B0E" w:rsidRDefault="00720B0E" w:rsidP="00CD159D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  <w:r w:rsidRPr="00A76041">
        <w:rPr>
          <w:sz w:val="24"/>
          <w:szCs w:val="24"/>
        </w:rPr>
        <w:t xml:space="preserve">Annual meeting for the American Association of </w:t>
      </w:r>
      <w:proofErr w:type="spellStart"/>
      <w:r w:rsidRPr="00A76041">
        <w:rPr>
          <w:sz w:val="24"/>
          <w:szCs w:val="24"/>
        </w:rPr>
        <w:t>Endodnotists</w:t>
      </w:r>
      <w:proofErr w:type="spellEnd"/>
      <w:r w:rsidRPr="00A76041">
        <w:rPr>
          <w:sz w:val="24"/>
          <w:szCs w:val="24"/>
        </w:rPr>
        <w:t xml:space="preserve">, </w:t>
      </w:r>
      <w:r>
        <w:rPr>
          <w:sz w:val="24"/>
          <w:szCs w:val="24"/>
        </w:rPr>
        <w:t>Vancouver</w:t>
      </w:r>
      <w:r w:rsidRPr="00A7604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British Columbia, Canada. </w:t>
      </w:r>
      <w:r w:rsidR="00CD159D">
        <w:rPr>
          <w:sz w:val="24"/>
          <w:szCs w:val="24"/>
        </w:rPr>
        <w:t>April 9-12, 2008</w:t>
      </w:r>
      <w:r w:rsidRPr="00A76041">
        <w:rPr>
          <w:sz w:val="24"/>
          <w:szCs w:val="24"/>
        </w:rPr>
        <w:t>.</w:t>
      </w:r>
    </w:p>
    <w:p w:rsidR="00CD159D" w:rsidRDefault="00CD159D" w:rsidP="00CD159D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</w:p>
    <w:p w:rsidR="00CD159D" w:rsidRDefault="00CD159D" w:rsidP="00CD159D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IFEA 7</w:t>
      </w:r>
      <w:r w:rsidRPr="00CD159D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World Endodontic Congress, Vancouver</w:t>
      </w:r>
      <w:r w:rsidRPr="00A76041">
        <w:rPr>
          <w:sz w:val="24"/>
          <w:szCs w:val="24"/>
        </w:rPr>
        <w:t xml:space="preserve">, </w:t>
      </w:r>
      <w:r>
        <w:rPr>
          <w:sz w:val="24"/>
          <w:szCs w:val="24"/>
        </w:rPr>
        <w:t>British Columbia, Canada. 22-25 August, 2007.</w:t>
      </w:r>
    </w:p>
    <w:p w:rsidR="00266E75" w:rsidRDefault="00266E75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</w:p>
    <w:p w:rsidR="00720B0E" w:rsidRDefault="00266E75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The 18</w:t>
      </w:r>
      <w:r w:rsidRPr="00266E7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Saudi International Dental Congress, Riyadh, Saudi Arabia, 29-31 January, 2007.</w:t>
      </w:r>
    </w:p>
    <w:p w:rsidR="00266E75" w:rsidRDefault="00266E75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</w:p>
    <w:p w:rsidR="00A76041" w:rsidRDefault="00A76041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  <w:r w:rsidRPr="00A76041">
        <w:rPr>
          <w:sz w:val="24"/>
          <w:szCs w:val="24"/>
        </w:rPr>
        <w:t>The 17</w:t>
      </w:r>
      <w:r w:rsidRPr="00A76041">
        <w:rPr>
          <w:sz w:val="24"/>
          <w:szCs w:val="24"/>
          <w:vertAlign w:val="superscript"/>
        </w:rPr>
        <w:t>th</w:t>
      </w:r>
      <w:r w:rsidRPr="00A76041">
        <w:rPr>
          <w:sz w:val="24"/>
          <w:szCs w:val="24"/>
        </w:rPr>
        <w:t xml:space="preserve"> Saudi International Dental Congress, January 28-31, 2006 Riyadh Saudi Arabia. Member of the judge panel for postgraduate research award.</w:t>
      </w:r>
    </w:p>
    <w:p w:rsidR="00A76041" w:rsidRDefault="00A76041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</w:p>
    <w:p w:rsidR="00A76041" w:rsidRDefault="00A76041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  <w:r w:rsidRPr="00A76041">
        <w:rPr>
          <w:sz w:val="24"/>
          <w:szCs w:val="24"/>
        </w:rPr>
        <w:t>The Saudi dental society annual scientific and IADR Saudi Arabia section meeting, January 10-13, 2005 Riyadh Saudi Arabia. Member of the scientific committee.</w:t>
      </w:r>
    </w:p>
    <w:p w:rsidR="00A76041" w:rsidRDefault="00A76041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</w:p>
    <w:p w:rsidR="00A76041" w:rsidRPr="00A76041" w:rsidRDefault="00A76041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  <w:r w:rsidRPr="00A76041">
        <w:rPr>
          <w:sz w:val="24"/>
          <w:szCs w:val="24"/>
        </w:rPr>
        <w:t>The annual scientific and membership meeting of the Saudi dental society and General assembly meeting of the IADR Saudi Arabia section, January 17-19, 2004 Riyadh, Saudi Arabia. Guide for the guest speaker.</w:t>
      </w:r>
    </w:p>
    <w:p w:rsidR="00A76041" w:rsidRDefault="00A76041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</w:p>
    <w:p w:rsidR="00A76041" w:rsidRPr="00A76041" w:rsidRDefault="00A76041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  <w:r w:rsidRPr="00A76041">
        <w:rPr>
          <w:sz w:val="24"/>
          <w:szCs w:val="24"/>
        </w:rPr>
        <w:t xml:space="preserve">Annual meeting for the American Association of </w:t>
      </w:r>
      <w:proofErr w:type="spellStart"/>
      <w:r w:rsidRPr="00A76041">
        <w:rPr>
          <w:sz w:val="24"/>
          <w:szCs w:val="24"/>
        </w:rPr>
        <w:t>Endodnotists</w:t>
      </w:r>
      <w:proofErr w:type="spellEnd"/>
      <w:r w:rsidRPr="00A76041">
        <w:rPr>
          <w:sz w:val="24"/>
          <w:szCs w:val="24"/>
        </w:rPr>
        <w:t xml:space="preserve">, Seattle, Washington, United States of America, 1996. Presented table clinic "Contemporary suturing techniques". </w:t>
      </w:r>
    </w:p>
    <w:p w:rsidR="00A76041" w:rsidRDefault="00A76041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</w:p>
    <w:p w:rsidR="00A76041" w:rsidRDefault="00A76041" w:rsidP="00503913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  <w:rtl/>
        </w:rPr>
      </w:pPr>
      <w:r w:rsidRPr="00A76041">
        <w:rPr>
          <w:sz w:val="24"/>
          <w:szCs w:val="24"/>
        </w:rPr>
        <w:t xml:space="preserve">Annual meeting for the American Association of </w:t>
      </w:r>
      <w:proofErr w:type="spellStart"/>
      <w:r w:rsidRPr="00A76041">
        <w:rPr>
          <w:sz w:val="24"/>
          <w:szCs w:val="24"/>
        </w:rPr>
        <w:t>Endodnotists</w:t>
      </w:r>
      <w:proofErr w:type="spellEnd"/>
      <w:r w:rsidRPr="00A76041">
        <w:rPr>
          <w:sz w:val="24"/>
          <w:szCs w:val="24"/>
        </w:rPr>
        <w:t>, Dallas, Texas, United States of America, 1995.</w:t>
      </w:r>
    </w:p>
    <w:p w:rsidR="0035066F" w:rsidRDefault="0035066F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  <w:rtl/>
        </w:rPr>
      </w:pPr>
    </w:p>
    <w:p w:rsidR="0035066F" w:rsidRPr="00A76041" w:rsidRDefault="0035066F" w:rsidP="00A76041">
      <w:pPr>
        <w:tabs>
          <w:tab w:val="left" w:pos="284"/>
          <w:tab w:val="right" w:leader="underscore" w:pos="9072"/>
        </w:tabs>
        <w:spacing w:after="80"/>
        <w:ind w:left="709"/>
        <w:jc w:val="both"/>
        <w:rPr>
          <w:sz w:val="24"/>
          <w:szCs w:val="24"/>
        </w:rPr>
      </w:pPr>
    </w:p>
    <w:p w:rsidR="00A76041" w:rsidRPr="009474D8" w:rsidRDefault="00A76041" w:rsidP="00A76041">
      <w:pPr>
        <w:rPr>
          <w:b/>
          <w:bCs/>
          <w:sz w:val="28"/>
          <w:szCs w:val="28"/>
          <w:u w:val="single"/>
        </w:rPr>
      </w:pPr>
      <w:r w:rsidRPr="009474D8">
        <w:rPr>
          <w:b/>
          <w:bCs/>
          <w:sz w:val="28"/>
          <w:szCs w:val="28"/>
          <w:u w:val="single"/>
        </w:rPr>
        <w:t>Training and professional development:</w:t>
      </w:r>
    </w:p>
    <w:p w:rsidR="00B950D1" w:rsidRPr="00B950D1" w:rsidRDefault="00B950D1" w:rsidP="00B950D1">
      <w:pPr>
        <w:spacing w:line="360" w:lineRule="auto"/>
        <w:ind w:left="709"/>
        <w:rPr>
          <w:sz w:val="24"/>
        </w:rPr>
      </w:pPr>
    </w:p>
    <w:p w:rsidR="00FD7DEF" w:rsidRPr="00FD7DEF" w:rsidRDefault="00FD7DEF" w:rsidP="00DC2A21">
      <w:pPr>
        <w:pStyle w:val="Style1"/>
        <w:tabs>
          <w:tab w:val="clear" w:pos="1440"/>
          <w:tab w:val="num" w:pos="720"/>
          <w:tab w:val="left" w:pos="1080"/>
        </w:tabs>
        <w:ind w:left="720" w:hanging="540"/>
        <w:rPr>
          <w:sz w:val="24"/>
          <w:szCs w:val="24"/>
        </w:rPr>
      </w:pPr>
      <w:r w:rsidRPr="00FD7DEF">
        <w:rPr>
          <w:sz w:val="24"/>
          <w:szCs w:val="24"/>
        </w:rPr>
        <w:lastRenderedPageBreak/>
        <w:t>Training program for indicators of measuring institutional performance, the National Center for measuring the performance of public sector. 7-9 May 2017.</w:t>
      </w:r>
    </w:p>
    <w:p w:rsidR="009A6290" w:rsidRDefault="009A6290" w:rsidP="00E405A1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>
        <w:rPr>
          <w:sz w:val="24"/>
          <w:szCs w:val="24"/>
        </w:rPr>
        <w:t xml:space="preserve">Strategic Planning Practical </w:t>
      </w:r>
      <w:r w:rsidR="00E405A1">
        <w:rPr>
          <w:sz w:val="24"/>
          <w:szCs w:val="24"/>
        </w:rPr>
        <w:t>W</w:t>
      </w:r>
      <w:r>
        <w:rPr>
          <w:sz w:val="24"/>
          <w:szCs w:val="24"/>
        </w:rPr>
        <w:t xml:space="preserve">orkshop, </w:t>
      </w:r>
      <w:r w:rsidR="007C1F57" w:rsidRPr="007C1F57">
        <w:rPr>
          <w:sz w:val="24"/>
          <w:szCs w:val="24"/>
        </w:rPr>
        <w:t xml:space="preserve">17-19 March 2014, </w:t>
      </w:r>
      <w:r>
        <w:rPr>
          <w:sz w:val="24"/>
          <w:szCs w:val="24"/>
        </w:rPr>
        <w:t>Inst</w:t>
      </w:r>
      <w:r w:rsidR="007C1F57">
        <w:rPr>
          <w:sz w:val="24"/>
          <w:szCs w:val="24"/>
        </w:rPr>
        <w:t>itute of Public Administration,</w:t>
      </w:r>
      <w:r w:rsidR="007C1F57" w:rsidRPr="007C1F57">
        <w:rPr>
          <w:sz w:val="24"/>
          <w:szCs w:val="24"/>
        </w:rPr>
        <w:t xml:space="preserve"> Riyadh, Saudi Arabia</w:t>
      </w:r>
      <w:r w:rsidR="007C1F57">
        <w:rPr>
          <w:sz w:val="24"/>
          <w:szCs w:val="24"/>
        </w:rPr>
        <w:t>.</w:t>
      </w:r>
    </w:p>
    <w:p w:rsidR="007C1F57" w:rsidRDefault="007C1F57" w:rsidP="007C1F57">
      <w:pPr>
        <w:pStyle w:val="Style1"/>
        <w:numPr>
          <w:ilvl w:val="0"/>
          <w:numId w:val="0"/>
        </w:numPr>
        <w:ind w:left="180"/>
        <w:rPr>
          <w:sz w:val="24"/>
          <w:szCs w:val="24"/>
        </w:rPr>
      </w:pPr>
    </w:p>
    <w:p w:rsidR="00CE66F1" w:rsidRDefault="009A6290" w:rsidP="007C1F57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>
        <w:rPr>
          <w:sz w:val="24"/>
          <w:szCs w:val="24"/>
        </w:rPr>
        <w:t xml:space="preserve">Strategic Thinking for Operational Management, </w:t>
      </w:r>
      <w:r w:rsidR="007C1F57">
        <w:rPr>
          <w:sz w:val="24"/>
          <w:szCs w:val="24"/>
        </w:rPr>
        <w:t xml:space="preserve">August 13-15, 2014, </w:t>
      </w:r>
      <w:r>
        <w:rPr>
          <w:sz w:val="24"/>
          <w:szCs w:val="24"/>
        </w:rPr>
        <w:t xml:space="preserve">Learning Tree International, Toronto, </w:t>
      </w:r>
      <w:r w:rsidR="007C1F57">
        <w:rPr>
          <w:sz w:val="24"/>
          <w:szCs w:val="24"/>
        </w:rPr>
        <w:t>Canada.</w:t>
      </w:r>
    </w:p>
    <w:p w:rsidR="009A6290" w:rsidRDefault="009A6290" w:rsidP="009A6290">
      <w:pPr>
        <w:pStyle w:val="Style1"/>
        <w:numPr>
          <w:ilvl w:val="0"/>
          <w:numId w:val="0"/>
        </w:numPr>
        <w:ind w:left="180"/>
        <w:rPr>
          <w:sz w:val="24"/>
          <w:szCs w:val="24"/>
        </w:rPr>
      </w:pPr>
    </w:p>
    <w:p w:rsidR="00B950D1" w:rsidRPr="009474D8" w:rsidRDefault="00B950D1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>Designing Effective Learning and Assessment Strategies for Healthcare Professionals in the 21st Century (18-22 June 2012). Medical Education Unit, Yong Loo Lin School of Medicine, National University of Singapore, Singapore.</w:t>
      </w:r>
    </w:p>
    <w:p w:rsidR="0000055B" w:rsidRPr="009474D8" w:rsidRDefault="0000055B" w:rsidP="009474D8">
      <w:pPr>
        <w:spacing w:line="360" w:lineRule="auto"/>
        <w:ind w:left="720" w:hanging="540"/>
        <w:rPr>
          <w:sz w:val="24"/>
          <w:szCs w:val="24"/>
        </w:rPr>
      </w:pPr>
    </w:p>
    <w:p w:rsidR="00CF2669" w:rsidRPr="009474D8" w:rsidRDefault="00A83022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>Teaching and Assessment course, July 4-8, 2011. Center for Medical Education, Dundee, UK</w:t>
      </w:r>
      <w:r w:rsidR="00CF2669" w:rsidRPr="009474D8">
        <w:rPr>
          <w:sz w:val="24"/>
          <w:szCs w:val="24"/>
        </w:rPr>
        <w:t>.</w:t>
      </w:r>
    </w:p>
    <w:p w:rsidR="00D4176C" w:rsidRPr="009474D8" w:rsidRDefault="00D4176C" w:rsidP="009474D8">
      <w:pPr>
        <w:spacing w:line="360" w:lineRule="auto"/>
        <w:ind w:left="720" w:hanging="540"/>
        <w:rPr>
          <w:sz w:val="24"/>
          <w:szCs w:val="24"/>
        </w:rPr>
      </w:pPr>
    </w:p>
    <w:p w:rsidR="000325B9" w:rsidRPr="009474D8" w:rsidRDefault="000325B9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>Program for Educators in the Health Professions, May 5-20, 2011. Harvard Macy Institute</w:t>
      </w:r>
    </w:p>
    <w:p w:rsidR="000325B9" w:rsidRPr="009474D8" w:rsidRDefault="000325B9" w:rsidP="009474D8">
      <w:pPr>
        <w:spacing w:line="360" w:lineRule="auto"/>
        <w:ind w:left="720" w:hanging="540"/>
        <w:rPr>
          <w:sz w:val="24"/>
          <w:szCs w:val="24"/>
        </w:rPr>
      </w:pPr>
    </w:p>
    <w:p w:rsidR="0000055B" w:rsidRPr="009474D8" w:rsidRDefault="0000055B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>Preparing the Teaching Portfolio, 26</w:t>
      </w:r>
      <w:r w:rsidRPr="009474D8">
        <w:rPr>
          <w:sz w:val="24"/>
          <w:szCs w:val="24"/>
          <w:vertAlign w:val="superscript"/>
        </w:rPr>
        <w:t>th</w:t>
      </w:r>
      <w:r w:rsidRPr="009474D8">
        <w:rPr>
          <w:sz w:val="24"/>
          <w:szCs w:val="24"/>
        </w:rPr>
        <w:t xml:space="preserve"> March, 2011. Skills development deanship program.</w:t>
      </w:r>
    </w:p>
    <w:p w:rsidR="00602FA3" w:rsidRPr="009474D8" w:rsidRDefault="00602FA3" w:rsidP="009474D8">
      <w:pPr>
        <w:spacing w:line="360" w:lineRule="auto"/>
        <w:ind w:left="720" w:hanging="540"/>
        <w:rPr>
          <w:sz w:val="24"/>
          <w:szCs w:val="24"/>
        </w:rPr>
      </w:pPr>
    </w:p>
    <w:p w:rsidR="00602FA3" w:rsidRPr="009474D8" w:rsidRDefault="00602FA3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>Program for Educators in the Health Professions, January 9-19, 2011. Harvard Macy Institute</w:t>
      </w:r>
    </w:p>
    <w:p w:rsidR="008A03F5" w:rsidRPr="009474D8" w:rsidRDefault="008A03F5" w:rsidP="009474D8">
      <w:pPr>
        <w:spacing w:line="360" w:lineRule="auto"/>
        <w:ind w:left="720" w:hanging="540"/>
        <w:rPr>
          <w:sz w:val="24"/>
          <w:szCs w:val="24"/>
        </w:rPr>
      </w:pPr>
    </w:p>
    <w:p w:rsidR="008A03F5" w:rsidRPr="009474D8" w:rsidRDefault="008A03F5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>Course Construction workshop, 25-26</w:t>
      </w:r>
      <w:r w:rsidRPr="009474D8">
        <w:rPr>
          <w:sz w:val="24"/>
          <w:szCs w:val="24"/>
          <w:vertAlign w:val="superscript"/>
        </w:rPr>
        <w:t>th</w:t>
      </w:r>
      <w:r w:rsidRPr="009474D8">
        <w:rPr>
          <w:sz w:val="24"/>
          <w:szCs w:val="24"/>
        </w:rPr>
        <w:t xml:space="preserve"> September, 2010. Skills development deanship program.</w:t>
      </w:r>
    </w:p>
    <w:p w:rsidR="008A03F5" w:rsidRPr="009474D8" w:rsidRDefault="008A03F5" w:rsidP="009474D8">
      <w:pPr>
        <w:spacing w:line="360" w:lineRule="auto"/>
        <w:ind w:left="720" w:hanging="540"/>
        <w:rPr>
          <w:sz w:val="24"/>
          <w:szCs w:val="24"/>
        </w:rPr>
      </w:pPr>
    </w:p>
    <w:p w:rsidR="0000055B" w:rsidRPr="009474D8" w:rsidRDefault="008A03F5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>Attended the course work for the Post Graduate Certificate in Academic Practice (PGCAP) part one May 22-26, 2010 (Riyadh)  part two September 13-17, 2010 (London) offered by King’s College, London.</w:t>
      </w:r>
    </w:p>
    <w:p w:rsidR="008A03F5" w:rsidRPr="009474D8" w:rsidRDefault="008A03F5" w:rsidP="009474D8">
      <w:pPr>
        <w:spacing w:line="360" w:lineRule="auto"/>
        <w:ind w:left="720" w:hanging="540"/>
        <w:rPr>
          <w:sz w:val="24"/>
          <w:szCs w:val="24"/>
        </w:rPr>
      </w:pPr>
    </w:p>
    <w:p w:rsidR="00A80C31" w:rsidRPr="009474D8" w:rsidRDefault="00A80C31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>Peer Consultant in Teaching workshop, 25-29 April, 2010. King Fahad University of Petroleum and Minerals</w:t>
      </w:r>
      <w:r w:rsidR="009B44C7" w:rsidRPr="009474D8">
        <w:rPr>
          <w:sz w:val="24"/>
          <w:szCs w:val="24"/>
        </w:rPr>
        <w:t>. Skills development deanship program.</w:t>
      </w:r>
    </w:p>
    <w:p w:rsidR="00B031B4" w:rsidRPr="009474D8" w:rsidRDefault="00B031B4" w:rsidP="009474D8">
      <w:pPr>
        <w:spacing w:line="360" w:lineRule="auto"/>
        <w:ind w:left="720" w:hanging="540"/>
        <w:rPr>
          <w:sz w:val="24"/>
          <w:szCs w:val="24"/>
          <w:rtl/>
        </w:rPr>
      </w:pPr>
    </w:p>
    <w:p w:rsidR="00A80C31" w:rsidRPr="009474D8" w:rsidRDefault="00A80C31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 xml:space="preserve">Peer Consultant Training to improve </w:t>
      </w:r>
      <w:r w:rsidR="008A03F5" w:rsidRPr="009474D8">
        <w:rPr>
          <w:sz w:val="24"/>
          <w:szCs w:val="24"/>
        </w:rPr>
        <w:t>Teaching</w:t>
      </w:r>
      <w:r w:rsidR="008A03F5" w:rsidRPr="009474D8">
        <w:rPr>
          <w:rFonts w:hint="cs"/>
          <w:sz w:val="24"/>
          <w:szCs w:val="24"/>
          <w:rtl/>
        </w:rPr>
        <w:t>,</w:t>
      </w:r>
      <w:r w:rsidR="009B44C7" w:rsidRPr="009474D8">
        <w:rPr>
          <w:sz w:val="24"/>
          <w:szCs w:val="24"/>
        </w:rPr>
        <w:t xml:space="preserve"> 20-21 March, 2010. </w:t>
      </w:r>
    </w:p>
    <w:p w:rsidR="004839B5" w:rsidRPr="009474D8" w:rsidRDefault="004839B5" w:rsidP="009474D8">
      <w:pPr>
        <w:spacing w:line="360" w:lineRule="auto"/>
        <w:ind w:left="720" w:hanging="540"/>
        <w:rPr>
          <w:sz w:val="24"/>
          <w:szCs w:val="24"/>
          <w:rtl/>
        </w:rPr>
      </w:pPr>
    </w:p>
    <w:p w:rsidR="004839B5" w:rsidRPr="009474D8" w:rsidRDefault="004839B5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  <w:rtl/>
        </w:rPr>
      </w:pPr>
      <w:r w:rsidRPr="009474D8">
        <w:rPr>
          <w:sz w:val="24"/>
          <w:szCs w:val="24"/>
        </w:rPr>
        <w:t>The use of Concept Mapping in College Teaching workshop, 16</w:t>
      </w:r>
      <w:r w:rsidRPr="009474D8">
        <w:rPr>
          <w:sz w:val="24"/>
          <w:szCs w:val="24"/>
          <w:vertAlign w:val="superscript"/>
        </w:rPr>
        <w:t>th</w:t>
      </w:r>
      <w:r w:rsidRPr="009474D8">
        <w:rPr>
          <w:sz w:val="24"/>
          <w:szCs w:val="24"/>
        </w:rPr>
        <w:t xml:space="preserve"> January, 2010. Skills development deanship program.</w:t>
      </w:r>
    </w:p>
    <w:p w:rsidR="00015CF7" w:rsidRPr="009474D8" w:rsidRDefault="00015CF7" w:rsidP="009474D8">
      <w:pPr>
        <w:spacing w:line="360" w:lineRule="auto"/>
        <w:ind w:left="720" w:hanging="540"/>
        <w:rPr>
          <w:sz w:val="24"/>
          <w:szCs w:val="24"/>
          <w:rtl/>
        </w:rPr>
      </w:pPr>
    </w:p>
    <w:p w:rsidR="00B031B4" w:rsidRPr="009474D8" w:rsidRDefault="00B031B4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>ICT for learning and teaching workshop, 3</w:t>
      </w:r>
      <w:r w:rsidRPr="009474D8">
        <w:rPr>
          <w:sz w:val="24"/>
          <w:szCs w:val="24"/>
          <w:vertAlign w:val="superscript"/>
        </w:rPr>
        <w:t>rd</w:t>
      </w:r>
      <w:r w:rsidRPr="009474D8">
        <w:rPr>
          <w:sz w:val="24"/>
          <w:szCs w:val="24"/>
        </w:rPr>
        <w:t>-7</w:t>
      </w:r>
      <w:r w:rsidRPr="009474D8">
        <w:rPr>
          <w:sz w:val="24"/>
          <w:szCs w:val="24"/>
          <w:vertAlign w:val="superscript"/>
        </w:rPr>
        <w:t>th</w:t>
      </w:r>
      <w:r w:rsidRPr="009474D8">
        <w:rPr>
          <w:sz w:val="24"/>
          <w:szCs w:val="24"/>
        </w:rPr>
        <w:t xml:space="preserve"> August, 2009. School of </w:t>
      </w:r>
      <w:r w:rsidR="00E56F10" w:rsidRPr="009474D8">
        <w:rPr>
          <w:sz w:val="24"/>
          <w:szCs w:val="24"/>
        </w:rPr>
        <w:t>Education, University of Leeds, UK.</w:t>
      </w:r>
    </w:p>
    <w:p w:rsidR="00B031B4" w:rsidRPr="009474D8" w:rsidRDefault="00B031B4" w:rsidP="009474D8">
      <w:pPr>
        <w:spacing w:line="360" w:lineRule="auto"/>
        <w:ind w:left="720" w:hanging="540"/>
        <w:rPr>
          <w:sz w:val="24"/>
          <w:szCs w:val="24"/>
        </w:rPr>
      </w:pPr>
    </w:p>
    <w:p w:rsidR="00B031B4" w:rsidRPr="009474D8" w:rsidRDefault="00B031B4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>Constructing Achievement Tests workshop, 20-21 January, 2009. Skills development deanship program.</w:t>
      </w:r>
    </w:p>
    <w:p w:rsidR="00B031B4" w:rsidRPr="009474D8" w:rsidRDefault="00B031B4" w:rsidP="009474D8">
      <w:pPr>
        <w:spacing w:line="360" w:lineRule="auto"/>
        <w:ind w:left="720" w:hanging="540"/>
        <w:rPr>
          <w:sz w:val="24"/>
          <w:szCs w:val="24"/>
        </w:rPr>
      </w:pPr>
    </w:p>
    <w:p w:rsidR="00F871D9" w:rsidRPr="009474D8" w:rsidRDefault="00F871D9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 xml:space="preserve">Teaching Quality in Higher Education workshop by Dr. Khalid </w:t>
      </w:r>
      <w:proofErr w:type="spellStart"/>
      <w:r w:rsidRPr="009474D8">
        <w:rPr>
          <w:sz w:val="24"/>
          <w:szCs w:val="24"/>
        </w:rPr>
        <w:t>Soliman</w:t>
      </w:r>
      <w:proofErr w:type="spellEnd"/>
      <w:r w:rsidRPr="009474D8">
        <w:rPr>
          <w:sz w:val="24"/>
          <w:szCs w:val="24"/>
        </w:rPr>
        <w:t>, 17</w:t>
      </w:r>
      <w:r w:rsidRPr="009474D8">
        <w:rPr>
          <w:sz w:val="24"/>
          <w:szCs w:val="24"/>
          <w:vertAlign w:val="superscript"/>
        </w:rPr>
        <w:t>th</w:t>
      </w:r>
      <w:r w:rsidRPr="009474D8">
        <w:rPr>
          <w:sz w:val="24"/>
          <w:szCs w:val="24"/>
        </w:rPr>
        <w:t>-18</w:t>
      </w:r>
      <w:r w:rsidRPr="009474D8">
        <w:rPr>
          <w:sz w:val="24"/>
          <w:szCs w:val="24"/>
          <w:vertAlign w:val="superscript"/>
        </w:rPr>
        <w:t>th</w:t>
      </w:r>
      <w:r w:rsidRPr="009474D8">
        <w:rPr>
          <w:sz w:val="24"/>
          <w:szCs w:val="24"/>
        </w:rPr>
        <w:t xml:space="preserve"> January, 2009. Skills development deanship program.</w:t>
      </w:r>
    </w:p>
    <w:p w:rsidR="00B031B4" w:rsidRPr="009474D8" w:rsidRDefault="00B031B4" w:rsidP="009474D8">
      <w:pPr>
        <w:spacing w:line="360" w:lineRule="auto"/>
        <w:ind w:left="720" w:hanging="540"/>
        <w:rPr>
          <w:sz w:val="24"/>
          <w:szCs w:val="24"/>
        </w:rPr>
      </w:pPr>
    </w:p>
    <w:p w:rsidR="00B031B4" w:rsidRPr="009474D8" w:rsidRDefault="00B031B4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>Active learning workshop by Bill Buskist</w:t>
      </w:r>
      <w:proofErr w:type="gramStart"/>
      <w:r w:rsidRPr="009474D8">
        <w:rPr>
          <w:sz w:val="24"/>
          <w:szCs w:val="24"/>
        </w:rPr>
        <w:t>,10th</w:t>
      </w:r>
      <w:proofErr w:type="gramEnd"/>
      <w:r w:rsidRPr="009474D8">
        <w:rPr>
          <w:sz w:val="24"/>
          <w:szCs w:val="24"/>
        </w:rPr>
        <w:t>-11</w:t>
      </w:r>
      <w:r w:rsidRPr="009474D8">
        <w:rPr>
          <w:sz w:val="24"/>
          <w:szCs w:val="24"/>
          <w:vertAlign w:val="superscript"/>
        </w:rPr>
        <w:t>th</w:t>
      </w:r>
      <w:r w:rsidRPr="009474D8">
        <w:rPr>
          <w:sz w:val="24"/>
          <w:szCs w:val="24"/>
        </w:rPr>
        <w:t xml:space="preserve"> January, 2009. Skills development deanship program.</w:t>
      </w:r>
    </w:p>
    <w:p w:rsidR="00F871D9" w:rsidRPr="009474D8" w:rsidRDefault="00F871D9" w:rsidP="009474D8">
      <w:pPr>
        <w:spacing w:line="360" w:lineRule="auto"/>
        <w:ind w:left="720" w:hanging="540"/>
        <w:rPr>
          <w:sz w:val="24"/>
          <w:szCs w:val="24"/>
        </w:rPr>
      </w:pPr>
    </w:p>
    <w:p w:rsidR="00B031B4" w:rsidRPr="009474D8" w:rsidRDefault="00B031B4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 xml:space="preserve">Effective Teaching Skills (Advanced) workshop by Dr. Othman </w:t>
      </w:r>
      <w:proofErr w:type="spellStart"/>
      <w:r w:rsidRPr="009474D8">
        <w:rPr>
          <w:sz w:val="24"/>
          <w:szCs w:val="24"/>
        </w:rPr>
        <w:t>Alburikan</w:t>
      </w:r>
      <w:proofErr w:type="spellEnd"/>
      <w:r w:rsidRPr="009474D8">
        <w:rPr>
          <w:sz w:val="24"/>
          <w:szCs w:val="24"/>
        </w:rPr>
        <w:t>, 3</w:t>
      </w:r>
      <w:r w:rsidRPr="009474D8">
        <w:rPr>
          <w:sz w:val="24"/>
          <w:szCs w:val="24"/>
          <w:vertAlign w:val="superscript"/>
        </w:rPr>
        <w:t>rd</w:t>
      </w:r>
      <w:r w:rsidRPr="009474D8">
        <w:rPr>
          <w:sz w:val="24"/>
          <w:szCs w:val="24"/>
        </w:rPr>
        <w:t>-5</w:t>
      </w:r>
      <w:r w:rsidRPr="009474D8">
        <w:rPr>
          <w:sz w:val="24"/>
          <w:szCs w:val="24"/>
          <w:vertAlign w:val="superscript"/>
        </w:rPr>
        <w:t>th</w:t>
      </w:r>
      <w:r w:rsidRPr="009474D8">
        <w:rPr>
          <w:sz w:val="24"/>
          <w:szCs w:val="24"/>
        </w:rPr>
        <w:t xml:space="preserve"> January, 2009. Skills development deanship program.</w:t>
      </w:r>
    </w:p>
    <w:p w:rsidR="00B031B4" w:rsidRPr="009474D8" w:rsidRDefault="00B031B4" w:rsidP="009474D8">
      <w:pPr>
        <w:spacing w:line="360" w:lineRule="auto"/>
        <w:ind w:left="720" w:hanging="540"/>
        <w:rPr>
          <w:sz w:val="24"/>
          <w:szCs w:val="24"/>
        </w:rPr>
      </w:pPr>
    </w:p>
    <w:p w:rsidR="00B031B4" w:rsidRPr="009474D8" w:rsidRDefault="00B031B4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 xml:space="preserve">Team-Based Learning workshop by Dr Larry K. </w:t>
      </w:r>
      <w:proofErr w:type="spellStart"/>
      <w:r w:rsidRPr="009474D8">
        <w:rPr>
          <w:sz w:val="24"/>
          <w:szCs w:val="24"/>
        </w:rPr>
        <w:t>Michaelsen</w:t>
      </w:r>
      <w:proofErr w:type="spellEnd"/>
      <w:r w:rsidRPr="009474D8">
        <w:rPr>
          <w:sz w:val="24"/>
          <w:szCs w:val="24"/>
        </w:rPr>
        <w:t>, 27-28 December, 2008. Skills development deanship program.</w:t>
      </w:r>
    </w:p>
    <w:p w:rsidR="00B031B4" w:rsidRPr="009474D8" w:rsidRDefault="00B031B4" w:rsidP="009474D8">
      <w:pPr>
        <w:spacing w:line="360" w:lineRule="auto"/>
        <w:ind w:left="720" w:hanging="540"/>
        <w:rPr>
          <w:sz w:val="24"/>
          <w:szCs w:val="24"/>
        </w:rPr>
      </w:pPr>
    </w:p>
    <w:p w:rsidR="00B031B4" w:rsidRPr="009474D8" w:rsidRDefault="00B031B4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>The ITI Education Week “clinical concepts in implant dentistry”, 4</w:t>
      </w:r>
      <w:r w:rsidRPr="009474D8">
        <w:rPr>
          <w:sz w:val="24"/>
          <w:szCs w:val="24"/>
          <w:vertAlign w:val="superscript"/>
        </w:rPr>
        <w:t>th</w:t>
      </w:r>
      <w:r w:rsidRPr="009474D8">
        <w:rPr>
          <w:sz w:val="24"/>
          <w:szCs w:val="24"/>
        </w:rPr>
        <w:t>-8</w:t>
      </w:r>
      <w:r w:rsidRPr="009474D8">
        <w:rPr>
          <w:sz w:val="24"/>
          <w:szCs w:val="24"/>
          <w:vertAlign w:val="superscript"/>
        </w:rPr>
        <w:t>th</w:t>
      </w:r>
      <w:r w:rsidRPr="009474D8">
        <w:rPr>
          <w:sz w:val="24"/>
          <w:szCs w:val="24"/>
        </w:rPr>
        <w:t xml:space="preserve"> August, 2008</w:t>
      </w:r>
      <w:r w:rsidR="000F32F3" w:rsidRPr="009474D8">
        <w:rPr>
          <w:sz w:val="24"/>
          <w:szCs w:val="24"/>
        </w:rPr>
        <w:t>, Berne</w:t>
      </w:r>
      <w:r w:rsidRPr="009474D8">
        <w:rPr>
          <w:sz w:val="24"/>
          <w:szCs w:val="24"/>
        </w:rPr>
        <w:t>, Switzerland.</w:t>
      </w:r>
    </w:p>
    <w:p w:rsidR="00B031B4" w:rsidRPr="009474D8" w:rsidRDefault="00B031B4" w:rsidP="009474D8">
      <w:pPr>
        <w:spacing w:line="360" w:lineRule="auto"/>
        <w:ind w:left="720" w:hanging="540"/>
        <w:rPr>
          <w:sz w:val="24"/>
          <w:szCs w:val="24"/>
        </w:rPr>
      </w:pPr>
    </w:p>
    <w:p w:rsidR="00B031B4" w:rsidRPr="009474D8" w:rsidRDefault="00B031B4" w:rsidP="009474D8">
      <w:pPr>
        <w:pStyle w:val="Style1"/>
        <w:tabs>
          <w:tab w:val="clear" w:pos="1440"/>
        </w:tabs>
        <w:ind w:left="720" w:hanging="540"/>
        <w:rPr>
          <w:sz w:val="24"/>
          <w:szCs w:val="24"/>
        </w:rPr>
      </w:pPr>
      <w:r w:rsidRPr="009474D8">
        <w:rPr>
          <w:sz w:val="24"/>
          <w:szCs w:val="24"/>
        </w:rPr>
        <w:t xml:space="preserve">Performance management workshop by Dr. Mohammad </w:t>
      </w:r>
      <w:proofErr w:type="spellStart"/>
      <w:r w:rsidRPr="009474D8">
        <w:rPr>
          <w:sz w:val="24"/>
          <w:szCs w:val="24"/>
        </w:rPr>
        <w:t>Almadi</w:t>
      </w:r>
      <w:proofErr w:type="spellEnd"/>
      <w:r w:rsidRPr="009474D8">
        <w:rPr>
          <w:sz w:val="24"/>
          <w:szCs w:val="24"/>
        </w:rPr>
        <w:t>, 27-29 May, 2008. Skills development deanship program.</w:t>
      </w:r>
    </w:p>
    <w:p w:rsidR="000848B1" w:rsidRDefault="000848B1" w:rsidP="000F3D6C">
      <w:pPr>
        <w:spacing w:line="360" w:lineRule="auto"/>
        <w:ind w:left="709"/>
        <w:rPr>
          <w:sz w:val="24"/>
        </w:rPr>
      </w:pPr>
    </w:p>
    <w:p w:rsidR="00503913" w:rsidRDefault="00503913" w:rsidP="000F3D6C">
      <w:pPr>
        <w:spacing w:line="360" w:lineRule="auto"/>
        <w:ind w:left="709"/>
        <w:rPr>
          <w:sz w:val="24"/>
        </w:rPr>
      </w:pPr>
    </w:p>
    <w:p w:rsidR="0010092B" w:rsidRDefault="0010092B" w:rsidP="000F3D6C">
      <w:pPr>
        <w:spacing w:line="360" w:lineRule="auto"/>
        <w:ind w:left="709"/>
        <w:rPr>
          <w:sz w:val="24"/>
        </w:rPr>
      </w:pPr>
    </w:p>
    <w:p w:rsidR="0010092B" w:rsidRDefault="0010092B" w:rsidP="000F3D6C">
      <w:pPr>
        <w:spacing w:line="360" w:lineRule="auto"/>
        <w:ind w:left="709"/>
        <w:rPr>
          <w:sz w:val="24"/>
        </w:rPr>
      </w:pPr>
    </w:p>
    <w:p w:rsidR="0010092B" w:rsidRDefault="0010092B" w:rsidP="000F3D6C">
      <w:pPr>
        <w:spacing w:line="360" w:lineRule="auto"/>
        <w:ind w:left="709"/>
        <w:rPr>
          <w:sz w:val="24"/>
        </w:rPr>
      </w:pPr>
    </w:p>
    <w:p w:rsidR="0010092B" w:rsidRPr="00F372B8" w:rsidRDefault="0010092B" w:rsidP="000F3D6C">
      <w:pPr>
        <w:spacing w:line="360" w:lineRule="auto"/>
        <w:ind w:left="709"/>
        <w:rPr>
          <w:sz w:val="24"/>
        </w:rPr>
      </w:pPr>
    </w:p>
    <w:p w:rsidR="00E83A76" w:rsidRPr="009474D8" w:rsidRDefault="00EF6FB6" w:rsidP="00AF2584">
      <w:pPr>
        <w:spacing w:line="360" w:lineRule="auto"/>
        <w:rPr>
          <w:b/>
          <w:sz w:val="28"/>
          <w:szCs w:val="28"/>
          <w:u w:val="single"/>
        </w:rPr>
      </w:pPr>
      <w:r w:rsidRPr="009474D8">
        <w:rPr>
          <w:b/>
          <w:sz w:val="28"/>
          <w:szCs w:val="28"/>
          <w:u w:val="single"/>
        </w:rPr>
        <w:t>Publications</w:t>
      </w:r>
      <w:r w:rsidR="00E83A76" w:rsidRPr="009474D8">
        <w:rPr>
          <w:b/>
          <w:sz w:val="28"/>
          <w:szCs w:val="28"/>
          <w:u w:val="single"/>
        </w:rPr>
        <w:t>:</w:t>
      </w:r>
    </w:p>
    <w:p w:rsidR="00AF2584" w:rsidRDefault="00AF2584" w:rsidP="00AF2584">
      <w:pPr>
        <w:spacing w:line="360" w:lineRule="auto"/>
        <w:rPr>
          <w:b/>
          <w:sz w:val="24"/>
          <w:u w:val="single"/>
          <w:rtl/>
        </w:rPr>
      </w:pPr>
    </w:p>
    <w:p w:rsidR="00191828" w:rsidRPr="00EF6FB6" w:rsidRDefault="00191828" w:rsidP="00AF2584">
      <w:pPr>
        <w:spacing w:line="360" w:lineRule="auto"/>
        <w:rPr>
          <w:b/>
          <w:sz w:val="28"/>
          <w:szCs w:val="28"/>
          <w:u w:val="single"/>
        </w:rPr>
      </w:pPr>
      <w:r w:rsidRPr="00EF6FB6">
        <w:rPr>
          <w:b/>
          <w:sz w:val="28"/>
          <w:szCs w:val="28"/>
          <w:u w:val="single"/>
        </w:rPr>
        <w:t>Abstracts:</w:t>
      </w:r>
    </w:p>
    <w:p w:rsidR="00EF6FB6" w:rsidRDefault="00EF6FB6" w:rsidP="002C022C">
      <w:pPr>
        <w:jc w:val="both"/>
        <w:rPr>
          <w:rStyle w:val="Emphasis"/>
          <w:i w:val="0"/>
          <w:iCs w:val="0"/>
          <w:sz w:val="24"/>
          <w:szCs w:val="24"/>
        </w:rPr>
      </w:pPr>
    </w:p>
    <w:p w:rsidR="003903AC" w:rsidRDefault="003903AC" w:rsidP="003903AC">
      <w:pPr>
        <w:jc w:val="both"/>
        <w:rPr>
          <w:rStyle w:val="Emphasis"/>
          <w:i w:val="0"/>
          <w:iCs w:val="0"/>
          <w:sz w:val="24"/>
          <w:szCs w:val="24"/>
        </w:rPr>
      </w:pPr>
      <w:r w:rsidRPr="00646328">
        <w:rPr>
          <w:rStyle w:val="Emphasis"/>
          <w:i w:val="0"/>
          <w:iCs w:val="0"/>
          <w:sz w:val="24"/>
          <w:szCs w:val="24"/>
          <w:lang w:val="es-UY"/>
        </w:rPr>
        <w:t xml:space="preserve">Aldossari M., </w:t>
      </w:r>
      <w:proofErr w:type="spellStart"/>
      <w:r w:rsidRPr="00646328">
        <w:rPr>
          <w:rStyle w:val="Emphasis"/>
          <w:i w:val="0"/>
          <w:iCs w:val="0"/>
          <w:sz w:val="24"/>
          <w:szCs w:val="24"/>
          <w:lang w:val="es-UY"/>
        </w:rPr>
        <w:t>Almanei</w:t>
      </w:r>
      <w:proofErr w:type="spellEnd"/>
      <w:r w:rsidRPr="00646328">
        <w:rPr>
          <w:rStyle w:val="Emphasis"/>
          <w:i w:val="0"/>
          <w:iCs w:val="0"/>
          <w:sz w:val="24"/>
          <w:szCs w:val="24"/>
          <w:lang w:val="es-UY"/>
        </w:rPr>
        <w:t xml:space="preserve"> K,</w:t>
      </w:r>
      <w:r w:rsidRPr="00646328">
        <w:rPr>
          <w:rStyle w:val="Emphasis"/>
          <w:b/>
          <w:bCs/>
          <w:i w:val="0"/>
          <w:iCs w:val="0"/>
          <w:sz w:val="24"/>
          <w:szCs w:val="24"/>
          <w:lang w:val="es-UY"/>
        </w:rPr>
        <w:t xml:space="preserve"> Al-</w:t>
      </w:r>
      <w:proofErr w:type="spellStart"/>
      <w:r w:rsidRPr="00646328">
        <w:rPr>
          <w:rStyle w:val="Emphasis"/>
          <w:b/>
          <w:bCs/>
          <w:i w:val="0"/>
          <w:iCs w:val="0"/>
          <w:sz w:val="24"/>
          <w:szCs w:val="24"/>
          <w:lang w:val="es-UY"/>
        </w:rPr>
        <w:t>Hadlaq</w:t>
      </w:r>
      <w:proofErr w:type="spellEnd"/>
      <w:r w:rsidRPr="00646328">
        <w:rPr>
          <w:rStyle w:val="Emphasis"/>
          <w:b/>
          <w:bCs/>
          <w:i w:val="0"/>
          <w:iCs w:val="0"/>
          <w:sz w:val="24"/>
          <w:szCs w:val="24"/>
          <w:lang w:val="es-UY"/>
        </w:rPr>
        <w:t xml:space="preserve"> S.M. </w:t>
      </w:r>
      <w:r w:rsidRPr="00646328">
        <w:rPr>
          <w:rStyle w:val="Emphasis"/>
          <w:i w:val="0"/>
          <w:iCs w:val="0"/>
          <w:sz w:val="24"/>
          <w:szCs w:val="24"/>
          <w:lang w:val="es-UY"/>
        </w:rPr>
        <w:t>2013.</w:t>
      </w:r>
      <w:r w:rsidRPr="00646328">
        <w:rPr>
          <w:rStyle w:val="Emphasis"/>
          <w:b/>
          <w:bCs/>
          <w:i w:val="0"/>
          <w:iCs w:val="0"/>
          <w:sz w:val="24"/>
          <w:szCs w:val="24"/>
          <w:lang w:val="es-UY"/>
        </w:rPr>
        <w:t xml:space="preserve"> </w:t>
      </w:r>
      <w:r w:rsidRPr="001A5282">
        <w:rPr>
          <w:sz w:val="24"/>
          <w:szCs w:val="24"/>
        </w:rPr>
        <w:t xml:space="preserve">Comparison of the Shaping Ability of </w:t>
      </w:r>
      <w:proofErr w:type="spellStart"/>
      <w:r w:rsidRPr="001A5282">
        <w:rPr>
          <w:sz w:val="24"/>
          <w:szCs w:val="24"/>
        </w:rPr>
        <w:t>WaveOne</w:t>
      </w:r>
      <w:proofErr w:type="spellEnd"/>
      <w:r w:rsidRPr="001A5282">
        <w:rPr>
          <w:sz w:val="24"/>
          <w:szCs w:val="24"/>
        </w:rPr>
        <w:t xml:space="preserve">™ and </w:t>
      </w:r>
      <w:proofErr w:type="spellStart"/>
      <w:r w:rsidRPr="001A5282">
        <w:rPr>
          <w:sz w:val="24"/>
          <w:szCs w:val="24"/>
        </w:rPr>
        <w:t>Reciproc</w:t>
      </w:r>
      <w:proofErr w:type="spellEnd"/>
      <w:r w:rsidRPr="001A5282">
        <w:rPr>
          <w:sz w:val="24"/>
          <w:szCs w:val="24"/>
        </w:rPr>
        <w:t xml:space="preserve">™ </w:t>
      </w:r>
      <w:proofErr w:type="spellStart"/>
      <w:r w:rsidRPr="001A5282">
        <w:rPr>
          <w:sz w:val="24"/>
          <w:szCs w:val="24"/>
        </w:rPr>
        <w:t>NiTi</w:t>
      </w:r>
      <w:proofErr w:type="spellEnd"/>
      <w:r w:rsidRPr="001A5282">
        <w:rPr>
          <w:sz w:val="24"/>
          <w:szCs w:val="24"/>
        </w:rPr>
        <w:t xml:space="preserve"> files</w:t>
      </w:r>
      <w:r>
        <w:rPr>
          <w:sz w:val="24"/>
          <w:szCs w:val="24"/>
        </w:rPr>
        <w:t xml:space="preserve">. </w:t>
      </w:r>
      <w:r w:rsidRPr="00F12956">
        <w:rPr>
          <w:rStyle w:val="Emphasis"/>
          <w:i w:val="0"/>
          <w:iCs w:val="0"/>
          <w:sz w:val="24"/>
          <w:szCs w:val="24"/>
        </w:rPr>
        <w:t>American Associations of Endodontists Annual Session</w:t>
      </w:r>
      <w:r>
        <w:rPr>
          <w:rStyle w:val="Emphasis"/>
          <w:i w:val="0"/>
          <w:iCs w:val="0"/>
          <w:sz w:val="24"/>
          <w:szCs w:val="24"/>
        </w:rPr>
        <w:t>.</w:t>
      </w:r>
      <w:r w:rsidRPr="00F12956">
        <w:rPr>
          <w:rStyle w:val="Emphasis"/>
          <w:i w:val="0"/>
          <w:iCs w:val="0"/>
          <w:sz w:val="24"/>
          <w:szCs w:val="24"/>
        </w:rPr>
        <w:t xml:space="preserve"> </w:t>
      </w:r>
      <w:r>
        <w:rPr>
          <w:rStyle w:val="Emphasis"/>
          <w:i w:val="0"/>
          <w:iCs w:val="0"/>
          <w:sz w:val="24"/>
          <w:szCs w:val="24"/>
        </w:rPr>
        <w:t>Hawaii.</w:t>
      </w:r>
    </w:p>
    <w:p w:rsidR="003903AC" w:rsidRDefault="003903AC" w:rsidP="00283580">
      <w:pPr>
        <w:jc w:val="both"/>
        <w:rPr>
          <w:sz w:val="24"/>
          <w:szCs w:val="24"/>
        </w:rPr>
      </w:pPr>
    </w:p>
    <w:p w:rsidR="00A34913" w:rsidRPr="00F12956" w:rsidRDefault="00EF6FB6" w:rsidP="00283580">
      <w:pPr>
        <w:jc w:val="both"/>
        <w:rPr>
          <w:rStyle w:val="Emphasis"/>
          <w:i w:val="0"/>
          <w:iCs w:val="0"/>
          <w:sz w:val="24"/>
          <w:szCs w:val="24"/>
        </w:rPr>
      </w:pPr>
      <w:proofErr w:type="spellStart"/>
      <w:r w:rsidRPr="00EF6FB6">
        <w:rPr>
          <w:sz w:val="24"/>
          <w:szCs w:val="24"/>
        </w:rPr>
        <w:t>Balto</w:t>
      </w:r>
      <w:proofErr w:type="spellEnd"/>
      <w:r w:rsidRPr="00EF6FB6">
        <w:rPr>
          <w:sz w:val="24"/>
          <w:szCs w:val="24"/>
        </w:rPr>
        <w:t xml:space="preserve"> H, Al-</w:t>
      </w:r>
      <w:proofErr w:type="spellStart"/>
      <w:r w:rsidRPr="00EF6FB6">
        <w:rPr>
          <w:sz w:val="24"/>
          <w:szCs w:val="24"/>
        </w:rPr>
        <w:t>Manei</w:t>
      </w:r>
      <w:proofErr w:type="spellEnd"/>
      <w:r w:rsidRPr="00EF6FB6">
        <w:rPr>
          <w:sz w:val="24"/>
          <w:szCs w:val="24"/>
        </w:rPr>
        <w:t xml:space="preserve"> K, Bin-</w:t>
      </w:r>
      <w:proofErr w:type="spellStart"/>
      <w:r w:rsidRPr="00EF6FB6">
        <w:rPr>
          <w:sz w:val="24"/>
          <w:szCs w:val="24"/>
        </w:rPr>
        <w:t>Mohareb</w:t>
      </w:r>
      <w:proofErr w:type="spellEnd"/>
      <w:r w:rsidRPr="00EF6FB6">
        <w:rPr>
          <w:sz w:val="24"/>
          <w:szCs w:val="24"/>
        </w:rPr>
        <w:t xml:space="preserve"> T, </w:t>
      </w:r>
      <w:proofErr w:type="gramStart"/>
      <w:r w:rsidRPr="00EF6FB6">
        <w:rPr>
          <w:b/>
          <w:bCs/>
          <w:sz w:val="24"/>
          <w:szCs w:val="24"/>
        </w:rPr>
        <w:t>Al</w:t>
      </w:r>
      <w:proofErr w:type="gramEnd"/>
      <w:r w:rsidRPr="00EF6FB6">
        <w:rPr>
          <w:b/>
          <w:bCs/>
          <w:sz w:val="24"/>
          <w:szCs w:val="24"/>
        </w:rPr>
        <w:t>-</w:t>
      </w:r>
      <w:proofErr w:type="spellStart"/>
      <w:r w:rsidRPr="00EF6FB6">
        <w:rPr>
          <w:b/>
          <w:bCs/>
          <w:sz w:val="24"/>
          <w:szCs w:val="24"/>
        </w:rPr>
        <w:t>Hadlaq</w:t>
      </w:r>
      <w:proofErr w:type="spellEnd"/>
      <w:r w:rsidRPr="00EF6FB6">
        <w:rPr>
          <w:b/>
          <w:bCs/>
          <w:sz w:val="24"/>
          <w:szCs w:val="24"/>
        </w:rPr>
        <w:t xml:space="preserve"> S</w:t>
      </w:r>
      <w:r>
        <w:rPr>
          <w:sz w:val="24"/>
          <w:szCs w:val="24"/>
        </w:rPr>
        <w:t>. 2013.</w:t>
      </w:r>
      <w:r w:rsidRPr="00EF6FB6">
        <w:rPr>
          <w:sz w:val="24"/>
          <w:szCs w:val="24"/>
        </w:rPr>
        <w:t xml:space="preserve">Cytotoxic Effect of Three </w:t>
      </w:r>
      <w:proofErr w:type="spellStart"/>
      <w:r w:rsidRPr="00EF6FB6">
        <w:rPr>
          <w:sz w:val="24"/>
          <w:szCs w:val="24"/>
        </w:rPr>
        <w:t>Salvadora</w:t>
      </w:r>
      <w:proofErr w:type="spellEnd"/>
      <w:r w:rsidRPr="00EF6FB6">
        <w:rPr>
          <w:sz w:val="24"/>
          <w:szCs w:val="24"/>
        </w:rPr>
        <w:t xml:space="preserve"> </w:t>
      </w:r>
      <w:proofErr w:type="spellStart"/>
      <w:r w:rsidRPr="00EF6FB6">
        <w:rPr>
          <w:sz w:val="24"/>
          <w:szCs w:val="24"/>
        </w:rPr>
        <w:t>persica</w:t>
      </w:r>
      <w:proofErr w:type="spellEnd"/>
      <w:r w:rsidRPr="00EF6FB6">
        <w:rPr>
          <w:sz w:val="24"/>
          <w:szCs w:val="24"/>
        </w:rPr>
        <w:t xml:space="preserve"> Extracts on Human Gingival Fibroblast Cells</w:t>
      </w:r>
      <w:r>
        <w:rPr>
          <w:sz w:val="24"/>
          <w:szCs w:val="24"/>
        </w:rPr>
        <w:t>.</w:t>
      </w:r>
      <w:r w:rsidRPr="00EF6FB6">
        <w:t xml:space="preserve"> </w:t>
      </w:r>
      <w:r w:rsidRPr="00EF6FB6">
        <w:rPr>
          <w:sz w:val="24"/>
          <w:szCs w:val="24"/>
        </w:rPr>
        <w:t>Symposium of the Pulp Biology and Regeneration Group, San Francisco</w:t>
      </w:r>
      <w:r>
        <w:rPr>
          <w:sz w:val="24"/>
          <w:szCs w:val="24"/>
        </w:rPr>
        <w:t>.</w:t>
      </w:r>
    </w:p>
    <w:p w:rsidR="00E83A76" w:rsidRPr="00F12956" w:rsidRDefault="00E83A76" w:rsidP="002C022C">
      <w:pPr>
        <w:jc w:val="both"/>
        <w:rPr>
          <w:rStyle w:val="Emphasis"/>
          <w:i w:val="0"/>
          <w:iCs w:val="0"/>
          <w:sz w:val="24"/>
          <w:szCs w:val="24"/>
        </w:rPr>
      </w:pPr>
    </w:p>
    <w:p w:rsidR="00E83A76" w:rsidRPr="00F12956" w:rsidRDefault="00E83A76" w:rsidP="002C022C">
      <w:pPr>
        <w:jc w:val="both"/>
        <w:rPr>
          <w:rStyle w:val="Emphasis"/>
          <w:i w:val="0"/>
          <w:iCs w:val="0"/>
          <w:sz w:val="24"/>
          <w:szCs w:val="24"/>
        </w:rPr>
      </w:pPr>
      <w:r w:rsidRPr="006F39ED">
        <w:rPr>
          <w:rStyle w:val="Emphasis"/>
          <w:b/>
          <w:bCs/>
          <w:i w:val="0"/>
          <w:iCs w:val="0"/>
          <w:sz w:val="24"/>
          <w:szCs w:val="24"/>
        </w:rPr>
        <w:t>Al-</w:t>
      </w:r>
      <w:proofErr w:type="spellStart"/>
      <w:r w:rsidRPr="006F39ED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6F39ED">
        <w:rPr>
          <w:rStyle w:val="Emphasis"/>
          <w:b/>
          <w:bCs/>
          <w:i w:val="0"/>
          <w:iCs w:val="0"/>
          <w:sz w:val="24"/>
          <w:szCs w:val="24"/>
        </w:rPr>
        <w:t xml:space="preserve"> S.M.</w:t>
      </w:r>
      <w:r w:rsidRPr="00F12956">
        <w:rPr>
          <w:rStyle w:val="Emphasis"/>
          <w:i w:val="0"/>
          <w:iCs w:val="0"/>
          <w:sz w:val="24"/>
          <w:szCs w:val="24"/>
        </w:rPr>
        <w:t xml:space="preserve">, Bradley R.M.,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MacCallum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D.K. and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Mistretta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C.M. 2001. Geniculate ganglion survival and neurite outgrowth are maximally supported by BDNF and NT4 in stages before and during lingual target innervation. Neuroscience Abstracts 27: 358</w:t>
      </w:r>
      <w:r w:rsidR="007C5DF4" w:rsidRPr="00F12956">
        <w:rPr>
          <w:rStyle w:val="Emphasis"/>
          <w:i w:val="0"/>
          <w:iCs w:val="0"/>
          <w:sz w:val="24"/>
          <w:szCs w:val="24"/>
        </w:rPr>
        <w:t>.</w:t>
      </w:r>
    </w:p>
    <w:p w:rsidR="00EF6FB6" w:rsidRDefault="00EF6FB6" w:rsidP="00EF6FB6">
      <w:pPr>
        <w:jc w:val="both"/>
        <w:rPr>
          <w:rStyle w:val="Emphasis"/>
          <w:b/>
          <w:bCs/>
          <w:i w:val="0"/>
          <w:iCs w:val="0"/>
          <w:sz w:val="24"/>
          <w:szCs w:val="24"/>
        </w:rPr>
      </w:pPr>
    </w:p>
    <w:p w:rsidR="00EF6FB6" w:rsidRPr="00F12956" w:rsidRDefault="00EF6FB6" w:rsidP="00EF6FB6">
      <w:pPr>
        <w:jc w:val="both"/>
        <w:rPr>
          <w:rStyle w:val="Emphasis"/>
          <w:i w:val="0"/>
          <w:iCs w:val="0"/>
          <w:sz w:val="24"/>
          <w:szCs w:val="24"/>
        </w:rPr>
      </w:pPr>
      <w:r w:rsidRPr="006F39ED">
        <w:rPr>
          <w:rStyle w:val="Emphasis"/>
          <w:b/>
          <w:bCs/>
          <w:i w:val="0"/>
          <w:iCs w:val="0"/>
          <w:sz w:val="24"/>
          <w:szCs w:val="24"/>
        </w:rPr>
        <w:t>Al-</w:t>
      </w:r>
      <w:proofErr w:type="spellStart"/>
      <w:r w:rsidRPr="006F39ED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6F39ED">
        <w:rPr>
          <w:rStyle w:val="Emphasis"/>
          <w:b/>
          <w:bCs/>
          <w:i w:val="0"/>
          <w:iCs w:val="0"/>
          <w:sz w:val="24"/>
          <w:szCs w:val="24"/>
        </w:rPr>
        <w:t xml:space="preserve"> S.M.</w:t>
      </w:r>
      <w:r w:rsidRPr="00F12956">
        <w:rPr>
          <w:rStyle w:val="Emphasis"/>
          <w:i w:val="0"/>
          <w:iCs w:val="0"/>
          <w:sz w:val="24"/>
          <w:szCs w:val="24"/>
        </w:rPr>
        <w:t xml:space="preserve">, Bradley R.M.,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MacCallum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D.K. and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Mistretta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C.M. 2001. Survival and neurophysiology of embryonic rat geniculate ganglion neurons altered by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neurotrophins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>. Chemical Senses 26.</w:t>
      </w:r>
    </w:p>
    <w:p w:rsidR="00E83A76" w:rsidRDefault="00E83A76" w:rsidP="002C022C">
      <w:pPr>
        <w:jc w:val="both"/>
        <w:rPr>
          <w:rStyle w:val="Emphasis"/>
          <w:i w:val="0"/>
          <w:iCs w:val="0"/>
          <w:sz w:val="24"/>
          <w:szCs w:val="24"/>
        </w:rPr>
      </w:pPr>
    </w:p>
    <w:p w:rsidR="00EF6FB6" w:rsidRPr="00F12956" w:rsidRDefault="00EF6FB6" w:rsidP="00EF6FB6">
      <w:pPr>
        <w:jc w:val="both"/>
        <w:rPr>
          <w:rStyle w:val="Emphasis"/>
          <w:i w:val="0"/>
          <w:iCs w:val="0"/>
          <w:sz w:val="24"/>
          <w:szCs w:val="24"/>
        </w:rPr>
      </w:pPr>
      <w:r w:rsidRPr="006F39ED">
        <w:rPr>
          <w:rStyle w:val="Emphasis"/>
          <w:b/>
          <w:bCs/>
          <w:i w:val="0"/>
          <w:iCs w:val="0"/>
          <w:sz w:val="24"/>
          <w:szCs w:val="24"/>
        </w:rPr>
        <w:t>Al-</w:t>
      </w:r>
      <w:proofErr w:type="spellStart"/>
      <w:r w:rsidRPr="006F39ED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6F39ED">
        <w:rPr>
          <w:rStyle w:val="Emphasis"/>
          <w:b/>
          <w:bCs/>
          <w:i w:val="0"/>
          <w:iCs w:val="0"/>
          <w:sz w:val="24"/>
          <w:szCs w:val="24"/>
        </w:rPr>
        <w:t xml:space="preserve"> S.M.</w:t>
      </w:r>
      <w:r w:rsidRPr="00F12956">
        <w:rPr>
          <w:rStyle w:val="Emphasis"/>
          <w:i w:val="0"/>
          <w:iCs w:val="0"/>
          <w:sz w:val="24"/>
          <w:szCs w:val="24"/>
        </w:rPr>
        <w:t xml:space="preserve">, Bradley R.M.,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MacCallum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D.K. and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Mistretta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C.M. 2000.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Neurotrophins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selectively alter neurophysiological properties of cultured geniculate ganglion cells from embryonic rat. Neuroscience Abstracts 26: 1870.</w:t>
      </w:r>
    </w:p>
    <w:p w:rsidR="00EF6FB6" w:rsidRDefault="00EF6FB6" w:rsidP="00EF6FB6">
      <w:pPr>
        <w:jc w:val="both"/>
        <w:rPr>
          <w:rStyle w:val="Emphasis"/>
          <w:b/>
          <w:bCs/>
          <w:i w:val="0"/>
          <w:iCs w:val="0"/>
          <w:sz w:val="24"/>
          <w:szCs w:val="24"/>
        </w:rPr>
      </w:pPr>
    </w:p>
    <w:p w:rsidR="00EF6FB6" w:rsidRPr="00F12956" w:rsidRDefault="00EF6FB6" w:rsidP="00EF6FB6">
      <w:pPr>
        <w:jc w:val="both"/>
        <w:rPr>
          <w:rStyle w:val="Emphasis"/>
          <w:i w:val="0"/>
          <w:iCs w:val="0"/>
          <w:sz w:val="24"/>
          <w:szCs w:val="24"/>
        </w:rPr>
      </w:pPr>
      <w:r w:rsidRPr="006F39ED">
        <w:rPr>
          <w:rStyle w:val="Emphasis"/>
          <w:b/>
          <w:bCs/>
          <w:i w:val="0"/>
          <w:iCs w:val="0"/>
          <w:sz w:val="24"/>
          <w:szCs w:val="24"/>
        </w:rPr>
        <w:t>Al-</w:t>
      </w:r>
      <w:proofErr w:type="spellStart"/>
      <w:r w:rsidRPr="006F39ED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6F39ED">
        <w:rPr>
          <w:rStyle w:val="Emphasis"/>
          <w:b/>
          <w:bCs/>
          <w:i w:val="0"/>
          <w:iCs w:val="0"/>
          <w:sz w:val="24"/>
          <w:szCs w:val="24"/>
        </w:rPr>
        <w:t xml:space="preserve"> S.M.</w:t>
      </w:r>
      <w:r w:rsidRPr="00F12956">
        <w:rPr>
          <w:rStyle w:val="Emphasis"/>
          <w:i w:val="0"/>
          <w:iCs w:val="0"/>
          <w:sz w:val="24"/>
          <w:szCs w:val="24"/>
        </w:rPr>
        <w:t xml:space="preserve">, Bradley R.M.,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MacCallum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D.K. and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Mistretta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C.M. 1999.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Neurotrophin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effects on neurophysiology of cultured geniculate and trigeminal ganglion cells from embryonic rat. Neuroscience Abstract 25: 1011.</w:t>
      </w:r>
    </w:p>
    <w:p w:rsidR="00EF6FB6" w:rsidRDefault="00EF6FB6" w:rsidP="00EF6FB6">
      <w:pPr>
        <w:jc w:val="both"/>
        <w:rPr>
          <w:rStyle w:val="Emphasis"/>
          <w:i w:val="0"/>
          <w:iCs w:val="0"/>
          <w:sz w:val="24"/>
          <w:szCs w:val="24"/>
        </w:rPr>
      </w:pPr>
    </w:p>
    <w:p w:rsidR="00EF6FB6" w:rsidRPr="00F12956" w:rsidRDefault="00EF6FB6" w:rsidP="00EF6FB6">
      <w:pPr>
        <w:jc w:val="both"/>
        <w:rPr>
          <w:rStyle w:val="Emphasis"/>
          <w:i w:val="0"/>
          <w:iCs w:val="0"/>
          <w:sz w:val="24"/>
          <w:szCs w:val="24"/>
        </w:rPr>
      </w:pPr>
      <w:r w:rsidRPr="006F39ED">
        <w:rPr>
          <w:rStyle w:val="Emphasis"/>
          <w:b/>
          <w:bCs/>
          <w:i w:val="0"/>
          <w:iCs w:val="0"/>
          <w:sz w:val="24"/>
          <w:szCs w:val="24"/>
        </w:rPr>
        <w:t>Al-</w:t>
      </w:r>
      <w:proofErr w:type="spellStart"/>
      <w:r w:rsidRPr="006F39ED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6F39ED">
        <w:rPr>
          <w:rStyle w:val="Emphasis"/>
          <w:b/>
          <w:bCs/>
          <w:i w:val="0"/>
          <w:iCs w:val="0"/>
          <w:sz w:val="24"/>
          <w:szCs w:val="24"/>
        </w:rPr>
        <w:t xml:space="preserve"> S.</w:t>
      </w:r>
      <w:r w:rsidRPr="00F12956">
        <w:rPr>
          <w:rStyle w:val="Emphasis"/>
          <w:i w:val="0"/>
          <w:iCs w:val="0"/>
          <w:sz w:val="24"/>
          <w:szCs w:val="24"/>
        </w:rPr>
        <w:t xml:space="preserve">, Bradley R.M.,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MacCallum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D.K. and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Mistretta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C.M. 1999. Neurophysiological differences between embryonic rat trigeminal and geniculate ganglion cells in culture. Chemical senses 24: 540.</w:t>
      </w:r>
    </w:p>
    <w:p w:rsidR="00EF6FB6" w:rsidRDefault="00EF6FB6" w:rsidP="00EF6FB6">
      <w:pPr>
        <w:jc w:val="both"/>
        <w:rPr>
          <w:rStyle w:val="Emphasis"/>
          <w:i w:val="0"/>
          <w:iCs w:val="0"/>
          <w:sz w:val="24"/>
          <w:szCs w:val="24"/>
        </w:rPr>
      </w:pPr>
    </w:p>
    <w:p w:rsidR="00EF6FB6" w:rsidRPr="00F12956" w:rsidRDefault="00EF6FB6" w:rsidP="00EF6FB6">
      <w:pPr>
        <w:jc w:val="both"/>
        <w:rPr>
          <w:rStyle w:val="Emphasis"/>
          <w:i w:val="0"/>
          <w:iCs w:val="0"/>
          <w:sz w:val="24"/>
          <w:szCs w:val="24"/>
        </w:rPr>
      </w:pPr>
      <w:r w:rsidRPr="00F12956">
        <w:rPr>
          <w:rStyle w:val="Emphasis"/>
          <w:i w:val="0"/>
          <w:iCs w:val="0"/>
          <w:sz w:val="24"/>
          <w:szCs w:val="24"/>
        </w:rPr>
        <w:t xml:space="preserve">Holland </w:t>
      </w:r>
      <w:proofErr w:type="gramStart"/>
      <w:r w:rsidRPr="00F12956">
        <w:rPr>
          <w:rStyle w:val="Emphasis"/>
          <w:i w:val="0"/>
          <w:iCs w:val="0"/>
          <w:sz w:val="24"/>
          <w:szCs w:val="24"/>
        </w:rPr>
        <w:t>G.R ,</w:t>
      </w:r>
      <w:proofErr w:type="gramEnd"/>
      <w:r w:rsidRPr="00F12956">
        <w:rPr>
          <w:rStyle w:val="Emphasis"/>
          <w:i w:val="0"/>
          <w:iCs w:val="0"/>
          <w:sz w:val="24"/>
          <w:szCs w:val="24"/>
        </w:rPr>
        <w:t xml:space="preserve"> </w:t>
      </w:r>
      <w:r w:rsidRPr="006F39ED">
        <w:rPr>
          <w:rStyle w:val="Emphasis"/>
          <w:b/>
          <w:bCs/>
          <w:i w:val="0"/>
          <w:iCs w:val="0"/>
          <w:sz w:val="24"/>
          <w:szCs w:val="24"/>
        </w:rPr>
        <w:t>AI-</w:t>
      </w:r>
      <w:proofErr w:type="spellStart"/>
      <w:r w:rsidRPr="006F39ED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6F39ED">
        <w:rPr>
          <w:rStyle w:val="Emphasis"/>
          <w:b/>
          <w:bCs/>
          <w:i w:val="0"/>
          <w:iCs w:val="0"/>
          <w:sz w:val="24"/>
          <w:szCs w:val="24"/>
        </w:rPr>
        <w:t xml:space="preserve"> S.M.</w:t>
      </w:r>
      <w:r w:rsidRPr="00F12956">
        <w:rPr>
          <w:rStyle w:val="Emphasis"/>
          <w:i w:val="0"/>
          <w:iCs w:val="0"/>
          <w:sz w:val="24"/>
          <w:szCs w:val="24"/>
        </w:rPr>
        <w:t xml:space="preserve">, M, VN.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Narhi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M.V.N., P. Landry, 1999. Nociceptor morphology in inflamed dental pulps. American Associations of Endodontists 56 th Annual Session Abstract, Journal of Endodontics; 25</w:t>
      </w:r>
      <w:proofErr w:type="gramStart"/>
      <w:r w:rsidRPr="00F12956">
        <w:rPr>
          <w:rStyle w:val="Emphasis"/>
          <w:i w:val="0"/>
          <w:iCs w:val="0"/>
          <w:sz w:val="24"/>
          <w:szCs w:val="24"/>
        </w:rPr>
        <w:t>( 4</w:t>
      </w:r>
      <w:proofErr w:type="gramEnd"/>
      <w:r w:rsidRPr="00F12956">
        <w:rPr>
          <w:rStyle w:val="Emphasis"/>
          <w:i w:val="0"/>
          <w:iCs w:val="0"/>
          <w:sz w:val="24"/>
          <w:szCs w:val="24"/>
        </w:rPr>
        <w:t>): 293.</w:t>
      </w:r>
    </w:p>
    <w:p w:rsidR="00EF6FB6" w:rsidRDefault="00EF6FB6" w:rsidP="00EF6FB6">
      <w:pPr>
        <w:jc w:val="both"/>
        <w:rPr>
          <w:rStyle w:val="Emphasis"/>
          <w:i w:val="0"/>
          <w:iCs w:val="0"/>
          <w:sz w:val="24"/>
          <w:szCs w:val="24"/>
        </w:rPr>
      </w:pPr>
    </w:p>
    <w:p w:rsidR="00EF6FB6" w:rsidRPr="00F12956" w:rsidRDefault="00EF6FB6" w:rsidP="00EF6FB6">
      <w:pPr>
        <w:jc w:val="both"/>
        <w:rPr>
          <w:rStyle w:val="Emphasis"/>
          <w:i w:val="0"/>
          <w:iCs w:val="0"/>
          <w:sz w:val="24"/>
          <w:szCs w:val="24"/>
        </w:rPr>
      </w:pPr>
      <w:r w:rsidRPr="00F12956">
        <w:rPr>
          <w:rStyle w:val="Emphasis"/>
          <w:i w:val="0"/>
          <w:iCs w:val="0"/>
          <w:sz w:val="24"/>
          <w:szCs w:val="24"/>
        </w:rPr>
        <w:t xml:space="preserve">Holland GR, </w:t>
      </w:r>
      <w:r w:rsidRPr="006F39ED">
        <w:rPr>
          <w:rStyle w:val="Emphasis"/>
          <w:b/>
          <w:bCs/>
          <w:i w:val="0"/>
          <w:iCs w:val="0"/>
          <w:sz w:val="24"/>
          <w:szCs w:val="24"/>
        </w:rPr>
        <w:t>Al-</w:t>
      </w:r>
      <w:proofErr w:type="spellStart"/>
      <w:r w:rsidRPr="006F39ED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6F39ED">
        <w:rPr>
          <w:rStyle w:val="Emphasis"/>
          <w:b/>
          <w:bCs/>
          <w:i w:val="0"/>
          <w:iCs w:val="0"/>
          <w:sz w:val="24"/>
          <w:szCs w:val="24"/>
        </w:rPr>
        <w:t xml:space="preserve"> S.M.</w:t>
      </w:r>
      <w:r w:rsidRPr="00F12956">
        <w:rPr>
          <w:rStyle w:val="Emphasis"/>
          <w:i w:val="0"/>
          <w:iCs w:val="0"/>
          <w:sz w:val="24"/>
          <w:szCs w:val="24"/>
        </w:rPr>
        <w:t xml:space="preserve">,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Närhi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MV, Landry P. 1998. Neural inflammatory changes in the injured dental pulp of the dog. 76th IADR congress, Nice, France. </w:t>
      </w:r>
    </w:p>
    <w:p w:rsidR="00EF6FB6" w:rsidRDefault="00EF6FB6" w:rsidP="00EF6FB6">
      <w:pPr>
        <w:jc w:val="both"/>
        <w:rPr>
          <w:rStyle w:val="Emphasis"/>
          <w:i w:val="0"/>
          <w:iCs w:val="0"/>
          <w:sz w:val="24"/>
          <w:szCs w:val="24"/>
        </w:rPr>
      </w:pPr>
    </w:p>
    <w:p w:rsidR="00EF6FB6" w:rsidRPr="00F12956" w:rsidRDefault="00EF6FB6" w:rsidP="00EF6FB6">
      <w:pPr>
        <w:jc w:val="both"/>
        <w:rPr>
          <w:rStyle w:val="Emphasis"/>
          <w:i w:val="0"/>
          <w:iCs w:val="0"/>
          <w:sz w:val="24"/>
          <w:szCs w:val="24"/>
        </w:rPr>
      </w:pPr>
      <w:r w:rsidRPr="00F12956">
        <w:rPr>
          <w:rStyle w:val="Emphasis"/>
          <w:i w:val="0"/>
          <w:iCs w:val="0"/>
          <w:sz w:val="24"/>
          <w:szCs w:val="24"/>
        </w:rPr>
        <w:t xml:space="preserve">Holland G.R., </w:t>
      </w:r>
      <w:r w:rsidRPr="006F39ED">
        <w:rPr>
          <w:rStyle w:val="Emphasis"/>
          <w:b/>
          <w:bCs/>
          <w:i w:val="0"/>
          <w:iCs w:val="0"/>
          <w:sz w:val="24"/>
          <w:szCs w:val="24"/>
        </w:rPr>
        <w:t>Al-</w:t>
      </w:r>
      <w:proofErr w:type="spellStart"/>
      <w:r w:rsidRPr="006F39ED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6F39ED">
        <w:rPr>
          <w:rStyle w:val="Emphasis"/>
          <w:b/>
          <w:bCs/>
          <w:i w:val="0"/>
          <w:iCs w:val="0"/>
          <w:sz w:val="24"/>
          <w:szCs w:val="24"/>
        </w:rPr>
        <w:t xml:space="preserve"> S.M.</w:t>
      </w:r>
      <w:r w:rsidRPr="00F12956">
        <w:rPr>
          <w:rStyle w:val="Emphasis"/>
          <w:i w:val="0"/>
          <w:iCs w:val="0"/>
          <w:sz w:val="24"/>
          <w:szCs w:val="24"/>
        </w:rPr>
        <w:t xml:space="preserve">,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Narhi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M.V.N., and Landry P. 1998. Nerve sprouting in inflamed dental pulps in the dog. Neuroscience Abstracts 24: 883.</w:t>
      </w:r>
    </w:p>
    <w:p w:rsidR="00EF6FB6" w:rsidRDefault="00EF6FB6" w:rsidP="00EF6FB6">
      <w:pPr>
        <w:jc w:val="both"/>
        <w:rPr>
          <w:rStyle w:val="Emphasis"/>
          <w:i w:val="0"/>
          <w:iCs w:val="0"/>
          <w:sz w:val="24"/>
          <w:szCs w:val="24"/>
        </w:rPr>
      </w:pPr>
    </w:p>
    <w:p w:rsidR="00EF6FB6" w:rsidRPr="00F12956" w:rsidRDefault="00EF6FB6" w:rsidP="00EF6FB6">
      <w:pPr>
        <w:jc w:val="both"/>
        <w:rPr>
          <w:rStyle w:val="Emphasis"/>
          <w:i w:val="0"/>
          <w:iCs w:val="0"/>
          <w:sz w:val="24"/>
          <w:szCs w:val="24"/>
        </w:rPr>
      </w:pPr>
    </w:p>
    <w:p w:rsidR="00015CF7" w:rsidRPr="00EF6FB6" w:rsidRDefault="00015CF7" w:rsidP="002C022C">
      <w:pPr>
        <w:jc w:val="both"/>
        <w:rPr>
          <w:rStyle w:val="Emphasis"/>
          <w:b/>
          <w:bCs/>
          <w:i w:val="0"/>
          <w:iCs w:val="0"/>
          <w:sz w:val="28"/>
          <w:szCs w:val="28"/>
          <w:u w:val="single"/>
          <w:rtl/>
        </w:rPr>
      </w:pPr>
      <w:r w:rsidRPr="00EF6FB6">
        <w:rPr>
          <w:rStyle w:val="Emphasis"/>
          <w:b/>
          <w:bCs/>
          <w:i w:val="0"/>
          <w:iCs w:val="0"/>
          <w:sz w:val="28"/>
          <w:szCs w:val="28"/>
          <w:u w:val="single"/>
        </w:rPr>
        <w:t>Published papers:</w:t>
      </w:r>
    </w:p>
    <w:p w:rsidR="00F82286" w:rsidRDefault="00F82286" w:rsidP="002C022C">
      <w:pPr>
        <w:jc w:val="both"/>
        <w:rPr>
          <w:rStyle w:val="Emphasis"/>
          <w:b/>
          <w:bCs/>
          <w:i w:val="0"/>
          <w:iCs w:val="0"/>
          <w:sz w:val="24"/>
          <w:szCs w:val="24"/>
          <w:u w:val="single"/>
        </w:rPr>
      </w:pPr>
    </w:p>
    <w:p w:rsidR="00D30B7F" w:rsidRDefault="00D30B7F" w:rsidP="002C022C">
      <w:pPr>
        <w:jc w:val="both"/>
        <w:rPr>
          <w:rStyle w:val="Emphasis"/>
          <w:b/>
          <w:bCs/>
          <w:i w:val="0"/>
          <w:iCs w:val="0"/>
          <w:sz w:val="24"/>
          <w:szCs w:val="24"/>
          <w:u w:val="single"/>
        </w:rPr>
      </w:pPr>
    </w:p>
    <w:p w:rsidR="00A770A8" w:rsidRPr="00A770A8" w:rsidRDefault="00A770A8" w:rsidP="002940B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BinDhim</w:t>
      </w:r>
      <w:proofErr w:type="spellEnd"/>
      <w:r>
        <w:rPr>
          <w:sz w:val="24"/>
          <w:szCs w:val="24"/>
        </w:rPr>
        <w:t xml:space="preserve"> NF, </w:t>
      </w:r>
      <w:proofErr w:type="spellStart"/>
      <w:r>
        <w:rPr>
          <w:sz w:val="24"/>
          <w:szCs w:val="24"/>
        </w:rPr>
        <w:t>McGeechan</w:t>
      </w:r>
      <w:proofErr w:type="spellEnd"/>
      <w:r>
        <w:rPr>
          <w:sz w:val="24"/>
          <w:szCs w:val="24"/>
        </w:rPr>
        <w:t xml:space="preserve"> K</w:t>
      </w:r>
      <w:r w:rsidRPr="00A770A8">
        <w:rPr>
          <w:sz w:val="24"/>
          <w:szCs w:val="24"/>
        </w:rPr>
        <w:t xml:space="preserve">, </w:t>
      </w:r>
      <w:proofErr w:type="spellStart"/>
      <w:r w:rsidRPr="00A770A8">
        <w:rPr>
          <w:sz w:val="24"/>
          <w:szCs w:val="24"/>
        </w:rPr>
        <w:t>Alanazi</w:t>
      </w:r>
      <w:proofErr w:type="spellEnd"/>
      <w:r w:rsidRPr="00A770A8">
        <w:rPr>
          <w:sz w:val="24"/>
          <w:szCs w:val="24"/>
        </w:rPr>
        <w:t xml:space="preserve"> AKT, </w:t>
      </w:r>
      <w:proofErr w:type="spellStart"/>
      <w:r w:rsidRPr="00A770A8">
        <w:rPr>
          <w:sz w:val="24"/>
          <w:szCs w:val="24"/>
        </w:rPr>
        <w:t>Alanazi</w:t>
      </w:r>
      <w:proofErr w:type="spellEnd"/>
      <w:r w:rsidRPr="00A770A8">
        <w:rPr>
          <w:sz w:val="24"/>
          <w:szCs w:val="24"/>
        </w:rPr>
        <w:t xml:space="preserve"> HMS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Alanazi</w:t>
      </w:r>
      <w:proofErr w:type="spellEnd"/>
      <w:r>
        <w:rPr>
          <w:sz w:val="24"/>
          <w:szCs w:val="24"/>
        </w:rPr>
        <w:t xml:space="preserve"> SAJ, </w:t>
      </w:r>
      <w:r w:rsidRPr="00A770A8">
        <w:rPr>
          <w:b/>
          <w:bCs/>
          <w:sz w:val="24"/>
          <w:szCs w:val="24"/>
        </w:rPr>
        <w:t>Al-</w:t>
      </w:r>
      <w:proofErr w:type="spellStart"/>
      <w:r w:rsidRPr="00A770A8">
        <w:rPr>
          <w:b/>
          <w:bCs/>
          <w:sz w:val="24"/>
          <w:szCs w:val="24"/>
        </w:rPr>
        <w:t>Hadlaq</w:t>
      </w:r>
      <w:proofErr w:type="spellEnd"/>
      <w:r w:rsidRPr="00A770A8">
        <w:rPr>
          <w:b/>
          <w:bCs/>
          <w:sz w:val="24"/>
          <w:szCs w:val="24"/>
        </w:rPr>
        <w:t xml:space="preserve"> SM</w:t>
      </w:r>
      <w:r w:rsidRPr="00A770A8">
        <w:rPr>
          <w:sz w:val="24"/>
          <w:szCs w:val="24"/>
        </w:rPr>
        <w:t xml:space="preserve">, </w:t>
      </w:r>
      <w:proofErr w:type="spellStart"/>
      <w:r w:rsidRPr="00A770A8">
        <w:rPr>
          <w:sz w:val="24"/>
          <w:szCs w:val="24"/>
        </w:rPr>
        <w:t>Aljadhey</w:t>
      </w:r>
      <w:proofErr w:type="spellEnd"/>
      <w:r w:rsidRPr="00A770A8">
        <w:rPr>
          <w:sz w:val="24"/>
          <w:szCs w:val="24"/>
        </w:rPr>
        <w:t xml:space="preserve"> H, </w:t>
      </w:r>
      <w:proofErr w:type="spellStart"/>
      <w:r w:rsidRPr="00A770A8">
        <w:rPr>
          <w:sz w:val="24"/>
          <w:szCs w:val="24"/>
        </w:rPr>
        <w:t>Alhawassi</w:t>
      </w:r>
      <w:proofErr w:type="spellEnd"/>
      <w:r w:rsidRPr="00A770A8">
        <w:rPr>
          <w:sz w:val="24"/>
          <w:szCs w:val="24"/>
        </w:rPr>
        <w:t xml:space="preserve"> TM, </w:t>
      </w:r>
      <w:proofErr w:type="spellStart"/>
      <w:r w:rsidRPr="00A770A8">
        <w:rPr>
          <w:sz w:val="24"/>
          <w:szCs w:val="24"/>
        </w:rPr>
        <w:t>Alghamdi</w:t>
      </w:r>
      <w:proofErr w:type="spellEnd"/>
      <w:r w:rsidRPr="00A770A8">
        <w:rPr>
          <w:sz w:val="24"/>
          <w:szCs w:val="24"/>
        </w:rPr>
        <w:t xml:space="preserve"> NA, Shaman AM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Alquwayzani</w:t>
      </w:r>
      <w:proofErr w:type="spellEnd"/>
      <w:r>
        <w:rPr>
          <w:sz w:val="24"/>
          <w:szCs w:val="24"/>
        </w:rPr>
        <w:t xml:space="preserve"> MS</w:t>
      </w:r>
      <w:r w:rsidRPr="00A770A8">
        <w:rPr>
          <w:sz w:val="24"/>
          <w:szCs w:val="24"/>
        </w:rPr>
        <w:t xml:space="preserve">, </w:t>
      </w:r>
      <w:proofErr w:type="spellStart"/>
      <w:r w:rsidRPr="00A770A8">
        <w:rPr>
          <w:sz w:val="24"/>
          <w:szCs w:val="24"/>
        </w:rPr>
        <w:t>Basyouni</w:t>
      </w:r>
      <w:proofErr w:type="spellEnd"/>
      <w:r w:rsidRPr="00A770A8">
        <w:rPr>
          <w:sz w:val="24"/>
          <w:szCs w:val="24"/>
        </w:rPr>
        <w:t xml:space="preserve"> MH. Evaluating the pictorial warnings on tobacco products in Arabian Gulf countries against other international pictorial warnings.</w:t>
      </w:r>
      <w:r w:rsidR="002940B6" w:rsidRPr="002940B6">
        <w:rPr>
          <w:sz w:val="24"/>
          <w:szCs w:val="24"/>
        </w:rPr>
        <w:t xml:space="preserve"> </w:t>
      </w:r>
      <w:r w:rsidR="002940B6">
        <w:rPr>
          <w:sz w:val="24"/>
          <w:szCs w:val="24"/>
        </w:rPr>
        <w:t>Tobacco C</w:t>
      </w:r>
      <w:r w:rsidR="002940B6" w:rsidRPr="00A770A8">
        <w:rPr>
          <w:sz w:val="24"/>
          <w:szCs w:val="24"/>
        </w:rPr>
        <w:t>ontrol</w:t>
      </w:r>
      <w:r w:rsidR="002940B6">
        <w:rPr>
          <w:sz w:val="24"/>
          <w:szCs w:val="24"/>
        </w:rPr>
        <w:t>.</w:t>
      </w:r>
      <w:r w:rsidR="002940B6" w:rsidRPr="002940B6">
        <w:rPr>
          <w:sz w:val="24"/>
          <w:szCs w:val="24"/>
        </w:rPr>
        <w:t xml:space="preserve"> </w:t>
      </w:r>
      <w:r w:rsidR="002940B6" w:rsidRPr="00A770A8">
        <w:rPr>
          <w:sz w:val="24"/>
          <w:szCs w:val="24"/>
        </w:rPr>
        <w:t>. 2017 May 12</w:t>
      </w:r>
      <w:r w:rsidR="002940B6">
        <w:rPr>
          <w:sz w:val="24"/>
          <w:szCs w:val="24"/>
        </w:rPr>
        <w:t xml:space="preserve"> </w:t>
      </w:r>
      <w:r w:rsidR="002940B6" w:rsidRPr="00A770A8">
        <w:rPr>
          <w:sz w:val="24"/>
          <w:szCs w:val="24"/>
        </w:rPr>
        <w:t>[</w:t>
      </w:r>
      <w:proofErr w:type="spellStart"/>
      <w:r w:rsidR="002940B6" w:rsidRPr="00A770A8">
        <w:rPr>
          <w:sz w:val="24"/>
          <w:szCs w:val="24"/>
        </w:rPr>
        <w:t>Epub</w:t>
      </w:r>
      <w:proofErr w:type="spellEnd"/>
      <w:r w:rsidR="002940B6" w:rsidRPr="00A770A8">
        <w:rPr>
          <w:sz w:val="24"/>
          <w:szCs w:val="24"/>
        </w:rPr>
        <w:t xml:space="preserve"> ahead of print]</w:t>
      </w:r>
    </w:p>
    <w:p w:rsidR="002940B6" w:rsidRDefault="002940B6" w:rsidP="002C022C">
      <w:pPr>
        <w:jc w:val="both"/>
        <w:rPr>
          <w:sz w:val="24"/>
          <w:szCs w:val="24"/>
          <w:lang w:val="es-UY"/>
        </w:rPr>
      </w:pPr>
    </w:p>
    <w:p w:rsidR="00967F9A" w:rsidRPr="00967F9A" w:rsidRDefault="00967F9A" w:rsidP="002C022C">
      <w:pPr>
        <w:jc w:val="both"/>
        <w:rPr>
          <w:sz w:val="24"/>
          <w:szCs w:val="24"/>
        </w:rPr>
      </w:pPr>
      <w:r w:rsidRPr="00D30B7F">
        <w:rPr>
          <w:sz w:val="24"/>
          <w:szCs w:val="24"/>
          <w:lang w:val="es-UY"/>
        </w:rPr>
        <w:t>Balto HA, Al-</w:t>
      </w:r>
      <w:proofErr w:type="spellStart"/>
      <w:r w:rsidRPr="00D30B7F">
        <w:rPr>
          <w:sz w:val="24"/>
          <w:szCs w:val="24"/>
          <w:lang w:val="es-UY"/>
        </w:rPr>
        <w:t>Manei</w:t>
      </w:r>
      <w:proofErr w:type="spellEnd"/>
      <w:r w:rsidRPr="00D30B7F">
        <w:rPr>
          <w:sz w:val="24"/>
          <w:szCs w:val="24"/>
          <w:lang w:val="es-UY"/>
        </w:rPr>
        <w:t xml:space="preserve"> KK, </w:t>
      </w:r>
      <w:proofErr w:type="spellStart"/>
      <w:r w:rsidRPr="00D30B7F">
        <w:rPr>
          <w:sz w:val="24"/>
          <w:szCs w:val="24"/>
          <w:lang w:val="es-UY"/>
        </w:rPr>
        <w:t>Bin-Mohareb</w:t>
      </w:r>
      <w:proofErr w:type="spellEnd"/>
      <w:r w:rsidRPr="00D30B7F">
        <w:rPr>
          <w:sz w:val="24"/>
          <w:szCs w:val="24"/>
          <w:lang w:val="es-UY"/>
        </w:rPr>
        <w:t xml:space="preserve"> TM, </w:t>
      </w:r>
      <w:proofErr w:type="spellStart"/>
      <w:r w:rsidRPr="00D30B7F">
        <w:rPr>
          <w:sz w:val="24"/>
          <w:szCs w:val="24"/>
          <w:lang w:val="es-UY"/>
        </w:rPr>
        <w:t>Shakoor</w:t>
      </w:r>
      <w:proofErr w:type="spellEnd"/>
      <w:r w:rsidRPr="00D30B7F">
        <w:rPr>
          <w:sz w:val="24"/>
          <w:szCs w:val="24"/>
          <w:lang w:val="es-UY"/>
        </w:rPr>
        <w:t xml:space="preserve"> ZA, </w:t>
      </w:r>
      <w:r w:rsidRPr="00D30B7F">
        <w:rPr>
          <w:b/>
          <w:bCs/>
          <w:sz w:val="24"/>
          <w:szCs w:val="24"/>
          <w:lang w:val="es-UY"/>
        </w:rPr>
        <w:t>Al-</w:t>
      </w:r>
      <w:proofErr w:type="spellStart"/>
      <w:r w:rsidRPr="00D30B7F">
        <w:rPr>
          <w:b/>
          <w:bCs/>
          <w:sz w:val="24"/>
          <w:szCs w:val="24"/>
          <w:lang w:val="es-UY"/>
        </w:rPr>
        <w:t>Hadlaq</w:t>
      </w:r>
      <w:proofErr w:type="spellEnd"/>
      <w:r w:rsidRPr="00D30B7F">
        <w:rPr>
          <w:b/>
          <w:bCs/>
          <w:sz w:val="24"/>
          <w:szCs w:val="24"/>
          <w:lang w:val="es-UY"/>
        </w:rPr>
        <w:t xml:space="preserve"> SM</w:t>
      </w:r>
      <w:r w:rsidRPr="00D30B7F">
        <w:rPr>
          <w:sz w:val="24"/>
          <w:szCs w:val="24"/>
          <w:lang w:val="es-UY"/>
        </w:rPr>
        <w:t xml:space="preserve">. </w:t>
      </w:r>
      <w:r w:rsidRPr="00967F9A">
        <w:rPr>
          <w:sz w:val="24"/>
          <w:szCs w:val="24"/>
        </w:rPr>
        <w:t xml:space="preserve">Cytotoxic effect of </w:t>
      </w:r>
      <w:proofErr w:type="spellStart"/>
      <w:r w:rsidRPr="00967F9A">
        <w:rPr>
          <w:sz w:val="24"/>
          <w:szCs w:val="24"/>
        </w:rPr>
        <w:t>Salvadora</w:t>
      </w:r>
      <w:proofErr w:type="spellEnd"/>
      <w:r w:rsidRPr="00967F9A">
        <w:rPr>
          <w:sz w:val="24"/>
          <w:szCs w:val="24"/>
        </w:rPr>
        <w:t xml:space="preserve"> </w:t>
      </w:r>
      <w:proofErr w:type="spellStart"/>
      <w:r w:rsidRPr="00967F9A">
        <w:rPr>
          <w:sz w:val="24"/>
          <w:szCs w:val="24"/>
        </w:rPr>
        <w:t>persica</w:t>
      </w:r>
      <w:proofErr w:type="spellEnd"/>
      <w:r w:rsidRPr="00967F9A">
        <w:rPr>
          <w:sz w:val="24"/>
          <w:szCs w:val="24"/>
        </w:rPr>
        <w:t xml:space="preserve"> extracts on human gingival fibroblast cells. Saudi medical journal. 2014 Oct 8</w:t>
      </w:r>
      <w:proofErr w:type="gramStart"/>
      <w:r w:rsidRPr="00967F9A">
        <w:rPr>
          <w:sz w:val="24"/>
          <w:szCs w:val="24"/>
        </w:rPr>
        <w:t>;35</w:t>
      </w:r>
      <w:proofErr w:type="gramEnd"/>
      <w:r w:rsidRPr="00967F9A">
        <w:rPr>
          <w:sz w:val="24"/>
          <w:szCs w:val="24"/>
        </w:rPr>
        <w:t>(8):810-5.</w:t>
      </w:r>
    </w:p>
    <w:p w:rsidR="00967F9A" w:rsidRDefault="00967F9A" w:rsidP="002C022C">
      <w:pPr>
        <w:jc w:val="both"/>
        <w:rPr>
          <w:rStyle w:val="Emphasis"/>
          <w:b/>
          <w:bCs/>
          <w:i w:val="0"/>
          <w:iCs w:val="0"/>
          <w:sz w:val="24"/>
          <w:szCs w:val="24"/>
          <w:u w:val="single"/>
        </w:rPr>
      </w:pPr>
    </w:p>
    <w:p w:rsidR="00D612D7" w:rsidRDefault="00BF5000" w:rsidP="00D612D7">
      <w:pPr>
        <w:jc w:val="both"/>
        <w:rPr>
          <w:b/>
          <w:bCs/>
          <w:sz w:val="24"/>
          <w:szCs w:val="24"/>
        </w:rPr>
      </w:pPr>
      <w:r w:rsidRPr="00BF5000">
        <w:rPr>
          <w:sz w:val="24"/>
          <w:szCs w:val="24"/>
        </w:rPr>
        <w:lastRenderedPageBreak/>
        <w:t>Al</w:t>
      </w:r>
      <w:r w:rsidRPr="00BF5000">
        <w:rPr>
          <w:rFonts w:ascii="Cambria Math" w:hAnsi="Cambria Math" w:cs="Cambria Math"/>
          <w:sz w:val="24"/>
          <w:szCs w:val="24"/>
        </w:rPr>
        <w:t>‐</w:t>
      </w:r>
      <w:proofErr w:type="spellStart"/>
      <w:r w:rsidRPr="00BF5000">
        <w:rPr>
          <w:sz w:val="24"/>
          <w:szCs w:val="24"/>
        </w:rPr>
        <w:t>Manei</w:t>
      </w:r>
      <w:proofErr w:type="spellEnd"/>
      <w:r w:rsidRPr="00BF5000">
        <w:rPr>
          <w:sz w:val="24"/>
          <w:szCs w:val="24"/>
        </w:rPr>
        <w:t xml:space="preserve"> KK</w:t>
      </w:r>
      <w:r w:rsidRPr="00B451CF">
        <w:rPr>
          <w:sz w:val="24"/>
          <w:szCs w:val="24"/>
        </w:rPr>
        <w:t>,</w:t>
      </w:r>
      <w:r w:rsidRPr="00B451CF">
        <w:rPr>
          <w:b/>
          <w:bCs/>
          <w:sz w:val="24"/>
          <w:szCs w:val="24"/>
        </w:rPr>
        <w:t xml:space="preserve"> Al</w:t>
      </w:r>
      <w:r w:rsidRPr="00B451CF">
        <w:rPr>
          <w:rFonts w:ascii="Cambria Math" w:hAnsi="Cambria Math" w:cs="Cambria Math"/>
          <w:b/>
          <w:bCs/>
          <w:sz w:val="24"/>
          <w:szCs w:val="24"/>
        </w:rPr>
        <w:t>‐</w:t>
      </w:r>
      <w:proofErr w:type="spellStart"/>
      <w:r w:rsidRPr="00B451CF">
        <w:rPr>
          <w:b/>
          <w:bCs/>
          <w:sz w:val="24"/>
          <w:szCs w:val="24"/>
        </w:rPr>
        <w:t>Hadlaq</w:t>
      </w:r>
      <w:proofErr w:type="spellEnd"/>
      <w:r w:rsidRPr="00B451CF">
        <w:rPr>
          <w:b/>
          <w:bCs/>
          <w:sz w:val="24"/>
          <w:szCs w:val="24"/>
        </w:rPr>
        <w:t xml:space="preserve"> SM. </w:t>
      </w:r>
      <w:r w:rsidRPr="00BF5000">
        <w:rPr>
          <w:sz w:val="24"/>
          <w:szCs w:val="24"/>
        </w:rPr>
        <w:t>Evaluation of the root canal shaping ability of two rotary nickel–titanium systems. International endodontic journal. 2014 Oct 1</w:t>
      </w:r>
      <w:proofErr w:type="gramStart"/>
      <w:r w:rsidRPr="00BF5000">
        <w:rPr>
          <w:sz w:val="24"/>
          <w:szCs w:val="24"/>
        </w:rPr>
        <w:t>;47</w:t>
      </w:r>
      <w:proofErr w:type="gramEnd"/>
      <w:r w:rsidRPr="00BF5000">
        <w:rPr>
          <w:sz w:val="24"/>
          <w:szCs w:val="24"/>
        </w:rPr>
        <w:t>(10):974-9.</w:t>
      </w:r>
    </w:p>
    <w:p w:rsidR="00BF5000" w:rsidRDefault="00BF5000" w:rsidP="00646328">
      <w:pPr>
        <w:jc w:val="both"/>
        <w:rPr>
          <w:b/>
          <w:bCs/>
          <w:sz w:val="24"/>
          <w:szCs w:val="24"/>
        </w:rPr>
      </w:pPr>
    </w:p>
    <w:p w:rsidR="00D30B7F" w:rsidRPr="00B451CF" w:rsidRDefault="00D30B7F" w:rsidP="00D30B7F">
      <w:pPr>
        <w:rPr>
          <w:sz w:val="24"/>
          <w:szCs w:val="24"/>
          <w:lang w:val="es-UY"/>
        </w:rPr>
      </w:pPr>
      <w:proofErr w:type="spellStart"/>
      <w:r w:rsidRPr="00B451CF">
        <w:rPr>
          <w:sz w:val="24"/>
          <w:szCs w:val="24"/>
          <w:lang w:val="es-UY"/>
        </w:rPr>
        <w:t>Hanan</w:t>
      </w:r>
      <w:proofErr w:type="spellEnd"/>
      <w:r w:rsidRPr="00B451CF">
        <w:rPr>
          <w:sz w:val="24"/>
          <w:szCs w:val="24"/>
          <w:lang w:val="es-UY"/>
        </w:rPr>
        <w:t xml:space="preserve"> Balto, </w:t>
      </w:r>
      <w:proofErr w:type="spellStart"/>
      <w:r w:rsidRPr="00B451CF">
        <w:rPr>
          <w:sz w:val="24"/>
          <w:szCs w:val="24"/>
          <w:lang w:val="es-UY"/>
        </w:rPr>
        <w:t>Tawfeq</w:t>
      </w:r>
      <w:proofErr w:type="spellEnd"/>
      <w:r w:rsidRPr="00B451CF">
        <w:rPr>
          <w:sz w:val="24"/>
          <w:szCs w:val="24"/>
          <w:lang w:val="es-UY"/>
        </w:rPr>
        <w:t xml:space="preserve"> Al-</w:t>
      </w:r>
      <w:proofErr w:type="spellStart"/>
      <w:r w:rsidRPr="00B451CF">
        <w:rPr>
          <w:sz w:val="24"/>
          <w:szCs w:val="24"/>
          <w:lang w:val="es-UY"/>
        </w:rPr>
        <w:t>Howiriny</w:t>
      </w:r>
      <w:proofErr w:type="spellEnd"/>
      <w:r w:rsidRPr="00B451CF">
        <w:rPr>
          <w:sz w:val="24"/>
          <w:szCs w:val="24"/>
          <w:lang w:val="es-UY"/>
        </w:rPr>
        <w:t>, Ali Al-</w:t>
      </w:r>
      <w:proofErr w:type="spellStart"/>
      <w:r w:rsidRPr="00B451CF">
        <w:rPr>
          <w:sz w:val="24"/>
          <w:szCs w:val="24"/>
          <w:lang w:val="es-UY"/>
        </w:rPr>
        <w:t>Somaily</w:t>
      </w:r>
      <w:proofErr w:type="spellEnd"/>
      <w:r w:rsidRPr="00B451CF">
        <w:rPr>
          <w:sz w:val="24"/>
          <w:szCs w:val="24"/>
          <w:lang w:val="es-UY"/>
        </w:rPr>
        <w:t xml:space="preserve">, </w:t>
      </w:r>
      <w:proofErr w:type="spellStart"/>
      <w:r w:rsidRPr="00B451CF">
        <w:rPr>
          <w:sz w:val="24"/>
          <w:szCs w:val="24"/>
          <w:lang w:val="es-UY"/>
        </w:rPr>
        <w:t>Yunus</w:t>
      </w:r>
      <w:proofErr w:type="spellEnd"/>
      <w:r w:rsidRPr="00B451CF">
        <w:rPr>
          <w:sz w:val="24"/>
          <w:szCs w:val="24"/>
          <w:lang w:val="es-UY"/>
        </w:rPr>
        <w:t xml:space="preserve"> </w:t>
      </w:r>
      <w:proofErr w:type="spellStart"/>
      <w:r w:rsidRPr="00B451CF">
        <w:rPr>
          <w:sz w:val="24"/>
          <w:szCs w:val="24"/>
          <w:lang w:val="es-UY"/>
        </w:rPr>
        <w:t>Siddiqui</w:t>
      </w:r>
      <w:proofErr w:type="spellEnd"/>
      <w:r w:rsidRPr="00B451CF">
        <w:rPr>
          <w:sz w:val="24"/>
          <w:szCs w:val="24"/>
          <w:lang w:val="es-UY"/>
        </w:rPr>
        <w:t xml:space="preserve">, </w:t>
      </w:r>
      <w:proofErr w:type="spellStart"/>
      <w:r w:rsidRPr="00B451CF">
        <w:rPr>
          <w:sz w:val="24"/>
          <w:szCs w:val="24"/>
          <w:lang w:val="es-UY"/>
        </w:rPr>
        <w:t>Zeyas</w:t>
      </w:r>
      <w:proofErr w:type="spellEnd"/>
      <w:r w:rsidRPr="00B451CF">
        <w:rPr>
          <w:sz w:val="24"/>
          <w:szCs w:val="24"/>
          <w:lang w:val="es-UY"/>
        </w:rPr>
        <w:t xml:space="preserve"> Al-</w:t>
      </w:r>
      <w:proofErr w:type="spellStart"/>
      <w:r w:rsidRPr="00B451CF">
        <w:rPr>
          <w:sz w:val="24"/>
          <w:szCs w:val="24"/>
          <w:lang w:val="es-UY"/>
        </w:rPr>
        <w:t>Sowygh</w:t>
      </w:r>
      <w:proofErr w:type="spellEnd"/>
      <w:r w:rsidRPr="00B451CF">
        <w:rPr>
          <w:sz w:val="24"/>
          <w:szCs w:val="24"/>
          <w:lang w:val="es-UY"/>
        </w:rPr>
        <w:t>,</w:t>
      </w:r>
    </w:p>
    <w:p w:rsidR="00D30B7F" w:rsidRPr="00D30B7F" w:rsidRDefault="00D30B7F" w:rsidP="00DB4178">
      <w:pPr>
        <w:rPr>
          <w:sz w:val="24"/>
          <w:szCs w:val="24"/>
        </w:rPr>
      </w:pPr>
      <w:r w:rsidRPr="00D30B7F">
        <w:rPr>
          <w:sz w:val="24"/>
          <w:szCs w:val="24"/>
        </w:rPr>
        <w:t xml:space="preserve">Hassan </w:t>
      </w:r>
      <w:proofErr w:type="spellStart"/>
      <w:r w:rsidRPr="00D30B7F">
        <w:rPr>
          <w:sz w:val="24"/>
          <w:szCs w:val="24"/>
        </w:rPr>
        <w:t>Halawany</w:t>
      </w:r>
      <w:proofErr w:type="spellEnd"/>
      <w:r w:rsidRPr="00D30B7F">
        <w:rPr>
          <w:sz w:val="24"/>
          <w:szCs w:val="24"/>
        </w:rPr>
        <w:t xml:space="preserve">, </w:t>
      </w:r>
      <w:proofErr w:type="spellStart"/>
      <w:r w:rsidRPr="00D30B7F">
        <w:rPr>
          <w:sz w:val="24"/>
          <w:szCs w:val="24"/>
        </w:rPr>
        <w:t>Zahid</w:t>
      </w:r>
      <w:proofErr w:type="spellEnd"/>
      <w:r w:rsidRPr="00D30B7F">
        <w:rPr>
          <w:sz w:val="24"/>
          <w:szCs w:val="24"/>
        </w:rPr>
        <w:t xml:space="preserve"> </w:t>
      </w:r>
      <w:proofErr w:type="spellStart"/>
      <w:r w:rsidRPr="00D30B7F">
        <w:rPr>
          <w:sz w:val="24"/>
          <w:szCs w:val="24"/>
        </w:rPr>
        <w:t>Shakoor</w:t>
      </w:r>
      <w:proofErr w:type="spellEnd"/>
      <w:r w:rsidRPr="00D30B7F">
        <w:rPr>
          <w:sz w:val="24"/>
          <w:szCs w:val="24"/>
        </w:rPr>
        <w:t xml:space="preserve">, </w:t>
      </w:r>
      <w:r w:rsidRPr="00DB4178">
        <w:rPr>
          <w:b/>
          <w:bCs/>
          <w:sz w:val="24"/>
          <w:szCs w:val="24"/>
        </w:rPr>
        <w:t>Solaiman Al-</w:t>
      </w:r>
      <w:proofErr w:type="spellStart"/>
      <w:r w:rsidRPr="00DB4178">
        <w:rPr>
          <w:b/>
          <w:bCs/>
          <w:sz w:val="24"/>
          <w:szCs w:val="24"/>
        </w:rPr>
        <w:t>Hadlaq</w:t>
      </w:r>
      <w:proofErr w:type="spellEnd"/>
      <w:r w:rsidRPr="00D30B7F">
        <w:rPr>
          <w:sz w:val="24"/>
          <w:szCs w:val="24"/>
        </w:rPr>
        <w:t>. Screening for the antimicrobial activity</w:t>
      </w:r>
      <w:r w:rsidR="00DB4178">
        <w:rPr>
          <w:sz w:val="24"/>
          <w:szCs w:val="24"/>
        </w:rPr>
        <w:t xml:space="preserve"> </w:t>
      </w:r>
      <w:r w:rsidRPr="00D30B7F">
        <w:rPr>
          <w:sz w:val="24"/>
          <w:szCs w:val="24"/>
        </w:rPr>
        <w:t xml:space="preserve">of </w:t>
      </w:r>
      <w:proofErr w:type="spellStart"/>
      <w:r w:rsidRPr="00D30B7F">
        <w:rPr>
          <w:sz w:val="24"/>
          <w:szCs w:val="24"/>
        </w:rPr>
        <w:t>Salvadora</w:t>
      </w:r>
      <w:proofErr w:type="spellEnd"/>
      <w:r w:rsidRPr="00D30B7F">
        <w:rPr>
          <w:sz w:val="24"/>
          <w:szCs w:val="24"/>
        </w:rPr>
        <w:t xml:space="preserve"> </w:t>
      </w:r>
      <w:proofErr w:type="spellStart"/>
      <w:r w:rsidRPr="00D30B7F">
        <w:rPr>
          <w:sz w:val="24"/>
          <w:szCs w:val="24"/>
        </w:rPr>
        <w:t>persica</w:t>
      </w:r>
      <w:proofErr w:type="spellEnd"/>
      <w:r w:rsidRPr="00D30B7F">
        <w:rPr>
          <w:sz w:val="24"/>
          <w:szCs w:val="24"/>
        </w:rPr>
        <w:t xml:space="preserve"> extracts against Enterococcus </w:t>
      </w:r>
      <w:proofErr w:type="spellStart"/>
      <w:r w:rsidRPr="00D30B7F">
        <w:rPr>
          <w:sz w:val="24"/>
          <w:szCs w:val="24"/>
        </w:rPr>
        <w:t>faecalis</w:t>
      </w:r>
      <w:proofErr w:type="spellEnd"/>
      <w:r w:rsidRPr="00D30B7F">
        <w:rPr>
          <w:sz w:val="24"/>
          <w:szCs w:val="24"/>
        </w:rPr>
        <w:t xml:space="preserve"> and Candida </w:t>
      </w:r>
      <w:proofErr w:type="spellStart"/>
      <w:r w:rsidRPr="00D30B7F">
        <w:rPr>
          <w:sz w:val="24"/>
          <w:szCs w:val="24"/>
        </w:rPr>
        <w:t>albicans</w:t>
      </w:r>
      <w:proofErr w:type="spellEnd"/>
      <w:r w:rsidRPr="00D30B7F">
        <w:rPr>
          <w:sz w:val="24"/>
          <w:szCs w:val="24"/>
        </w:rPr>
        <w:t>. International</w:t>
      </w:r>
      <w:r w:rsidR="00DB4178">
        <w:rPr>
          <w:sz w:val="24"/>
          <w:szCs w:val="24"/>
        </w:rPr>
        <w:t xml:space="preserve"> </w:t>
      </w:r>
      <w:r w:rsidRPr="00D30B7F">
        <w:rPr>
          <w:sz w:val="24"/>
          <w:szCs w:val="24"/>
        </w:rPr>
        <w:t xml:space="preserve">journal of </w:t>
      </w:r>
      <w:proofErr w:type="spellStart"/>
      <w:r w:rsidRPr="00D30B7F">
        <w:rPr>
          <w:sz w:val="24"/>
          <w:szCs w:val="24"/>
        </w:rPr>
        <w:t>phytomedicine</w:t>
      </w:r>
      <w:proofErr w:type="spellEnd"/>
      <w:r w:rsidR="00B451CF">
        <w:rPr>
          <w:sz w:val="24"/>
          <w:szCs w:val="24"/>
        </w:rPr>
        <w:t>.</w:t>
      </w:r>
      <w:r w:rsidRPr="00D30B7F">
        <w:rPr>
          <w:sz w:val="24"/>
          <w:szCs w:val="24"/>
        </w:rPr>
        <w:t xml:space="preserve"> 2013, 5: 486-492.</w:t>
      </w:r>
    </w:p>
    <w:p w:rsidR="00D30B7F" w:rsidRDefault="00D30B7F" w:rsidP="00646328">
      <w:pPr>
        <w:jc w:val="both"/>
        <w:rPr>
          <w:b/>
          <w:bCs/>
          <w:sz w:val="24"/>
          <w:szCs w:val="24"/>
        </w:rPr>
      </w:pPr>
    </w:p>
    <w:p w:rsidR="00B451CF" w:rsidRDefault="00B451CF" w:rsidP="00B451CF">
      <w:pPr>
        <w:jc w:val="both"/>
        <w:rPr>
          <w:rStyle w:val="Emphasis"/>
          <w:i w:val="0"/>
          <w:iCs w:val="0"/>
          <w:sz w:val="24"/>
          <w:szCs w:val="24"/>
          <w:rtl/>
        </w:rPr>
      </w:pPr>
      <w:r w:rsidRPr="00B33767">
        <w:rPr>
          <w:b/>
          <w:bCs/>
          <w:sz w:val="24"/>
          <w:szCs w:val="24"/>
        </w:rPr>
        <w:t>Solaiman M. Al-</w:t>
      </w:r>
      <w:proofErr w:type="spellStart"/>
      <w:proofErr w:type="gramStart"/>
      <w:r w:rsidRPr="00B33767">
        <w:rPr>
          <w:b/>
          <w:bCs/>
          <w:sz w:val="24"/>
          <w:szCs w:val="24"/>
        </w:rPr>
        <w:t>Hadlaq</w:t>
      </w:r>
      <w:proofErr w:type="spellEnd"/>
      <w:r w:rsidRPr="00DB0014">
        <w:rPr>
          <w:rFonts w:asciiTheme="majorBidi" w:hAnsiTheme="majorBidi" w:cstheme="majorBidi"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.</w:t>
      </w:r>
      <w:proofErr w:type="gramEnd"/>
      <w:r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4448F4">
        <w:rPr>
          <w:rStyle w:val="Emphasis"/>
          <w:i w:val="0"/>
          <w:iCs w:val="0"/>
          <w:sz w:val="24"/>
          <w:szCs w:val="24"/>
        </w:rPr>
        <w:t>Effect of Chloroform, Orange Solvent, and Eucalyptol on the accuracy of four electronic apex locators</w:t>
      </w:r>
      <w:r>
        <w:rPr>
          <w:rStyle w:val="Emphasis"/>
          <w:i w:val="0"/>
          <w:iCs w:val="0"/>
          <w:sz w:val="24"/>
          <w:szCs w:val="24"/>
        </w:rPr>
        <w:t xml:space="preserve">. </w:t>
      </w:r>
      <w:r w:rsidRPr="00607252">
        <w:rPr>
          <w:rStyle w:val="Emphasis"/>
          <w:i w:val="0"/>
          <w:iCs w:val="0"/>
          <w:sz w:val="24"/>
          <w:szCs w:val="24"/>
        </w:rPr>
        <w:t>Australian Endodontic Journal.</w:t>
      </w:r>
      <w:r w:rsidRPr="00E227EF">
        <w:t xml:space="preserve"> </w:t>
      </w:r>
      <w:r w:rsidRPr="00E227EF">
        <w:rPr>
          <w:rStyle w:val="Emphasis"/>
          <w:i w:val="0"/>
          <w:iCs w:val="0"/>
          <w:sz w:val="24"/>
          <w:szCs w:val="24"/>
        </w:rPr>
        <w:t>2013 Dec 1;</w:t>
      </w:r>
      <w:r w:rsidRPr="00607252">
        <w:rPr>
          <w:rStyle w:val="Emphasis"/>
          <w:i w:val="0"/>
          <w:iCs w:val="0"/>
          <w:sz w:val="24"/>
          <w:szCs w:val="24"/>
        </w:rPr>
        <w:t xml:space="preserve"> </w:t>
      </w:r>
      <w:r w:rsidRPr="009D3A0E">
        <w:rPr>
          <w:rStyle w:val="Emphasis"/>
          <w:i w:val="0"/>
          <w:iCs w:val="0"/>
          <w:sz w:val="24"/>
          <w:szCs w:val="24"/>
        </w:rPr>
        <w:t>39(3), 112-115</w:t>
      </w:r>
      <w:r w:rsidRPr="00607252">
        <w:rPr>
          <w:rStyle w:val="Emphasis"/>
          <w:i w:val="0"/>
          <w:iCs w:val="0"/>
          <w:sz w:val="24"/>
          <w:szCs w:val="24"/>
        </w:rPr>
        <w:t>.</w:t>
      </w:r>
    </w:p>
    <w:p w:rsidR="00B451CF" w:rsidRDefault="00B451CF" w:rsidP="00646328">
      <w:pPr>
        <w:jc w:val="both"/>
        <w:rPr>
          <w:b/>
          <w:bCs/>
          <w:sz w:val="24"/>
          <w:szCs w:val="24"/>
          <w:rtl/>
        </w:rPr>
      </w:pPr>
    </w:p>
    <w:p w:rsidR="00D612D7" w:rsidRDefault="00D612D7" w:rsidP="00646328">
      <w:pPr>
        <w:jc w:val="both"/>
        <w:rPr>
          <w:sz w:val="24"/>
          <w:szCs w:val="24"/>
        </w:rPr>
      </w:pPr>
      <w:r w:rsidRPr="00B33767">
        <w:rPr>
          <w:b/>
          <w:bCs/>
          <w:sz w:val="24"/>
          <w:szCs w:val="24"/>
        </w:rPr>
        <w:t>Solaiman M. Al-</w:t>
      </w:r>
      <w:proofErr w:type="spellStart"/>
      <w:r w:rsidRPr="00B33767">
        <w:rPr>
          <w:b/>
          <w:bCs/>
          <w:sz w:val="24"/>
          <w:szCs w:val="24"/>
        </w:rPr>
        <w:t>Hadlaq</w:t>
      </w:r>
      <w:proofErr w:type="spellEnd"/>
      <w:r>
        <w:rPr>
          <w:sz w:val="24"/>
          <w:szCs w:val="24"/>
        </w:rPr>
        <w:t>.</w:t>
      </w:r>
      <w:r w:rsidRPr="00B33767">
        <w:rPr>
          <w:sz w:val="24"/>
          <w:szCs w:val="24"/>
        </w:rPr>
        <w:t xml:space="preserve"> Evaluation of cyclic flexural fatigue resistance of 25/0.04 and</w:t>
      </w:r>
      <w:r>
        <w:rPr>
          <w:sz w:val="24"/>
          <w:szCs w:val="24"/>
        </w:rPr>
        <w:t xml:space="preserve"> </w:t>
      </w:r>
      <w:r w:rsidRPr="00B33767">
        <w:rPr>
          <w:sz w:val="24"/>
          <w:szCs w:val="24"/>
        </w:rPr>
        <w:t>25/0.06 twisted file rotary</w:t>
      </w:r>
      <w:r>
        <w:rPr>
          <w:sz w:val="24"/>
          <w:szCs w:val="24"/>
        </w:rPr>
        <w:t xml:space="preserve"> </w:t>
      </w:r>
      <w:r w:rsidRPr="00B33767">
        <w:rPr>
          <w:sz w:val="24"/>
          <w:szCs w:val="24"/>
        </w:rPr>
        <w:t>nickel-titanium endodontic</w:t>
      </w:r>
      <w:r>
        <w:rPr>
          <w:sz w:val="24"/>
          <w:szCs w:val="24"/>
        </w:rPr>
        <w:t xml:space="preserve"> instruments. </w:t>
      </w:r>
      <w:r w:rsidRPr="00B33767">
        <w:rPr>
          <w:sz w:val="24"/>
          <w:szCs w:val="24"/>
        </w:rPr>
        <w:t>Australian Endodontic Journal</w:t>
      </w:r>
      <w:r>
        <w:rPr>
          <w:sz w:val="24"/>
          <w:szCs w:val="24"/>
        </w:rPr>
        <w:t xml:space="preserve">. </w:t>
      </w:r>
      <w:r w:rsidR="009666AF" w:rsidRPr="009666AF">
        <w:rPr>
          <w:sz w:val="24"/>
          <w:szCs w:val="24"/>
        </w:rPr>
        <w:t>2013 Aug 1</w:t>
      </w:r>
      <w:r w:rsidR="009666AF">
        <w:rPr>
          <w:sz w:val="24"/>
          <w:szCs w:val="24"/>
        </w:rPr>
        <w:t xml:space="preserve">; </w:t>
      </w:r>
      <w:r w:rsidR="00646328" w:rsidRPr="00646328">
        <w:rPr>
          <w:sz w:val="24"/>
          <w:szCs w:val="24"/>
        </w:rPr>
        <w:t>39(2), 62-65</w:t>
      </w:r>
      <w:r>
        <w:rPr>
          <w:sz w:val="24"/>
          <w:szCs w:val="24"/>
        </w:rPr>
        <w:t>.</w:t>
      </w:r>
    </w:p>
    <w:p w:rsidR="00105059" w:rsidRPr="00105059" w:rsidRDefault="00105059" w:rsidP="002C022C">
      <w:pPr>
        <w:jc w:val="both"/>
        <w:rPr>
          <w:b/>
          <w:bCs/>
          <w:sz w:val="24"/>
          <w:szCs w:val="24"/>
          <w:rtl/>
        </w:rPr>
      </w:pPr>
    </w:p>
    <w:p w:rsidR="00D612D7" w:rsidRDefault="00D612D7" w:rsidP="00D612D7">
      <w:pPr>
        <w:jc w:val="both"/>
        <w:rPr>
          <w:rStyle w:val="Emphasis"/>
          <w:i w:val="0"/>
          <w:iCs w:val="0"/>
          <w:sz w:val="24"/>
          <w:szCs w:val="24"/>
        </w:rPr>
      </w:pPr>
      <w:r>
        <w:rPr>
          <w:rStyle w:val="Emphasis"/>
          <w:i w:val="0"/>
          <w:iCs w:val="0"/>
          <w:sz w:val="24"/>
          <w:szCs w:val="24"/>
        </w:rPr>
        <w:t>Hind A. Al-Ibrahim</w:t>
      </w:r>
      <w:proofErr w:type="gramStart"/>
      <w:r w:rsidRPr="00E84B11">
        <w:rPr>
          <w:rStyle w:val="Emphasis"/>
          <w:i w:val="0"/>
          <w:iCs w:val="0"/>
          <w:sz w:val="24"/>
          <w:szCs w:val="24"/>
        </w:rPr>
        <w:t xml:space="preserve">,  </w:t>
      </w:r>
      <w:r w:rsidRPr="00E84B11">
        <w:rPr>
          <w:rStyle w:val="Emphasis"/>
          <w:b/>
          <w:bCs/>
          <w:i w:val="0"/>
          <w:iCs w:val="0"/>
          <w:sz w:val="24"/>
          <w:szCs w:val="24"/>
        </w:rPr>
        <w:t>Solaiman</w:t>
      </w:r>
      <w:proofErr w:type="gramEnd"/>
      <w:r w:rsidRPr="00E84B11">
        <w:rPr>
          <w:rStyle w:val="Emphasis"/>
          <w:b/>
          <w:bCs/>
          <w:i w:val="0"/>
          <w:iCs w:val="0"/>
          <w:sz w:val="24"/>
          <w:szCs w:val="24"/>
        </w:rPr>
        <w:t xml:space="preserve"> M. Al-</w:t>
      </w:r>
      <w:proofErr w:type="spellStart"/>
      <w:r w:rsidRPr="00E84B11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E84B11">
        <w:rPr>
          <w:rStyle w:val="Emphasis"/>
          <w:i w:val="0"/>
          <w:iCs w:val="0"/>
          <w:sz w:val="24"/>
          <w:szCs w:val="24"/>
        </w:rPr>
        <w:t xml:space="preserve">, Tariq S. </w:t>
      </w:r>
      <w:proofErr w:type="spellStart"/>
      <w:r w:rsidRPr="00E84B11">
        <w:rPr>
          <w:rStyle w:val="Emphasis"/>
          <w:i w:val="0"/>
          <w:iCs w:val="0"/>
          <w:sz w:val="24"/>
          <w:szCs w:val="24"/>
        </w:rPr>
        <w:t>Abduljabbar</w:t>
      </w:r>
      <w:proofErr w:type="spellEnd"/>
      <w:r w:rsidRPr="00E84B11">
        <w:rPr>
          <w:rStyle w:val="Emphasis"/>
          <w:i w:val="0"/>
          <w:iCs w:val="0"/>
          <w:sz w:val="24"/>
          <w:szCs w:val="24"/>
        </w:rPr>
        <w:t>, Khalid S Al-</w:t>
      </w:r>
      <w:proofErr w:type="spellStart"/>
      <w:r w:rsidRPr="00E84B11">
        <w:rPr>
          <w:rStyle w:val="Emphasis"/>
          <w:i w:val="0"/>
          <w:iCs w:val="0"/>
          <w:sz w:val="24"/>
          <w:szCs w:val="24"/>
        </w:rPr>
        <w:t>Hamdan</w:t>
      </w:r>
      <w:proofErr w:type="spellEnd"/>
      <w:r w:rsidRPr="00E84B11">
        <w:rPr>
          <w:rStyle w:val="Emphasis"/>
          <w:i w:val="0"/>
          <w:iCs w:val="0"/>
          <w:sz w:val="24"/>
          <w:szCs w:val="24"/>
        </w:rPr>
        <w:t xml:space="preserve">, Hassan A </w:t>
      </w:r>
      <w:proofErr w:type="spellStart"/>
      <w:r w:rsidRPr="00E84B11">
        <w:rPr>
          <w:rStyle w:val="Emphasis"/>
          <w:i w:val="0"/>
          <w:iCs w:val="0"/>
          <w:sz w:val="24"/>
          <w:szCs w:val="24"/>
        </w:rPr>
        <w:t>Abdin</w:t>
      </w:r>
      <w:proofErr w:type="spellEnd"/>
      <w:r>
        <w:rPr>
          <w:rStyle w:val="Emphasis"/>
          <w:i w:val="0"/>
          <w:iCs w:val="0"/>
          <w:sz w:val="24"/>
          <w:szCs w:val="24"/>
        </w:rPr>
        <w:t xml:space="preserve">. </w:t>
      </w:r>
      <w:r w:rsidRPr="00E84B11">
        <w:rPr>
          <w:rStyle w:val="Emphasis"/>
          <w:i w:val="0"/>
          <w:iCs w:val="0"/>
          <w:sz w:val="24"/>
          <w:szCs w:val="24"/>
        </w:rPr>
        <w:t xml:space="preserve"> </w:t>
      </w:r>
      <w:r w:rsidRPr="00804005">
        <w:rPr>
          <w:rStyle w:val="Emphasis"/>
          <w:i w:val="0"/>
          <w:iCs w:val="0"/>
          <w:sz w:val="24"/>
          <w:szCs w:val="24"/>
        </w:rPr>
        <w:t>Surgical and Implant Supported Fixed Prosthetic treatment for a Patient with Ectodermal Dysplasia: A Case Report</w:t>
      </w:r>
      <w:r>
        <w:rPr>
          <w:rStyle w:val="Emphasis"/>
          <w:i w:val="0"/>
          <w:iCs w:val="0"/>
          <w:sz w:val="24"/>
          <w:szCs w:val="24"/>
        </w:rPr>
        <w:t>.</w:t>
      </w:r>
      <w:r w:rsidRPr="00607252">
        <w:rPr>
          <w:rStyle w:val="Emphasis"/>
          <w:i w:val="0"/>
          <w:iCs w:val="0"/>
          <w:sz w:val="24"/>
          <w:szCs w:val="24"/>
        </w:rPr>
        <w:t xml:space="preserve"> </w:t>
      </w:r>
      <w:r w:rsidRPr="00B35435">
        <w:rPr>
          <w:rStyle w:val="Emphasis"/>
          <w:i w:val="0"/>
          <w:iCs w:val="0"/>
          <w:sz w:val="24"/>
          <w:szCs w:val="24"/>
        </w:rPr>
        <w:t>Spec Care Dentist</w:t>
      </w:r>
      <w:r>
        <w:rPr>
          <w:rStyle w:val="Emphasis"/>
          <w:i w:val="0"/>
          <w:iCs w:val="0"/>
          <w:sz w:val="24"/>
          <w:szCs w:val="24"/>
        </w:rPr>
        <w:t>.</w:t>
      </w:r>
      <w:r w:rsidRPr="00B35435">
        <w:rPr>
          <w:rStyle w:val="Emphasis"/>
          <w:i w:val="0"/>
          <w:iCs w:val="0"/>
          <w:sz w:val="24"/>
          <w:szCs w:val="24"/>
        </w:rPr>
        <w:t xml:space="preserve"> 2012</w:t>
      </w:r>
      <w:r>
        <w:rPr>
          <w:rStyle w:val="Emphasis"/>
          <w:i w:val="0"/>
          <w:iCs w:val="0"/>
          <w:sz w:val="24"/>
          <w:szCs w:val="24"/>
        </w:rPr>
        <w:t xml:space="preserve">; </w:t>
      </w:r>
      <w:r w:rsidRPr="00B35435">
        <w:rPr>
          <w:rStyle w:val="Emphasis"/>
          <w:i w:val="0"/>
          <w:iCs w:val="0"/>
          <w:sz w:val="24"/>
          <w:szCs w:val="24"/>
        </w:rPr>
        <w:t>32(1): 1-5</w:t>
      </w:r>
      <w:r w:rsidRPr="00607252">
        <w:rPr>
          <w:rStyle w:val="Emphasis"/>
          <w:i w:val="0"/>
          <w:iCs w:val="0"/>
          <w:sz w:val="24"/>
          <w:szCs w:val="24"/>
        </w:rPr>
        <w:t>.</w:t>
      </w:r>
    </w:p>
    <w:p w:rsidR="00B9442E" w:rsidRDefault="00B9442E" w:rsidP="00D612D7">
      <w:pPr>
        <w:jc w:val="both"/>
        <w:rPr>
          <w:rStyle w:val="Emphasis"/>
          <w:i w:val="0"/>
          <w:iCs w:val="0"/>
          <w:sz w:val="24"/>
          <w:szCs w:val="24"/>
          <w:rtl/>
        </w:rPr>
      </w:pPr>
    </w:p>
    <w:p w:rsidR="00D612D7" w:rsidRDefault="00D612D7" w:rsidP="00D612D7">
      <w:pPr>
        <w:jc w:val="both"/>
        <w:rPr>
          <w:sz w:val="24"/>
          <w:szCs w:val="24"/>
        </w:rPr>
      </w:pPr>
      <w:r w:rsidRPr="00B451CF">
        <w:rPr>
          <w:rStyle w:val="Emphasis"/>
          <w:b/>
          <w:bCs/>
          <w:i w:val="0"/>
          <w:iCs w:val="0"/>
          <w:sz w:val="24"/>
          <w:szCs w:val="24"/>
        </w:rPr>
        <w:t>Solaiman M</w:t>
      </w:r>
      <w:r>
        <w:rPr>
          <w:rStyle w:val="Emphasis"/>
          <w:rFonts w:hint="cs"/>
          <w:b/>
          <w:bCs/>
          <w:i w:val="0"/>
          <w:iCs w:val="0"/>
          <w:sz w:val="24"/>
          <w:szCs w:val="24"/>
          <w:rtl/>
        </w:rPr>
        <w:t>.</w:t>
      </w:r>
      <w:r w:rsidRPr="00B451CF">
        <w:rPr>
          <w:rStyle w:val="Emphasis"/>
          <w:b/>
          <w:bCs/>
          <w:i w:val="0"/>
          <w:iCs w:val="0"/>
          <w:sz w:val="24"/>
          <w:szCs w:val="24"/>
        </w:rPr>
        <w:t xml:space="preserve"> Al-</w:t>
      </w:r>
      <w:proofErr w:type="spellStart"/>
      <w:r w:rsidRPr="00B451CF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proofErr w:type="gramStart"/>
      <w:r w:rsidRPr="00B451CF">
        <w:rPr>
          <w:rStyle w:val="Emphasis"/>
          <w:b/>
          <w:bCs/>
          <w:i w:val="0"/>
          <w:iCs w:val="0"/>
          <w:sz w:val="24"/>
          <w:szCs w:val="24"/>
        </w:rPr>
        <w:t>,</w:t>
      </w:r>
      <w:r>
        <w:rPr>
          <w:rStyle w:val="Emphasis"/>
          <w:rFonts w:hint="cs"/>
          <w:i w:val="0"/>
          <w:iCs w:val="0"/>
          <w:sz w:val="24"/>
          <w:szCs w:val="24"/>
          <w:rtl/>
        </w:rPr>
        <w:t xml:space="preserve"> </w:t>
      </w:r>
      <w:r w:rsidRPr="00B451CF">
        <w:rPr>
          <w:rStyle w:val="Emphasis"/>
          <w:i w:val="0"/>
          <w:iCs w:val="0"/>
          <w:sz w:val="24"/>
          <w:szCs w:val="24"/>
        </w:rPr>
        <w:t xml:space="preserve"> Khalid</w:t>
      </w:r>
      <w:proofErr w:type="gramEnd"/>
      <w:r w:rsidRPr="00B451CF">
        <w:rPr>
          <w:rStyle w:val="Emphasis"/>
          <w:i w:val="0"/>
          <w:iCs w:val="0"/>
          <w:sz w:val="24"/>
          <w:szCs w:val="24"/>
        </w:rPr>
        <w:t xml:space="preserve"> H. </w:t>
      </w:r>
      <w:proofErr w:type="spellStart"/>
      <w:r w:rsidRPr="00B451CF">
        <w:rPr>
          <w:rStyle w:val="Emphasis"/>
          <w:i w:val="0"/>
          <w:iCs w:val="0"/>
          <w:sz w:val="24"/>
          <w:szCs w:val="24"/>
        </w:rPr>
        <w:t>Almadi</w:t>
      </w:r>
      <w:proofErr w:type="spellEnd"/>
      <w:r w:rsidRPr="00B451CF">
        <w:rPr>
          <w:rStyle w:val="Emphasis"/>
          <w:i w:val="0"/>
          <w:iCs w:val="0"/>
          <w:sz w:val="24"/>
          <w:szCs w:val="24"/>
        </w:rPr>
        <w:t xml:space="preserve">, Ali T. </w:t>
      </w:r>
      <w:proofErr w:type="spellStart"/>
      <w:r w:rsidRPr="00B451CF">
        <w:rPr>
          <w:rStyle w:val="Emphasis"/>
          <w:i w:val="0"/>
          <w:iCs w:val="0"/>
          <w:sz w:val="24"/>
          <w:szCs w:val="24"/>
        </w:rPr>
        <w:t>Alaqla</w:t>
      </w:r>
      <w:proofErr w:type="spellEnd"/>
      <w:r w:rsidRPr="00B451CF">
        <w:rPr>
          <w:rStyle w:val="Emphasis"/>
          <w:i w:val="0"/>
          <w:iCs w:val="0"/>
          <w:sz w:val="24"/>
          <w:szCs w:val="24"/>
        </w:rPr>
        <w:t xml:space="preserve">, </w:t>
      </w:r>
      <w:proofErr w:type="spellStart"/>
      <w:r w:rsidRPr="00B451CF">
        <w:rPr>
          <w:rStyle w:val="Emphasis"/>
          <w:i w:val="0"/>
          <w:iCs w:val="0"/>
          <w:sz w:val="24"/>
          <w:szCs w:val="24"/>
        </w:rPr>
        <w:t>Nassr</w:t>
      </w:r>
      <w:proofErr w:type="spellEnd"/>
      <w:r w:rsidRPr="00B451CF">
        <w:rPr>
          <w:rStyle w:val="Emphasis"/>
          <w:i w:val="0"/>
          <w:iCs w:val="0"/>
          <w:sz w:val="24"/>
          <w:szCs w:val="24"/>
        </w:rPr>
        <w:t xml:space="preserve"> S. Al-</w:t>
      </w:r>
      <w:proofErr w:type="spellStart"/>
      <w:r w:rsidRPr="00B451CF">
        <w:rPr>
          <w:rStyle w:val="Emphasis"/>
          <w:i w:val="0"/>
          <w:iCs w:val="0"/>
          <w:sz w:val="24"/>
          <w:szCs w:val="24"/>
        </w:rPr>
        <w:t>Maflehi</w:t>
      </w:r>
      <w:proofErr w:type="spellEnd"/>
      <w:r w:rsidRPr="00B451CF">
        <w:rPr>
          <w:rStyle w:val="Emphasis"/>
          <w:i w:val="0"/>
          <w:iCs w:val="0"/>
          <w:sz w:val="24"/>
          <w:szCs w:val="24"/>
        </w:rPr>
        <w:t xml:space="preserve">, Abdulaziz  M.A. </w:t>
      </w:r>
      <w:proofErr w:type="spellStart"/>
      <w:r w:rsidRPr="00B451CF">
        <w:rPr>
          <w:rStyle w:val="Emphasis"/>
          <w:i w:val="0"/>
          <w:iCs w:val="0"/>
          <w:sz w:val="24"/>
          <w:szCs w:val="24"/>
        </w:rPr>
        <w:t>Albaker</w:t>
      </w:r>
      <w:proofErr w:type="spellEnd"/>
      <w:r w:rsidRPr="00B451CF">
        <w:rPr>
          <w:rStyle w:val="Emphasis"/>
          <w:i w:val="0"/>
          <w:iCs w:val="0"/>
          <w:sz w:val="24"/>
          <w:szCs w:val="24"/>
        </w:rPr>
        <w:t xml:space="preserve">. </w:t>
      </w:r>
      <w:r w:rsidRPr="00105059">
        <w:rPr>
          <w:sz w:val="24"/>
          <w:szCs w:val="24"/>
        </w:rPr>
        <w:t>Adoption of new endodontic technology by dental practitioners in Saudi Arabia. King Saud University Journal of Dental Sciences</w:t>
      </w:r>
      <w:r>
        <w:rPr>
          <w:sz w:val="24"/>
          <w:szCs w:val="24"/>
        </w:rPr>
        <w:t xml:space="preserve">. </w:t>
      </w:r>
      <w:r w:rsidRPr="00AB0D04">
        <w:rPr>
          <w:sz w:val="24"/>
          <w:szCs w:val="24"/>
        </w:rPr>
        <w:t>2011</w:t>
      </w:r>
      <w:r>
        <w:rPr>
          <w:sz w:val="24"/>
          <w:szCs w:val="24"/>
        </w:rPr>
        <w:t xml:space="preserve"> </w:t>
      </w:r>
      <w:r w:rsidRPr="00AB0D04">
        <w:rPr>
          <w:sz w:val="24"/>
          <w:szCs w:val="24"/>
        </w:rPr>
        <w:t>July</w:t>
      </w:r>
      <w:r>
        <w:rPr>
          <w:sz w:val="24"/>
          <w:szCs w:val="24"/>
        </w:rPr>
        <w:t xml:space="preserve">; </w:t>
      </w:r>
      <w:r w:rsidRPr="00AB0D04">
        <w:rPr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Pr="00AB0D04">
        <w:rPr>
          <w:sz w:val="24"/>
          <w:szCs w:val="24"/>
        </w:rPr>
        <w:t>1–2</w:t>
      </w:r>
      <w:r>
        <w:rPr>
          <w:sz w:val="24"/>
          <w:szCs w:val="24"/>
        </w:rPr>
        <w:t>):</w:t>
      </w:r>
      <w:r w:rsidRPr="00AB0D04">
        <w:rPr>
          <w:sz w:val="24"/>
          <w:szCs w:val="24"/>
        </w:rPr>
        <w:t xml:space="preserve"> 7–11</w:t>
      </w:r>
      <w:r>
        <w:rPr>
          <w:sz w:val="24"/>
          <w:szCs w:val="24"/>
        </w:rPr>
        <w:t>.</w:t>
      </w:r>
    </w:p>
    <w:p w:rsidR="004448F4" w:rsidRDefault="004448F4" w:rsidP="002C022C">
      <w:pPr>
        <w:jc w:val="both"/>
        <w:rPr>
          <w:rStyle w:val="Emphasis"/>
          <w:i w:val="0"/>
          <w:iCs w:val="0"/>
          <w:sz w:val="24"/>
          <w:szCs w:val="24"/>
          <w:u w:val="single"/>
        </w:rPr>
      </w:pPr>
    </w:p>
    <w:p w:rsidR="00D612D7" w:rsidRPr="00B35435" w:rsidRDefault="00D612D7" w:rsidP="00D612D7">
      <w:pPr>
        <w:jc w:val="both"/>
        <w:rPr>
          <w:sz w:val="24"/>
          <w:szCs w:val="24"/>
        </w:rPr>
      </w:pPr>
      <w:r w:rsidRPr="00B33767">
        <w:rPr>
          <w:b/>
          <w:bCs/>
          <w:sz w:val="24"/>
          <w:szCs w:val="24"/>
        </w:rPr>
        <w:t>Solaiman M. Al-</w:t>
      </w:r>
      <w:proofErr w:type="spellStart"/>
      <w:proofErr w:type="gramStart"/>
      <w:r w:rsidRPr="00B33767">
        <w:rPr>
          <w:b/>
          <w:bCs/>
          <w:sz w:val="24"/>
          <w:szCs w:val="24"/>
        </w:rPr>
        <w:t>Hadlaq</w:t>
      </w:r>
      <w:proofErr w:type="spellEnd"/>
      <w:r w:rsidRPr="00DB0014">
        <w:rPr>
          <w:rFonts w:asciiTheme="majorBidi" w:hAnsiTheme="majorBidi" w:cstheme="majorBidi"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>.</w:t>
      </w:r>
      <w:proofErr w:type="gramEnd"/>
      <w:r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607252">
        <w:rPr>
          <w:sz w:val="24"/>
          <w:szCs w:val="24"/>
        </w:rPr>
        <w:t xml:space="preserve">Evaluation of the accuracy of two compact electronic apex locators in the presence of different irrigation solutions. King Saud University Journal of Dental Sciences. </w:t>
      </w:r>
      <w:r w:rsidRPr="00B35435">
        <w:rPr>
          <w:rFonts w:hint="eastAsia"/>
          <w:sz w:val="24"/>
          <w:szCs w:val="24"/>
        </w:rPr>
        <w:t>2012</w:t>
      </w:r>
      <w:r>
        <w:rPr>
          <w:sz w:val="24"/>
          <w:szCs w:val="24"/>
        </w:rPr>
        <w:t xml:space="preserve">; </w:t>
      </w:r>
      <w:hyperlink r:id="rId7" w:tooltip="Go to table of contents for this volume/issue" w:history="1">
        <w:r w:rsidRPr="00B35435">
          <w:rPr>
            <w:rStyle w:val="Hyperlink"/>
            <w:rFonts w:hint="eastAsia"/>
            <w:color w:val="auto"/>
            <w:sz w:val="24"/>
            <w:szCs w:val="24"/>
            <w:u w:val="none"/>
          </w:rPr>
          <w:t xml:space="preserve">3, </w:t>
        </w:r>
        <w:r w:rsidRPr="00B35435">
          <w:rPr>
            <w:rStyle w:val="Hyperlink"/>
            <w:color w:val="auto"/>
            <w:sz w:val="24"/>
            <w:szCs w:val="24"/>
            <w:u w:val="none"/>
          </w:rPr>
          <w:t>(</w:t>
        </w:r>
        <w:r w:rsidRPr="00B35435">
          <w:rPr>
            <w:rStyle w:val="Hyperlink"/>
            <w:rFonts w:hint="eastAsia"/>
            <w:color w:val="auto"/>
            <w:sz w:val="24"/>
            <w:szCs w:val="24"/>
            <w:u w:val="none"/>
          </w:rPr>
          <w:t>1</w:t>
        </w:r>
      </w:hyperlink>
      <w:r w:rsidRPr="00B35435">
        <w:rPr>
          <w:sz w:val="24"/>
          <w:szCs w:val="24"/>
        </w:rPr>
        <w:t>)</w:t>
      </w:r>
      <w:r>
        <w:rPr>
          <w:sz w:val="24"/>
          <w:szCs w:val="24"/>
        </w:rPr>
        <w:t>:</w:t>
      </w:r>
      <w:r w:rsidRPr="00B35435">
        <w:rPr>
          <w:rFonts w:hint="eastAsia"/>
          <w:sz w:val="24"/>
          <w:szCs w:val="24"/>
        </w:rPr>
        <w:t xml:space="preserve"> 7–12</w:t>
      </w:r>
      <w:r>
        <w:rPr>
          <w:sz w:val="24"/>
          <w:szCs w:val="24"/>
        </w:rPr>
        <w:t>.</w:t>
      </w:r>
    </w:p>
    <w:p w:rsidR="00D612D7" w:rsidRDefault="00D612D7" w:rsidP="00D612D7">
      <w:pPr>
        <w:jc w:val="both"/>
        <w:rPr>
          <w:rStyle w:val="Emphasis"/>
          <w:b/>
          <w:bCs/>
          <w:i w:val="0"/>
          <w:iCs w:val="0"/>
          <w:sz w:val="24"/>
          <w:szCs w:val="24"/>
        </w:rPr>
      </w:pPr>
    </w:p>
    <w:p w:rsidR="00D612D7" w:rsidRDefault="00D612D7" w:rsidP="00D612D7">
      <w:pPr>
        <w:jc w:val="both"/>
        <w:rPr>
          <w:rStyle w:val="Emphasis"/>
          <w:i w:val="0"/>
          <w:iCs w:val="0"/>
          <w:sz w:val="24"/>
          <w:szCs w:val="24"/>
          <w:rtl/>
        </w:rPr>
      </w:pPr>
      <w:r>
        <w:rPr>
          <w:rStyle w:val="Emphasis"/>
          <w:b/>
          <w:bCs/>
          <w:i w:val="0"/>
          <w:iCs w:val="0"/>
          <w:sz w:val="24"/>
          <w:szCs w:val="24"/>
        </w:rPr>
        <w:t>Solaiman Mohammed</w:t>
      </w:r>
      <w:r w:rsidRPr="00F12956">
        <w:rPr>
          <w:rStyle w:val="Emphasis"/>
          <w:b/>
          <w:bCs/>
          <w:i w:val="0"/>
          <w:iCs w:val="0"/>
          <w:sz w:val="24"/>
          <w:szCs w:val="24"/>
        </w:rPr>
        <w:t xml:space="preserve"> Al-</w:t>
      </w:r>
      <w:proofErr w:type="spellStart"/>
      <w:r w:rsidRPr="00F12956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>
        <w:rPr>
          <w:rStyle w:val="Emphasis"/>
          <w:b/>
          <w:bCs/>
          <w:i w:val="0"/>
          <w:iCs w:val="0"/>
          <w:sz w:val="24"/>
          <w:szCs w:val="24"/>
        </w:rPr>
        <w:t xml:space="preserve">.  </w:t>
      </w:r>
      <w:r>
        <w:rPr>
          <w:rStyle w:val="Emphasis"/>
          <w:i w:val="0"/>
          <w:iCs w:val="0"/>
          <w:sz w:val="24"/>
          <w:szCs w:val="24"/>
        </w:rPr>
        <w:t xml:space="preserve">Cyclic flexural fatigue resistance of the </w:t>
      </w:r>
      <w:proofErr w:type="spellStart"/>
      <w:r>
        <w:rPr>
          <w:rStyle w:val="Emphasis"/>
          <w:i w:val="0"/>
          <w:iCs w:val="0"/>
          <w:sz w:val="24"/>
          <w:szCs w:val="24"/>
        </w:rPr>
        <w:t>Revo</w:t>
      </w:r>
      <w:proofErr w:type="spellEnd"/>
      <w:r>
        <w:rPr>
          <w:rStyle w:val="Emphasis"/>
          <w:i w:val="0"/>
          <w:iCs w:val="0"/>
          <w:sz w:val="24"/>
          <w:szCs w:val="24"/>
        </w:rPr>
        <w:t>-S rotary nickel-titanium endodontic files. Pakistan Oral and Dental Journal. 2010 December; 30 (2): 481-484.</w:t>
      </w:r>
    </w:p>
    <w:p w:rsidR="00804005" w:rsidRDefault="00804005" w:rsidP="00A03902">
      <w:pPr>
        <w:rPr>
          <w:rStyle w:val="Emphasis"/>
          <w:i w:val="0"/>
          <w:iCs w:val="0"/>
          <w:sz w:val="24"/>
          <w:szCs w:val="24"/>
        </w:rPr>
      </w:pPr>
    </w:p>
    <w:p w:rsidR="00D612D7" w:rsidRDefault="00D612D7" w:rsidP="00D612D7">
      <w:pPr>
        <w:jc w:val="both"/>
        <w:rPr>
          <w:rStyle w:val="Emphasis"/>
          <w:i w:val="0"/>
          <w:iCs w:val="0"/>
          <w:sz w:val="24"/>
          <w:szCs w:val="24"/>
        </w:rPr>
      </w:pPr>
      <w:r>
        <w:rPr>
          <w:rStyle w:val="Emphasis"/>
          <w:b/>
          <w:bCs/>
          <w:i w:val="0"/>
          <w:iCs w:val="0"/>
          <w:sz w:val="24"/>
          <w:szCs w:val="24"/>
        </w:rPr>
        <w:t>Solaiman Mohammed</w:t>
      </w:r>
      <w:r w:rsidRPr="00F12956">
        <w:rPr>
          <w:rStyle w:val="Emphasis"/>
          <w:b/>
          <w:bCs/>
          <w:i w:val="0"/>
          <w:iCs w:val="0"/>
          <w:sz w:val="24"/>
          <w:szCs w:val="24"/>
        </w:rPr>
        <w:t xml:space="preserve"> Al-</w:t>
      </w:r>
      <w:proofErr w:type="spellStart"/>
      <w:r w:rsidRPr="00F12956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>
        <w:rPr>
          <w:rStyle w:val="Emphasis"/>
          <w:i w:val="0"/>
          <w:iCs w:val="0"/>
          <w:sz w:val="24"/>
          <w:szCs w:val="24"/>
        </w:rPr>
        <w:t>,</w:t>
      </w:r>
      <w:r w:rsidRPr="00F12956">
        <w:rPr>
          <w:rStyle w:val="Emphasis"/>
          <w:i w:val="0"/>
          <w:iCs w:val="0"/>
          <w:sz w:val="24"/>
          <w:szCs w:val="24"/>
        </w:rPr>
        <w:t xml:space="preserve"> </w:t>
      </w:r>
      <w:r>
        <w:rPr>
          <w:rStyle w:val="Emphasis"/>
          <w:i w:val="0"/>
          <w:iCs w:val="0"/>
          <w:sz w:val="24"/>
          <w:szCs w:val="24"/>
        </w:rPr>
        <w:t>Accuracy of the Root ZX mini apex locator: an ex vivo study</w:t>
      </w:r>
      <w:r w:rsidRPr="00F12956">
        <w:rPr>
          <w:rStyle w:val="Emphasis"/>
          <w:i w:val="0"/>
          <w:iCs w:val="0"/>
          <w:sz w:val="24"/>
          <w:szCs w:val="24"/>
        </w:rPr>
        <w:t>. Egyptian Dental Journal. 20</w:t>
      </w:r>
      <w:r>
        <w:rPr>
          <w:rStyle w:val="Emphasis"/>
          <w:i w:val="0"/>
          <w:iCs w:val="0"/>
          <w:sz w:val="24"/>
          <w:szCs w:val="24"/>
        </w:rPr>
        <w:t>10</w:t>
      </w:r>
      <w:r w:rsidRPr="00F12956">
        <w:rPr>
          <w:rStyle w:val="Emphasis"/>
          <w:i w:val="0"/>
          <w:iCs w:val="0"/>
          <w:sz w:val="24"/>
          <w:szCs w:val="24"/>
        </w:rPr>
        <w:t xml:space="preserve"> October; 5</w:t>
      </w:r>
      <w:r>
        <w:rPr>
          <w:rStyle w:val="Emphasis"/>
          <w:i w:val="0"/>
          <w:iCs w:val="0"/>
          <w:sz w:val="24"/>
          <w:szCs w:val="24"/>
        </w:rPr>
        <w:t>6</w:t>
      </w:r>
      <w:r w:rsidRPr="00F12956">
        <w:rPr>
          <w:rStyle w:val="Emphasis"/>
          <w:i w:val="0"/>
          <w:iCs w:val="0"/>
          <w:sz w:val="24"/>
          <w:szCs w:val="24"/>
        </w:rPr>
        <w:t xml:space="preserve"> (4): </w:t>
      </w:r>
      <w:r>
        <w:rPr>
          <w:rStyle w:val="Emphasis"/>
          <w:i w:val="0"/>
          <w:iCs w:val="0"/>
          <w:sz w:val="24"/>
          <w:szCs w:val="24"/>
        </w:rPr>
        <w:t>2019</w:t>
      </w:r>
      <w:r w:rsidRPr="00F12956">
        <w:rPr>
          <w:rStyle w:val="Emphasis"/>
          <w:i w:val="0"/>
          <w:iCs w:val="0"/>
          <w:sz w:val="24"/>
          <w:szCs w:val="24"/>
        </w:rPr>
        <w:t>-</w:t>
      </w:r>
      <w:r>
        <w:rPr>
          <w:rStyle w:val="Emphasis"/>
          <w:i w:val="0"/>
          <w:iCs w:val="0"/>
          <w:sz w:val="24"/>
          <w:szCs w:val="24"/>
        </w:rPr>
        <w:t>2024</w:t>
      </w:r>
      <w:r w:rsidRPr="00F12956">
        <w:rPr>
          <w:rStyle w:val="Emphasis"/>
          <w:i w:val="0"/>
          <w:iCs w:val="0"/>
          <w:sz w:val="24"/>
          <w:szCs w:val="24"/>
        </w:rPr>
        <w:t>.</w:t>
      </w:r>
    </w:p>
    <w:p w:rsidR="00D612D7" w:rsidRDefault="00D612D7" w:rsidP="00D612D7">
      <w:pPr>
        <w:jc w:val="both"/>
        <w:rPr>
          <w:rStyle w:val="Emphasis"/>
          <w:i w:val="0"/>
          <w:iCs w:val="0"/>
          <w:sz w:val="24"/>
          <w:szCs w:val="24"/>
        </w:rPr>
      </w:pPr>
    </w:p>
    <w:p w:rsidR="00D163DB" w:rsidRDefault="00D612D7" w:rsidP="00A03902">
      <w:pPr>
        <w:rPr>
          <w:rStyle w:val="src1"/>
          <w:rFonts w:asciiTheme="majorBidi" w:hAnsiTheme="majorBidi" w:cstheme="majorBidi"/>
          <w:color w:val="000000" w:themeColor="text1"/>
          <w:sz w:val="24"/>
          <w:szCs w:val="24"/>
        </w:rPr>
      </w:pPr>
      <w:r w:rsidRPr="00646328">
        <w:rPr>
          <w:rStyle w:val="Emphasis"/>
          <w:b/>
          <w:bCs/>
          <w:i w:val="0"/>
          <w:iCs w:val="0"/>
          <w:sz w:val="24"/>
          <w:szCs w:val="24"/>
          <w:lang w:val="es-UY"/>
        </w:rPr>
        <w:t>Solaiman M. Al-</w:t>
      </w:r>
      <w:proofErr w:type="spellStart"/>
      <w:r w:rsidRPr="00646328">
        <w:rPr>
          <w:rStyle w:val="Emphasis"/>
          <w:b/>
          <w:bCs/>
          <w:i w:val="0"/>
          <w:iCs w:val="0"/>
          <w:sz w:val="24"/>
          <w:szCs w:val="24"/>
          <w:lang w:val="es-UY"/>
        </w:rPr>
        <w:t>Hadlaq</w:t>
      </w:r>
      <w:proofErr w:type="spellEnd"/>
      <w:r w:rsidRPr="00646328">
        <w:rPr>
          <w:rFonts w:asciiTheme="majorBidi" w:hAnsiTheme="majorBidi" w:cstheme="majorBidi"/>
          <w:color w:val="000000" w:themeColor="text1"/>
          <w:sz w:val="24"/>
          <w:szCs w:val="24"/>
          <w:lang w:val="es-UY"/>
        </w:rPr>
        <w:t>, Abdullah Al-</w:t>
      </w:r>
      <w:proofErr w:type="spellStart"/>
      <w:r w:rsidRPr="00646328">
        <w:rPr>
          <w:rFonts w:asciiTheme="majorBidi" w:hAnsiTheme="majorBidi" w:cstheme="majorBidi"/>
          <w:color w:val="000000" w:themeColor="text1"/>
          <w:sz w:val="24"/>
          <w:szCs w:val="24"/>
          <w:lang w:val="es-UY"/>
        </w:rPr>
        <w:t>Jamhan</w:t>
      </w:r>
      <w:proofErr w:type="spellEnd"/>
      <w:r w:rsidRPr="00646328">
        <w:rPr>
          <w:rFonts w:asciiTheme="majorBidi" w:hAnsiTheme="majorBidi" w:cstheme="majorBidi"/>
          <w:color w:val="000000" w:themeColor="text1"/>
          <w:sz w:val="24"/>
          <w:szCs w:val="24"/>
          <w:lang w:val="es-UY"/>
        </w:rPr>
        <w:t xml:space="preserve">, </w:t>
      </w:r>
      <w:proofErr w:type="spellStart"/>
      <w:r w:rsidRPr="00646328">
        <w:rPr>
          <w:rFonts w:asciiTheme="majorBidi" w:hAnsiTheme="majorBidi" w:cstheme="majorBidi"/>
          <w:color w:val="000000" w:themeColor="text1"/>
          <w:sz w:val="24"/>
          <w:szCs w:val="24"/>
          <w:lang w:val="es-UY"/>
        </w:rPr>
        <w:t>Turky</w:t>
      </w:r>
      <w:proofErr w:type="spellEnd"/>
      <w:r w:rsidRPr="00646328">
        <w:rPr>
          <w:rFonts w:asciiTheme="majorBidi" w:hAnsiTheme="majorBidi" w:cstheme="majorBidi"/>
          <w:color w:val="000000" w:themeColor="text1"/>
          <w:sz w:val="24"/>
          <w:szCs w:val="24"/>
          <w:lang w:val="es-UY"/>
        </w:rPr>
        <w:t xml:space="preserve"> </w:t>
      </w:r>
      <w:proofErr w:type="spellStart"/>
      <w:r w:rsidRPr="00646328">
        <w:rPr>
          <w:rFonts w:asciiTheme="majorBidi" w:hAnsiTheme="majorBidi" w:cstheme="majorBidi"/>
          <w:color w:val="000000" w:themeColor="text1"/>
          <w:sz w:val="24"/>
          <w:szCs w:val="24"/>
          <w:lang w:val="es-UY"/>
        </w:rPr>
        <w:t>Alsaeed</w:t>
      </w:r>
      <w:proofErr w:type="spellEnd"/>
      <w:r w:rsidRPr="00646328">
        <w:rPr>
          <w:rFonts w:asciiTheme="majorBidi" w:hAnsiTheme="majorBidi" w:cstheme="majorBidi"/>
          <w:color w:val="000000" w:themeColor="text1"/>
          <w:sz w:val="24"/>
          <w:szCs w:val="24"/>
          <w:lang w:val="es-UY"/>
        </w:rPr>
        <w:t xml:space="preserve">. </w:t>
      </w:r>
      <w:hyperlink r:id="rId8" w:history="1">
        <w:r w:rsidRPr="004C5994">
          <w:rPr>
            <w:rFonts w:asciiTheme="majorBidi" w:hAnsiTheme="majorBidi" w:cstheme="majorBidi"/>
            <w:color w:val="000000" w:themeColor="text1"/>
            <w:sz w:val="24"/>
            <w:szCs w:val="24"/>
          </w:rPr>
          <w:t>Comparison of the single cone and cold lateral compaction techniques in sealing 0.04 taper root canal preparations.</w:t>
        </w:r>
      </w:hyperlink>
      <w:r w:rsidRPr="004C5994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General Dentistry</w:t>
      </w:r>
      <w:r w:rsidRPr="004C5994">
        <w:rPr>
          <w:rStyle w:val="src1"/>
          <w:rFonts w:asciiTheme="majorBidi" w:hAnsiTheme="majorBidi" w:cstheme="majorBidi"/>
          <w:color w:val="000000" w:themeColor="text1"/>
          <w:sz w:val="24"/>
          <w:szCs w:val="24"/>
          <w:specVanish w:val="0"/>
        </w:rPr>
        <w:t xml:space="preserve"> 2010 Sep-Oct</w:t>
      </w:r>
      <w:proofErr w:type="gramStart"/>
      <w:r w:rsidRPr="004C5994">
        <w:rPr>
          <w:rStyle w:val="src1"/>
          <w:rFonts w:asciiTheme="majorBidi" w:hAnsiTheme="majorBidi" w:cstheme="majorBidi"/>
          <w:color w:val="000000" w:themeColor="text1"/>
          <w:sz w:val="24"/>
          <w:szCs w:val="24"/>
          <w:specVanish w:val="0"/>
        </w:rPr>
        <w:t>;58</w:t>
      </w:r>
      <w:proofErr w:type="gramEnd"/>
      <w:r>
        <w:rPr>
          <w:rStyle w:val="src1"/>
          <w:rFonts w:asciiTheme="majorBidi" w:hAnsiTheme="majorBidi" w:cstheme="majorBidi"/>
          <w:color w:val="000000" w:themeColor="text1"/>
          <w:sz w:val="24"/>
          <w:szCs w:val="24"/>
          <w:specVanish w:val="0"/>
        </w:rPr>
        <w:t xml:space="preserve"> </w:t>
      </w:r>
      <w:r w:rsidRPr="004C5994">
        <w:rPr>
          <w:rStyle w:val="src1"/>
          <w:rFonts w:asciiTheme="majorBidi" w:hAnsiTheme="majorBidi" w:cstheme="majorBidi"/>
          <w:color w:val="000000" w:themeColor="text1"/>
          <w:sz w:val="24"/>
          <w:szCs w:val="24"/>
          <w:specVanish w:val="0"/>
        </w:rPr>
        <w:t>(5):e219-22</w:t>
      </w:r>
      <w:r>
        <w:rPr>
          <w:rStyle w:val="src1"/>
          <w:rFonts w:asciiTheme="majorBidi" w:hAnsiTheme="majorBidi" w:cstheme="majorBidi"/>
          <w:color w:val="000000" w:themeColor="text1"/>
          <w:sz w:val="24"/>
          <w:szCs w:val="24"/>
          <w:specVanish w:val="0"/>
        </w:rPr>
        <w:t>.</w:t>
      </w:r>
    </w:p>
    <w:p w:rsidR="00D612D7" w:rsidRDefault="00D612D7" w:rsidP="00A03902">
      <w:pPr>
        <w:rPr>
          <w:rStyle w:val="src1"/>
          <w:rFonts w:asciiTheme="majorBidi" w:hAnsiTheme="majorBidi" w:cstheme="majorBidi"/>
          <w:color w:val="000000" w:themeColor="text1"/>
          <w:sz w:val="24"/>
          <w:szCs w:val="24"/>
        </w:rPr>
      </w:pPr>
    </w:p>
    <w:p w:rsidR="00D612D7" w:rsidRDefault="00D612D7" w:rsidP="00D612D7">
      <w:pPr>
        <w:jc w:val="both"/>
        <w:rPr>
          <w:rStyle w:val="Emphasis"/>
          <w:i w:val="0"/>
          <w:iCs w:val="0"/>
          <w:sz w:val="24"/>
          <w:szCs w:val="24"/>
          <w:rtl/>
        </w:rPr>
      </w:pPr>
      <w:r w:rsidRPr="007254EB">
        <w:rPr>
          <w:rStyle w:val="Emphasis"/>
          <w:b/>
          <w:bCs/>
          <w:i w:val="0"/>
          <w:iCs w:val="0"/>
          <w:sz w:val="24"/>
          <w:szCs w:val="24"/>
        </w:rPr>
        <w:t>Al-</w:t>
      </w:r>
      <w:proofErr w:type="spellStart"/>
      <w:r w:rsidRPr="007254EB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7254EB">
        <w:rPr>
          <w:rStyle w:val="Emphasis"/>
          <w:b/>
          <w:bCs/>
          <w:i w:val="0"/>
          <w:iCs w:val="0"/>
          <w:sz w:val="24"/>
          <w:szCs w:val="24"/>
        </w:rPr>
        <w:t xml:space="preserve"> SM, </w:t>
      </w:r>
      <w:proofErr w:type="spellStart"/>
      <w:r w:rsidRPr="007254EB">
        <w:rPr>
          <w:rStyle w:val="Emphasis"/>
          <w:i w:val="0"/>
          <w:iCs w:val="0"/>
          <w:sz w:val="24"/>
          <w:szCs w:val="24"/>
        </w:rPr>
        <w:t>Aljarbou</w:t>
      </w:r>
      <w:proofErr w:type="spellEnd"/>
      <w:r w:rsidRPr="007254EB">
        <w:rPr>
          <w:rStyle w:val="Emphasis"/>
          <w:i w:val="0"/>
          <w:iCs w:val="0"/>
          <w:sz w:val="24"/>
          <w:szCs w:val="24"/>
        </w:rPr>
        <w:t xml:space="preserve"> FA, </w:t>
      </w:r>
      <w:proofErr w:type="spellStart"/>
      <w:r w:rsidRPr="007254EB">
        <w:rPr>
          <w:rStyle w:val="Emphasis"/>
          <w:i w:val="0"/>
          <w:iCs w:val="0"/>
          <w:sz w:val="24"/>
          <w:szCs w:val="24"/>
        </w:rPr>
        <w:t>AlThumairy</w:t>
      </w:r>
      <w:proofErr w:type="spellEnd"/>
      <w:r w:rsidRPr="007254EB">
        <w:rPr>
          <w:rStyle w:val="Emphasis"/>
          <w:i w:val="0"/>
          <w:iCs w:val="0"/>
          <w:sz w:val="24"/>
          <w:szCs w:val="24"/>
        </w:rPr>
        <w:t xml:space="preserve"> RI.</w:t>
      </w:r>
      <w:r w:rsidRPr="00F12956">
        <w:rPr>
          <w:rStyle w:val="Emphasis"/>
          <w:i w:val="0"/>
          <w:iCs w:val="0"/>
          <w:sz w:val="24"/>
          <w:szCs w:val="24"/>
        </w:rPr>
        <w:t xml:space="preserve"> </w:t>
      </w:r>
      <w:r w:rsidRPr="007254EB">
        <w:rPr>
          <w:rStyle w:val="Emphasis"/>
          <w:i w:val="0"/>
          <w:iCs w:val="0"/>
          <w:sz w:val="24"/>
          <w:szCs w:val="24"/>
        </w:rPr>
        <w:t>Evaluation of cyclic flexural fatigue of M-wire nickel-titanium rotary instruments.</w:t>
      </w:r>
      <w:r>
        <w:rPr>
          <w:rStyle w:val="Emphasis"/>
          <w:i w:val="0"/>
          <w:iCs w:val="0"/>
          <w:sz w:val="24"/>
          <w:szCs w:val="24"/>
        </w:rPr>
        <w:t xml:space="preserve"> </w:t>
      </w:r>
      <w:r w:rsidRPr="00F12956">
        <w:rPr>
          <w:rStyle w:val="Emphasis"/>
          <w:i w:val="0"/>
          <w:iCs w:val="0"/>
          <w:sz w:val="24"/>
          <w:szCs w:val="24"/>
        </w:rPr>
        <w:t xml:space="preserve">Journal of </w:t>
      </w:r>
      <w:proofErr w:type="gramStart"/>
      <w:r w:rsidRPr="00F12956">
        <w:rPr>
          <w:rStyle w:val="Emphasis"/>
          <w:i w:val="0"/>
          <w:iCs w:val="0"/>
          <w:sz w:val="24"/>
          <w:szCs w:val="24"/>
        </w:rPr>
        <w:t>Endodontics .</w:t>
      </w:r>
      <w:proofErr w:type="gramEnd"/>
      <w:r w:rsidRPr="00F12956">
        <w:rPr>
          <w:rStyle w:val="Emphasis"/>
          <w:i w:val="0"/>
          <w:iCs w:val="0"/>
          <w:sz w:val="24"/>
          <w:szCs w:val="24"/>
        </w:rPr>
        <w:t xml:space="preserve"> 2010; 36(2): 305-307.</w:t>
      </w:r>
    </w:p>
    <w:p w:rsidR="00D612D7" w:rsidRDefault="00D612D7" w:rsidP="00A03902">
      <w:pPr>
        <w:rPr>
          <w:rStyle w:val="Emphasis"/>
          <w:i w:val="0"/>
          <w:iCs w:val="0"/>
          <w:sz w:val="24"/>
          <w:szCs w:val="24"/>
        </w:rPr>
      </w:pPr>
    </w:p>
    <w:p w:rsidR="00D612D7" w:rsidRPr="00F12956" w:rsidRDefault="00D612D7" w:rsidP="00D612D7">
      <w:pPr>
        <w:jc w:val="both"/>
        <w:rPr>
          <w:rStyle w:val="Emphasis"/>
          <w:i w:val="0"/>
          <w:iCs w:val="0"/>
          <w:sz w:val="24"/>
          <w:szCs w:val="24"/>
        </w:rPr>
      </w:pPr>
      <w:r w:rsidRPr="00AF2584">
        <w:rPr>
          <w:rStyle w:val="Emphasis"/>
          <w:i w:val="0"/>
          <w:iCs w:val="0"/>
          <w:sz w:val="24"/>
          <w:szCs w:val="24"/>
        </w:rPr>
        <w:lastRenderedPageBreak/>
        <w:t xml:space="preserve">Ahmed </w:t>
      </w:r>
      <w:proofErr w:type="spellStart"/>
      <w:r w:rsidRPr="00AF2584">
        <w:rPr>
          <w:rStyle w:val="Emphasis"/>
          <w:i w:val="0"/>
          <w:iCs w:val="0"/>
          <w:sz w:val="24"/>
          <w:szCs w:val="24"/>
        </w:rPr>
        <w:t>Qannam</w:t>
      </w:r>
      <w:proofErr w:type="spellEnd"/>
      <w:r w:rsidRPr="00AF2584">
        <w:rPr>
          <w:rStyle w:val="Emphasis"/>
          <w:i w:val="0"/>
          <w:iCs w:val="0"/>
          <w:sz w:val="24"/>
          <w:szCs w:val="24"/>
        </w:rPr>
        <w:t>,</w:t>
      </w:r>
      <w:r>
        <w:rPr>
          <w:rStyle w:val="Emphasis"/>
          <w:b/>
          <w:bCs/>
          <w:i w:val="0"/>
          <w:iCs w:val="0"/>
          <w:sz w:val="24"/>
          <w:szCs w:val="24"/>
        </w:rPr>
        <w:t xml:space="preserve"> Solaiman M.</w:t>
      </w:r>
      <w:r w:rsidRPr="00F12956">
        <w:rPr>
          <w:rStyle w:val="Emphasis"/>
          <w:b/>
          <w:bCs/>
          <w:i w:val="0"/>
          <w:iCs w:val="0"/>
          <w:sz w:val="24"/>
          <w:szCs w:val="24"/>
        </w:rPr>
        <w:t xml:space="preserve"> Al-</w:t>
      </w:r>
      <w:proofErr w:type="spellStart"/>
      <w:r w:rsidRPr="00F12956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>
        <w:rPr>
          <w:rStyle w:val="Emphasis"/>
          <w:b/>
          <w:bCs/>
          <w:i w:val="0"/>
          <w:iCs w:val="0"/>
          <w:sz w:val="24"/>
          <w:szCs w:val="24"/>
        </w:rPr>
        <w:t xml:space="preserve">, </w:t>
      </w:r>
      <w:r w:rsidRPr="00AF2584">
        <w:rPr>
          <w:rStyle w:val="Emphasis"/>
          <w:i w:val="0"/>
          <w:iCs w:val="0"/>
          <w:sz w:val="24"/>
          <w:szCs w:val="24"/>
        </w:rPr>
        <w:t xml:space="preserve">Rita </w:t>
      </w:r>
      <w:proofErr w:type="spellStart"/>
      <w:r w:rsidRPr="00AF2584">
        <w:rPr>
          <w:rStyle w:val="Emphasis"/>
          <w:i w:val="0"/>
          <w:iCs w:val="0"/>
          <w:sz w:val="24"/>
          <w:szCs w:val="24"/>
        </w:rPr>
        <w:t>Khounganian</w:t>
      </w:r>
      <w:proofErr w:type="spellEnd"/>
      <w:r>
        <w:rPr>
          <w:rStyle w:val="Emphasis"/>
          <w:i w:val="0"/>
          <w:iCs w:val="0"/>
          <w:sz w:val="24"/>
          <w:szCs w:val="24"/>
        </w:rPr>
        <w:t>.</w:t>
      </w:r>
      <w:r w:rsidRPr="00F12956">
        <w:rPr>
          <w:rStyle w:val="Emphasis"/>
          <w:i w:val="0"/>
          <w:iCs w:val="0"/>
          <w:sz w:val="24"/>
          <w:szCs w:val="24"/>
        </w:rPr>
        <w:t xml:space="preserve"> </w:t>
      </w:r>
      <w:r>
        <w:rPr>
          <w:rStyle w:val="Emphasis"/>
          <w:i w:val="0"/>
          <w:iCs w:val="0"/>
          <w:sz w:val="24"/>
          <w:szCs w:val="24"/>
        </w:rPr>
        <w:t xml:space="preserve">Ultrastructural and </w:t>
      </w:r>
      <w:proofErr w:type="spellStart"/>
      <w:r>
        <w:rPr>
          <w:rStyle w:val="Emphasis"/>
          <w:i w:val="0"/>
          <w:iCs w:val="0"/>
          <w:sz w:val="24"/>
          <w:szCs w:val="24"/>
        </w:rPr>
        <w:t>immunohistochemical</w:t>
      </w:r>
      <w:proofErr w:type="spellEnd"/>
      <w:r>
        <w:rPr>
          <w:rStyle w:val="Emphasis"/>
          <w:i w:val="0"/>
          <w:iCs w:val="0"/>
          <w:sz w:val="24"/>
          <w:szCs w:val="24"/>
        </w:rPr>
        <w:t xml:space="preserve"> identification of </w:t>
      </w:r>
      <w:proofErr w:type="spellStart"/>
      <w:r>
        <w:rPr>
          <w:rStyle w:val="Emphasis"/>
          <w:i w:val="0"/>
          <w:iCs w:val="0"/>
          <w:sz w:val="24"/>
          <w:szCs w:val="24"/>
        </w:rPr>
        <w:t>merkel</w:t>
      </w:r>
      <w:proofErr w:type="spellEnd"/>
      <w:r>
        <w:rPr>
          <w:rStyle w:val="Emphasis"/>
          <w:i w:val="0"/>
          <w:iCs w:val="0"/>
          <w:sz w:val="24"/>
          <w:szCs w:val="24"/>
        </w:rPr>
        <w:t xml:space="preserve"> cells in human oral mucosa</w:t>
      </w:r>
      <w:r w:rsidRPr="00F12956">
        <w:rPr>
          <w:rStyle w:val="Emphasis"/>
          <w:i w:val="0"/>
          <w:iCs w:val="0"/>
          <w:sz w:val="24"/>
          <w:szCs w:val="24"/>
        </w:rPr>
        <w:t>. Egyptian Dental Journal. 20</w:t>
      </w:r>
      <w:r>
        <w:rPr>
          <w:rStyle w:val="Emphasis"/>
          <w:i w:val="0"/>
          <w:iCs w:val="0"/>
          <w:sz w:val="24"/>
          <w:szCs w:val="24"/>
        </w:rPr>
        <w:t>09</w:t>
      </w:r>
      <w:r w:rsidRPr="00F12956">
        <w:rPr>
          <w:rStyle w:val="Emphasis"/>
          <w:i w:val="0"/>
          <w:iCs w:val="0"/>
          <w:sz w:val="24"/>
          <w:szCs w:val="24"/>
        </w:rPr>
        <w:t xml:space="preserve"> </w:t>
      </w:r>
      <w:r>
        <w:rPr>
          <w:rStyle w:val="Emphasis"/>
          <w:i w:val="0"/>
          <w:iCs w:val="0"/>
          <w:sz w:val="24"/>
          <w:szCs w:val="24"/>
        </w:rPr>
        <w:t>January</w:t>
      </w:r>
      <w:r w:rsidRPr="00F12956">
        <w:rPr>
          <w:rStyle w:val="Emphasis"/>
          <w:i w:val="0"/>
          <w:iCs w:val="0"/>
          <w:sz w:val="24"/>
          <w:szCs w:val="24"/>
        </w:rPr>
        <w:t>; 5</w:t>
      </w:r>
      <w:r>
        <w:rPr>
          <w:rStyle w:val="Emphasis"/>
          <w:i w:val="0"/>
          <w:iCs w:val="0"/>
          <w:sz w:val="24"/>
          <w:szCs w:val="24"/>
        </w:rPr>
        <w:t>5</w:t>
      </w:r>
      <w:r w:rsidRPr="00F12956">
        <w:rPr>
          <w:rStyle w:val="Emphasis"/>
          <w:i w:val="0"/>
          <w:iCs w:val="0"/>
          <w:sz w:val="24"/>
          <w:szCs w:val="24"/>
        </w:rPr>
        <w:t xml:space="preserve"> (</w:t>
      </w:r>
      <w:r>
        <w:rPr>
          <w:rStyle w:val="Emphasis"/>
          <w:i w:val="0"/>
          <w:iCs w:val="0"/>
          <w:sz w:val="24"/>
          <w:szCs w:val="24"/>
        </w:rPr>
        <w:t>1</w:t>
      </w:r>
      <w:r w:rsidRPr="00F12956">
        <w:rPr>
          <w:rStyle w:val="Emphasis"/>
          <w:i w:val="0"/>
          <w:iCs w:val="0"/>
          <w:sz w:val="24"/>
          <w:szCs w:val="24"/>
        </w:rPr>
        <w:t xml:space="preserve">): </w:t>
      </w:r>
      <w:r>
        <w:rPr>
          <w:rStyle w:val="Emphasis"/>
          <w:i w:val="0"/>
          <w:iCs w:val="0"/>
          <w:sz w:val="24"/>
          <w:szCs w:val="24"/>
        </w:rPr>
        <w:t>711</w:t>
      </w:r>
      <w:r w:rsidRPr="00F12956">
        <w:rPr>
          <w:rStyle w:val="Emphasis"/>
          <w:i w:val="0"/>
          <w:iCs w:val="0"/>
          <w:sz w:val="24"/>
          <w:szCs w:val="24"/>
        </w:rPr>
        <w:t>-</w:t>
      </w:r>
      <w:r>
        <w:rPr>
          <w:rStyle w:val="Emphasis"/>
          <w:i w:val="0"/>
          <w:iCs w:val="0"/>
          <w:sz w:val="24"/>
          <w:szCs w:val="24"/>
        </w:rPr>
        <w:t>719</w:t>
      </w:r>
      <w:r w:rsidRPr="00F12956">
        <w:rPr>
          <w:rStyle w:val="Emphasis"/>
          <w:i w:val="0"/>
          <w:iCs w:val="0"/>
          <w:sz w:val="24"/>
          <w:szCs w:val="24"/>
        </w:rPr>
        <w:t>.</w:t>
      </w:r>
    </w:p>
    <w:p w:rsidR="00D612D7" w:rsidRDefault="00D612D7" w:rsidP="00A03902">
      <w:pPr>
        <w:rPr>
          <w:rStyle w:val="Emphasis"/>
          <w:i w:val="0"/>
          <w:iCs w:val="0"/>
          <w:sz w:val="24"/>
          <w:szCs w:val="24"/>
        </w:rPr>
      </w:pPr>
    </w:p>
    <w:p w:rsidR="00D612D7" w:rsidRPr="00F12956" w:rsidRDefault="00D612D7" w:rsidP="00D612D7">
      <w:pPr>
        <w:jc w:val="both"/>
        <w:rPr>
          <w:rStyle w:val="Emphasis"/>
          <w:i w:val="0"/>
          <w:iCs w:val="0"/>
          <w:sz w:val="24"/>
          <w:szCs w:val="24"/>
        </w:rPr>
      </w:pPr>
      <w:proofErr w:type="spellStart"/>
      <w:r w:rsidRPr="00F12956">
        <w:rPr>
          <w:rStyle w:val="Emphasis"/>
          <w:i w:val="0"/>
          <w:iCs w:val="0"/>
          <w:sz w:val="24"/>
          <w:szCs w:val="24"/>
        </w:rPr>
        <w:t>Saad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AY, </w:t>
      </w:r>
      <w:r w:rsidRPr="00F12956">
        <w:rPr>
          <w:rStyle w:val="Emphasis"/>
          <w:b/>
          <w:bCs/>
          <w:i w:val="0"/>
          <w:iCs w:val="0"/>
          <w:sz w:val="24"/>
          <w:szCs w:val="24"/>
        </w:rPr>
        <w:t>Al-</w:t>
      </w:r>
      <w:proofErr w:type="spellStart"/>
      <w:r w:rsidRPr="00F12956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F12956">
        <w:rPr>
          <w:rStyle w:val="Emphasis"/>
          <w:b/>
          <w:bCs/>
          <w:i w:val="0"/>
          <w:iCs w:val="0"/>
          <w:sz w:val="24"/>
          <w:szCs w:val="24"/>
        </w:rPr>
        <w:t xml:space="preserve"> S.M.</w:t>
      </w:r>
      <w:r w:rsidRPr="00F12956">
        <w:rPr>
          <w:rStyle w:val="Emphasis"/>
          <w:i w:val="0"/>
          <w:iCs w:val="0"/>
          <w:sz w:val="24"/>
          <w:szCs w:val="24"/>
        </w:rPr>
        <w:t>, Al-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Katheeri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</w:t>
      </w:r>
      <w:proofErr w:type="gramStart"/>
      <w:r w:rsidRPr="00F12956">
        <w:rPr>
          <w:rStyle w:val="Emphasis"/>
          <w:i w:val="0"/>
          <w:iCs w:val="0"/>
          <w:sz w:val="24"/>
          <w:szCs w:val="24"/>
        </w:rPr>
        <w:t>NH.</w:t>
      </w:r>
      <w:r>
        <w:rPr>
          <w:rStyle w:val="Emphasis"/>
          <w:i w:val="0"/>
          <w:iCs w:val="0"/>
          <w:sz w:val="24"/>
          <w:szCs w:val="24"/>
        </w:rPr>
        <w:t>,</w:t>
      </w:r>
      <w:proofErr w:type="gramEnd"/>
      <w:r w:rsidRPr="00F12956">
        <w:rPr>
          <w:rStyle w:val="Emphasis"/>
          <w:i w:val="0"/>
          <w:iCs w:val="0"/>
          <w:sz w:val="24"/>
          <w:szCs w:val="24"/>
        </w:rPr>
        <w:t xml:space="preserve"> Efficacy of Two Rotary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NiTi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Instruments in the Removal of Gutta-Percha During Root Canal Retreatment. Journal of Endodontics. 2007 January; 33(1): 38-41.</w:t>
      </w:r>
    </w:p>
    <w:p w:rsidR="00D612D7" w:rsidRDefault="00D612D7" w:rsidP="00A03902">
      <w:pPr>
        <w:rPr>
          <w:rStyle w:val="Emphasis"/>
          <w:i w:val="0"/>
          <w:iCs w:val="0"/>
          <w:sz w:val="24"/>
          <w:szCs w:val="24"/>
        </w:rPr>
      </w:pPr>
    </w:p>
    <w:p w:rsidR="00D612D7" w:rsidRPr="00F12956" w:rsidRDefault="00D612D7" w:rsidP="00D612D7">
      <w:pPr>
        <w:jc w:val="both"/>
        <w:rPr>
          <w:rStyle w:val="Emphasis"/>
          <w:i w:val="0"/>
          <w:iCs w:val="0"/>
          <w:sz w:val="24"/>
          <w:szCs w:val="24"/>
        </w:rPr>
      </w:pPr>
      <w:r w:rsidRPr="00F12956">
        <w:rPr>
          <w:rStyle w:val="Emphasis"/>
          <w:b/>
          <w:bCs/>
          <w:i w:val="0"/>
          <w:iCs w:val="0"/>
          <w:sz w:val="24"/>
          <w:szCs w:val="24"/>
        </w:rPr>
        <w:t>Al-</w:t>
      </w:r>
      <w:proofErr w:type="spellStart"/>
      <w:r w:rsidRPr="00F12956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F12956">
        <w:rPr>
          <w:rStyle w:val="Emphasis"/>
          <w:b/>
          <w:bCs/>
          <w:i w:val="0"/>
          <w:iCs w:val="0"/>
          <w:sz w:val="24"/>
          <w:szCs w:val="24"/>
        </w:rPr>
        <w:t xml:space="preserve"> S.M.</w:t>
      </w:r>
      <w:r w:rsidRPr="00F12956">
        <w:rPr>
          <w:rStyle w:val="Emphasis"/>
          <w:i w:val="0"/>
          <w:iCs w:val="0"/>
          <w:sz w:val="24"/>
          <w:szCs w:val="24"/>
        </w:rPr>
        <w:t>, Al-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Turaiki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SA, Al-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Sulami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U,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Saad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AY. Efficacy of a New Brush-Covered Irrigation Needle in Removing Root Canal Debris: A Scanning Electron Microscopic Study. Journal of Endodontics. 2006 December; 32 (12): 1181-4.</w:t>
      </w:r>
    </w:p>
    <w:p w:rsidR="00D612D7" w:rsidRDefault="00D612D7" w:rsidP="00A03902">
      <w:pPr>
        <w:rPr>
          <w:rStyle w:val="Emphasis"/>
          <w:i w:val="0"/>
          <w:iCs w:val="0"/>
          <w:sz w:val="24"/>
          <w:szCs w:val="24"/>
        </w:rPr>
      </w:pPr>
    </w:p>
    <w:p w:rsidR="00D612D7" w:rsidRPr="00F12956" w:rsidRDefault="00D612D7" w:rsidP="00D612D7">
      <w:pPr>
        <w:jc w:val="both"/>
        <w:rPr>
          <w:rStyle w:val="Emphasis"/>
          <w:i w:val="0"/>
          <w:iCs w:val="0"/>
          <w:sz w:val="24"/>
          <w:szCs w:val="24"/>
        </w:rPr>
      </w:pPr>
      <w:r w:rsidRPr="00B451CF">
        <w:rPr>
          <w:rStyle w:val="Emphasis"/>
          <w:b/>
          <w:bCs/>
          <w:i w:val="0"/>
          <w:iCs w:val="0"/>
          <w:sz w:val="24"/>
          <w:szCs w:val="24"/>
          <w:lang w:val="es-UY"/>
        </w:rPr>
        <w:t>Al-</w:t>
      </w:r>
      <w:proofErr w:type="spellStart"/>
      <w:r w:rsidRPr="00B451CF">
        <w:rPr>
          <w:rStyle w:val="Emphasis"/>
          <w:b/>
          <w:bCs/>
          <w:i w:val="0"/>
          <w:iCs w:val="0"/>
          <w:sz w:val="24"/>
          <w:szCs w:val="24"/>
          <w:lang w:val="es-UY"/>
        </w:rPr>
        <w:t>Hadlaq</w:t>
      </w:r>
      <w:proofErr w:type="spellEnd"/>
      <w:r w:rsidRPr="00B451CF">
        <w:rPr>
          <w:rStyle w:val="Emphasis"/>
          <w:b/>
          <w:bCs/>
          <w:i w:val="0"/>
          <w:iCs w:val="0"/>
          <w:sz w:val="24"/>
          <w:szCs w:val="24"/>
          <w:lang w:val="es-UY"/>
        </w:rPr>
        <w:t xml:space="preserve"> S.M.</w:t>
      </w:r>
      <w:r w:rsidRPr="00B451CF">
        <w:rPr>
          <w:rStyle w:val="Emphasis"/>
          <w:i w:val="0"/>
          <w:iCs w:val="0"/>
          <w:sz w:val="24"/>
          <w:szCs w:val="24"/>
          <w:lang w:val="es-UY"/>
        </w:rPr>
        <w:t xml:space="preserve">, Al </w:t>
      </w:r>
      <w:proofErr w:type="spellStart"/>
      <w:r w:rsidRPr="00B451CF">
        <w:rPr>
          <w:rStyle w:val="Emphasis"/>
          <w:i w:val="0"/>
          <w:iCs w:val="0"/>
          <w:sz w:val="24"/>
          <w:szCs w:val="24"/>
          <w:lang w:val="es-UY"/>
        </w:rPr>
        <w:t>Muggari</w:t>
      </w:r>
      <w:proofErr w:type="spellEnd"/>
      <w:r w:rsidRPr="00B451CF">
        <w:rPr>
          <w:rStyle w:val="Emphasis"/>
          <w:i w:val="0"/>
          <w:iCs w:val="0"/>
          <w:sz w:val="24"/>
          <w:szCs w:val="24"/>
          <w:lang w:val="es-UY"/>
        </w:rPr>
        <w:t xml:space="preserve"> M,  Saad AY. </w:t>
      </w:r>
      <w:r w:rsidRPr="00F12956">
        <w:rPr>
          <w:rStyle w:val="Emphasis"/>
          <w:i w:val="0"/>
          <w:iCs w:val="0"/>
          <w:sz w:val="24"/>
          <w:szCs w:val="24"/>
        </w:rPr>
        <w:t xml:space="preserve">Apical accuracy of root canal fillings performed using the root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zx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as the sole method of working length determination. Egyptian Dental Journal. 2006 October; 52 (4): 2093-2097.</w:t>
      </w:r>
    </w:p>
    <w:p w:rsidR="00D612D7" w:rsidRDefault="00D612D7" w:rsidP="00A03902">
      <w:pPr>
        <w:rPr>
          <w:rStyle w:val="Emphasis"/>
          <w:i w:val="0"/>
          <w:iCs w:val="0"/>
          <w:sz w:val="24"/>
          <w:szCs w:val="24"/>
        </w:rPr>
      </w:pPr>
    </w:p>
    <w:p w:rsidR="00D612D7" w:rsidRPr="00F12956" w:rsidRDefault="00D612D7" w:rsidP="00D612D7">
      <w:pPr>
        <w:jc w:val="both"/>
        <w:rPr>
          <w:rStyle w:val="Emphasis"/>
          <w:i w:val="0"/>
          <w:iCs w:val="0"/>
          <w:sz w:val="24"/>
          <w:szCs w:val="24"/>
        </w:rPr>
      </w:pPr>
      <w:r w:rsidRPr="00F12956">
        <w:rPr>
          <w:rStyle w:val="Emphasis"/>
          <w:b/>
          <w:bCs/>
          <w:i w:val="0"/>
          <w:iCs w:val="0"/>
          <w:sz w:val="24"/>
          <w:szCs w:val="24"/>
        </w:rPr>
        <w:t>Al-</w:t>
      </w:r>
      <w:proofErr w:type="spellStart"/>
      <w:r w:rsidRPr="00F12956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F12956">
        <w:rPr>
          <w:rStyle w:val="Emphasis"/>
          <w:b/>
          <w:bCs/>
          <w:i w:val="0"/>
          <w:iCs w:val="0"/>
          <w:sz w:val="24"/>
          <w:szCs w:val="24"/>
        </w:rPr>
        <w:t xml:space="preserve"> S.M</w:t>
      </w:r>
      <w:r w:rsidRPr="00F12956">
        <w:rPr>
          <w:rStyle w:val="Emphasis"/>
          <w:i w:val="0"/>
          <w:iCs w:val="0"/>
          <w:sz w:val="24"/>
          <w:szCs w:val="24"/>
        </w:rPr>
        <w:t>.</w:t>
      </w:r>
      <w:r>
        <w:rPr>
          <w:rStyle w:val="Emphasis"/>
          <w:i w:val="0"/>
          <w:iCs w:val="0"/>
          <w:sz w:val="24"/>
          <w:szCs w:val="24"/>
        </w:rPr>
        <w:t>,</w:t>
      </w:r>
      <w:r w:rsidRPr="00F12956">
        <w:rPr>
          <w:rStyle w:val="Emphasis"/>
          <w:i w:val="0"/>
          <w:iCs w:val="0"/>
          <w:sz w:val="24"/>
          <w:szCs w:val="24"/>
        </w:rPr>
        <w:t xml:space="preserve"> Microbial quality of closed- and open-circuit dental unit water systems. Egyptian Dental Journal. 2006 October; 52 (4): 1797-801.</w:t>
      </w:r>
    </w:p>
    <w:p w:rsidR="00D612D7" w:rsidRDefault="00D612D7" w:rsidP="00A03902">
      <w:pPr>
        <w:rPr>
          <w:rStyle w:val="Emphasis"/>
          <w:i w:val="0"/>
          <w:iCs w:val="0"/>
          <w:sz w:val="24"/>
          <w:szCs w:val="24"/>
        </w:rPr>
      </w:pPr>
    </w:p>
    <w:p w:rsidR="00D612D7" w:rsidRPr="00F12956" w:rsidRDefault="00D612D7" w:rsidP="00D612D7">
      <w:pPr>
        <w:jc w:val="both"/>
        <w:rPr>
          <w:rStyle w:val="Emphasis"/>
          <w:i w:val="0"/>
          <w:iCs w:val="0"/>
          <w:sz w:val="24"/>
          <w:szCs w:val="24"/>
        </w:rPr>
      </w:pPr>
      <w:r w:rsidRPr="00F12956">
        <w:rPr>
          <w:rStyle w:val="Emphasis"/>
          <w:b/>
          <w:bCs/>
          <w:i w:val="0"/>
          <w:iCs w:val="0"/>
          <w:sz w:val="24"/>
          <w:szCs w:val="24"/>
        </w:rPr>
        <w:t>Al-</w:t>
      </w:r>
      <w:proofErr w:type="spellStart"/>
      <w:r w:rsidRPr="00F12956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F12956">
        <w:rPr>
          <w:rStyle w:val="Emphasis"/>
          <w:b/>
          <w:bCs/>
          <w:i w:val="0"/>
          <w:iCs w:val="0"/>
          <w:sz w:val="24"/>
          <w:szCs w:val="24"/>
        </w:rPr>
        <w:t xml:space="preserve"> S.M</w:t>
      </w:r>
      <w:r>
        <w:rPr>
          <w:rStyle w:val="Emphasis"/>
          <w:b/>
          <w:bCs/>
          <w:i w:val="0"/>
          <w:iCs w:val="0"/>
          <w:sz w:val="24"/>
          <w:szCs w:val="24"/>
        </w:rPr>
        <w:t>.</w:t>
      </w:r>
      <w:r w:rsidRPr="00F12956">
        <w:rPr>
          <w:rStyle w:val="Emphasis"/>
          <w:i w:val="0"/>
          <w:iCs w:val="0"/>
          <w:sz w:val="24"/>
          <w:szCs w:val="24"/>
        </w:rPr>
        <w:t>, Accuracy of the Elements Diagnostic Unit and Apex Locator. Al-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Azhar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Journal of Dental Science. 2006 April; 9 (2): 93-98.</w:t>
      </w:r>
    </w:p>
    <w:p w:rsidR="00D612D7" w:rsidRDefault="00D612D7" w:rsidP="00A03902">
      <w:pPr>
        <w:rPr>
          <w:rStyle w:val="Emphasis"/>
          <w:i w:val="0"/>
          <w:iCs w:val="0"/>
          <w:sz w:val="24"/>
          <w:szCs w:val="24"/>
        </w:rPr>
      </w:pPr>
    </w:p>
    <w:p w:rsidR="00D612D7" w:rsidRPr="00F12956" w:rsidRDefault="00D612D7" w:rsidP="00D612D7">
      <w:pPr>
        <w:jc w:val="both"/>
        <w:rPr>
          <w:rStyle w:val="Emphasis"/>
          <w:i w:val="0"/>
          <w:iCs w:val="0"/>
          <w:sz w:val="24"/>
          <w:szCs w:val="24"/>
        </w:rPr>
      </w:pPr>
      <w:proofErr w:type="spellStart"/>
      <w:r w:rsidRPr="00F12956">
        <w:rPr>
          <w:rStyle w:val="Emphasis"/>
          <w:b/>
          <w:bCs/>
          <w:i w:val="0"/>
          <w:iCs w:val="0"/>
          <w:sz w:val="24"/>
          <w:szCs w:val="24"/>
        </w:rPr>
        <w:t>Saad</w:t>
      </w:r>
      <w:proofErr w:type="spellEnd"/>
      <w:r w:rsidRPr="00F12956">
        <w:rPr>
          <w:rStyle w:val="Emphasis"/>
          <w:b/>
          <w:bCs/>
          <w:i w:val="0"/>
          <w:iCs w:val="0"/>
          <w:sz w:val="24"/>
          <w:szCs w:val="24"/>
        </w:rPr>
        <w:t xml:space="preserve"> A.Y., Al-</w:t>
      </w:r>
      <w:proofErr w:type="spellStart"/>
      <w:r w:rsidRPr="00F12956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F12956">
        <w:rPr>
          <w:rStyle w:val="Emphasis"/>
          <w:b/>
          <w:bCs/>
          <w:i w:val="0"/>
          <w:iCs w:val="0"/>
          <w:sz w:val="24"/>
          <w:szCs w:val="24"/>
        </w:rPr>
        <w:t xml:space="preserve"> S.M</w:t>
      </w:r>
      <w:r w:rsidRPr="00F12956">
        <w:rPr>
          <w:rStyle w:val="Emphasis"/>
          <w:i w:val="0"/>
          <w:iCs w:val="0"/>
          <w:sz w:val="24"/>
          <w:szCs w:val="24"/>
        </w:rPr>
        <w:t>.</w:t>
      </w:r>
      <w:r>
        <w:rPr>
          <w:rStyle w:val="Emphasis"/>
          <w:i w:val="0"/>
          <w:iCs w:val="0"/>
          <w:sz w:val="24"/>
          <w:szCs w:val="24"/>
        </w:rPr>
        <w:t>,</w:t>
      </w:r>
      <w:r w:rsidRPr="00F12956">
        <w:rPr>
          <w:rStyle w:val="Emphasis"/>
          <w:i w:val="0"/>
          <w:iCs w:val="0"/>
          <w:sz w:val="24"/>
          <w:szCs w:val="24"/>
        </w:rPr>
        <w:t xml:space="preserve"> A comparison of MTA and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Ormocer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as root-end filling materials: An in-vitro study. Journal of the Pakistan Dental Association, 2006 March; 15 (1): 17-21.</w:t>
      </w:r>
    </w:p>
    <w:p w:rsidR="00D612D7" w:rsidRDefault="00D612D7" w:rsidP="00A03902">
      <w:pPr>
        <w:rPr>
          <w:rStyle w:val="Emphasis"/>
          <w:i w:val="0"/>
          <w:iCs w:val="0"/>
          <w:sz w:val="24"/>
          <w:szCs w:val="24"/>
        </w:rPr>
      </w:pPr>
    </w:p>
    <w:p w:rsidR="00D612D7" w:rsidRPr="00F12956" w:rsidRDefault="00D612D7" w:rsidP="00D612D7">
      <w:pPr>
        <w:jc w:val="both"/>
        <w:rPr>
          <w:rStyle w:val="Emphasis"/>
          <w:i w:val="0"/>
          <w:iCs w:val="0"/>
          <w:sz w:val="24"/>
          <w:szCs w:val="24"/>
        </w:rPr>
      </w:pPr>
      <w:r w:rsidRPr="00F12956">
        <w:rPr>
          <w:rStyle w:val="Emphasis"/>
          <w:b/>
          <w:bCs/>
          <w:i w:val="0"/>
          <w:iCs w:val="0"/>
          <w:sz w:val="24"/>
          <w:szCs w:val="24"/>
        </w:rPr>
        <w:t>Al-</w:t>
      </w:r>
      <w:proofErr w:type="spellStart"/>
      <w:r w:rsidRPr="00F12956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F12956">
        <w:rPr>
          <w:rStyle w:val="Emphasis"/>
          <w:b/>
          <w:bCs/>
          <w:i w:val="0"/>
          <w:iCs w:val="0"/>
          <w:sz w:val="24"/>
          <w:szCs w:val="24"/>
        </w:rPr>
        <w:t xml:space="preserve"> S.M.</w:t>
      </w:r>
      <w:r w:rsidRPr="00F12956">
        <w:rPr>
          <w:rStyle w:val="Emphasis"/>
          <w:i w:val="0"/>
          <w:iCs w:val="0"/>
          <w:sz w:val="24"/>
          <w:szCs w:val="24"/>
        </w:rPr>
        <w:t>, Al-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Rabiah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A.A. 2005. In vitro evaluation of three techniques to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obturate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0.06 taper canal preparations. Australian Endodontic Journal, 2005 August; 31 (2): 63-65.</w:t>
      </w:r>
    </w:p>
    <w:p w:rsidR="00D612D7" w:rsidRDefault="00D612D7" w:rsidP="00A03902">
      <w:pPr>
        <w:rPr>
          <w:rStyle w:val="Emphasis"/>
          <w:i w:val="0"/>
          <w:iCs w:val="0"/>
          <w:sz w:val="24"/>
          <w:szCs w:val="24"/>
        </w:rPr>
      </w:pPr>
    </w:p>
    <w:p w:rsidR="00D612D7" w:rsidRPr="00F12956" w:rsidRDefault="00D612D7" w:rsidP="00D612D7">
      <w:pPr>
        <w:jc w:val="both"/>
        <w:rPr>
          <w:rStyle w:val="Emphasis"/>
          <w:i w:val="0"/>
          <w:iCs w:val="0"/>
          <w:sz w:val="24"/>
          <w:szCs w:val="24"/>
        </w:rPr>
      </w:pPr>
      <w:r w:rsidRPr="006F39ED">
        <w:rPr>
          <w:rStyle w:val="Emphasis"/>
          <w:b/>
          <w:bCs/>
          <w:i w:val="0"/>
          <w:iCs w:val="0"/>
          <w:sz w:val="24"/>
          <w:szCs w:val="24"/>
        </w:rPr>
        <w:t>Al-</w:t>
      </w:r>
      <w:proofErr w:type="spellStart"/>
      <w:r w:rsidRPr="006F39ED">
        <w:rPr>
          <w:rStyle w:val="Emphasis"/>
          <w:b/>
          <w:bCs/>
          <w:i w:val="0"/>
          <w:iCs w:val="0"/>
          <w:sz w:val="24"/>
          <w:szCs w:val="24"/>
        </w:rPr>
        <w:t>Hadlaq</w:t>
      </w:r>
      <w:proofErr w:type="spellEnd"/>
      <w:r w:rsidRPr="006F39ED">
        <w:rPr>
          <w:rStyle w:val="Emphasis"/>
          <w:b/>
          <w:bCs/>
          <w:i w:val="0"/>
          <w:iCs w:val="0"/>
          <w:sz w:val="24"/>
          <w:szCs w:val="24"/>
        </w:rPr>
        <w:t xml:space="preserve"> S.M.</w:t>
      </w:r>
      <w:r w:rsidRPr="00F12956">
        <w:rPr>
          <w:rStyle w:val="Emphasis"/>
          <w:i w:val="0"/>
          <w:iCs w:val="0"/>
          <w:sz w:val="24"/>
          <w:szCs w:val="24"/>
        </w:rPr>
        <w:t xml:space="preserve">, Bradley R.M.,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MacCallum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D.K. and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Mistretta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 xml:space="preserve"> C.M. 2003. Embryonic geniculate ganglion neurons in culture have </w:t>
      </w:r>
      <w:proofErr w:type="spellStart"/>
      <w:r w:rsidRPr="00F12956">
        <w:rPr>
          <w:rStyle w:val="Emphasis"/>
          <w:i w:val="0"/>
          <w:iCs w:val="0"/>
          <w:sz w:val="24"/>
          <w:szCs w:val="24"/>
        </w:rPr>
        <w:t>neurotrophin</w:t>
      </w:r>
      <w:proofErr w:type="spellEnd"/>
      <w:r w:rsidRPr="00F12956">
        <w:rPr>
          <w:rStyle w:val="Emphasis"/>
          <w:i w:val="0"/>
          <w:iCs w:val="0"/>
          <w:sz w:val="24"/>
          <w:szCs w:val="24"/>
        </w:rPr>
        <w:t>-specific electrophysiological properties. Neuroscience, 118:145–159.</w:t>
      </w:r>
    </w:p>
    <w:p w:rsidR="00D612D7" w:rsidRDefault="00D612D7" w:rsidP="00A03902">
      <w:pPr>
        <w:rPr>
          <w:rStyle w:val="Emphasis"/>
          <w:i w:val="0"/>
          <w:iCs w:val="0"/>
          <w:sz w:val="24"/>
          <w:szCs w:val="24"/>
        </w:rPr>
      </w:pPr>
    </w:p>
    <w:p w:rsidR="00D612D7" w:rsidRDefault="00D612D7" w:rsidP="00A03902">
      <w:pPr>
        <w:rPr>
          <w:rStyle w:val="Emphasis"/>
          <w:i w:val="0"/>
          <w:iCs w:val="0"/>
          <w:sz w:val="24"/>
          <w:szCs w:val="24"/>
        </w:rPr>
      </w:pPr>
    </w:p>
    <w:p w:rsidR="00845050" w:rsidRPr="00EF6FB6" w:rsidRDefault="00845050" w:rsidP="00845050">
      <w:pPr>
        <w:rPr>
          <w:rStyle w:val="Emphasis"/>
          <w:b/>
          <w:bCs/>
          <w:i w:val="0"/>
          <w:iCs w:val="0"/>
          <w:sz w:val="28"/>
          <w:szCs w:val="28"/>
          <w:u w:val="single"/>
        </w:rPr>
      </w:pPr>
      <w:r w:rsidRPr="00EF6FB6">
        <w:rPr>
          <w:rStyle w:val="Emphasis"/>
          <w:b/>
          <w:bCs/>
          <w:i w:val="0"/>
          <w:iCs w:val="0"/>
          <w:sz w:val="28"/>
          <w:szCs w:val="28"/>
          <w:u w:val="single"/>
        </w:rPr>
        <w:t>Books:</w:t>
      </w:r>
    </w:p>
    <w:p w:rsidR="00845050" w:rsidRDefault="00845050" w:rsidP="00845050">
      <w:pPr>
        <w:rPr>
          <w:rStyle w:val="Emphasis"/>
          <w:b/>
          <w:bCs/>
          <w:i w:val="0"/>
          <w:iCs w:val="0"/>
          <w:sz w:val="24"/>
          <w:szCs w:val="24"/>
          <w:u w:val="single"/>
        </w:rPr>
      </w:pPr>
    </w:p>
    <w:p w:rsidR="00D163DB" w:rsidRDefault="00D163DB" w:rsidP="00845050">
      <w:pPr>
        <w:rPr>
          <w:rStyle w:val="Emphasis"/>
          <w:b/>
          <w:bCs/>
          <w:i w:val="0"/>
          <w:iCs w:val="0"/>
          <w:sz w:val="24"/>
          <w:szCs w:val="24"/>
          <w:u w:val="single"/>
        </w:rPr>
      </w:pPr>
    </w:p>
    <w:p w:rsidR="002C022C" w:rsidRDefault="002C022C" w:rsidP="002C022C">
      <w:pPr>
        <w:jc w:val="both"/>
        <w:rPr>
          <w:rStyle w:val="Emphasis"/>
          <w:i w:val="0"/>
          <w:iCs w:val="0"/>
          <w:sz w:val="24"/>
          <w:szCs w:val="24"/>
        </w:rPr>
      </w:pPr>
      <w:proofErr w:type="spellStart"/>
      <w:r w:rsidRPr="002C022C">
        <w:rPr>
          <w:rStyle w:val="Emphasis"/>
          <w:i w:val="0"/>
          <w:iCs w:val="0"/>
          <w:sz w:val="24"/>
          <w:szCs w:val="24"/>
        </w:rPr>
        <w:t>Alwasal</w:t>
      </w:r>
      <w:proofErr w:type="spellEnd"/>
      <w:r w:rsidRPr="002C022C">
        <w:rPr>
          <w:rStyle w:val="Emphasis"/>
          <w:i w:val="0"/>
          <w:iCs w:val="0"/>
          <w:sz w:val="24"/>
          <w:szCs w:val="24"/>
        </w:rPr>
        <w:t xml:space="preserve">, S., </w:t>
      </w:r>
      <w:r>
        <w:rPr>
          <w:rStyle w:val="Emphasis"/>
          <w:i w:val="0"/>
          <w:iCs w:val="0"/>
          <w:sz w:val="24"/>
          <w:szCs w:val="24"/>
        </w:rPr>
        <w:t>and</w:t>
      </w:r>
      <w:r w:rsidRPr="002C022C">
        <w:rPr>
          <w:rStyle w:val="Emphasis"/>
          <w:i w:val="0"/>
          <w:iCs w:val="0"/>
          <w:sz w:val="24"/>
          <w:szCs w:val="24"/>
        </w:rPr>
        <w:t xml:space="preserve"> </w:t>
      </w:r>
      <w:r w:rsidRPr="002C022C">
        <w:rPr>
          <w:rStyle w:val="Emphasis"/>
          <w:b/>
          <w:bCs/>
          <w:i w:val="0"/>
          <w:iCs w:val="0"/>
          <w:sz w:val="24"/>
          <w:szCs w:val="24"/>
        </w:rPr>
        <w:t>Alhadlaq, S.</w:t>
      </w:r>
      <w:r w:rsidRPr="002C022C">
        <w:rPr>
          <w:rStyle w:val="Emphasis"/>
          <w:i w:val="0"/>
          <w:iCs w:val="0"/>
          <w:sz w:val="24"/>
          <w:szCs w:val="24"/>
        </w:rPr>
        <w:t xml:space="preserve"> (2012). Preparing Middle Eastern students for the future: Saudi Arabia as a case study. In J. </w:t>
      </w:r>
      <w:proofErr w:type="spellStart"/>
      <w:r w:rsidRPr="002C022C">
        <w:rPr>
          <w:rStyle w:val="Emphasis"/>
          <w:i w:val="0"/>
          <w:iCs w:val="0"/>
          <w:sz w:val="24"/>
          <w:szCs w:val="24"/>
        </w:rPr>
        <w:t>Groccia</w:t>
      </w:r>
      <w:proofErr w:type="spellEnd"/>
      <w:r w:rsidRPr="002C022C">
        <w:rPr>
          <w:rStyle w:val="Emphasis"/>
          <w:i w:val="0"/>
          <w:iCs w:val="0"/>
          <w:sz w:val="24"/>
          <w:szCs w:val="24"/>
        </w:rPr>
        <w:t xml:space="preserve">, M. </w:t>
      </w:r>
      <w:proofErr w:type="spellStart"/>
      <w:r w:rsidRPr="002C022C">
        <w:rPr>
          <w:rStyle w:val="Emphasis"/>
          <w:i w:val="0"/>
          <w:iCs w:val="0"/>
          <w:sz w:val="24"/>
          <w:szCs w:val="24"/>
        </w:rPr>
        <w:t>Alsudairi</w:t>
      </w:r>
      <w:proofErr w:type="spellEnd"/>
      <w:r w:rsidRPr="002C022C">
        <w:rPr>
          <w:rStyle w:val="Emphasis"/>
          <w:i w:val="0"/>
          <w:iCs w:val="0"/>
          <w:sz w:val="24"/>
          <w:szCs w:val="24"/>
        </w:rPr>
        <w:t xml:space="preserve">, &amp; W. </w:t>
      </w:r>
      <w:proofErr w:type="spellStart"/>
      <w:r w:rsidRPr="002C022C">
        <w:rPr>
          <w:rStyle w:val="Emphasis"/>
          <w:i w:val="0"/>
          <w:iCs w:val="0"/>
          <w:sz w:val="24"/>
          <w:szCs w:val="24"/>
        </w:rPr>
        <w:t>Buskist</w:t>
      </w:r>
      <w:proofErr w:type="spellEnd"/>
      <w:r w:rsidRPr="002C022C">
        <w:rPr>
          <w:rStyle w:val="Emphasis"/>
          <w:i w:val="0"/>
          <w:iCs w:val="0"/>
          <w:sz w:val="24"/>
          <w:szCs w:val="24"/>
        </w:rPr>
        <w:t xml:space="preserve"> (Eds.), Handbook of college and university teaching: A global perspective. (pp. 77-91). Thousand Oaks, CA: SAGE Publications, Inc.</w:t>
      </w:r>
    </w:p>
    <w:sectPr w:rsidR="002C022C" w:rsidSect="00B56C87">
      <w:pgSz w:w="12240" w:h="15840"/>
      <w:pgMar w:top="1440" w:right="1800" w:bottom="1440" w:left="18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000"/>
    <w:multiLevelType w:val="hybridMultilevel"/>
    <w:tmpl w:val="CA744B18"/>
    <w:lvl w:ilvl="0" w:tplc="819CA53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7C65EF7"/>
    <w:multiLevelType w:val="singleLevel"/>
    <w:tmpl w:val="DBEEECC6"/>
    <w:lvl w:ilvl="0">
      <w:start w:val="1997"/>
      <w:numFmt w:val="none"/>
      <w:lvlText w:val="199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" w15:restartNumberingAfterBreak="0">
    <w:nsid w:val="08CF14DC"/>
    <w:multiLevelType w:val="hybridMultilevel"/>
    <w:tmpl w:val="F5404AB2"/>
    <w:lvl w:ilvl="0" w:tplc="04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3" w15:restartNumberingAfterBreak="0">
    <w:nsid w:val="1D8238F1"/>
    <w:multiLevelType w:val="hybridMultilevel"/>
    <w:tmpl w:val="876A6C1A"/>
    <w:lvl w:ilvl="0" w:tplc="A0BA8220">
      <w:start w:val="200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45931B0"/>
    <w:multiLevelType w:val="singleLevel"/>
    <w:tmpl w:val="F656E9BC"/>
    <w:lvl w:ilvl="0">
      <w:start w:val="199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 w15:restartNumberingAfterBreak="0">
    <w:nsid w:val="2B6D2883"/>
    <w:multiLevelType w:val="singleLevel"/>
    <w:tmpl w:val="A824E31C"/>
    <w:lvl w:ilvl="0">
      <w:start w:val="199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6" w15:restartNumberingAfterBreak="0">
    <w:nsid w:val="305439FD"/>
    <w:multiLevelType w:val="hybridMultilevel"/>
    <w:tmpl w:val="49E2F5FC"/>
    <w:lvl w:ilvl="0" w:tplc="56FA3128">
      <w:start w:val="1"/>
      <w:numFmt w:val="bullet"/>
      <w:pStyle w:val="Style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3618E4"/>
    <w:multiLevelType w:val="multilevel"/>
    <w:tmpl w:val="3DFE8D64"/>
    <w:lvl w:ilvl="0">
      <w:start w:val="1993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994"/>
      <w:numFmt w:val="decimal"/>
      <w:lvlText w:val="%1-%2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5C25666"/>
    <w:multiLevelType w:val="hybridMultilevel"/>
    <w:tmpl w:val="A3B602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82ECC"/>
    <w:multiLevelType w:val="multilevel"/>
    <w:tmpl w:val="E4B22E66"/>
    <w:lvl w:ilvl="0">
      <w:start w:val="1993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994"/>
      <w:numFmt w:val="decimal"/>
      <w:lvlText w:val="%1-%2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A204B86"/>
    <w:multiLevelType w:val="singleLevel"/>
    <w:tmpl w:val="2FC29D34"/>
    <w:lvl w:ilvl="0">
      <w:start w:val="199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1" w15:restartNumberingAfterBreak="0">
    <w:nsid w:val="5C31205B"/>
    <w:multiLevelType w:val="hybridMultilevel"/>
    <w:tmpl w:val="B8064B5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D426784"/>
    <w:multiLevelType w:val="hybridMultilevel"/>
    <w:tmpl w:val="5180153E"/>
    <w:lvl w:ilvl="0" w:tplc="31E20230">
      <w:start w:val="2002"/>
      <w:numFmt w:val="decimal"/>
      <w:lvlText w:val="%1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607374A4"/>
    <w:multiLevelType w:val="singleLevel"/>
    <w:tmpl w:val="23AE3964"/>
    <w:lvl w:ilvl="0">
      <w:start w:val="199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14" w15:restartNumberingAfterBreak="0">
    <w:nsid w:val="7B7C0E66"/>
    <w:multiLevelType w:val="hybridMultilevel"/>
    <w:tmpl w:val="63CC04D8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10"/>
  </w:num>
  <w:num w:numId="7">
    <w:abstractNumId w:val="5"/>
  </w:num>
  <w:num w:numId="8">
    <w:abstractNumId w:val="12"/>
  </w:num>
  <w:num w:numId="9">
    <w:abstractNumId w:val="3"/>
  </w:num>
  <w:num w:numId="10">
    <w:abstractNumId w:val="8"/>
  </w:num>
  <w:num w:numId="11">
    <w:abstractNumId w:val="6"/>
  </w:num>
  <w:num w:numId="12">
    <w:abstractNumId w:val="2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UY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6"/>
    <w:rsid w:val="0000055B"/>
    <w:rsid w:val="00010A3E"/>
    <w:rsid w:val="00015CF7"/>
    <w:rsid w:val="00017E97"/>
    <w:rsid w:val="000325B9"/>
    <w:rsid w:val="000560DE"/>
    <w:rsid w:val="000848B1"/>
    <w:rsid w:val="000F32F3"/>
    <w:rsid w:val="000F3D6C"/>
    <w:rsid w:val="000F7B06"/>
    <w:rsid w:val="0010092B"/>
    <w:rsid w:val="00105059"/>
    <w:rsid w:val="00157354"/>
    <w:rsid w:val="00157B24"/>
    <w:rsid w:val="00161C4E"/>
    <w:rsid w:val="00186A21"/>
    <w:rsid w:val="00191828"/>
    <w:rsid w:val="001B6F8C"/>
    <w:rsid w:val="001E112A"/>
    <w:rsid w:val="002379AB"/>
    <w:rsid w:val="00245F22"/>
    <w:rsid w:val="0024662B"/>
    <w:rsid w:val="00247E1F"/>
    <w:rsid w:val="00266E75"/>
    <w:rsid w:val="0028232C"/>
    <w:rsid w:val="00283580"/>
    <w:rsid w:val="002940B6"/>
    <w:rsid w:val="002A2907"/>
    <w:rsid w:val="002A5BE3"/>
    <w:rsid w:val="002B7515"/>
    <w:rsid w:val="002C022C"/>
    <w:rsid w:val="002C1E26"/>
    <w:rsid w:val="002C2085"/>
    <w:rsid w:val="002C4566"/>
    <w:rsid w:val="002E7AEE"/>
    <w:rsid w:val="002F25E5"/>
    <w:rsid w:val="003107DC"/>
    <w:rsid w:val="00310ECD"/>
    <w:rsid w:val="00332FAF"/>
    <w:rsid w:val="00335797"/>
    <w:rsid w:val="0035066F"/>
    <w:rsid w:val="00353772"/>
    <w:rsid w:val="003771FE"/>
    <w:rsid w:val="003903AC"/>
    <w:rsid w:val="0039382E"/>
    <w:rsid w:val="003A0785"/>
    <w:rsid w:val="003B4150"/>
    <w:rsid w:val="003C0071"/>
    <w:rsid w:val="003F340B"/>
    <w:rsid w:val="004226B5"/>
    <w:rsid w:val="0042698B"/>
    <w:rsid w:val="004448F4"/>
    <w:rsid w:val="004808AE"/>
    <w:rsid w:val="004839B5"/>
    <w:rsid w:val="004C09A5"/>
    <w:rsid w:val="004C5994"/>
    <w:rsid w:val="00503913"/>
    <w:rsid w:val="005100E4"/>
    <w:rsid w:val="00512092"/>
    <w:rsid w:val="00516873"/>
    <w:rsid w:val="00531F4F"/>
    <w:rsid w:val="00556CC5"/>
    <w:rsid w:val="005D4625"/>
    <w:rsid w:val="00602FA3"/>
    <w:rsid w:val="0060435B"/>
    <w:rsid w:val="00607252"/>
    <w:rsid w:val="00611D63"/>
    <w:rsid w:val="00645DAD"/>
    <w:rsid w:val="00646328"/>
    <w:rsid w:val="00655AD7"/>
    <w:rsid w:val="00672B0F"/>
    <w:rsid w:val="00684EE7"/>
    <w:rsid w:val="0069322F"/>
    <w:rsid w:val="006B74E0"/>
    <w:rsid w:val="006C5B86"/>
    <w:rsid w:val="006E50B4"/>
    <w:rsid w:val="006F33E0"/>
    <w:rsid w:val="006F39ED"/>
    <w:rsid w:val="00704392"/>
    <w:rsid w:val="00720B0E"/>
    <w:rsid w:val="007245F0"/>
    <w:rsid w:val="007254EB"/>
    <w:rsid w:val="00750B80"/>
    <w:rsid w:val="00766E31"/>
    <w:rsid w:val="00772DCD"/>
    <w:rsid w:val="007A7A2B"/>
    <w:rsid w:val="007C1F57"/>
    <w:rsid w:val="007C5DF4"/>
    <w:rsid w:val="007C601C"/>
    <w:rsid w:val="007F636D"/>
    <w:rsid w:val="0080032A"/>
    <w:rsid w:val="00804005"/>
    <w:rsid w:val="00841426"/>
    <w:rsid w:val="00844BBA"/>
    <w:rsid w:val="00845050"/>
    <w:rsid w:val="00862947"/>
    <w:rsid w:val="0086509A"/>
    <w:rsid w:val="008669A4"/>
    <w:rsid w:val="00891D04"/>
    <w:rsid w:val="008A03F5"/>
    <w:rsid w:val="008C3C51"/>
    <w:rsid w:val="008D7881"/>
    <w:rsid w:val="008E4AE7"/>
    <w:rsid w:val="009474D8"/>
    <w:rsid w:val="009666AF"/>
    <w:rsid w:val="00967F9A"/>
    <w:rsid w:val="00995263"/>
    <w:rsid w:val="009A6290"/>
    <w:rsid w:val="009B44C7"/>
    <w:rsid w:val="009D3A0E"/>
    <w:rsid w:val="009D6A47"/>
    <w:rsid w:val="009F145B"/>
    <w:rsid w:val="009F21BD"/>
    <w:rsid w:val="009F4179"/>
    <w:rsid w:val="00A00817"/>
    <w:rsid w:val="00A03902"/>
    <w:rsid w:val="00A03C59"/>
    <w:rsid w:val="00A34913"/>
    <w:rsid w:val="00A4516A"/>
    <w:rsid w:val="00A748E1"/>
    <w:rsid w:val="00A75F88"/>
    <w:rsid w:val="00A76041"/>
    <w:rsid w:val="00A770A8"/>
    <w:rsid w:val="00A80C31"/>
    <w:rsid w:val="00A83022"/>
    <w:rsid w:val="00A934BB"/>
    <w:rsid w:val="00AA44E5"/>
    <w:rsid w:val="00AB0D04"/>
    <w:rsid w:val="00AD65A9"/>
    <w:rsid w:val="00AF2584"/>
    <w:rsid w:val="00B031B4"/>
    <w:rsid w:val="00B06BFF"/>
    <w:rsid w:val="00B33767"/>
    <w:rsid w:val="00B35435"/>
    <w:rsid w:val="00B451CF"/>
    <w:rsid w:val="00B5292C"/>
    <w:rsid w:val="00B56C87"/>
    <w:rsid w:val="00B604FF"/>
    <w:rsid w:val="00B9442E"/>
    <w:rsid w:val="00B950D1"/>
    <w:rsid w:val="00BE1600"/>
    <w:rsid w:val="00BF5000"/>
    <w:rsid w:val="00C2135F"/>
    <w:rsid w:val="00C324CA"/>
    <w:rsid w:val="00C41AA7"/>
    <w:rsid w:val="00C4231D"/>
    <w:rsid w:val="00C60A8C"/>
    <w:rsid w:val="00C716D1"/>
    <w:rsid w:val="00CD159D"/>
    <w:rsid w:val="00CD1BDB"/>
    <w:rsid w:val="00CE66F1"/>
    <w:rsid w:val="00CF2669"/>
    <w:rsid w:val="00CF5D63"/>
    <w:rsid w:val="00D0536F"/>
    <w:rsid w:val="00D07BE6"/>
    <w:rsid w:val="00D163DB"/>
    <w:rsid w:val="00D30B7F"/>
    <w:rsid w:val="00D4176C"/>
    <w:rsid w:val="00D612D7"/>
    <w:rsid w:val="00D66943"/>
    <w:rsid w:val="00DB01FB"/>
    <w:rsid w:val="00DB4178"/>
    <w:rsid w:val="00E11F7F"/>
    <w:rsid w:val="00E227EF"/>
    <w:rsid w:val="00E24C3F"/>
    <w:rsid w:val="00E36FC2"/>
    <w:rsid w:val="00E372CA"/>
    <w:rsid w:val="00E405A1"/>
    <w:rsid w:val="00E477B2"/>
    <w:rsid w:val="00E56F10"/>
    <w:rsid w:val="00E7119F"/>
    <w:rsid w:val="00E83A76"/>
    <w:rsid w:val="00E84B11"/>
    <w:rsid w:val="00E85600"/>
    <w:rsid w:val="00EA6461"/>
    <w:rsid w:val="00EC19CA"/>
    <w:rsid w:val="00EC3AA0"/>
    <w:rsid w:val="00EF6FB6"/>
    <w:rsid w:val="00F05828"/>
    <w:rsid w:val="00F12956"/>
    <w:rsid w:val="00F372B8"/>
    <w:rsid w:val="00F82286"/>
    <w:rsid w:val="00F871D9"/>
    <w:rsid w:val="00F95372"/>
    <w:rsid w:val="00FD7DEF"/>
    <w:rsid w:val="00FE2AD3"/>
    <w:rsid w:val="00FE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0E84FE11"/>
  <w15:docId w15:val="{DED1E23D-2F50-4516-88A9-648E43AA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36F"/>
  </w:style>
  <w:style w:type="paragraph" w:styleId="Heading1">
    <w:name w:val="heading 1"/>
    <w:basedOn w:val="Normal"/>
    <w:next w:val="Normal"/>
    <w:qFormat/>
    <w:rsid w:val="00D0536F"/>
    <w:pPr>
      <w:keepNext/>
      <w:ind w:left="1440" w:hanging="144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D0536F"/>
    <w:pPr>
      <w:keepNext/>
      <w:spacing w:line="360" w:lineRule="auto"/>
      <w:ind w:left="720" w:firstLine="720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D0536F"/>
    <w:pPr>
      <w:keepNext/>
      <w:spacing w:line="360" w:lineRule="auto"/>
      <w:ind w:left="144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D0536F"/>
    <w:pPr>
      <w:keepNext/>
      <w:outlineLvl w:val="3"/>
    </w:pPr>
    <w:rPr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0536F"/>
    <w:pPr>
      <w:jc w:val="center"/>
    </w:pPr>
    <w:rPr>
      <w:b/>
      <w:caps/>
      <w:sz w:val="28"/>
      <w:u w:val="single"/>
    </w:rPr>
  </w:style>
  <w:style w:type="character" w:styleId="Hyperlink">
    <w:name w:val="Hyperlink"/>
    <w:basedOn w:val="DefaultParagraphFont"/>
    <w:rsid w:val="00D0536F"/>
    <w:rPr>
      <w:color w:val="0000FF"/>
      <w:u w:val="single"/>
    </w:rPr>
  </w:style>
  <w:style w:type="character" w:styleId="FollowedHyperlink">
    <w:name w:val="FollowedHyperlink"/>
    <w:basedOn w:val="DefaultParagraphFont"/>
    <w:rsid w:val="00D0536F"/>
    <w:rPr>
      <w:color w:val="800080"/>
      <w:u w:val="single"/>
    </w:rPr>
  </w:style>
  <w:style w:type="paragraph" w:styleId="BodyTextIndent">
    <w:name w:val="Body Text Indent"/>
    <w:basedOn w:val="Normal"/>
    <w:rsid w:val="00D0536F"/>
    <w:pPr>
      <w:ind w:left="1440" w:hanging="1440"/>
    </w:pPr>
    <w:rPr>
      <w:sz w:val="28"/>
    </w:rPr>
  </w:style>
  <w:style w:type="paragraph" w:styleId="BodyTextIndent2">
    <w:name w:val="Body Text Indent 2"/>
    <w:basedOn w:val="Normal"/>
    <w:rsid w:val="00D0536F"/>
    <w:pPr>
      <w:spacing w:line="360" w:lineRule="auto"/>
      <w:ind w:left="720"/>
    </w:pPr>
  </w:style>
  <w:style w:type="paragraph" w:styleId="BodyText">
    <w:name w:val="Body Text"/>
    <w:basedOn w:val="Normal"/>
    <w:rsid w:val="00D0536F"/>
    <w:rPr>
      <w:sz w:val="24"/>
      <w:szCs w:val="44"/>
    </w:rPr>
  </w:style>
  <w:style w:type="paragraph" w:customStyle="1" w:styleId="Style1">
    <w:name w:val="Style1"/>
    <w:basedOn w:val="Normal"/>
    <w:rsid w:val="00D0536F"/>
    <w:pPr>
      <w:numPr>
        <w:numId w:val="11"/>
      </w:numPr>
    </w:pPr>
  </w:style>
  <w:style w:type="character" w:customStyle="1" w:styleId="textbold">
    <w:name w:val="text_bold"/>
    <w:basedOn w:val="DefaultParagraphFont"/>
    <w:rsid w:val="00D0536F"/>
  </w:style>
  <w:style w:type="character" w:customStyle="1" w:styleId="textitalic">
    <w:name w:val="text_italic"/>
    <w:basedOn w:val="DefaultParagraphFont"/>
    <w:rsid w:val="00D0536F"/>
  </w:style>
  <w:style w:type="character" w:customStyle="1" w:styleId="searchresulthittext">
    <w:name w:val="search_result_hit_text"/>
    <w:basedOn w:val="DefaultParagraphFont"/>
    <w:rsid w:val="00D0536F"/>
  </w:style>
  <w:style w:type="paragraph" w:styleId="BalloonText">
    <w:name w:val="Balloon Text"/>
    <w:basedOn w:val="Normal"/>
    <w:semiHidden/>
    <w:rsid w:val="005100E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A03902"/>
    <w:rPr>
      <w:i/>
      <w:iCs/>
    </w:rPr>
  </w:style>
  <w:style w:type="paragraph" w:styleId="ListParagraph">
    <w:name w:val="List Paragraph"/>
    <w:basedOn w:val="Normal"/>
    <w:uiPriority w:val="34"/>
    <w:qFormat/>
    <w:rsid w:val="00995263"/>
    <w:pPr>
      <w:ind w:left="720"/>
      <w:contextualSpacing/>
    </w:pPr>
  </w:style>
  <w:style w:type="paragraph" w:customStyle="1" w:styleId="title1">
    <w:name w:val="title1"/>
    <w:basedOn w:val="Normal"/>
    <w:rsid w:val="004C5994"/>
    <w:rPr>
      <w:sz w:val="29"/>
      <w:szCs w:val="29"/>
    </w:rPr>
  </w:style>
  <w:style w:type="paragraph" w:customStyle="1" w:styleId="rprtbody1">
    <w:name w:val="rprtbody1"/>
    <w:basedOn w:val="Normal"/>
    <w:rsid w:val="004C5994"/>
    <w:pPr>
      <w:spacing w:before="34" w:after="34"/>
    </w:pPr>
    <w:rPr>
      <w:sz w:val="28"/>
      <w:szCs w:val="28"/>
    </w:rPr>
  </w:style>
  <w:style w:type="paragraph" w:customStyle="1" w:styleId="aux1">
    <w:name w:val="aux1"/>
    <w:basedOn w:val="Normal"/>
    <w:rsid w:val="004C5994"/>
    <w:pPr>
      <w:spacing w:line="320" w:lineRule="atLeast"/>
    </w:pPr>
    <w:rPr>
      <w:sz w:val="24"/>
      <w:szCs w:val="24"/>
    </w:rPr>
  </w:style>
  <w:style w:type="character" w:customStyle="1" w:styleId="src1">
    <w:name w:val="src1"/>
    <w:basedOn w:val="DefaultParagraphFont"/>
    <w:rsid w:val="004C5994"/>
    <w:rPr>
      <w:vanish w:val="0"/>
      <w:webHidden w:val="0"/>
      <w:specVanish w:val="0"/>
    </w:rPr>
  </w:style>
  <w:style w:type="character" w:customStyle="1" w:styleId="jrnl">
    <w:name w:val="jrnl"/>
    <w:basedOn w:val="DefaultParagraphFont"/>
    <w:rsid w:val="004C5994"/>
  </w:style>
  <w:style w:type="character" w:customStyle="1" w:styleId="hps">
    <w:name w:val="hps"/>
    <w:basedOn w:val="DefaultParagraphFont"/>
    <w:rsid w:val="009F145B"/>
  </w:style>
  <w:style w:type="character" w:customStyle="1" w:styleId="date-converted-date">
    <w:name w:val="date-converted-date"/>
    <w:basedOn w:val="DefaultParagraphFont"/>
    <w:rsid w:val="007C1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28107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21664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06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0277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069435">
                                  <w:marLeft w:val="25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4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3409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68751629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4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96199">
                      <w:marLeft w:val="0"/>
                      <w:marRight w:val="0"/>
                      <w:marTop w:val="0"/>
                      <w:marBottom w:val="305"/>
                      <w:divBdr>
                        <w:top w:val="single" w:sz="6" w:space="0" w:color="D7D7D7"/>
                        <w:left w:val="single" w:sz="2" w:space="0" w:color="D7D7D7"/>
                        <w:bottom w:val="single" w:sz="6" w:space="0" w:color="D7D7D7"/>
                        <w:right w:val="single" w:sz="2" w:space="0" w:color="D7D7D7"/>
                      </w:divBdr>
                      <w:divsChild>
                        <w:div w:id="63166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7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480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296183105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1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45207">
                      <w:marLeft w:val="0"/>
                      <w:marRight w:val="0"/>
                      <w:marTop w:val="0"/>
                      <w:marBottom w:val="305"/>
                      <w:divBdr>
                        <w:top w:val="single" w:sz="6" w:space="0" w:color="D7D7D7"/>
                        <w:left w:val="single" w:sz="2" w:space="0" w:color="D7D7D7"/>
                        <w:bottom w:val="single" w:sz="6" w:space="0" w:color="D7D7D7"/>
                        <w:right w:val="single" w:sz="2" w:space="0" w:color="D7D7D7"/>
                      </w:divBdr>
                      <w:divsChild>
                        <w:div w:id="134717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9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04113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61927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69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675997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095796">
                                  <w:marLeft w:val="25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5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796453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4488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8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88440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999022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9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97765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297029994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6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48057">
                      <w:marLeft w:val="0"/>
                      <w:marRight w:val="0"/>
                      <w:marTop w:val="0"/>
                      <w:marBottom w:val="305"/>
                      <w:divBdr>
                        <w:top w:val="single" w:sz="6" w:space="0" w:color="D7D7D7"/>
                        <w:left w:val="single" w:sz="2" w:space="0" w:color="D7D7D7"/>
                        <w:bottom w:val="single" w:sz="6" w:space="0" w:color="D7D7D7"/>
                        <w:right w:val="single" w:sz="2" w:space="0" w:color="D7D7D7"/>
                      </w:divBdr>
                      <w:divsChild>
                        <w:div w:id="177393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20829157" TargetMode="External"/><Relationship Id="rId3" Type="http://schemas.openxmlformats.org/officeDocument/2006/relationships/styles" Target="styles.xml"/><Relationship Id="rId7" Type="http://schemas.openxmlformats.org/officeDocument/2006/relationships/hyperlink" Target="http://0-www.sciencedirect.com.precise.petronas.com.my/science/journal/22108157/3/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lhadlaq@ksu.edu.s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CADD9-CDBA-4885-BC32-D9A11DB1A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2503</Words>
  <Characters>16130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U of M</Company>
  <LinksUpToDate>false</LinksUpToDate>
  <CharactersWithSpaces>18596</CharactersWithSpaces>
  <SharedDoc>false</SharedDoc>
  <HLinks>
    <vt:vector size="6" baseType="variant">
      <vt:variant>
        <vt:i4>4849702</vt:i4>
      </vt:variant>
      <vt:variant>
        <vt:i4>0</vt:i4>
      </vt:variant>
      <vt:variant>
        <vt:i4>0</vt:i4>
      </vt:variant>
      <vt:variant>
        <vt:i4>5</vt:i4>
      </vt:variant>
      <vt:variant>
        <vt:lpwstr>mailto:smhadlaq@ksu.edu.sa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Solaiman Al-Hadlaq</dc:creator>
  <cp:lastModifiedBy>Dr Solaiman Alhadlaq</cp:lastModifiedBy>
  <cp:revision>2</cp:revision>
  <cp:lastPrinted>2016-10-04T04:45:00Z</cp:lastPrinted>
  <dcterms:created xsi:type="dcterms:W3CDTF">2017-09-26T08:43:00Z</dcterms:created>
  <dcterms:modified xsi:type="dcterms:W3CDTF">2017-09-26T08:43:00Z</dcterms:modified>
</cp:coreProperties>
</file>