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0E" w:rsidRPr="00E40A07" w:rsidRDefault="00B2630E" w:rsidP="00E40A07">
      <w:pPr>
        <w:overflowPunct/>
        <w:autoSpaceDE/>
        <w:autoSpaceDN/>
        <w:adjustRightInd/>
        <w:spacing w:line="360" w:lineRule="auto"/>
        <w:ind w:left="360"/>
        <w:jc w:val="center"/>
        <w:textAlignment w:val="auto"/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</w:pPr>
      <w:r w:rsidRPr="00E40A07"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  <w:t>CURRICULUM VITAE</w:t>
      </w:r>
    </w:p>
    <w:p w:rsidR="00B2630E" w:rsidRPr="00E40A07" w:rsidRDefault="00B2630E" w:rsidP="00E40A07">
      <w:pPr>
        <w:overflowPunct/>
        <w:autoSpaceDE/>
        <w:autoSpaceDN/>
        <w:adjustRightInd/>
        <w:spacing w:line="360" w:lineRule="auto"/>
        <w:ind w:left="360"/>
        <w:jc w:val="center"/>
        <w:textAlignment w:val="auto"/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</w:pPr>
      <w:r w:rsidRPr="00E40A07"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  <w:t xml:space="preserve">Mohammed </w:t>
      </w:r>
      <w:proofErr w:type="spellStart"/>
      <w:r w:rsidRPr="00E40A07"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  <w:t>Abdelkareem</w:t>
      </w:r>
      <w:proofErr w:type="spellEnd"/>
      <w:r w:rsidRPr="00E40A07"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  <w:t xml:space="preserve"> Al-</w:t>
      </w:r>
      <w:proofErr w:type="spellStart"/>
      <w:r w:rsidRPr="00E40A07"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  <w:t>Maitah</w:t>
      </w:r>
      <w:proofErr w:type="spellEnd"/>
    </w:p>
    <w:p w:rsidR="00DC1430" w:rsidRPr="00E40A07" w:rsidRDefault="00DC1430" w:rsidP="00E40A07">
      <w:pPr>
        <w:overflowPunct/>
        <w:autoSpaceDE/>
        <w:autoSpaceDN/>
        <w:adjustRightInd/>
        <w:spacing w:line="360" w:lineRule="auto"/>
        <w:ind w:left="360"/>
        <w:jc w:val="center"/>
        <w:textAlignment w:val="auto"/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</w:pPr>
      <w:r w:rsidRPr="00E40A07">
        <w:rPr>
          <w:rFonts w:ascii="Verdana" w:hAnsi="Verdana"/>
          <w:b/>
          <w:bCs/>
          <w:color w:val="282828"/>
          <w:sz w:val="28"/>
          <w:szCs w:val="28"/>
          <w:shd w:val="clear" w:color="auto" w:fill="FFFFFF"/>
        </w:rPr>
        <w:t>Associate Professor</w:t>
      </w:r>
    </w:p>
    <w:p w:rsidR="003E03D4" w:rsidRDefault="003E03D4">
      <w:pPr>
        <w:jc w:val="center"/>
        <w:rPr>
          <w:rFonts w:ascii="Times New Roman" w:hAnsi="Times New Roman"/>
          <w:b/>
          <w:sz w:val="32"/>
          <w:szCs w:val="32"/>
        </w:rPr>
      </w:pPr>
    </w:p>
    <w:p w:rsidR="00B2630E" w:rsidRPr="003E03D4" w:rsidRDefault="00267B8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1381125" cy="1828800"/>
            <wp:effectExtent l="19050" t="0" r="9525" b="0"/>
            <wp:docPr id="1" name="Picture 1" descr="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30E" w:rsidRDefault="00DC1F4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46.3pt;margin-top:12.1pt;width:540pt;height:30pt;z-index:251650560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29">
              <w:txbxContent>
                <w:p w:rsidR="000359CB" w:rsidRDefault="000359CB" w:rsidP="000359C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GENERAL:</w:t>
                  </w:r>
                </w:p>
                <w:p w:rsidR="000359CB" w:rsidRPr="000359CB" w:rsidRDefault="000359CB" w:rsidP="000359CB"/>
              </w:txbxContent>
            </v:textbox>
          </v:shape>
        </w:pict>
      </w:r>
    </w:p>
    <w:p w:rsidR="00B2630E" w:rsidRDefault="00B2630E">
      <w:pPr>
        <w:rPr>
          <w:rFonts w:ascii="Times New Roman" w:hAnsi="Times New Roman"/>
          <w:b/>
          <w:sz w:val="32"/>
          <w:szCs w:val="32"/>
        </w:rPr>
      </w:pPr>
    </w:p>
    <w:p w:rsidR="00B2630E" w:rsidRDefault="00B2630E">
      <w:pPr>
        <w:rPr>
          <w:rFonts w:ascii="Times New Roman" w:hAnsi="Times New Roman"/>
          <w:b/>
          <w:sz w:val="32"/>
          <w:szCs w:val="32"/>
        </w:rPr>
      </w:pPr>
    </w:p>
    <w:p w:rsidR="00B2630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Date of Birth: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4D263B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June 13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, 1970</w:t>
      </w:r>
    </w:p>
    <w:p w:rsidR="00B2630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Pla</w:t>
      </w:r>
      <w:r w:rsidR="0056536D" w:rsidRPr="002932B5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ce of Birth: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4D4CD7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Zar</w:t>
      </w:r>
      <w:r w:rsidR="004D263B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q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a</w:t>
      </w:r>
      <w:proofErr w:type="spellEnd"/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, Jordan</w:t>
      </w:r>
    </w:p>
    <w:p w:rsidR="00B2630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Natio</w:t>
      </w:r>
      <w:r w:rsidR="0056536D" w:rsidRPr="002932B5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nality: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Jordanian</w:t>
      </w:r>
    </w:p>
    <w:p w:rsidR="00B2630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Mailing Address: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="00EC74FF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King Saud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University</w:t>
      </w:r>
      <w:proofErr w:type="gramStart"/>
      <w:r w:rsidR="00EC74FF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Riyadh</w:t>
      </w:r>
      <w:proofErr w:type="gramEnd"/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Community </w:t>
      </w:r>
      <w:r w:rsidR="00EC74FF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College.  </w:t>
      </w:r>
    </w:p>
    <w:p w:rsidR="00B2630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           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="00AD57C9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Computer </w:t>
      </w:r>
      <w:r w:rsidR="003E03D4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Science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Department</w:t>
      </w:r>
    </w:p>
    <w:p w:rsidR="00B2630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                         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Telephone      </w:t>
      </w:r>
      <w:r w:rsidR="008A7A7B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0</w:t>
      </w:r>
      <w:r w:rsidR="00E40A07">
        <w:rPr>
          <w:rFonts w:ascii="Verdana" w:hAnsi="Verdana"/>
          <w:color w:val="282828"/>
          <w:sz w:val="18"/>
          <w:szCs w:val="18"/>
          <w:shd w:val="clear" w:color="auto" w:fill="FFFFFF"/>
        </w:rPr>
        <w:t>0966</w:t>
      </w:r>
      <w:r w:rsidR="008A7A7B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5</w:t>
      </w:r>
      <w:r w:rsidR="00DD7CBE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34180585</w:t>
      </w:r>
      <w:r w:rsidR="008A7A7B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0</w:t>
      </w:r>
      <w:r w:rsidR="008A7A7B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096279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5877554</w:t>
      </w:r>
    </w:p>
    <w:p w:rsidR="00DD7CBE" w:rsidRPr="002932B5" w:rsidRDefault="00B2630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           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hyperlink r:id="rId8" w:history="1">
        <w:r w:rsidR="00DD7CBE" w:rsidRPr="002932B5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>maitah_mm@hotmail.com</w:t>
        </w:r>
      </w:hyperlink>
    </w:p>
    <w:p w:rsidR="00B2630E" w:rsidRPr="002932B5" w:rsidRDefault="00DD7CB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              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="00E40A07">
        <w:rPr>
          <w:rFonts w:ascii="Verdana" w:hAnsi="Verdana"/>
          <w:color w:val="282828"/>
          <w:sz w:val="18"/>
          <w:szCs w:val="18"/>
          <w:shd w:val="clear" w:color="auto" w:fill="FFFFFF"/>
        </w:rPr>
        <w:t>malmaitah@</w:t>
      </w: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ksu.edu.sa</w:t>
      </w:r>
      <w:r w:rsidR="00B2630E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</w:p>
    <w:p w:rsidR="00DD7CBE" w:rsidRDefault="00DD7CBE" w:rsidP="002932B5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                  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</w:t>
      </w:r>
      <w:r w:rsid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56536D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="008C74D7"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gramStart"/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>website</w:t>
      </w:r>
      <w:proofErr w:type="gramEnd"/>
      <w:r w:rsidRPr="002932B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: </w:t>
      </w:r>
      <w:hyperlink r:id="rId9" w:history="1">
        <w:r w:rsidR="002932B5" w:rsidRPr="00CB6609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http://faculty.ksu.edu.sa/73695</w:t>
        </w:r>
      </w:hyperlink>
    </w:p>
    <w:p w:rsidR="00B2630E" w:rsidRDefault="00DC1F4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30" type="#_x0000_t202" style="position:absolute;margin-left:-56.05pt;margin-top:7.05pt;width:540pt;height:28.55pt;z-index:251651584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0">
              <w:txbxContent>
                <w:p w:rsidR="000359CB" w:rsidRDefault="000359CB" w:rsidP="000359CB">
                  <w:pPr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EDUCATION:</w:t>
                  </w:r>
                </w:p>
                <w:p w:rsidR="000359CB" w:rsidRPr="000359CB" w:rsidRDefault="000359CB" w:rsidP="000359CB"/>
              </w:txbxContent>
            </v:textbox>
          </v:shape>
        </w:pict>
      </w:r>
    </w:p>
    <w:p w:rsidR="00B50734" w:rsidRDefault="00B50734">
      <w:pPr>
        <w:rPr>
          <w:rFonts w:ascii="Times New Roman" w:hAnsi="Times New Roman"/>
          <w:b/>
          <w:sz w:val="28"/>
          <w:szCs w:val="28"/>
        </w:rPr>
      </w:pPr>
    </w:p>
    <w:p w:rsidR="00ED5E0A" w:rsidRDefault="00B50734" w:rsidP="00ED5E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 xml:space="preserve">          </w:t>
      </w:r>
    </w:p>
    <w:p w:rsidR="00B50734" w:rsidRPr="00F80E54" w:rsidRDefault="00ED5E0A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08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.  B.Sc.</w:t>
      </w:r>
      <w:proofErr w:type="gramStart"/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,</w:t>
      </w:r>
      <w:r w:rsidR="004D263B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Badolia</w:t>
      </w:r>
      <w:proofErr w:type="spellEnd"/>
      <w:proofErr w:type="gramEnd"/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University, Ukraine.1995.</w:t>
      </w:r>
    </w:p>
    <w:p w:rsidR="00B50734" w:rsidRPr="00F80E54" w:rsidRDefault="00B50734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</w:t>
      </w:r>
      <w:r w:rsid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</w:t>
      </w:r>
      <w:r w:rsidR="00EE7D54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  <w:r w:rsidR="00ED5E0A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M. Sc., </w:t>
      </w:r>
      <w:proofErr w:type="spellStart"/>
      <w:smartTag w:uri="urn:schemas-microsoft-com:office:smarttags" w:element="place">
        <w:smartTag w:uri="urn:schemas-microsoft-com:office:smarttags" w:element="PlaceName">
          <w:r w:rsidRPr="00F80E54">
            <w:rPr>
              <w:rFonts w:ascii="Verdana" w:hAnsi="Verdana"/>
              <w:color w:val="282828"/>
              <w:sz w:val="18"/>
              <w:szCs w:val="18"/>
              <w:shd w:val="clear" w:color="auto" w:fill="FFFFFF"/>
            </w:rPr>
            <w:t>Badolia</w:t>
          </w:r>
        </w:smartTag>
        <w:proofErr w:type="spellEnd"/>
        <w:r w:rsidRPr="00F80E54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 xml:space="preserve"> </w:t>
        </w:r>
        <w:smartTag w:uri="urn:schemas-microsoft-com:office:smarttags" w:element="PlaceType">
          <w:r w:rsidRPr="00F80E54">
            <w:rPr>
              <w:rFonts w:ascii="Verdana" w:hAnsi="Verdana"/>
              <w:color w:val="282828"/>
              <w:sz w:val="18"/>
              <w:szCs w:val="18"/>
              <w:shd w:val="clear" w:color="auto" w:fill="FFFFFF"/>
            </w:rPr>
            <w:t>University</w:t>
          </w:r>
        </w:smartTag>
      </w:smartTag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Ukraine.1995. </w:t>
      </w:r>
    </w:p>
    <w:p w:rsidR="00ED5E0A" w:rsidRPr="00F80E54" w:rsidRDefault="00ED5E0A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</w:t>
      </w:r>
      <w:r w:rsidR="004F688E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Specialty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: Computers, Complexes, Systems and Networks. </w:t>
      </w:r>
    </w:p>
    <w:p w:rsidR="00B50734" w:rsidRPr="00F80E54" w:rsidRDefault="00B50734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</w:t>
      </w:r>
      <w:r w:rsid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</w:t>
      </w:r>
      <w:r w:rsidR="00ED5E0A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  Ph.D., </w:t>
      </w:r>
      <w:smartTag w:uri="urn:schemas-microsoft-com:office:smarttags" w:element="place">
        <w:smartTag w:uri="urn:schemas-microsoft-com:office:smarttags" w:element="City">
          <w:r w:rsidR="00ED5E0A" w:rsidRPr="00F80E54">
            <w:rPr>
              <w:rFonts w:ascii="Verdana" w:hAnsi="Verdana"/>
              <w:color w:val="282828"/>
              <w:sz w:val="18"/>
              <w:szCs w:val="18"/>
              <w:shd w:val="clear" w:color="auto" w:fill="FFFFFF"/>
            </w:rPr>
            <w:t>Vinnitsa State Technical University</w:t>
          </w:r>
        </w:smartTag>
        <w:r w:rsidR="00ED5E0A" w:rsidRPr="00F80E54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 xml:space="preserve">, </w:t>
        </w:r>
        <w:smartTag w:uri="urn:schemas-microsoft-com:office:smarttags" w:element="country-region">
          <w:r w:rsidR="00ED5E0A" w:rsidRPr="00F80E54">
            <w:rPr>
              <w:rFonts w:ascii="Verdana" w:hAnsi="Verdana"/>
              <w:color w:val="282828"/>
              <w:sz w:val="18"/>
              <w:szCs w:val="18"/>
              <w:shd w:val="clear" w:color="auto" w:fill="FFFFFF"/>
            </w:rPr>
            <w:t>Ukraine</w:t>
          </w:r>
        </w:smartTag>
      </w:smartTag>
      <w:r w:rsidR="00ED5E0A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, November 1999.</w:t>
      </w:r>
    </w:p>
    <w:p w:rsidR="00B50734" w:rsidRPr="00F80E54" w:rsidRDefault="00F80E54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ED5E0A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Specialty:</w:t>
      </w:r>
      <w:r w:rsidR="00B50734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Elements </w:t>
      </w:r>
      <w:proofErr w:type="gramStart"/>
      <w:r w:rsidR="00B50734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And</w:t>
      </w:r>
      <w:proofErr w:type="gramEnd"/>
      <w:r w:rsidR="00B50734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Devices Of Computing Engineering And Control Systems.</w:t>
      </w:r>
    </w:p>
    <w:p w:rsidR="00080835" w:rsidRPr="00F80E54" w:rsidRDefault="00080835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B50734" w:rsidRDefault="00B50734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       Ph.D.</w:t>
      </w:r>
      <w:r w:rsidR="004F688E"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Title</w:t>
      </w:r>
      <w:r w:rsidR="00E964D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: Algorithms </w:t>
      </w:r>
      <w:proofErr w:type="gramStart"/>
      <w:r w:rsidR="00E964D5">
        <w:rPr>
          <w:rFonts w:ascii="Verdana" w:hAnsi="Verdana"/>
          <w:color w:val="282828"/>
          <w:sz w:val="18"/>
          <w:szCs w:val="18"/>
          <w:shd w:val="clear" w:color="auto" w:fill="FFFFFF"/>
        </w:rPr>
        <w:t>And</w:t>
      </w:r>
      <w:proofErr w:type="gramEnd"/>
      <w:r w:rsidR="00E964D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Devices Of </w:t>
      </w: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"Fibonacci" Arithmetic's Of Great Range Integers.</w:t>
      </w:r>
    </w:p>
    <w:p w:rsidR="000426D1" w:rsidRPr="00F80E54" w:rsidRDefault="000426D1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080835" w:rsidRDefault="00DC1F45" w:rsidP="000426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pict>
          <v:shape id="_x0000_s1031" type="#_x0000_t202" style="position:absolute;margin-left:-55.3pt;margin-top:-17.65pt;width:540pt;height:31.5pt;z-index:251652608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1">
              <w:txbxContent>
                <w:p w:rsidR="000359CB" w:rsidRPr="00B95393" w:rsidRDefault="00B95393" w:rsidP="000359CB">
                  <w:pPr>
                    <w:pStyle w:val="BodyTextIndent"/>
                    <w:ind w:left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B95393">
                    <w:rPr>
                      <w:b/>
                      <w:sz w:val="32"/>
                      <w:szCs w:val="32"/>
                    </w:rPr>
                    <w:t>LANGUAGES:</w:t>
                  </w:r>
                </w:p>
                <w:p w:rsidR="000359CB" w:rsidRPr="000359CB" w:rsidRDefault="000359CB" w:rsidP="000359CB"/>
              </w:txbxContent>
            </v:textbox>
          </v:shape>
        </w:pict>
      </w:r>
    </w:p>
    <w:p w:rsidR="00F80E54" w:rsidRDefault="00F80E54" w:rsidP="000426D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6D36DE" w:rsidRPr="00F80E54" w:rsidRDefault="006D36DE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gramStart"/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Arabic (mother tongue).</w:t>
      </w:r>
      <w:proofErr w:type="gramEnd"/>
    </w:p>
    <w:p w:rsidR="006D36DE" w:rsidRPr="00F80E54" w:rsidRDefault="006D36DE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English (Excellent speaking, writing and reading).</w:t>
      </w:r>
    </w:p>
    <w:p w:rsidR="006D36DE" w:rsidRPr="00F80E54" w:rsidRDefault="006D36DE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gramStart"/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Russian (Excellent speaking, writing and reading).</w:t>
      </w:r>
      <w:proofErr w:type="gramEnd"/>
    </w:p>
    <w:p w:rsidR="006D36DE" w:rsidRDefault="006D36DE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gramStart"/>
      <w:r w:rsidRPr="00F80E54">
        <w:rPr>
          <w:rFonts w:ascii="Verdana" w:hAnsi="Verdana"/>
          <w:color w:val="282828"/>
          <w:sz w:val="18"/>
          <w:szCs w:val="18"/>
          <w:shd w:val="clear" w:color="auto" w:fill="FFFFFF"/>
        </w:rPr>
        <w:t>Ukrainian (Excellent</w:t>
      </w:r>
      <w:r w:rsidR="000426D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speaking, writing and reading).</w:t>
      </w:r>
      <w:proofErr w:type="gramEnd"/>
    </w:p>
    <w:p w:rsidR="000426D1" w:rsidRPr="00F80E54" w:rsidRDefault="000426D1" w:rsidP="00F80E54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6D36DE" w:rsidRPr="006D36DE" w:rsidRDefault="00DC1F45" w:rsidP="006D36DE">
      <w:pPr>
        <w:widowControl w:val="0"/>
        <w:spacing w:line="360" w:lineRule="auto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2" type="#_x0000_t202" style="position:absolute;margin-left:-53.05pt;margin-top:4.8pt;width:540pt;height:30.75pt;z-index:251653632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2">
              <w:txbxContent>
                <w:p w:rsidR="000359CB" w:rsidRPr="000359CB" w:rsidRDefault="00B95393" w:rsidP="000359CB">
                  <w:pPr>
                    <w:jc w:val="center"/>
                  </w:pPr>
                  <w:r w:rsidRPr="00EA31C4">
                    <w:rPr>
                      <w:rFonts w:ascii="Times New Roman" w:hAnsi="Times New Roman"/>
                      <w:b/>
                      <w:snapToGrid w:val="0"/>
                      <w:sz w:val="32"/>
                      <w:szCs w:val="32"/>
                    </w:rPr>
                    <w:t>OTHER QUALIFICATIONS</w:t>
                  </w:r>
                  <w:r w:rsidRPr="006D36DE">
                    <w:rPr>
                      <w:b/>
                      <w:snapToGrid w:val="0"/>
                      <w:sz w:val="32"/>
                      <w:szCs w:val="32"/>
                    </w:rPr>
                    <w:t>:</w:t>
                  </w:r>
                </w:p>
              </w:txbxContent>
            </v:textbox>
          </v:shape>
        </w:pict>
      </w:r>
    </w:p>
    <w:p w:rsidR="006D36DE" w:rsidRPr="006D36DE" w:rsidRDefault="006D36DE" w:rsidP="006D36DE">
      <w:pPr>
        <w:widowControl w:val="0"/>
        <w:tabs>
          <w:tab w:val="left" w:pos="6420"/>
        </w:tabs>
        <w:spacing w:line="360" w:lineRule="auto"/>
        <w:rPr>
          <w:b/>
          <w:snapToGrid w:val="0"/>
          <w:sz w:val="32"/>
          <w:szCs w:val="32"/>
        </w:rPr>
      </w:pPr>
      <w:r w:rsidRPr="006D36DE">
        <w:rPr>
          <w:b/>
          <w:snapToGrid w:val="0"/>
          <w:sz w:val="32"/>
          <w:szCs w:val="32"/>
        </w:rPr>
        <w:tab/>
      </w:r>
    </w:p>
    <w:p w:rsidR="006D36DE" w:rsidRPr="00F80E54" w:rsidRDefault="00C50D28" w:rsidP="006D36DE">
      <w:pPr>
        <w:pStyle w:val="BodyTextIndent"/>
        <w:rPr>
          <w:rFonts w:ascii="Verdana" w:hAnsi="Verdana"/>
          <w:snapToGrid/>
          <w:color w:val="282828"/>
          <w:sz w:val="18"/>
          <w:szCs w:val="18"/>
          <w:shd w:val="clear" w:color="auto" w:fill="FFFFFF"/>
        </w:rPr>
      </w:pPr>
      <w:proofErr w:type="gramStart"/>
      <w:r w:rsidRPr="00F80E54">
        <w:rPr>
          <w:rFonts w:ascii="Verdana" w:hAnsi="Verdana"/>
          <w:snapToGrid/>
          <w:color w:val="282828"/>
          <w:sz w:val="18"/>
          <w:szCs w:val="18"/>
          <w:shd w:val="clear" w:color="auto" w:fill="FFFFFF"/>
        </w:rPr>
        <w:t>Diploma,</w:t>
      </w:r>
      <w:r w:rsidR="006D36DE" w:rsidRPr="00F80E54">
        <w:rPr>
          <w:rFonts w:ascii="Verdana" w:hAnsi="Verdana"/>
          <w:snapToGrid/>
          <w:color w:val="282828"/>
          <w:sz w:val="18"/>
          <w:szCs w:val="18"/>
          <w:shd w:val="clear" w:color="auto" w:fill="FFFFFF"/>
        </w:rPr>
        <w:t xml:space="preserve"> teaching Russian Language.</w:t>
      </w:r>
      <w:proofErr w:type="gramEnd"/>
    </w:p>
    <w:p w:rsidR="000359CB" w:rsidRPr="00F34CE1" w:rsidRDefault="000359CB" w:rsidP="006D36DE">
      <w:pPr>
        <w:pStyle w:val="BodyTextIndent"/>
        <w:rPr>
          <w:b/>
          <w:u w:val="single"/>
        </w:rPr>
      </w:pPr>
    </w:p>
    <w:p w:rsidR="00B50734" w:rsidRDefault="00DC1F4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33" type="#_x0000_t202" style="position:absolute;margin-left:-53.05pt;margin-top:5.7pt;width:540pt;height:30.75pt;z-index:251654656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3">
              <w:txbxContent>
                <w:p w:rsidR="000359CB" w:rsidRPr="00B95393" w:rsidRDefault="000359CB" w:rsidP="000359CB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32"/>
                      <w:szCs w:val="32"/>
                    </w:rPr>
                  </w:pPr>
                  <w:r w:rsidRPr="00B95393">
                    <w:rPr>
                      <w:rFonts w:ascii="Times New Roman" w:hAnsi="Times New Roman"/>
                      <w:b/>
                      <w:snapToGrid w:val="0"/>
                      <w:sz w:val="32"/>
                      <w:szCs w:val="32"/>
                    </w:rPr>
                    <w:t>ACADEMIC BACKGROUND:</w:t>
                  </w:r>
                </w:p>
                <w:p w:rsidR="000359CB" w:rsidRPr="000359CB" w:rsidRDefault="000359CB" w:rsidP="000359CB"/>
              </w:txbxContent>
            </v:textbox>
          </v:shape>
        </w:pict>
      </w:r>
    </w:p>
    <w:p w:rsidR="00B50734" w:rsidRDefault="00B50734">
      <w:pPr>
        <w:rPr>
          <w:rFonts w:ascii="Times New Roman" w:hAnsi="Times New Roman"/>
          <w:b/>
          <w:sz w:val="28"/>
          <w:szCs w:val="28"/>
        </w:rPr>
      </w:pPr>
    </w:p>
    <w:p w:rsidR="00080835" w:rsidRDefault="00080835">
      <w:pPr>
        <w:rPr>
          <w:rFonts w:ascii="Times New Roman" w:hAnsi="Times New Roman"/>
          <w:b/>
          <w:sz w:val="36"/>
          <w:szCs w:val="36"/>
        </w:rPr>
      </w:pPr>
    </w:p>
    <w:p w:rsidR="00AF3047" w:rsidRPr="00A91111" w:rsidRDefault="004D263B" w:rsidP="00A91111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October.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01, 2006 – until this time [</w:t>
      </w:r>
      <w:r w:rsidRPr="00A848C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King Saud University</w:t>
      </w:r>
      <w:r w:rsidR="009E2B2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]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 Riyadh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KSA- 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Associate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professor – Department of computer science.</w:t>
      </w:r>
    </w:p>
    <w:p w:rsidR="00EA31C4" w:rsidRPr="00A91111" w:rsidRDefault="00EA31C4" w:rsidP="00A91111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Sep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tember</w:t>
      </w:r>
      <w:r w:rsidR="00824294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01, 2003 – 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September.,3</w:t>
      </w:r>
      <w:r w:rsidR="002B5F7B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0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,2006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[</w:t>
      </w:r>
      <w:proofErr w:type="spellStart"/>
      <w:r w:rsidRPr="00A848C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A848C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Private University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]- Assistant professor -Faculty of science – Department of computer science.</w:t>
      </w:r>
    </w:p>
    <w:p w:rsidR="00AE0D34" w:rsidRPr="00A91111" w:rsidRDefault="00AE0D34" w:rsidP="00A91111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Sep</w:t>
      </w:r>
      <w:r w:rsidR="00AF304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tember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 1, 2000 – August, 31, 2003 [</w:t>
      </w:r>
      <w:proofErr w:type="spellStart"/>
      <w:r w:rsidRPr="00A848C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Mutah</w:t>
      </w:r>
      <w:proofErr w:type="spellEnd"/>
      <w:r w:rsidRPr="00A848C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University</w:t>
      </w:r>
      <w:proofErr w:type="gramStart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]-</w:t>
      </w:r>
      <w:proofErr w:type="gramEnd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Assistant professor -Faculty of Engineering – Department of Computer Engineering .</w:t>
      </w:r>
    </w:p>
    <w:p w:rsidR="00AE0D34" w:rsidRPr="00A91111" w:rsidRDefault="00AE0D34" w:rsidP="00A91111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gramStart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July.,</w:t>
      </w:r>
      <w:proofErr w:type="gramEnd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07, 2004 – at Sep., 25, 2005 [</w:t>
      </w:r>
      <w:r w:rsidRPr="00A848C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Philadelphia University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] Faculty of Science- Department of computer science and information technology </w:t>
      </w:r>
      <w:r w:rsidRPr="002843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– part time.</w:t>
      </w:r>
    </w:p>
    <w:p w:rsidR="00AC3516" w:rsidRDefault="00DC1F45" w:rsidP="00AE0D34">
      <w:pPr>
        <w:overflowPunct/>
        <w:autoSpaceDE/>
        <w:autoSpaceDN/>
        <w:adjustRightInd/>
        <w:spacing w:line="360" w:lineRule="auto"/>
        <w:ind w:left="360" w:right="720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4" type="#_x0000_t202" style="position:absolute;left:0;text-align:left;margin-left:-47.8pt;margin-top:19.7pt;width:540pt;height:33pt;z-index:251655680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4">
              <w:txbxContent>
                <w:p w:rsidR="000359CB" w:rsidRPr="000359CB" w:rsidRDefault="00B95393" w:rsidP="000359CB">
                  <w:pPr>
                    <w:jc w:val="center"/>
                  </w:pPr>
                  <w:r w:rsidRPr="00AC3516">
                    <w:rPr>
                      <w:b/>
                      <w:sz w:val="32"/>
                      <w:szCs w:val="32"/>
                    </w:rPr>
                    <w:t xml:space="preserve">POSITIONS </w:t>
                  </w:r>
                  <w:proofErr w:type="gramStart"/>
                  <w:r w:rsidRPr="00AC3516">
                    <w:rPr>
                      <w:b/>
                      <w:sz w:val="32"/>
                      <w:szCs w:val="32"/>
                    </w:rPr>
                    <w:t>AND  MEMBERSHIPS</w:t>
                  </w:r>
                  <w:proofErr w:type="gramEnd"/>
                </w:p>
              </w:txbxContent>
            </v:textbox>
          </v:shape>
        </w:pict>
      </w:r>
    </w:p>
    <w:p w:rsidR="00AC3516" w:rsidRDefault="00AC3516" w:rsidP="00AC3516">
      <w:pPr>
        <w:pStyle w:val="BodyTextIndent"/>
        <w:tabs>
          <w:tab w:val="left" w:pos="4365"/>
        </w:tabs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0B67B2" w:rsidRDefault="000B67B2" w:rsidP="000B67B2">
      <w:pPr>
        <w:tabs>
          <w:tab w:val="right" w:pos="270"/>
        </w:tabs>
        <w:jc w:val="both"/>
        <w:rPr>
          <w:rFonts w:ascii="Times New Roman" w:hAnsi="Times New Roman"/>
          <w:sz w:val="28"/>
          <w:szCs w:val="28"/>
        </w:rPr>
      </w:pPr>
    </w:p>
    <w:p w:rsidR="00653283" w:rsidRPr="00A91111" w:rsidRDefault="00653283" w:rsidP="00A91111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1.   </w:t>
      </w:r>
      <w:r w:rsidRPr="000426D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Head Of Computer Science Department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(</w:t>
      </w:r>
      <w:proofErr w:type="spellStart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Private University) September, 1</w:t>
      </w:r>
      <w:proofErr w:type="gramStart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,2003</w:t>
      </w:r>
      <w:proofErr w:type="gramEnd"/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-September, 30,2006.</w:t>
      </w:r>
    </w:p>
    <w:p w:rsidR="00653283" w:rsidRPr="00A91111" w:rsidRDefault="00622FBC" w:rsidP="00A91111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2. </w:t>
      </w:r>
      <w:r w:rsidR="00653283" w:rsidRPr="000426D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Director Of Computer Center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(</w:t>
      </w:r>
      <w:proofErr w:type="spellStart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Private University) September</w:t>
      </w:r>
      <w:proofErr w:type="gramStart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,1</w:t>
      </w:r>
      <w:proofErr w:type="gramEnd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 2004- September,30,2006.</w:t>
      </w:r>
    </w:p>
    <w:p w:rsidR="00653283" w:rsidRPr="00A91111" w:rsidRDefault="00A91111" w:rsidP="00A9111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040B48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3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</w:t>
      </w:r>
      <w:r w:rsidR="00653283" w:rsidRPr="000426D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Acting Dean of the Faculty of Science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(</w:t>
      </w:r>
      <w:proofErr w:type="spellStart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Private University</w:t>
      </w:r>
      <w:proofErr w:type="gramStart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)August</w:t>
      </w:r>
      <w:proofErr w:type="gramEnd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, 16-26, 2004 and 29-1, and even Fib.02.2006.</w:t>
      </w:r>
    </w:p>
    <w:p w:rsidR="00040B48" w:rsidRPr="00A91111" w:rsidRDefault="00040B48" w:rsidP="000426D1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4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</w:t>
      </w:r>
      <w:r w:rsidR="00653283" w:rsidRPr="000426D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Reviewer in higher council of science and technology, Amman-Jordan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</w:p>
    <w:p w:rsidR="00653283" w:rsidRPr="00A91111" w:rsidRDefault="00040B48" w:rsidP="00A91111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5.   Member of Jordanian Engineers Association.</w:t>
      </w:r>
    </w:p>
    <w:p w:rsidR="00653283" w:rsidRPr="00A91111" w:rsidRDefault="00A91111" w:rsidP="00A9111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6. </w:t>
      </w:r>
      <w:r w:rsidR="00653283" w:rsidRPr="000426D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External Examiner of Master Thesis</w:t>
      </w:r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at </w:t>
      </w:r>
      <w:proofErr w:type="spellStart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Yarmwk</w:t>
      </w:r>
      <w:proofErr w:type="spellEnd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jordan</w:t>
      </w:r>
      <w:proofErr w:type="spellEnd"/>
      <w:proofErr w:type="gramEnd"/>
      <w:r w:rsidR="00653283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University (2005).</w:t>
      </w:r>
    </w:p>
    <w:p w:rsidR="00F34527" w:rsidRPr="00A91111" w:rsidRDefault="00A91111" w:rsidP="00A9111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    </w:t>
      </w:r>
      <w:r w:rsidR="00F3452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7. </w:t>
      </w:r>
      <w:r w:rsidR="00F34527" w:rsidRPr="000426D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Founding member of the Arab School for Science and Technology</w:t>
      </w:r>
      <w:r w:rsidR="00F3452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- Doha </w:t>
      </w:r>
      <w:r w:rsidR="00622FBC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–</w:t>
      </w:r>
      <w:r w:rsidR="00F3452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Qatar</w:t>
      </w:r>
    </w:p>
    <w:p w:rsidR="00622FBC" w:rsidRPr="00A91111" w:rsidRDefault="00A91111" w:rsidP="000426D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lastRenderedPageBreak/>
        <w:t xml:space="preserve">     </w:t>
      </w:r>
      <w:r w:rsidR="00622FBC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8. </w:t>
      </w:r>
      <w:r w:rsidR="000426D1">
        <w:rPr>
          <w:rFonts w:ascii="Verdana" w:hAnsi="Verdana"/>
          <w:color w:val="282828"/>
          <w:sz w:val="18"/>
          <w:szCs w:val="18"/>
          <w:shd w:val="clear" w:color="auto" w:fill="FFFFFF"/>
        </w:rPr>
        <w:t>Reviewer</w:t>
      </w:r>
      <w:r w:rsidR="00622FBC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of </w:t>
      </w:r>
      <w:r w:rsidR="004D263B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many researches</w:t>
      </w:r>
      <w:r w:rsidR="00622FBC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for purposes of promotion from the </w:t>
      </w:r>
      <w:r w:rsidR="004D263B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rank of</w:t>
      </w:r>
      <w:r w:rsidR="00622FBC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assistant professor to the rank of Associate Professor</w:t>
      </w:r>
      <w:r w:rsidR="004D263B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0B67B2" w:rsidRPr="00A91111" w:rsidRDefault="000B67B2" w:rsidP="00A91111">
      <w:pPr>
        <w:overflowPunct/>
        <w:autoSpaceDE/>
        <w:autoSpaceDN/>
        <w:adjustRightInd/>
        <w:spacing w:line="360" w:lineRule="auto"/>
        <w:ind w:left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9. </w:t>
      </w:r>
      <w:r w:rsidRPr="00D83718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Editor of journal on Data Mining and Information Retrieval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- http://www.aicit.org/jdmir/home/editorial.html</w:t>
      </w:r>
    </w:p>
    <w:p w:rsidR="00F34527" w:rsidRDefault="00DC1F45" w:rsidP="00F34527">
      <w:pPr>
        <w:tabs>
          <w:tab w:val="left" w:pos="567"/>
          <w:tab w:val="left" w:pos="1134"/>
          <w:tab w:val="right" w:leader="underscore" w:pos="9072"/>
        </w:tabs>
        <w:jc w:val="lowKashida"/>
      </w:pPr>
      <w:r>
        <w:rPr>
          <w:rFonts w:ascii="Times New Roman" w:hAnsi="Times New Roman"/>
          <w:noProof/>
          <w:sz w:val="28"/>
          <w:szCs w:val="28"/>
        </w:rPr>
        <w:pict>
          <v:shape id="_x0000_s1035" type="#_x0000_t202" style="position:absolute;left:0;text-align:left;margin-left:-47.8pt;margin-top:9.5pt;width:540pt;height:30.75pt;z-index:251656704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5">
              <w:txbxContent>
                <w:p w:rsidR="000359CB" w:rsidRPr="000359CB" w:rsidRDefault="00B95393" w:rsidP="000359CB">
                  <w:pPr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 w:rsidRPr="000359CB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TEACHING EXPERIENCE:</w:t>
                  </w:r>
                </w:p>
                <w:p w:rsidR="000359CB" w:rsidRPr="000359CB" w:rsidRDefault="000359CB" w:rsidP="000359CB"/>
              </w:txbxContent>
            </v:textbox>
          </v:shape>
        </w:pict>
      </w:r>
      <w:r w:rsidR="00F34527">
        <w:t xml:space="preserve"> </w:t>
      </w:r>
    </w:p>
    <w:p w:rsidR="00A91111" w:rsidRDefault="00A91111" w:rsidP="00F34527">
      <w:pPr>
        <w:tabs>
          <w:tab w:val="left" w:pos="567"/>
          <w:tab w:val="left" w:pos="1134"/>
          <w:tab w:val="right" w:leader="underscore" w:pos="9072"/>
        </w:tabs>
        <w:jc w:val="lowKashida"/>
      </w:pPr>
    </w:p>
    <w:p w:rsidR="00F34527" w:rsidRPr="00653283" w:rsidRDefault="00F34527" w:rsidP="00653283">
      <w:pPr>
        <w:jc w:val="both"/>
        <w:rPr>
          <w:rFonts w:ascii="Times New Roman" w:hAnsi="Times New Roman"/>
          <w:sz w:val="28"/>
          <w:szCs w:val="28"/>
        </w:rPr>
      </w:pPr>
    </w:p>
    <w:p w:rsidR="00B2630E" w:rsidRDefault="00B2630E">
      <w:pPr>
        <w:rPr>
          <w:rFonts w:ascii="Times New Roman" w:hAnsi="Times New Roman"/>
          <w:sz w:val="28"/>
          <w:szCs w:val="28"/>
        </w:rPr>
      </w:pPr>
    </w:p>
    <w:p w:rsidR="00E16C77" w:rsidRDefault="004C55E1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Computer Architecture and Organization </w:t>
      </w:r>
    </w:p>
    <w:p w:rsidR="002843E7" w:rsidRDefault="002843E7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Advance Visual Basic Programming language</w:t>
      </w:r>
    </w:p>
    <w:p w:rsidR="00DD7953" w:rsidRPr="00A91111" w:rsidRDefault="00DD7953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Computer Security</w:t>
      </w:r>
    </w:p>
    <w:p w:rsidR="00A91111" w:rsidRDefault="00660931" w:rsidP="00A91111">
      <w:pPr>
        <w:numPr>
          <w:ilvl w:val="1"/>
          <w:numId w:val="20"/>
        </w:numPr>
        <w:overflowPunct/>
        <w:autoSpaceDE/>
        <w:autoSpaceDN/>
        <w:adjustRightInd/>
        <w:spacing w:line="360" w:lineRule="auto"/>
        <w:ind w:left="630" w:hanging="27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E16C7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Principles of computer and information technology</w:t>
      </w:r>
    </w:p>
    <w:p w:rsidR="00E16C77" w:rsidRPr="00A91111" w:rsidRDefault="00660931" w:rsidP="002843E7">
      <w:pPr>
        <w:numPr>
          <w:ilvl w:val="1"/>
          <w:numId w:val="20"/>
        </w:numPr>
        <w:overflowPunct/>
        <w:autoSpaceDE/>
        <w:autoSpaceDN/>
        <w:adjustRightInd/>
        <w:spacing w:line="360" w:lineRule="auto"/>
        <w:ind w:left="630" w:hanging="27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2843E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Object Oriental Programming.</w:t>
      </w:r>
    </w:p>
    <w:p w:rsidR="00B2630E" w:rsidRPr="00A91111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Microprocessor system design.</w:t>
      </w:r>
    </w:p>
    <w:p w:rsidR="00B2630E" w:rsidRPr="00A91111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Logic design.</w:t>
      </w:r>
    </w:p>
    <w:p w:rsidR="002843E7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Programming Language C++.</w:t>
      </w:r>
    </w:p>
    <w:p w:rsidR="00B2630E" w:rsidRPr="00A91111" w:rsidRDefault="002843E7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2843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Introduction to computer technology</w:t>
      </w:r>
    </w:p>
    <w:p w:rsidR="00B2630E" w:rsidRPr="00A91111" w:rsidRDefault="003D0876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Computer </w:t>
      </w:r>
      <w:r w:rsidR="00B2630E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Skills 1.</w:t>
      </w:r>
    </w:p>
    <w:p w:rsidR="00B2630E" w:rsidRPr="00A91111" w:rsidRDefault="003D0876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Computer </w:t>
      </w:r>
      <w:r w:rsidR="00B2630E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Skills 2 (Visual Basic).</w:t>
      </w:r>
    </w:p>
    <w:p w:rsidR="00B2630E" w:rsidRPr="00A91111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Microprocessor Lab.</w:t>
      </w:r>
    </w:p>
    <w:p w:rsidR="00B2630E" w:rsidRPr="00A91111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Logic design Lab.</w:t>
      </w:r>
    </w:p>
    <w:p w:rsidR="00B2630E" w:rsidRPr="00A91111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Fundamentals </w:t>
      </w:r>
      <w:proofErr w:type="gramStart"/>
      <w:r w:rsidR="002843E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Of</w:t>
      </w:r>
      <w:proofErr w:type="gramEnd"/>
      <w:r w:rsidR="002843E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Electronics</w:t>
      </w: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B2630E" w:rsidRPr="00A91111" w:rsidRDefault="00B2630E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General Electric Circuit.</w:t>
      </w:r>
    </w:p>
    <w:p w:rsidR="00B2630E" w:rsidRPr="00A91111" w:rsidRDefault="003D0876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Electric Circuit </w:t>
      </w:r>
      <w:r w:rsidR="004D263B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Analysis.</w:t>
      </w:r>
      <w:r w:rsidR="004D263B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ab/>
      </w:r>
    </w:p>
    <w:p w:rsidR="003D0876" w:rsidRPr="00A91111" w:rsidRDefault="003D0876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Electronic Circuit Analysis</w:t>
      </w:r>
    </w:p>
    <w:p w:rsidR="0000737B" w:rsidRPr="00A91111" w:rsidRDefault="0000737B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Operational </w:t>
      </w:r>
      <w:r w:rsidR="004D4CD7"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research's</w:t>
      </w:r>
    </w:p>
    <w:p w:rsidR="00FD4D3D" w:rsidRPr="00A91111" w:rsidRDefault="00FD4D3D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Computer Architecture</w:t>
      </w:r>
    </w:p>
    <w:p w:rsidR="00FD4D3D" w:rsidRPr="00A91111" w:rsidRDefault="00FD4D3D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Introduction to Computer Science</w:t>
      </w:r>
    </w:p>
    <w:p w:rsidR="00FD4D3D" w:rsidRPr="00A91111" w:rsidRDefault="00FD4D3D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Graduation projects</w:t>
      </w:r>
    </w:p>
    <w:p w:rsidR="00FD4D3D" w:rsidRPr="00A91111" w:rsidRDefault="00FD4D3D" w:rsidP="00A91111">
      <w:pPr>
        <w:numPr>
          <w:ilvl w:val="0"/>
          <w:numId w:val="1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A91111">
        <w:rPr>
          <w:rFonts w:ascii="Verdana" w:hAnsi="Verdana"/>
          <w:color w:val="282828"/>
          <w:sz w:val="18"/>
          <w:szCs w:val="18"/>
          <w:shd w:val="clear" w:color="auto" w:fill="FFFFFF"/>
        </w:rPr>
        <w:t>Others.</w:t>
      </w:r>
    </w:p>
    <w:p w:rsidR="003E6EEE" w:rsidRPr="00A91111" w:rsidRDefault="003E6EEE" w:rsidP="00824294">
      <w:pPr>
        <w:tabs>
          <w:tab w:val="left" w:pos="2670"/>
        </w:tabs>
        <w:ind w:firstLine="720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B95393" w:rsidRDefault="00DC1F45" w:rsidP="00F73CF9">
      <w:pPr>
        <w:tabs>
          <w:tab w:val="left" w:pos="2670"/>
        </w:tabs>
        <w:ind w:firstLine="72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2" type="#_x0000_t202" style="position:absolute;left:0;text-align:left;margin-left:-54.9pt;margin-top:4.6pt;width:540pt;height:29.25pt;z-index:251663872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42">
              <w:txbxContent>
                <w:p w:rsidR="00B95393" w:rsidRDefault="00B95393" w:rsidP="00B95393">
                  <w:pPr>
                    <w:overflowPunct/>
                    <w:autoSpaceDE/>
                    <w:autoSpaceDN/>
                    <w:adjustRightInd/>
                    <w:spacing w:line="360" w:lineRule="auto"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32"/>
                      <w:szCs w:val="32"/>
                    </w:rPr>
                    <w:t>ADMINISTRATIVE COMMITTEES:</w:t>
                  </w:r>
                </w:p>
                <w:p w:rsidR="00B95393" w:rsidRPr="000359CB" w:rsidRDefault="00B95393" w:rsidP="00B95393">
                  <w:pPr>
                    <w:jc w:val="center"/>
                  </w:pPr>
                </w:p>
              </w:txbxContent>
            </v:textbox>
          </v:shape>
        </w:pict>
      </w:r>
    </w:p>
    <w:p w:rsidR="00E40A07" w:rsidRDefault="00E40A07" w:rsidP="00F73CF9">
      <w:pPr>
        <w:overflowPunct/>
        <w:autoSpaceDE/>
        <w:autoSpaceDN/>
        <w:adjustRightInd/>
        <w:spacing w:line="360" w:lineRule="auto"/>
        <w:ind w:left="9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980AE7" w:rsidRDefault="00980AE7" w:rsidP="00F73CF9">
      <w:pPr>
        <w:overflowPunct/>
        <w:autoSpaceDE/>
        <w:autoSpaceDN/>
        <w:adjustRightInd/>
        <w:spacing w:line="360" w:lineRule="auto"/>
        <w:ind w:left="9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980AE7" w:rsidRPr="00B75762" w:rsidRDefault="00980AE7" w:rsidP="00980AE7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  <w:lang w:val="en-IN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C</w:t>
      </w:r>
      <w:proofErr w:type="spellStart"/>
      <w:r w:rsidRPr="00B75762">
        <w:rPr>
          <w:rFonts w:ascii="Verdana" w:hAnsi="Verdana"/>
          <w:color w:val="282828"/>
          <w:sz w:val="18"/>
          <w:szCs w:val="18"/>
          <w:shd w:val="clear" w:color="auto" w:fill="FFFFFF"/>
          <w:lang w:val="en-IN"/>
        </w:rPr>
        <w:t>ommittee</w:t>
      </w:r>
      <w:proofErr w:type="spellEnd"/>
      <w:r w:rsidRPr="00B75762">
        <w:rPr>
          <w:rFonts w:ascii="Verdana" w:hAnsi="Verdana"/>
          <w:color w:val="282828"/>
          <w:sz w:val="18"/>
          <w:szCs w:val="18"/>
          <w:shd w:val="clear" w:color="auto" w:fill="FFFFFF"/>
          <w:lang w:val="en-IN"/>
        </w:rPr>
        <w:t xml:space="preserve"> Member for </w:t>
      </w:r>
      <w:r w:rsidRPr="00B75762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  <w:lang w:val="en-IN"/>
        </w:rPr>
        <w:t>institutional ac</w:t>
      </w:r>
      <w:proofErr w:type="spellStart"/>
      <w:r w:rsidRPr="00B75762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creditation</w:t>
      </w:r>
      <w:proofErr w:type="spellEnd"/>
      <w:r w:rsidR="002B1F32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</w:t>
      </w:r>
      <w:r w:rsidR="002B1F32" w:rsidRPr="00FA5A18">
        <w:rPr>
          <w:rFonts w:ascii="Verdana" w:hAnsi="Verdana"/>
          <w:color w:val="282828"/>
          <w:sz w:val="18"/>
          <w:szCs w:val="18"/>
          <w:shd w:val="clear" w:color="auto" w:fill="FFFFFF"/>
        </w:rPr>
        <w:t>2016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of the KSU</w:t>
      </w:r>
      <w:r w:rsidR="005571C1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, King Saud University.</w:t>
      </w:r>
    </w:p>
    <w:p w:rsidR="00980AE7" w:rsidRDefault="00980AE7" w:rsidP="00980AE7">
      <w:pPr>
        <w:overflowPunct/>
        <w:autoSpaceDE/>
        <w:autoSpaceDN/>
        <w:adjustRightInd/>
        <w:spacing w:line="360" w:lineRule="auto"/>
        <w:ind w:left="9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4B6E8B" w:rsidRPr="00980AE7" w:rsidRDefault="004B6E8B" w:rsidP="004B6E8B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Certified Assessor of the King Saud University 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Board 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of </w:t>
      </w:r>
      <w:r w:rsidRPr="002748B6">
        <w:rPr>
          <w:rFonts w:ascii="Verdana" w:hAnsi="Verdana"/>
          <w:color w:val="282828"/>
          <w:sz w:val="18"/>
          <w:szCs w:val="18"/>
          <w:shd w:val="clear" w:color="auto" w:fill="FFFFFF"/>
        </w:rPr>
        <w:t>Assessors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>, Effective from 1</w:t>
      </w:r>
      <w:r>
        <w:rPr>
          <w:rFonts w:ascii="Verdana" w:hAnsi="Verdana"/>
          <w:color w:val="282828"/>
          <w:sz w:val="18"/>
          <w:szCs w:val="18"/>
          <w:shd w:val="clear" w:color="auto" w:fill="FFFFFF"/>
          <w:vertAlign w:val="superscript"/>
        </w:rPr>
        <w:t xml:space="preserve">st 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>Feb.,2013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</w:t>
      </w:r>
    </w:p>
    <w:p w:rsidR="00742EBB" w:rsidRPr="00980AE7" w:rsidRDefault="00742EBB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Chairman of the Committee for the 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‘Quality Management System QM</w:t>
      </w:r>
      <w:r w:rsidR="00390441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S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’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, Riyadh Community College.</w:t>
      </w:r>
    </w:p>
    <w:p w:rsidR="0010321E" w:rsidRPr="00980AE7" w:rsidRDefault="004D263B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  <w:rtl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lastRenderedPageBreak/>
        <w:t>Chairman</w:t>
      </w:r>
      <w:r w:rsidR="00F867DE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1F3370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one </w:t>
      </w:r>
      <w:r w:rsidR="00F867DE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of the</w:t>
      </w:r>
      <w:r w:rsidR="001F3370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Committee</w:t>
      </w:r>
      <w:r w:rsidR="00F867DE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1F3370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for the ‘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Q</w:t>
      </w:r>
      <w:r w:rsidR="004E326F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uality an</w:t>
      </w:r>
      <w:r w:rsidR="00F867DE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d 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A</w:t>
      </w:r>
      <w:r w:rsidR="00F867DE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cademic 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A</w:t>
      </w:r>
      <w:r w:rsidR="00F867DE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ccreditation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’</w:t>
      </w:r>
      <w:r w:rsidR="00F867DE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, computer science department.</w:t>
      </w:r>
    </w:p>
    <w:p w:rsidR="0010321E" w:rsidRPr="00980AE7" w:rsidRDefault="0010321E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 w:hint="cs"/>
          <w:color w:val="282828"/>
          <w:sz w:val="18"/>
          <w:szCs w:val="18"/>
          <w:shd w:val="clear" w:color="auto" w:fill="FFFFFF"/>
          <w:rtl/>
        </w:rPr>
        <w:t xml:space="preserve"> 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Member of </w:t>
      </w:r>
      <w:r w:rsidR="001F3370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the 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Q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uality and 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A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cademic 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A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ccreditation</w:t>
      </w:r>
      <w:r w:rsidR="001F3370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</w:t>
      </w:r>
      <w:r w:rsidR="001F3370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Committee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– </w:t>
      </w:r>
      <w:r w:rsidR="001F3370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Riyadh 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Community college.</w:t>
      </w:r>
    </w:p>
    <w:p w:rsidR="001F3370" w:rsidRPr="00980AE7" w:rsidRDefault="001F3370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Member of committee 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study plans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, Riyadh Community college.</w:t>
      </w:r>
    </w:p>
    <w:p w:rsidR="00CE16EC" w:rsidRPr="00980AE7" w:rsidRDefault="005B0F94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Member of </w:t>
      </w:r>
      <w:r w:rsidR="004E326F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Committee for the preparation of </w:t>
      </w:r>
      <w:r w:rsidR="004E326F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study plans</w:t>
      </w:r>
      <w:r w:rsidR="004E326F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10321E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–computer science department</w:t>
      </w:r>
      <w:r w:rsidR="009A0DB1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CE16EC" w:rsidRPr="00980AE7" w:rsidRDefault="00CE16EC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Chairman of Committee for the </w:t>
      </w:r>
      <w:r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research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–computer science department.</w:t>
      </w:r>
    </w:p>
    <w:p w:rsidR="00980AE7" w:rsidRDefault="00CE16EC" w:rsidP="00980AE7">
      <w:pPr>
        <w:pStyle w:val="ListParagraph"/>
        <w:numPr>
          <w:ilvl w:val="0"/>
          <w:numId w:val="28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Member</w:t>
      </w:r>
      <w:r w:rsidR="009A0DB1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of the committee </w:t>
      </w:r>
      <w:r w:rsidR="009A0DB1" w:rsidRPr="00980AE7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appointments</w:t>
      </w:r>
      <w:r w:rsidR="009A0DB1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in the Department of Computer Science / Community College in Riyadh -2006 to 2010</w:t>
      </w:r>
    </w:p>
    <w:p w:rsidR="00433842" w:rsidRPr="00980AE7" w:rsidRDefault="00980AE7" w:rsidP="00980AE7">
      <w:pPr>
        <w:pStyle w:val="ListParagraph"/>
        <w:overflowPunct/>
        <w:autoSpaceDE/>
        <w:autoSpaceDN/>
        <w:adjustRightInd/>
        <w:spacing w:line="360" w:lineRule="auto"/>
        <w:ind w:hanging="36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10. </w:t>
      </w:r>
      <w:r w:rsidR="004E326F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Chairman of the Committee to accept the excuses in the department</w:t>
      </w:r>
      <w:r w:rsidR="00433842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980AE7" w:rsidRDefault="00433842" w:rsidP="00980AE7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Member of the Committee on Academic Advising in the Department of Computer Science / Commu</w:t>
      </w:r>
      <w:r w:rsidR="00CE16EC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nity College in Riyadh. 2008.</w:t>
      </w:r>
    </w:p>
    <w:p w:rsidR="00433842" w:rsidRPr="00980AE7" w:rsidRDefault="00433842" w:rsidP="00980AE7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Member of the computerization </w:t>
      </w:r>
      <w:proofErr w:type="gramStart"/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of</w:t>
      </w:r>
      <w:r w:rsidR="000B6C65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Mutah</w:t>
      </w:r>
      <w:proofErr w:type="spellEnd"/>
      <w:proofErr w:type="gramEnd"/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University of Jordan, 2000 </w:t>
      </w:r>
      <w:r w:rsidR="00CE16EC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2003</w:t>
      </w:r>
      <w:r w:rsidR="000359CB" w:rsidRPr="00980AE7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0359CB" w:rsidRPr="00433842" w:rsidRDefault="000359CB" w:rsidP="00A15EC0">
      <w:pPr>
        <w:overflowPunct/>
        <w:autoSpaceDE/>
        <w:autoSpaceDN/>
        <w:adjustRightInd/>
        <w:textAlignment w:val="top"/>
        <w:rPr>
          <w:rFonts w:ascii="Times New Roman" w:hAnsi="Times New Roman"/>
          <w:color w:val="000000"/>
          <w:sz w:val="28"/>
          <w:szCs w:val="28"/>
        </w:rPr>
      </w:pPr>
    </w:p>
    <w:p w:rsidR="00B47E43" w:rsidRDefault="00DC1F45" w:rsidP="000359C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b/>
          <w:bCs/>
          <w:color w:val="000000"/>
          <w:sz w:val="28"/>
          <w:szCs w:val="28"/>
          <w:rtl/>
        </w:rPr>
      </w:pPr>
      <w:r>
        <w:rPr>
          <w:rFonts w:ascii="Times New Roman" w:hAnsi="Times New Roman"/>
          <w:noProof/>
          <w:sz w:val="28"/>
          <w:szCs w:val="28"/>
          <w:rtl/>
        </w:rPr>
        <w:pict>
          <v:shape id="_x0000_s1037" type="#_x0000_t202" style="position:absolute;left:0;text-align:left;margin-left:-44.05pt;margin-top:6.25pt;width:540pt;height:22.5pt;z-index:251658752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7">
              <w:txbxContent>
                <w:p w:rsidR="000359CB" w:rsidRDefault="00B95393" w:rsidP="000359C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10321E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WORKSHOPS:</w:t>
                  </w:r>
                </w:p>
                <w:p w:rsidR="000359CB" w:rsidRPr="000359CB" w:rsidRDefault="000359CB" w:rsidP="000359CB"/>
              </w:txbxContent>
            </v:textbox>
          </v:shape>
        </w:pict>
      </w:r>
      <w:r w:rsidR="004E326F" w:rsidRPr="004E326F">
        <w:rPr>
          <w:rFonts w:ascii="Times New Roman" w:hAnsi="Times New Roman"/>
          <w:color w:val="000000"/>
          <w:sz w:val="28"/>
          <w:szCs w:val="28"/>
        </w:rPr>
        <w:br/>
      </w:r>
    </w:p>
    <w:p w:rsidR="00BE472A" w:rsidRPr="00F73CF9" w:rsidRDefault="00BE472A" w:rsidP="002748B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1- Complete the 7</w:t>
      </w:r>
      <w:r w:rsidR="002748B6">
        <w:rPr>
          <w:rFonts w:ascii="Verdana" w:hAnsi="Verdana"/>
          <w:color w:val="282828"/>
          <w:sz w:val="18"/>
          <w:szCs w:val="18"/>
          <w:shd w:val="clear" w:color="auto" w:fill="FFFFFF"/>
        </w:rPr>
        <w:t>5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hours program requirements as an Assessor for the KSU-Quality Management system-14Jan., 2013. </w:t>
      </w:r>
    </w:p>
    <w:p w:rsidR="00CC52F9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2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- Assessor Training of the King Saud University Quality Management system QMS,</w:t>
      </w:r>
      <w:r w:rsidR="005F603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12-15/3</w:t>
      </w:r>
      <w:r w:rsidR="00872BE3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/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2012</w:t>
      </w:r>
      <w:r w:rsidR="00872BE3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046B59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3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="00F73CF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</w:t>
      </w:r>
      <w:r w:rsid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Advance</w:t>
      </w:r>
      <w:r w:rsidR="00F019EA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d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F019EA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Training for 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Assessor</w:t>
      </w:r>
      <w:r w:rsidR="00F019EA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s, QMS advanced training for KSU board of Assessors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F019EA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="00046B5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Quality Management system QMS, 8-10/10/2012.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4- </w:t>
      </w:r>
      <w:r w:rsidR="00F73CF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</w:t>
      </w:r>
      <w:r w:rsidR="00015826">
        <w:rPr>
          <w:rFonts w:ascii="Verdana" w:hAnsi="Verdana"/>
          <w:color w:val="282828"/>
          <w:sz w:val="18"/>
          <w:szCs w:val="18"/>
          <w:shd w:val="clear" w:color="auto" w:fill="FFFFFF"/>
        </w:rPr>
        <w:t>(</w:t>
      </w:r>
      <w:r w:rsidR="00015826" w:rsidRPr="00015826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presenter</w:t>
      </w:r>
      <w:r w:rsidR="00015826">
        <w:rPr>
          <w:rFonts w:ascii="Verdana" w:hAnsi="Verdana"/>
          <w:color w:val="282828"/>
          <w:sz w:val="18"/>
          <w:szCs w:val="18"/>
          <w:shd w:val="clear" w:color="auto" w:fill="FFFFFF"/>
        </w:rPr>
        <w:t>)</w:t>
      </w:r>
      <w:r w:rsidR="00DB410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Significant of National accreditation for faculty and students-Riyadh community College- King Saud Universiti-26-9-2010. 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5</w:t>
      </w:r>
      <w:r w:rsidR="00A82F56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- Course profile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and evaluation -King Saud University -17/18- 3- </w:t>
      </w:r>
      <w:proofErr w:type="gramStart"/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2009 .</w:t>
      </w:r>
      <w:proofErr w:type="gramEnd"/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>6-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– Quality management basics- King Saud University- 20-12-2010. 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 xml:space="preserve">7- Workshop - Quality in Higher Education - King Saud University- 25-26 – 5- </w:t>
      </w:r>
      <w:proofErr w:type="gramStart"/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2009 .</w:t>
      </w:r>
      <w:proofErr w:type="gramEnd"/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8-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– Outcomes based education- King Saud University- 3-4-2010.  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9-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- Strategic planning in higher education- King Saud University-2007.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>10-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 - Planning effective university teaching – King Saud University-2-4 jan-2010.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11- Workshop - Data security and information technology, British </w:t>
      </w:r>
      <w:proofErr w:type="gramStart"/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council  /</w:t>
      </w:r>
      <w:proofErr w:type="gramEnd"/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Amman. 25/1/2004.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12- Workshop - Evaluation and quality assurance– King Saud University-200</w:t>
      </w:r>
      <w:r w:rsidRPr="00F73CF9">
        <w:rPr>
          <w:rFonts w:ascii="Verdana" w:hAnsi="Verdana" w:hint="cs"/>
          <w:color w:val="282828"/>
          <w:sz w:val="18"/>
          <w:szCs w:val="18"/>
          <w:shd w:val="clear" w:color="auto" w:fill="FFFFFF"/>
          <w:rtl/>
        </w:rPr>
        <w:t>8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13- Workshop- The development of critical thinking skills for students - King Saud University - 11/17/2010.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14- Workshop -The seven keys of excellence in teaching - King Saud University – 30/11/2010-1/12/2010.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15- </w:t>
      </w:r>
      <w:r w:rsidR="00F73CF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</w:t>
      </w:r>
      <w:r w:rsid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Active Learning strategies - King Saud University –1/1/2011-2/1/2011.</w:t>
      </w:r>
    </w:p>
    <w:p w:rsidR="00BE472A" w:rsidRPr="00F73CF9" w:rsidRDefault="00BE472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16- </w:t>
      </w:r>
      <w:r w:rsidR="00F73CF9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</w:t>
      </w:r>
      <w:r w:rsid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Assessment of learning outcomes- King Saud University-28-29/2/2012.</w:t>
      </w:r>
    </w:p>
    <w:p w:rsidR="00FE477A" w:rsidRPr="00F73CF9" w:rsidRDefault="0086099A" w:rsidP="00DB410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17- W</w:t>
      </w:r>
      <w:r w:rsidR="00FE477A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orkshop- </w:t>
      </w:r>
      <w:proofErr w:type="spellStart"/>
      <w:r w:rsidR="00DB4101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E</w:t>
      </w:r>
      <w:r w:rsidR="00DB4101">
        <w:rPr>
          <w:rFonts w:ascii="Verdana" w:hAnsi="Verdana"/>
          <w:color w:val="282828"/>
          <w:sz w:val="18"/>
          <w:szCs w:val="18"/>
          <w:shd w:val="clear" w:color="auto" w:fill="FFFFFF"/>
        </w:rPr>
        <w:t>llu</w:t>
      </w:r>
      <w:r w:rsidR="00DB4101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minate</w:t>
      </w:r>
      <w:proofErr w:type="spellEnd"/>
      <w:r w:rsidR="00FE477A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Live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, 3/4/2012.</w:t>
      </w:r>
    </w:p>
    <w:p w:rsidR="0086099A" w:rsidRPr="00F73CF9" w:rsidRDefault="0086099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lastRenderedPageBreak/>
        <w:t>18- Workshop</w:t>
      </w:r>
      <w:r w:rsidR="00DB410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- Basics of e-learning management system, 1-2/4/2012.</w:t>
      </w:r>
    </w:p>
    <w:p w:rsidR="0086099A" w:rsidRPr="00F73CF9" w:rsidRDefault="0086099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19- Workshop- Instructional design for e-learning, 10/12/2012.</w:t>
      </w:r>
    </w:p>
    <w:p w:rsidR="0086099A" w:rsidRPr="00F73CF9" w:rsidRDefault="0086099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20- Workshop- Using Blackboard, 15/10/2012.</w:t>
      </w:r>
    </w:p>
    <w:p w:rsidR="0086099A" w:rsidRDefault="0086099A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21- Workshop- Smart Class Room, 2/4/2012.</w:t>
      </w:r>
    </w:p>
    <w:p w:rsidR="00B62D03" w:rsidRDefault="00B62D03" w:rsidP="00F73CF9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22- </w:t>
      </w:r>
      <w:r w:rsidRPr="0023270F">
        <w:rPr>
          <w:rFonts w:ascii="Verdana" w:hAnsi="Verdana"/>
          <w:color w:val="282828"/>
          <w:szCs w:val="18"/>
          <w:shd w:val="clear" w:color="auto" w:fill="FFFFFF"/>
        </w:rPr>
        <w:t>Refresher workshop for the QMS boards of assessors</w:t>
      </w:r>
      <w:r>
        <w:rPr>
          <w:rFonts w:ascii="Verdana" w:hAnsi="Verdana"/>
          <w:color w:val="282828"/>
          <w:szCs w:val="18"/>
          <w:shd w:val="clear" w:color="auto" w:fill="FFFFFF"/>
        </w:rPr>
        <w:t xml:space="preserve">, </w:t>
      </w:r>
      <w:r w:rsidRPr="0023270F">
        <w:rPr>
          <w:rFonts w:ascii="Verdana" w:hAnsi="Verdana"/>
          <w:color w:val="282828"/>
          <w:szCs w:val="18"/>
          <w:shd w:val="clear" w:color="auto" w:fill="FFFFFF"/>
        </w:rPr>
        <w:t>18-19/03/2015</w:t>
      </w:r>
      <w:r>
        <w:rPr>
          <w:rFonts w:ascii="Verdana" w:hAnsi="Verdana"/>
          <w:color w:val="282828"/>
          <w:szCs w:val="18"/>
          <w:shd w:val="clear" w:color="auto" w:fill="FFFFFF"/>
        </w:rPr>
        <w:t xml:space="preserve">, </w:t>
      </w:r>
      <w:r w:rsidRPr="0023270F">
        <w:rPr>
          <w:rFonts w:ascii="Verdana" w:hAnsi="Verdana"/>
          <w:color w:val="282828"/>
          <w:szCs w:val="18"/>
          <w:shd w:val="clear" w:color="auto" w:fill="FFFFFF"/>
        </w:rPr>
        <w:t>Deanship of Quality</w:t>
      </w:r>
      <w:r>
        <w:rPr>
          <w:rFonts w:ascii="Verdana" w:hAnsi="Verdana"/>
          <w:color w:val="282828"/>
          <w:szCs w:val="18"/>
          <w:shd w:val="clear" w:color="auto" w:fill="FFFFFF"/>
        </w:rPr>
        <w:t>.</w:t>
      </w:r>
    </w:p>
    <w:p w:rsidR="008A5AC1" w:rsidRDefault="008A5AC1" w:rsidP="0052017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23-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– </w:t>
      </w:r>
      <w:r w:rsidR="00520178" w:rsidRPr="00520178">
        <w:rPr>
          <w:rFonts w:ascii="Verdana" w:hAnsi="Verdana"/>
          <w:color w:val="282828"/>
          <w:sz w:val="18"/>
          <w:szCs w:val="18"/>
          <w:shd w:val="clear" w:color="auto" w:fill="FFFFFF"/>
        </w:rPr>
        <w:t>Teacher and student digital literacy improvement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="00520178">
        <w:rPr>
          <w:rFonts w:ascii="Verdana" w:hAnsi="Verdana"/>
          <w:color w:val="282828"/>
          <w:sz w:val="18"/>
          <w:szCs w:val="18"/>
          <w:shd w:val="clear" w:color="auto" w:fill="FFFFFF"/>
        </w:rPr>
        <w:t>2/11/2015</w:t>
      </w:r>
      <w:r w:rsidR="00520178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 </w:t>
      </w:r>
    </w:p>
    <w:p w:rsidR="008A5AC1" w:rsidRDefault="009E45A0" w:rsidP="0052017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24</w:t>
      </w:r>
      <w:r w:rsidR="008A5AC1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="008A5AC1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Workshop – </w:t>
      </w:r>
      <w:r w:rsidR="00520178" w:rsidRPr="00520178">
        <w:rPr>
          <w:rFonts w:ascii="Verdana" w:hAnsi="Verdana"/>
          <w:color w:val="282828"/>
          <w:sz w:val="18"/>
          <w:szCs w:val="18"/>
          <w:shd w:val="clear" w:color="auto" w:fill="FFFFFF"/>
        </w:rPr>
        <w:t>Faculty embedded professional development using technology</w:t>
      </w:r>
      <w:r w:rsidR="008A5AC1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="00520178">
        <w:rPr>
          <w:rFonts w:ascii="Verdana" w:hAnsi="Verdana"/>
          <w:color w:val="282828"/>
          <w:sz w:val="18"/>
          <w:szCs w:val="18"/>
          <w:shd w:val="clear" w:color="auto" w:fill="FFFFFF"/>
        </w:rPr>
        <w:t>3/11/2015</w:t>
      </w:r>
      <w:r w:rsidR="008A5AC1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 </w:t>
      </w:r>
    </w:p>
    <w:p w:rsidR="009E45A0" w:rsidRDefault="009E45A0" w:rsidP="0052017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25-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 –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Outcomes based learning -29-30/11/2015.</w:t>
      </w:r>
    </w:p>
    <w:p w:rsidR="009E45A0" w:rsidRDefault="009E45A0" w:rsidP="0052017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26-</w:t>
      </w:r>
      <w:r w:rsidRPr="009E45A0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 –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Program specification and report 6-7/12/2015.</w:t>
      </w:r>
    </w:p>
    <w:p w:rsidR="00B06331" w:rsidRDefault="00B06331" w:rsidP="0052017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27-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– Electronic Performance Management system Training- BOA (Board </w:t>
      </w:r>
      <w:proofErr w:type="gramStart"/>
      <w:r>
        <w:rPr>
          <w:rFonts w:ascii="Verdana" w:hAnsi="Verdana"/>
          <w:color w:val="282828"/>
          <w:sz w:val="18"/>
          <w:szCs w:val="18"/>
          <w:shd w:val="clear" w:color="auto" w:fill="FFFFFF"/>
        </w:rPr>
        <w:t>Of</w:t>
      </w:r>
      <w:proofErr w:type="gramEnd"/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Assessors), Feb - 2016.</w:t>
      </w:r>
    </w:p>
    <w:p w:rsidR="00472E06" w:rsidRDefault="00472E06" w:rsidP="00472E0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28 </w:t>
      </w:r>
      <w:r w:rsidR="00824294">
        <w:rPr>
          <w:rFonts w:ascii="Verdana" w:hAnsi="Verdana"/>
          <w:color w:val="282828"/>
          <w:sz w:val="18"/>
          <w:szCs w:val="18"/>
          <w:shd w:val="clear" w:color="auto" w:fill="FFFFFF"/>
        </w:rPr>
        <w:t>–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– Electronic Performance Management system Training- Self-Study Report Institution (SSRI), Jan - 2016.</w:t>
      </w:r>
    </w:p>
    <w:p w:rsidR="00ED1677" w:rsidRDefault="00ED1677" w:rsidP="00ED1677">
      <w:pPr>
        <w:spacing w:line="360" w:lineRule="auto"/>
        <w:jc w:val="both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29-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282828"/>
          <w:sz w:val="18"/>
          <w:szCs w:val="18"/>
          <w:shd w:val="clear" w:color="auto" w:fill="FFFFFF"/>
        </w:rPr>
        <w:t>–</w:t>
      </w:r>
      <w:r w:rsidR="00824294">
        <w:rPr>
          <w:rFonts w:ascii="Verdana" w:hAnsi="Verdana"/>
          <w:color w:val="282828"/>
          <w:sz w:val="18"/>
          <w:szCs w:val="18"/>
          <w:shd w:val="clear" w:color="auto" w:fill="FFFFFF"/>
        </w:rPr>
        <w:t>(</w:t>
      </w:r>
      <w:proofErr w:type="gramEnd"/>
      <w:r w:rsidR="00824294" w:rsidRPr="00015826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presenter</w:t>
      </w:r>
      <w:r w:rsidR="0082429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) 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ED1677">
        <w:rPr>
          <w:rFonts w:ascii="Verdana" w:hAnsi="Verdana"/>
          <w:color w:val="282828"/>
          <w:sz w:val="18"/>
          <w:szCs w:val="18"/>
          <w:shd w:val="clear" w:color="auto" w:fill="FFFFFF"/>
        </w:rPr>
        <w:t>Institutional Re-Accreditation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ED1677">
        <w:rPr>
          <w:rFonts w:ascii="Verdana" w:hAnsi="Verdana"/>
          <w:color w:val="282828"/>
          <w:sz w:val="18"/>
          <w:szCs w:val="18"/>
          <w:shd w:val="clear" w:color="auto" w:fill="FFFFFF"/>
        </w:rPr>
        <w:t>Review Panel Visit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(</w:t>
      </w:r>
      <w:r w:rsidRPr="00ED1677">
        <w:rPr>
          <w:rFonts w:ascii="Verdana" w:hAnsi="Verdana"/>
          <w:color w:val="282828"/>
          <w:sz w:val="18"/>
          <w:szCs w:val="18"/>
          <w:shd w:val="clear" w:color="auto" w:fill="FFFFFF"/>
        </w:rPr>
        <w:t>The nature of the visit and how to deal with the visiting team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>) – 29/11/2016.</w:t>
      </w:r>
    </w:p>
    <w:p w:rsidR="00ED1677" w:rsidRDefault="00ED1677" w:rsidP="00ED1677">
      <w:pPr>
        <w:spacing w:line="360" w:lineRule="auto"/>
        <w:jc w:val="both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30 - </w:t>
      </w:r>
      <w:r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Workshop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824294">
        <w:rPr>
          <w:rFonts w:ascii="Verdana" w:hAnsi="Verdana"/>
          <w:color w:val="282828"/>
          <w:sz w:val="18"/>
          <w:szCs w:val="18"/>
          <w:shd w:val="clear" w:color="auto" w:fill="FFFFFF"/>
        </w:rPr>
        <w:t>(</w:t>
      </w:r>
      <w:r w:rsidR="00824294" w:rsidRPr="00015826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presenter</w:t>
      </w:r>
      <w:r w:rsidR="00824294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) 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– Exams </w:t>
      </w:r>
      <w:r w:rsidRPr="00ED1677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Preparation within 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the </w:t>
      </w:r>
      <w:r w:rsidRPr="00ED1677">
        <w:rPr>
          <w:rFonts w:ascii="Verdana" w:hAnsi="Verdana"/>
          <w:color w:val="282828"/>
          <w:sz w:val="18"/>
          <w:szCs w:val="18"/>
          <w:shd w:val="clear" w:color="auto" w:fill="FFFFFF"/>
        </w:rPr>
        <w:t>quality requirements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– 19/12/2016.</w:t>
      </w:r>
    </w:p>
    <w:p w:rsidR="00824294" w:rsidRPr="00ED1677" w:rsidRDefault="00824294" w:rsidP="00ED1677">
      <w:pPr>
        <w:spacing w:line="360" w:lineRule="auto"/>
        <w:jc w:val="both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31- Workshop (</w:t>
      </w:r>
      <w:r w:rsidRPr="00015826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presenter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>) – Course Report preparation</w:t>
      </w:r>
      <w:r w:rsidR="000E5FB8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-2017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ED1677" w:rsidRDefault="00ED1677" w:rsidP="00472E0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472E06" w:rsidRPr="00F73CF9" w:rsidRDefault="00472E06" w:rsidP="0052017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F73CF9" w:rsidRDefault="00F73CF9" w:rsidP="00F73CF9">
      <w:pPr>
        <w:overflowPunct/>
        <w:autoSpaceDE/>
        <w:autoSpaceDN/>
        <w:adjustRightInd/>
        <w:spacing w:line="360" w:lineRule="auto"/>
        <w:ind w:left="9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F867DE" w:rsidRDefault="00F73CF9" w:rsidP="00F73CF9">
      <w:pPr>
        <w:overflowPunct/>
        <w:autoSpaceDE/>
        <w:autoSpaceDN/>
        <w:adjustRightInd/>
        <w:spacing w:line="360" w:lineRule="auto"/>
        <w:ind w:left="90"/>
        <w:jc w:val="both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- </w:t>
      </w:r>
      <w:r w:rsidR="004E326F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Participation and chairs many of the scientific and administrat</w:t>
      </w:r>
      <w:r>
        <w:rPr>
          <w:rFonts w:ascii="Verdana" w:hAnsi="Verdana"/>
          <w:color w:val="282828"/>
          <w:sz w:val="18"/>
          <w:szCs w:val="18"/>
          <w:shd w:val="clear" w:color="auto" w:fill="FFFFFF"/>
        </w:rPr>
        <w:t>ive committees.</w:t>
      </w:r>
      <w:r w:rsidR="004E326F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 xml:space="preserve">- Direct assignment of the President of the University during the follow-up program and the application of quality standards at the university during my </w:t>
      </w:r>
      <w:r w:rsidR="004D263B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t>previous.</w:t>
      </w:r>
      <w:r w:rsidR="0010321E" w:rsidRPr="00F73CF9">
        <w:rPr>
          <w:rFonts w:ascii="Verdana" w:hAnsi="Verdana"/>
          <w:color w:val="282828"/>
          <w:sz w:val="18"/>
          <w:szCs w:val="18"/>
          <w:shd w:val="clear" w:color="auto" w:fill="FFFFFF"/>
        </w:rPr>
        <w:br/>
      </w:r>
    </w:p>
    <w:p w:rsidR="004F688E" w:rsidRDefault="00DC1F45" w:rsidP="00BD23E1">
      <w:pPr>
        <w:overflowPunct/>
        <w:autoSpaceDE/>
        <w:autoSpaceDN/>
        <w:adjustRightInd/>
        <w:spacing w:line="360" w:lineRule="auto"/>
        <w:ind w:left="360"/>
        <w:textAlignment w:val="auto"/>
        <w:rPr>
          <w:rFonts w:ascii="Times New Roman" w:hAnsi="Times New Roman"/>
          <w:color w:val="000000"/>
          <w:sz w:val="28"/>
          <w:szCs w:val="28"/>
          <w:rtl/>
        </w:rPr>
      </w:pPr>
      <w:r>
        <w:rPr>
          <w:rFonts w:ascii="Times New Roman" w:hAnsi="Times New Roman"/>
          <w:noProof/>
          <w:color w:val="000000"/>
          <w:sz w:val="28"/>
          <w:szCs w:val="28"/>
          <w:rtl/>
        </w:rPr>
        <w:pict>
          <v:shape id="_x0000_s1038" type="#_x0000_t202" style="position:absolute;left:0;text-align:left;margin-left:-47.8pt;margin-top:-7.5pt;width:540pt;height:30pt;z-index:251659776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8">
              <w:txbxContent>
                <w:p w:rsidR="000359CB" w:rsidRPr="00D3375A" w:rsidRDefault="00B95393" w:rsidP="000359CB">
                  <w:pPr>
                    <w:overflowPunct/>
                    <w:autoSpaceDE/>
                    <w:autoSpaceDN/>
                    <w:adjustRightInd/>
                    <w:jc w:val="center"/>
                    <w:textAlignment w:val="top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 w:rsidRPr="00D3375A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AWARDS</w:t>
                  </w:r>
                </w:p>
                <w:p w:rsidR="000359CB" w:rsidRDefault="000359CB" w:rsidP="000359C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0359CB" w:rsidRPr="000359CB" w:rsidRDefault="000359CB" w:rsidP="000359CB"/>
              </w:txbxContent>
            </v:textbox>
          </v:shape>
        </w:pict>
      </w:r>
    </w:p>
    <w:p w:rsidR="00A15EC0" w:rsidRPr="00C20A5C" w:rsidRDefault="00D3375A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D3375A">
        <w:rPr>
          <w:rFonts w:ascii="Times New Roman" w:hAnsi="Times New Roman"/>
          <w:color w:val="000000"/>
          <w:sz w:val="28"/>
          <w:szCs w:val="28"/>
        </w:rPr>
        <w:br/>
      </w:r>
      <w:r w:rsidR="004D263B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1-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="004D263B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Bsc</w:t>
      </w:r>
      <w:proofErr w:type="spellEnd"/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proofErr w:type="spellStart"/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Ms.C</w:t>
      </w:r>
      <w:proofErr w:type="spellEnd"/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4D263B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fellowship</w:t>
      </w:r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in </w:t>
      </w:r>
      <w:r w:rsidR="004D263B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Technological</w:t>
      </w:r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4D263B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university</w:t>
      </w:r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of </w:t>
      </w:r>
      <w:proofErr w:type="spellStart"/>
      <w:r w:rsidR="00A15EC0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Podollia</w:t>
      </w:r>
      <w:proofErr w:type="spellEnd"/>
    </w:p>
    <w:p w:rsidR="00A15EC0" w:rsidRPr="00C20A5C" w:rsidRDefault="00A15EC0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2-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Ph.D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4D263B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fellowship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in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Vinnytsia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State Technical University</w:t>
      </w:r>
    </w:p>
    <w:p w:rsidR="00A15EC0" w:rsidRPr="00C20A5C" w:rsidRDefault="00A15EC0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3- Award of Excellence for faculty members in the College of Sciences \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Private University- 2006.</w:t>
      </w:r>
    </w:p>
    <w:p w:rsidR="00A15EC0" w:rsidRPr="00C20A5C" w:rsidRDefault="00A15EC0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4- Awards by the Department and College in the Faculty of Science \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</w:p>
    <w:p w:rsidR="00A15EC0" w:rsidRPr="00C20A5C" w:rsidRDefault="00A15EC0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Private University- 2005.</w:t>
      </w:r>
      <w:proofErr w:type="gramEnd"/>
    </w:p>
    <w:p w:rsidR="00A15EC0" w:rsidRPr="00C20A5C" w:rsidRDefault="00A15EC0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5- Awards by the President of the University's College of Science \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Private University - 2005-2006.</w:t>
      </w:r>
    </w:p>
    <w:p w:rsidR="00A15EC0" w:rsidRPr="00C20A5C" w:rsidRDefault="00A15EC0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6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Financial reward, the Community College in Riyadh, \ University of King Saud -2010.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>7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Award of Excellence for faculty members in the College of Sciences \ University of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- 2006.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>8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Awards by the Department and College in the Faculty of Science \ University of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- 2005.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br/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lastRenderedPageBreak/>
        <w:t>9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Awards by the President of the University's College of Science \ University of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- 2005-2006.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br/>
        <w:t>10</w:t>
      </w:r>
      <w:r w:rsidR="00C20A5C">
        <w:rPr>
          <w:rFonts w:ascii="Verdana" w:hAnsi="Verdana"/>
          <w:color w:val="282828"/>
          <w:sz w:val="18"/>
          <w:szCs w:val="18"/>
          <w:shd w:val="clear" w:color="auto" w:fill="FFFFFF"/>
        </w:rPr>
        <w:t>-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Certificate of appreciation from the community college in Houston \ USA 2010 -.</w:t>
      </w:r>
    </w:p>
    <w:p w:rsidR="00230D11" w:rsidRDefault="00230D11" w:rsidP="00A15EC0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B42339" w:rsidRPr="00D3375A" w:rsidRDefault="00DC1F45" w:rsidP="00A15EC0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3" type="#_x0000_t202" style="position:absolute;margin-left:-53.8pt;margin-top:15pt;width:540pt;height:29.25pt;z-index:251664896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43">
              <w:txbxContent>
                <w:p w:rsidR="00B42339" w:rsidRPr="00B42339" w:rsidRDefault="00B42339" w:rsidP="00B42339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</w:pPr>
                  <w:r w:rsidRPr="00B42339"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>Review of research</w:t>
                  </w:r>
                  <w:r w:rsidR="003206A5"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 xml:space="preserve"> and programs</w:t>
                  </w:r>
                </w:p>
              </w:txbxContent>
            </v:textbox>
          </v:shape>
        </w:pict>
      </w:r>
    </w:p>
    <w:p w:rsidR="00D3375A" w:rsidRDefault="00D3375A" w:rsidP="00A15EC0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230D11" w:rsidRDefault="00230D11" w:rsidP="00A15EC0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B42339" w:rsidRPr="004648A8" w:rsidRDefault="00B42339" w:rsidP="00C20A5C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Mitigating Time Interval Error (TIE) in High-Speed Baseband Digital Transports: Design for Delay-compensation at Baseband Infrastructure of Smart-phones Using Fractal Dispersive Delay-lines</w:t>
      </w:r>
      <w:r w:rsidR="00917B76">
        <w:rPr>
          <w:rFonts w:ascii="Verdana" w:hAnsi="Verdana"/>
          <w:color w:val="282828"/>
          <w:sz w:val="18"/>
          <w:szCs w:val="18"/>
          <w:shd w:val="clear" w:color="auto" w:fill="FFFFFF"/>
        </w:rPr>
        <w:t>,</w:t>
      </w:r>
      <w:r w:rsidR="00894496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3206A5">
        <w:rPr>
          <w:rFonts w:ascii="Verdana" w:hAnsi="Verdana"/>
          <w:color w:val="282828"/>
          <w:sz w:val="18"/>
          <w:szCs w:val="18"/>
          <w:shd w:val="clear" w:color="auto" w:fill="FFFFFF"/>
        </w:rPr>
        <w:t>Scientific Research Publishing</w:t>
      </w:r>
      <w:r w:rsidR="004648A8">
        <w:rPr>
          <w:rFonts w:ascii="Verdana" w:hAnsi="Verdana"/>
          <w:color w:val="282828"/>
          <w:sz w:val="18"/>
          <w:szCs w:val="18"/>
        </w:rPr>
        <w:t xml:space="preserve">, </w:t>
      </w:r>
      <w:hyperlink r:id="rId10" w:tgtFrame="_blank" w:history="1">
        <w:r w:rsidRPr="003206A5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http://www.scirp.org/journal/cs</w:t>
        </w:r>
      </w:hyperlink>
    </w:p>
    <w:p w:rsidR="004648A8" w:rsidRPr="003206A5" w:rsidRDefault="00DB4101" w:rsidP="00C20A5C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color w:val="282828"/>
          <w:sz w:val="18"/>
          <w:szCs w:val="18"/>
          <w:shd w:val="clear" w:color="auto" w:fill="FFFFFF"/>
        </w:rPr>
        <w:t>C</w:t>
      </w:r>
      <w:r w:rsidR="004648A8" w:rsidRPr="004648A8">
        <w:rPr>
          <w:rFonts w:ascii="Verdana" w:hAnsi="Verdana"/>
          <w:color w:val="282828"/>
          <w:sz w:val="18"/>
          <w:szCs w:val="18"/>
          <w:shd w:val="clear" w:color="auto" w:fill="FFFFFF"/>
        </w:rPr>
        <w:t>linical care at a distance using the capability of telecommunications systems</w:t>
      </w:r>
      <w:r w:rsidR="004648A8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r w:rsidR="004648A8" w:rsidRPr="004648A8">
        <w:rPr>
          <w:rFonts w:ascii="Verdana" w:hAnsi="Verdana"/>
          <w:color w:val="282828"/>
          <w:sz w:val="18"/>
          <w:szCs w:val="18"/>
          <w:shd w:val="clear" w:color="auto" w:fill="FFFFFF"/>
        </w:rPr>
        <w:t>International journal of open problems in computer science and mathematics</w:t>
      </w:r>
      <w:proofErr w:type="gramStart"/>
      <w:r w:rsidR="00230D11">
        <w:rPr>
          <w:rFonts w:ascii="Verdana" w:hAnsi="Verdana"/>
          <w:color w:val="282828"/>
          <w:sz w:val="18"/>
          <w:szCs w:val="18"/>
          <w:shd w:val="clear" w:color="auto" w:fill="FFFFFF"/>
        </w:rPr>
        <w:t>,2012</w:t>
      </w:r>
      <w:proofErr w:type="gramEnd"/>
      <w:r w:rsidR="00230D11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3206A5" w:rsidRDefault="003206A5" w:rsidP="00C20A5C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DB410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>Review</w:t>
      </w:r>
      <w:r w:rsidR="00DB4101" w:rsidRPr="00DB4101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and Evaluation</w:t>
      </w:r>
      <w:r w:rsidRPr="003206A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of computer science program, </w:t>
      </w:r>
      <w:proofErr w:type="spellStart"/>
      <w:r w:rsidRPr="003206A5">
        <w:rPr>
          <w:rFonts w:ascii="Verdana" w:hAnsi="Verdana"/>
          <w:color w:val="282828"/>
          <w:sz w:val="18"/>
          <w:szCs w:val="18"/>
          <w:shd w:val="clear" w:color="auto" w:fill="FFFFFF"/>
        </w:rPr>
        <w:t>Tref</w:t>
      </w:r>
      <w:proofErr w:type="spellEnd"/>
      <w:r w:rsidRPr="003206A5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Community college</w:t>
      </w:r>
      <w:proofErr w:type="gramStart"/>
      <w:r w:rsidR="00230D11">
        <w:rPr>
          <w:rFonts w:ascii="Verdana" w:hAnsi="Verdana"/>
          <w:color w:val="282828"/>
          <w:sz w:val="18"/>
          <w:szCs w:val="18"/>
          <w:shd w:val="clear" w:color="auto" w:fill="FFFFFF"/>
        </w:rPr>
        <w:t>,</w:t>
      </w:r>
      <w:r w:rsidRPr="003206A5">
        <w:rPr>
          <w:rFonts w:ascii="Verdana" w:hAnsi="Verdana"/>
          <w:color w:val="282828"/>
          <w:sz w:val="18"/>
          <w:szCs w:val="18"/>
          <w:shd w:val="clear" w:color="auto" w:fill="FFFFFF"/>
        </w:rPr>
        <w:t>2014</w:t>
      </w:r>
      <w:proofErr w:type="gramEnd"/>
      <w:r w:rsidR="00230D11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894496" w:rsidRDefault="00894496" w:rsidP="00C20A5C">
      <w:pPr>
        <w:numPr>
          <w:ilvl w:val="0"/>
          <w:numId w:val="2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894496">
        <w:rPr>
          <w:rFonts w:ascii="Verdana" w:hAnsi="Verdana"/>
          <w:color w:val="282828"/>
          <w:sz w:val="18"/>
          <w:szCs w:val="18"/>
          <w:shd w:val="clear" w:color="auto" w:fill="FFFFFF"/>
        </w:rPr>
        <w:t>Evaluation of many researches for purposes of promotion from the rank of assistant professor to the rank of Associate Professor</w:t>
      </w:r>
      <w:r w:rsidR="00283896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proofErr w:type="spellStart"/>
      <w:r w:rsidR="00283896">
        <w:rPr>
          <w:rFonts w:ascii="Verdana" w:hAnsi="Verdana"/>
          <w:color w:val="282828"/>
          <w:sz w:val="18"/>
          <w:szCs w:val="18"/>
          <w:shd w:val="clear" w:color="auto" w:fill="FFFFFF"/>
        </w:rPr>
        <w:t>Jerash</w:t>
      </w:r>
      <w:proofErr w:type="spellEnd"/>
      <w:r w:rsidR="00283896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Private University.</w:t>
      </w:r>
    </w:p>
    <w:p w:rsidR="008F2ED3" w:rsidRDefault="008F2ED3" w:rsidP="008F2ED3">
      <w:pPr>
        <w:pStyle w:val="Title"/>
        <w:numPr>
          <w:ilvl w:val="0"/>
          <w:numId w:val="21"/>
        </w:numPr>
        <w:jc w:val="both"/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</w:pPr>
      <w:proofErr w:type="gramStart"/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>Coding theory on multi variables extension of m sequences for Fibonacci numbers</w:t>
      </w:r>
      <w:r w:rsidR="00283896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>,</w:t>
      </w:r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 xml:space="preserve"> CONTROL AND CYBERNETICS</w:t>
      </w:r>
      <w:r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 xml:space="preserve"> </w:t>
      </w:r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 xml:space="preserve">SYSTEMS RESEARCH INSITUTE Polish Academy of </w:t>
      </w:r>
      <w:proofErr w:type="spellStart"/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>Sciencesul</w:t>
      </w:r>
      <w:proofErr w:type="spellEnd"/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>.</w:t>
      </w:r>
      <w:proofErr w:type="gramEnd"/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 xml:space="preserve"> </w:t>
      </w:r>
      <w:proofErr w:type="spellStart"/>
      <w:proofErr w:type="gramStart"/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>Newelska</w:t>
      </w:r>
      <w:proofErr w:type="spellEnd"/>
      <w:r w:rsidRPr="008F2ED3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 xml:space="preserve"> 6, 01-447 Warszawa, Poland</w:t>
      </w:r>
      <w:r w:rsidR="00283896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>.</w:t>
      </w:r>
      <w:proofErr w:type="gramEnd"/>
      <w:r w:rsidR="00283896"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  <w:t xml:space="preserve"> 2016.</w:t>
      </w:r>
    </w:p>
    <w:p w:rsidR="00283896" w:rsidRDefault="00283896" w:rsidP="00283896">
      <w:pPr>
        <w:pStyle w:val="Title"/>
        <w:ind w:left="1080"/>
        <w:jc w:val="both"/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</w:pPr>
    </w:p>
    <w:p w:rsidR="00283896" w:rsidRPr="00283896" w:rsidRDefault="00283896" w:rsidP="00283896">
      <w:pPr>
        <w:pStyle w:val="A"/>
        <w:numPr>
          <w:ilvl w:val="0"/>
          <w:numId w:val="21"/>
        </w:numPr>
        <w:spacing w:after="600"/>
        <w:rPr>
          <w:rFonts w:ascii="Verdana" w:eastAsia="Times New Roman" w:hAnsi="Verdana" w:cs="Times New Roman"/>
          <w:b w:val="0"/>
          <w:bCs w:val="0"/>
          <w:color w:val="282828"/>
          <w:sz w:val="18"/>
          <w:szCs w:val="18"/>
          <w:shd w:val="clear" w:color="auto" w:fill="FFFFFF"/>
        </w:rPr>
      </w:pPr>
      <w:r w:rsidRPr="00283896">
        <w:rPr>
          <w:rFonts w:ascii="Verdana" w:eastAsia="Times New Roman" w:hAnsi="Verdana" w:cs="Times New Roman"/>
          <w:b w:val="0"/>
          <w:bCs w:val="0"/>
          <w:color w:val="282828"/>
          <w:sz w:val="18"/>
          <w:szCs w:val="18"/>
          <w:shd w:val="clear" w:color="auto" w:fill="FFFFFF"/>
        </w:rPr>
        <w:t>Novel Compact Harmonic-rejected Ring Resonator Based Band Pass Filter</w:t>
      </w:r>
      <w:r>
        <w:rPr>
          <w:rFonts w:ascii="Verdana" w:eastAsia="Times New Roman" w:hAnsi="Verdana" w:cs="Times New Roman"/>
          <w:b w:val="0"/>
          <w:bCs w:val="0"/>
          <w:color w:val="282828"/>
          <w:sz w:val="18"/>
          <w:szCs w:val="18"/>
          <w:shd w:val="clear" w:color="auto" w:fill="FFFFFF"/>
        </w:rPr>
        <w:t xml:space="preserve">, </w:t>
      </w:r>
      <w:r w:rsidR="000714D8">
        <w:rPr>
          <w:rFonts w:ascii="Verdana" w:eastAsia="Times New Roman" w:hAnsi="Verdana" w:cs="Times New Roman"/>
          <w:b w:val="0"/>
          <w:bCs w:val="0"/>
          <w:color w:val="282828"/>
          <w:sz w:val="18"/>
          <w:szCs w:val="18"/>
          <w:shd w:val="clear" w:color="auto" w:fill="FFFFFF"/>
        </w:rPr>
        <w:t xml:space="preserve">Scientific research publishing, </w:t>
      </w:r>
      <w:hyperlink r:id="rId11" w:history="1">
        <w:r w:rsidRPr="00C742BC">
          <w:rPr>
            <w:rStyle w:val="Hyperlink"/>
            <w:rFonts w:ascii="Verdana" w:eastAsia="Times New Roman" w:hAnsi="Verdana" w:cs="Times New Roman"/>
            <w:b w:val="0"/>
            <w:bCs w:val="0"/>
            <w:sz w:val="18"/>
            <w:szCs w:val="18"/>
            <w:shd w:val="clear" w:color="auto" w:fill="FFFFFF"/>
          </w:rPr>
          <w:t>http://www.scirp.org/journal/cs/</w:t>
        </w:r>
      </w:hyperlink>
      <w:r>
        <w:rPr>
          <w:rFonts w:ascii="Verdana" w:eastAsia="Times New Roman" w:hAnsi="Verdana" w:cs="Times New Roman"/>
          <w:b w:val="0"/>
          <w:bCs w:val="0"/>
          <w:color w:val="282828"/>
          <w:sz w:val="18"/>
          <w:szCs w:val="18"/>
          <w:shd w:val="clear" w:color="auto" w:fill="FFFFFF"/>
        </w:rPr>
        <w:t>, 2017.</w:t>
      </w:r>
    </w:p>
    <w:p w:rsidR="008F2ED3" w:rsidRPr="00283896" w:rsidRDefault="008F2ED3" w:rsidP="00283896">
      <w:pPr>
        <w:pStyle w:val="Title"/>
        <w:ind w:left="1080"/>
        <w:jc w:val="both"/>
        <w:rPr>
          <w:rFonts w:ascii="Verdana" w:hAnsi="Verdana"/>
          <w:b w:val="0"/>
          <w:color w:val="282828"/>
          <w:sz w:val="18"/>
          <w:szCs w:val="18"/>
          <w:shd w:val="clear" w:color="auto" w:fill="FFFFFF"/>
          <w:lang w:val="en-US" w:eastAsia="en-US"/>
        </w:rPr>
      </w:pPr>
    </w:p>
    <w:p w:rsidR="00230D11" w:rsidRDefault="00230D11" w:rsidP="00230D11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230D11" w:rsidRDefault="00DC1F45" w:rsidP="00230D11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Times New Roman" w:hAnsi="Times New Roman"/>
          <w:b/>
          <w:bCs/>
          <w:noProof/>
          <w:sz w:val="32"/>
          <w:szCs w:val="32"/>
        </w:rPr>
        <w:pict>
          <v:shape id="_x0000_s1039" type="#_x0000_t202" style="position:absolute;left:0;text-align:left;margin-left:-47.8pt;margin-top:11.5pt;width:540pt;height:29.25pt;z-index:251660800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39">
              <w:txbxContent>
                <w:p w:rsidR="000359CB" w:rsidRPr="000359CB" w:rsidRDefault="00B95393" w:rsidP="000359CB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>CONFERENCES</w:t>
                  </w:r>
                  <w:r w:rsidRPr="00AD08B0"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>:</w:t>
                  </w:r>
                </w:p>
              </w:txbxContent>
            </v:textbox>
          </v:shape>
        </w:pict>
      </w:r>
    </w:p>
    <w:p w:rsidR="00A15EC0" w:rsidRDefault="00A15EC0" w:rsidP="00230D11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FE3083" w:rsidRPr="00E2331D" w:rsidRDefault="0000737B" w:rsidP="000359CB">
      <w:pPr>
        <w:tabs>
          <w:tab w:val="left" w:pos="3555"/>
        </w:tabs>
        <w:rPr>
          <w:rFonts w:ascii="Times New Roman" w:hAnsi="Times New Roman"/>
          <w:sz w:val="32"/>
          <w:szCs w:val="32"/>
        </w:rPr>
      </w:pPr>
      <w:r w:rsidRPr="00AD08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54EC" w:rsidRDefault="00FD0B66" w:rsidP="00367089">
      <w:pPr>
        <w:pStyle w:val="ListParagraph"/>
        <w:numPr>
          <w:ilvl w:val="0"/>
          <w:numId w:val="26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r w:rsidR="00182A4C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METHOD OF COMPRESSING THE </w:t>
      </w:r>
      <w:smartTag w:uri="urn:schemas-microsoft-com:office:smarttags" w:element="stockticker">
        <w:r w:rsidR="00182A4C" w:rsidRPr="00E2331D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>DATA</w:t>
        </w:r>
      </w:smartTag>
      <w:r w:rsidR="00182A4C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ON THE BASIS OF FIBONACCI'S P- NUMBERS, The first International practical-scientific conference, Methods and the means of coding, protection and the compression of the information.15-17 May 2007</w:t>
      </w:r>
      <w:proofErr w:type="gramStart"/>
      <w:r w:rsidR="00182A4C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,Vinnetsya</w:t>
      </w:r>
      <w:proofErr w:type="gramEnd"/>
      <w:r w:rsidR="00182A4C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state technical university, </w:t>
      </w:r>
      <w:proofErr w:type="spellStart"/>
      <w:r w:rsidR="00182A4C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Vinnetsya</w:t>
      </w:r>
      <w:proofErr w:type="spellEnd"/>
      <w:r w:rsidR="00182A4C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-Ukraine.</w:t>
      </w:r>
    </w:p>
    <w:p w:rsidR="00E2331D" w:rsidRPr="00E2331D" w:rsidRDefault="00E2331D" w:rsidP="00E2331D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F37FB2" w:rsidRPr="00E2331D" w:rsidRDefault="00367089" w:rsidP="00E2331D">
      <w:pPr>
        <w:pStyle w:val="ListParagraph"/>
        <w:numPr>
          <w:ilvl w:val="0"/>
          <w:numId w:val="26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To the issue of password </w:t>
      </w:r>
      <w:proofErr w:type="spellStart"/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cryptostability</w:t>
      </w:r>
      <w:proofErr w:type="spellEnd"/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considering the counteraction to hacker attacks, International Conference For Academic Disciplines, Academic Journal of Science, American</w:t>
      </w:r>
      <w:r w:rsidR="00E2331D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University Of R</w:t>
      </w:r>
      <w:r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ome, Italy</w:t>
      </w:r>
      <w:r w:rsidR="00E2331D" w:rsidRPr="00E2331D">
        <w:rPr>
          <w:rFonts w:ascii="Verdana" w:hAnsi="Verdana"/>
          <w:color w:val="282828"/>
          <w:sz w:val="18"/>
          <w:szCs w:val="18"/>
          <w:shd w:val="clear" w:color="auto" w:fill="FFFFFF"/>
        </w:rPr>
        <w:t>, 28 to 31 October 2014, Vol. 3, No. 3.</w:t>
      </w:r>
      <w:r w:rsidRPr="00E2331D">
        <w:rPr>
          <w:rFonts w:ascii="Segoe UI" w:hAnsi="Segoe UI" w:cs="Segoe UI"/>
          <w:i/>
          <w:iCs/>
          <w:color w:val="000099"/>
          <w:sz w:val="23"/>
          <w:szCs w:val="23"/>
          <w:shd w:val="clear" w:color="auto" w:fill="FFFFFF"/>
        </w:rPr>
        <w:t xml:space="preserve">  </w:t>
      </w:r>
    </w:p>
    <w:p w:rsidR="00F425C4" w:rsidRDefault="00F425C4">
      <w:pPr>
        <w:rPr>
          <w:rFonts w:ascii="Times New Roman" w:hAnsi="Times New Roman"/>
          <w:b/>
          <w:bCs/>
          <w:sz w:val="32"/>
          <w:szCs w:val="32"/>
        </w:rPr>
      </w:pPr>
    </w:p>
    <w:p w:rsidR="00F425C4" w:rsidRDefault="00F425C4">
      <w:pPr>
        <w:rPr>
          <w:rFonts w:ascii="Times New Roman" w:hAnsi="Times New Roman"/>
          <w:b/>
          <w:bCs/>
          <w:sz w:val="32"/>
          <w:szCs w:val="32"/>
        </w:rPr>
      </w:pPr>
    </w:p>
    <w:p w:rsidR="007A4CD1" w:rsidRDefault="007A4CD1" w:rsidP="007A4CD1">
      <w:pPr>
        <w:rPr>
          <w:rFonts w:ascii="Times New Roman" w:hAnsi="Times New Roman"/>
          <w:b/>
          <w:bCs/>
          <w:sz w:val="32"/>
          <w:szCs w:val="32"/>
        </w:rPr>
      </w:pPr>
    </w:p>
    <w:p w:rsidR="00566EFB" w:rsidRPr="007A4CD1" w:rsidRDefault="00DC1F45" w:rsidP="007A4CD1">
      <w:pPr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40" type="#_x0000_t202" style="position:absolute;margin-left:-53.8pt;margin-top:-36.75pt;width:540pt;height:27.75pt;z-index:251661824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40">
              <w:txbxContent>
                <w:p w:rsidR="000359CB" w:rsidRDefault="000359CB" w:rsidP="000359C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043C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PUBLICATION:</w:t>
                  </w:r>
                </w:p>
                <w:p w:rsidR="000359CB" w:rsidRPr="000359CB" w:rsidRDefault="000359CB" w:rsidP="000359CB"/>
              </w:txbxContent>
            </v:textbox>
          </v:shape>
        </w:pict>
      </w:r>
    </w:p>
    <w:p w:rsidR="00742C5B" w:rsidRPr="001C7AAC" w:rsidRDefault="00742C5B" w:rsidP="008B47B0">
      <w:pPr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1C7AAC" w:rsidRDefault="001C7AAC" w:rsidP="00091365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Hassan Al-</w:t>
      </w:r>
      <w:proofErr w:type="spellStart"/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Wahshat</w:t>
      </w:r>
      <w:proofErr w:type="spellEnd"/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, Mohammed Al-</w:t>
      </w:r>
      <w:proofErr w:type="spellStart"/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Voice Quality for Internet Protocol Based on Neural Network Model</w:t>
      </w:r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Journal of Signal a</w:t>
      </w:r>
      <w:r w:rsidR="00091365">
        <w:rPr>
          <w:rFonts w:ascii="Verdana" w:hAnsi="Verdana"/>
          <w:color w:val="282828"/>
          <w:sz w:val="18"/>
          <w:szCs w:val="18"/>
          <w:shd w:val="clear" w:color="auto" w:fill="FFFFFF"/>
        </w:rPr>
        <w:t>nd Information Processing,</w:t>
      </w:r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091365" w:rsidRPr="00091365">
        <w:rPr>
          <w:rFonts w:ascii="Verdana" w:hAnsi="Verdana"/>
          <w:color w:val="282828"/>
          <w:sz w:val="18"/>
          <w:szCs w:val="18"/>
          <w:shd w:val="clear" w:color="auto" w:fill="FFFFFF"/>
        </w:rPr>
        <w:t>Vol.08 </w:t>
      </w:r>
      <w:proofErr w:type="gramStart"/>
      <w:r w:rsidR="00091365" w:rsidRPr="00091365">
        <w:rPr>
          <w:rFonts w:ascii="Verdana" w:hAnsi="Verdana"/>
          <w:color w:val="282828"/>
          <w:sz w:val="18"/>
          <w:szCs w:val="18"/>
          <w:shd w:val="clear" w:color="auto" w:fill="FFFFFF"/>
        </w:rPr>
        <w:t>No.04(</w:t>
      </w:r>
      <w:proofErr w:type="gramEnd"/>
      <w:r w:rsidR="00091365" w:rsidRPr="00091365">
        <w:rPr>
          <w:rFonts w:ascii="Verdana" w:hAnsi="Verdana"/>
          <w:color w:val="282828"/>
          <w:sz w:val="18"/>
          <w:szCs w:val="18"/>
          <w:shd w:val="clear" w:color="auto" w:fill="FFFFFF"/>
        </w:rPr>
        <w:t>2017)</w:t>
      </w:r>
      <w:r w:rsidRPr="001C7AAC">
        <w:rPr>
          <w:rFonts w:ascii="Verdana" w:hAnsi="Verdana"/>
          <w:color w:val="282828"/>
          <w:sz w:val="18"/>
          <w:szCs w:val="18"/>
          <w:shd w:val="clear" w:color="auto" w:fill="FFFFFF"/>
        </w:rPr>
        <w:t>, 195-202</w:t>
      </w:r>
      <w:r w:rsidR="00091365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</w:p>
    <w:p w:rsidR="00DC1F45" w:rsidRDefault="00DC1F45" w:rsidP="00DC1F45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DC1F45">
        <w:rPr>
          <w:rFonts w:ascii="Verdana" w:hAnsi="Verdana"/>
          <w:color w:val="282828"/>
          <w:sz w:val="18"/>
          <w:szCs w:val="18"/>
          <w:shd w:val="clear" w:color="auto" w:fill="FFFFFF"/>
        </w:rPr>
        <w:t>http://file.scirp.org/Html/1-3400524_80254.htm</w:t>
      </w:r>
    </w:p>
    <w:p w:rsidR="001C7AAC" w:rsidRDefault="001C7AAC" w:rsidP="001C7AAC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F425C4" w:rsidRPr="00C20A5C" w:rsidRDefault="00F425C4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Appliance of Neuron Networks in Cryptographic </w:t>
      </w: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Systems .</w:t>
      </w:r>
      <w:proofErr w:type="gram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Research Journal of Applied Sciences, Engineering and Technology, Maxwell Scientific Organization, </w:t>
      </w:r>
      <w:r w:rsidR="00461FC4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Vol. </w:t>
      </w:r>
      <w:proofErr w:type="gramStart"/>
      <w:r w:rsidR="00461FC4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7 ,</w:t>
      </w:r>
      <w:proofErr w:type="gramEnd"/>
      <w:r w:rsidR="00461FC4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(4): 740-744 27.</w:t>
      </w:r>
      <w:r w:rsidR="00461FC4" w:rsidRPr="00C20A5C">
        <w:rPr>
          <w:rFonts w:ascii="Verdana" w:hAnsi="Verdana"/>
          <w:b/>
          <w:bCs/>
          <w:color w:val="282828"/>
          <w:sz w:val="18"/>
          <w:szCs w:val="18"/>
          <w:shd w:val="clear" w:color="auto" w:fill="FFFFFF"/>
        </w:rPr>
        <w:t xml:space="preserve"> 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December 2013.</w:t>
      </w:r>
      <w:bookmarkStart w:id="0" w:name="_GoBack"/>
      <w:bookmarkEnd w:id="0"/>
    </w:p>
    <w:p w:rsidR="00566DD9" w:rsidRPr="00C20A5C" w:rsidRDefault="00DC1F45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hyperlink r:id="rId12" w:history="1">
        <w:r w:rsidR="00461FC4" w:rsidRPr="00C20A5C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>http://www.maxwellsci.com/jp/abstract.php?jid=RJASET&amp;no=389&amp;abs=10</w:t>
        </w:r>
      </w:hyperlink>
    </w:p>
    <w:p w:rsidR="00461FC4" w:rsidRPr="00C20A5C" w:rsidRDefault="00461F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5D4AFC" w:rsidRPr="00C20A5C" w:rsidRDefault="00566DD9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Takialddin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A. Al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Smadi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and Hani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Qasem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Rashrash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Zoubi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Scalable user Interface. Research Journal of Applied Sciences, Engineering and Technology, Maxwell Scientific Organization, </w:t>
      </w:r>
      <w:r w:rsidR="005F0161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Vol. 7 , (16): 3273-3279,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="005F0161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April 25, 2014</w:t>
      </w:r>
    </w:p>
    <w:p w:rsidR="005F0161" w:rsidRPr="00C20A5C" w:rsidRDefault="005F0161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http://www.maxwellsci.com/jp/abstract.php?jid=RJASET&amp;no=425&amp;abs=09</w:t>
      </w:r>
    </w:p>
    <w:p w:rsidR="005D4AFC" w:rsidRPr="00C20A5C" w:rsidRDefault="005D4AFC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5D4AFC" w:rsidRPr="00C20A5C" w:rsidRDefault="0061334B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spellStart"/>
      <w:r>
        <w:rPr>
          <w:rFonts w:ascii="Verdana" w:hAnsi="Verdana"/>
          <w:color w:val="282828"/>
          <w:sz w:val="18"/>
          <w:szCs w:val="18"/>
          <w:shd w:val="clear" w:color="auto" w:fill="FFFFFF"/>
        </w:rPr>
        <w:t>Takialddin</w:t>
      </w:r>
      <w:proofErr w:type="spellEnd"/>
      <w:r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A. Al </w:t>
      </w:r>
      <w:proofErr w:type="spellStart"/>
      <w:r>
        <w:rPr>
          <w:rFonts w:ascii="Verdana" w:hAnsi="Verdana"/>
          <w:color w:val="282828"/>
          <w:sz w:val="18"/>
          <w:szCs w:val="18"/>
          <w:shd w:val="clear" w:color="auto" w:fill="FFFFFF"/>
        </w:rPr>
        <w:t>Smadi</w:t>
      </w:r>
      <w:proofErr w:type="spellEnd"/>
      <w:r w:rsidR="005D4AFC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Mohammed </w:t>
      </w:r>
      <w:proofErr w:type="spellStart"/>
      <w:r w:rsidR="005D4AFC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="005D4AFC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</w:t>
      </w:r>
      <w:proofErr w:type="gramStart"/>
      <w:r w:rsidR="005D4AFC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An</w:t>
      </w:r>
      <w:proofErr w:type="gramEnd"/>
      <w:r w:rsidR="005D4AFC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Efficiency and Algorithm Detection for Stenography in Digital Symbols, Computer Network and Information Security, 2014, 1, 34-38.</w:t>
      </w:r>
    </w:p>
    <w:p w:rsidR="005D4AFC" w:rsidRPr="00C20A5C" w:rsidRDefault="005D4AFC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http://mecs-press.org/ijcnis/ijcnis-v6-n1/IJCNIS-V6-N1-5.pdf</w:t>
      </w:r>
    </w:p>
    <w:p w:rsidR="00846C1B" w:rsidRPr="00C20A5C" w:rsidRDefault="00DC1F45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hyperlink r:id="rId13" w:history="1">
        <w:r w:rsidR="00846C1B" w:rsidRPr="00C20A5C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>http://www.mecs-press.org/ijcnis/ijcnis-v6-n1/v6n1-5.html</w:t>
        </w:r>
      </w:hyperlink>
    </w:p>
    <w:p w:rsidR="00F425C4" w:rsidRPr="00C20A5C" w:rsidRDefault="00F425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A15EC0" w:rsidRPr="00C20A5C" w:rsidRDefault="00A15EC0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Visual Selection </w:t>
      </w: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Of</w:t>
      </w:r>
      <w:proofErr w:type="gram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Surface Features During Their Geometric Simulation With The Help Of Computer Technologies. Ubiquitous Computing and Communication Journal, Vol.6, No 1, Feb. 2011, Canada.</w:t>
      </w:r>
    </w:p>
    <w:p w:rsidR="00AE16B1" w:rsidRPr="00C20A5C" w:rsidRDefault="00AE16B1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(http://www.ubicc.org/files/pdf/530_530.pdf)</w:t>
      </w:r>
    </w:p>
    <w:p w:rsidR="00F425C4" w:rsidRPr="00C20A5C" w:rsidRDefault="00F425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F425C4" w:rsidRPr="00C20A5C" w:rsidRDefault="00A15EC0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An Algorithm for accelerated achievement of </w:t>
      </w:r>
      <w:r w:rsidR="008A5AC1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minimal representation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of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superlarge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numbers. Journal of Computer Science, Volume 2 Number 12,</w:t>
      </w:r>
      <w:r w:rsidR="00121ABA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2006, New York, USA.</w:t>
      </w:r>
    </w:p>
    <w:p w:rsidR="00AE16B1" w:rsidRPr="00C20A5C" w:rsidRDefault="00AE16B1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(http://www.thescipub.com/abstract/10.3844/jcssp.2006.875.878)</w:t>
      </w:r>
    </w:p>
    <w:p w:rsidR="00AE16B1" w:rsidRPr="00C20A5C" w:rsidRDefault="00AE16B1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(http://citeseerx.ist.psu.edu/viewdoc/download?doi=10.1.1.165.9875&amp;rep=rep1&amp;type=pdf)</w:t>
      </w:r>
    </w:p>
    <w:p w:rsidR="00F425C4" w:rsidRPr="00C20A5C" w:rsidRDefault="00F425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A15EC0" w:rsidRPr="00C20A5C" w:rsidRDefault="00A15EC0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Mohammed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. Methods of fast exponentiation. Journal of Computer Science, Volume 5 Number </w:t>
      </w:r>
      <w:r w:rsidRPr="00C20A5C">
        <w:rPr>
          <w:rFonts w:ascii="Verdana" w:hAnsi="Verdana" w:hint="cs"/>
          <w:color w:val="282828"/>
          <w:sz w:val="18"/>
          <w:szCs w:val="18"/>
          <w:shd w:val="clear" w:color="auto" w:fill="FFFFFF"/>
          <w:rtl/>
        </w:rPr>
        <w:t>6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,</w:t>
      </w:r>
      <w:r w:rsidR="00121ABA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20</w:t>
      </w:r>
      <w:r w:rsidRPr="00C20A5C">
        <w:rPr>
          <w:rFonts w:ascii="Verdana" w:hAnsi="Verdana" w:hint="cs"/>
          <w:color w:val="282828"/>
          <w:sz w:val="18"/>
          <w:szCs w:val="18"/>
          <w:shd w:val="clear" w:color="auto" w:fill="FFFFFF"/>
          <w:rtl/>
        </w:rPr>
        <w:t>10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New York, USA.</w:t>
      </w:r>
    </w:p>
    <w:p w:rsidR="00AE16B1" w:rsidRPr="00C20A5C" w:rsidRDefault="00AE16B1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(http://www.thescipub.com/html/10.3844/jcssp.2010.519.524)</w:t>
      </w:r>
    </w:p>
    <w:p w:rsidR="00F425C4" w:rsidRPr="00C20A5C" w:rsidRDefault="00F425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A15EC0" w:rsidRPr="00C20A5C" w:rsidRDefault="00A15EC0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Mohammad,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About one way of encoding alphanumeric and symbolic information. International journal of open problems in computer science and mathematics, Vol. 2, No. 4, December, 2010. </w:t>
      </w:r>
    </w:p>
    <w:p w:rsidR="00027FF4" w:rsidRPr="00C20A5C" w:rsidRDefault="00027FF4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lastRenderedPageBreak/>
        <w:t>(http://faculty.ksu.edu.sa/73695/ASSOCIATIVE%20PROCESSOR%20FOR%20SORTING%20OF%20DATA%20ARRAY/About%20one%20way%20of%20encoding%20alphanumeric%20and%20symbolic%20information.pdf)</w:t>
      </w:r>
    </w:p>
    <w:p w:rsidR="00F425C4" w:rsidRPr="00C20A5C" w:rsidRDefault="00F425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A15EC0" w:rsidRPr="00C20A5C" w:rsidRDefault="00A15EC0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M.M,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Hiyari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, M.A.AL-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, Associative processor for sorting of data array. Egyptian Computer Science Journal. Vol. 26, Number 1, January 2004</w:t>
      </w:r>
      <w:r w:rsidR="0016575D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.</w:t>
      </w: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 </w:t>
      </w:r>
    </w:p>
    <w:p w:rsidR="00F425C4" w:rsidRPr="00C20A5C" w:rsidRDefault="00027FF4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(</w:t>
      </w:r>
      <w:hyperlink r:id="rId14" w:history="1">
        <w:r w:rsidRPr="00C20A5C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>http://net2.shams.edu.eg/ecs/jan_04_a9.htm</w:t>
        </w:r>
      </w:hyperlink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)</w:t>
      </w:r>
    </w:p>
    <w:p w:rsidR="00027FF4" w:rsidRPr="00C20A5C" w:rsidRDefault="00027FF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C069D6" w:rsidRPr="00C20A5C" w:rsidRDefault="00C069D6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Hani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Qasem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Rashrash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Zoubi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, Mohammed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, Computer Correlative Method For Biomedical Image Processing On Base Optoelectronic “Eye-Processor” Device, International Journal of Video &amp; Image Processing and Network Security IJVIPNS-IJENS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Vol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: 11 No: 01, February 2011.</w:t>
      </w:r>
      <w:r w:rsidR="0016575D"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</w:p>
    <w:p w:rsidR="00105768" w:rsidRPr="00C20A5C" w:rsidRDefault="0016575D" w:rsidP="0008113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(</w:t>
      </w:r>
      <w:hyperlink r:id="rId15" w:history="1">
        <w:r w:rsidRPr="00C20A5C">
          <w:rPr>
            <w:rFonts w:ascii="Verdana" w:hAnsi="Verdana"/>
            <w:color w:val="282828"/>
            <w:sz w:val="18"/>
            <w:szCs w:val="18"/>
            <w:shd w:val="clear" w:color="auto" w:fill="FFFFFF"/>
          </w:rPr>
          <w:t>http://www.ijens.org/Vol%2011%20I%2001/110801-9393%20IJVIPNS-IJENS.pdf</w:t>
        </w:r>
      </w:hyperlink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)</w:t>
      </w:r>
    </w:p>
    <w:p w:rsidR="00F425C4" w:rsidRPr="00C20A5C" w:rsidRDefault="00F425C4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7D2D71" w:rsidRPr="00C20A5C" w:rsidRDefault="007D2D71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Luzetsky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V. A.,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Mohammad, Method </w:t>
      </w: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of  great</w:t>
      </w:r>
      <w:proofErr w:type="gram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rang integers representation, Measuring and computing devices in technological processes., 1998.- N2. 156-162.</w:t>
      </w:r>
    </w:p>
    <w:p w:rsidR="007D2D71" w:rsidRPr="00C20A5C" w:rsidRDefault="007D2D71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7D2D71" w:rsidRPr="00C20A5C" w:rsidRDefault="007D2D71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Luzetsky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V. A.,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Mohammad, Great range </w:t>
      </w: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integers</w:t>
      </w:r>
      <w:proofErr w:type="gram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arithmetic. Measuring and computing devices in technological </w:t>
      </w: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processes.,</w:t>
      </w:r>
      <w:proofErr w:type="gram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1998.- N1. 130-135. </w:t>
      </w:r>
    </w:p>
    <w:p w:rsidR="007D2D71" w:rsidRPr="00C20A5C" w:rsidRDefault="007D2D71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7D2D71" w:rsidRPr="00C20A5C" w:rsidRDefault="007D2D71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Mohammad, Arithmetic devices for processing of great range integers. Measuring and computing devices in technological processes., 1998.-N4</w:t>
      </w:r>
    </w:p>
    <w:p w:rsidR="007D2D71" w:rsidRPr="00C20A5C" w:rsidRDefault="007D2D71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7D2D71" w:rsidRPr="00C20A5C" w:rsidRDefault="007D2D71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Luzetsky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V. A., 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Mohammad, Arithmetic of great order integers. Proceeding of international scientific conference ‘Instrument engeneering-1997’, Vinnitsa-Simeiz.-1997,</w:t>
      </w:r>
    </w:p>
    <w:p w:rsidR="007D2D71" w:rsidRPr="00C20A5C" w:rsidRDefault="007D2D71" w:rsidP="00C20A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7D2D71" w:rsidRDefault="007D2D71" w:rsidP="00081136">
      <w:pPr>
        <w:numPr>
          <w:ilvl w:val="0"/>
          <w:numId w:val="22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Al-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Maitah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Mohammad, </w:t>
      </w:r>
      <w:proofErr w:type="spell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Luzetsky</w:t>
      </w:r>
      <w:proofErr w:type="spell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V. A. Devices for obtaining of great rang integers of machine form representation. </w:t>
      </w:r>
      <w:proofErr w:type="gramStart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>Khmelnitsky ,</w:t>
      </w:r>
      <w:proofErr w:type="gramEnd"/>
      <w:r w:rsidRPr="00C20A5C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1999. 108- 112.</w:t>
      </w:r>
    </w:p>
    <w:p w:rsidR="007908EE" w:rsidRDefault="007908EE" w:rsidP="007908EE">
      <w:pPr>
        <w:pStyle w:val="ListParagraph"/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7908EE" w:rsidRPr="00C20A5C" w:rsidRDefault="00DC1F45" w:rsidP="007908EE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Times New Roman" w:hAnsi="Times New Roman"/>
          <w:b/>
          <w:bCs/>
          <w:noProof/>
          <w:sz w:val="32"/>
          <w:szCs w:val="32"/>
        </w:rPr>
        <w:pict>
          <v:shape id="_x0000_s1041" type="#_x0000_t202" style="position:absolute;left:0;text-align:left;margin-left:-44.8pt;margin-top:4.25pt;width:540pt;height:29.25pt;z-index:251662848" fillcolor="#92cddc" strokecolor="#92cddc" strokeweight="1pt">
            <v:fill color2="#daeef3" angle="-45" focus="-50%" type="gradient"/>
            <v:shadow on="t" type="perspective" color="#205867" opacity=".5" offset="1pt" offset2="-3pt"/>
            <v:textbox style="mso-next-textbox:#_x0000_s1041">
              <w:txbxContent>
                <w:p w:rsidR="000359CB" w:rsidRDefault="00B95393" w:rsidP="000359CB">
                  <w:pPr>
                    <w:tabs>
                      <w:tab w:val="center" w:pos="4320"/>
                    </w:tabs>
                    <w:jc w:val="center"/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32"/>
                      <w:szCs w:val="32"/>
                    </w:rPr>
                    <w:t>ACADEMIC VISITING:</w:t>
                  </w:r>
                </w:p>
                <w:p w:rsidR="000359CB" w:rsidRDefault="000359CB" w:rsidP="000359C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0359CB" w:rsidRPr="000359CB" w:rsidRDefault="000359CB" w:rsidP="000359CB"/>
              </w:txbxContent>
            </v:textbox>
          </v:shape>
        </w:pict>
      </w:r>
    </w:p>
    <w:p w:rsidR="00163E53" w:rsidRDefault="00163E53" w:rsidP="00163E53">
      <w:pPr>
        <w:pStyle w:val="ListParagraph"/>
        <w:rPr>
          <w:rFonts w:ascii="Times New Roman" w:hAnsi="Times New Roman"/>
          <w:spacing w:val="-3"/>
          <w:sz w:val="28"/>
          <w:szCs w:val="28"/>
        </w:rPr>
      </w:pPr>
    </w:p>
    <w:p w:rsidR="00163E53" w:rsidRDefault="00163E53" w:rsidP="00163E53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00737B" w:rsidRPr="00FB1F79" w:rsidRDefault="00E37BAB" w:rsidP="00FB1F79">
      <w:pPr>
        <w:numPr>
          <w:ilvl w:val="0"/>
          <w:numId w:val="25"/>
        </w:numPr>
        <w:ind w:left="180" w:firstLine="0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GITEX international </w:t>
      </w:r>
      <w:r w:rsidR="0076655E"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>exhibition</w:t>
      </w:r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:</w:t>
      </w:r>
      <w:r w:rsidR="009464C2"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U.A.E-Dubai , Sep.2005 </w:t>
      </w:r>
    </w:p>
    <w:p w:rsidR="00B95393" w:rsidRPr="00FB1F79" w:rsidRDefault="00B95393" w:rsidP="0076655E">
      <w:pPr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E37BAB" w:rsidRPr="00FB1F79" w:rsidRDefault="00E37BAB">
      <w:pPr>
        <w:rPr>
          <w:rFonts w:ascii="Verdana" w:hAnsi="Verdana"/>
          <w:color w:val="282828"/>
          <w:sz w:val="18"/>
          <w:szCs w:val="18"/>
          <w:shd w:val="clear" w:color="auto" w:fill="FFFFFF"/>
        </w:rPr>
      </w:pPr>
    </w:p>
    <w:p w:rsidR="0000737B" w:rsidRPr="00FB1F79" w:rsidRDefault="00E37BAB" w:rsidP="00FB1F79">
      <w:pPr>
        <w:numPr>
          <w:ilvl w:val="0"/>
          <w:numId w:val="25"/>
        </w:numPr>
        <w:ind w:left="180" w:firstLine="0"/>
        <w:rPr>
          <w:rFonts w:ascii="Verdana" w:hAnsi="Verdana"/>
          <w:color w:val="282828"/>
          <w:sz w:val="18"/>
          <w:szCs w:val="18"/>
          <w:shd w:val="clear" w:color="auto" w:fill="FFFFFF"/>
        </w:rPr>
      </w:pPr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>Microsoft international conference:</w:t>
      </w:r>
      <w:r w:rsidR="009464C2"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</w:t>
      </w:r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>Qatar-</w:t>
      </w:r>
      <w:proofErr w:type="gramStart"/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>Doha ,</w:t>
      </w:r>
      <w:proofErr w:type="gramEnd"/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 xml:space="preserve"> Des.2005.</w:t>
      </w:r>
      <w:r w:rsidRPr="00FB1F79">
        <w:rPr>
          <w:rFonts w:ascii="Verdana" w:hAnsi="Verdana"/>
          <w:color w:val="282828"/>
          <w:sz w:val="18"/>
          <w:szCs w:val="18"/>
          <w:shd w:val="clear" w:color="auto" w:fill="FFFFFF"/>
        </w:rPr>
        <w:tab/>
      </w:r>
    </w:p>
    <w:p w:rsidR="00D12E5D" w:rsidRPr="00FB1F79" w:rsidRDefault="00267B85" w:rsidP="00E37BAB">
      <w:pPr>
        <w:tabs>
          <w:tab w:val="left" w:pos="7380"/>
        </w:tabs>
        <w:rPr>
          <w:rFonts w:ascii="Verdana" w:hAnsi="Verdana"/>
          <w:color w:val="282828"/>
          <w:sz w:val="18"/>
          <w:szCs w:val="18"/>
          <w:shd w:val="clear" w:color="auto" w:fill="FFFFFF"/>
        </w:rPr>
      </w:pPr>
      <w:r>
        <w:rPr>
          <w:rFonts w:ascii="Verdana" w:hAnsi="Verdana"/>
          <w:noProof/>
          <w:color w:val="282828"/>
          <w:sz w:val="18"/>
          <w:szCs w:val="18"/>
          <w:shd w:val="clear" w:color="auto" w:fill="FFFFFF"/>
        </w:rPr>
        <w:lastRenderedPageBreak/>
        <w:drawing>
          <wp:inline distT="0" distB="0" distL="0" distR="0">
            <wp:extent cx="5486400" cy="77152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E5D" w:rsidRPr="00D12E5D" w:rsidRDefault="00267B85" w:rsidP="00E37BAB">
      <w:pPr>
        <w:tabs>
          <w:tab w:val="left" w:pos="738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5486400" cy="77533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E5D" w:rsidRDefault="00D12E5D" w:rsidP="00E37BAB">
      <w:pPr>
        <w:tabs>
          <w:tab w:val="left" w:pos="7380"/>
        </w:tabs>
        <w:rPr>
          <w:rFonts w:ascii="Times New Roman" w:hAnsi="Times New Roman"/>
          <w:b/>
          <w:bCs/>
          <w:sz w:val="28"/>
          <w:szCs w:val="28"/>
        </w:rPr>
      </w:pPr>
    </w:p>
    <w:p w:rsidR="00D12E5D" w:rsidRPr="00E37BAB" w:rsidRDefault="00D12E5D" w:rsidP="00E37BAB">
      <w:pPr>
        <w:tabs>
          <w:tab w:val="left" w:pos="7380"/>
        </w:tabs>
        <w:rPr>
          <w:rFonts w:ascii="Times New Roman" w:hAnsi="Times New Roman"/>
          <w:b/>
          <w:bCs/>
          <w:sz w:val="28"/>
          <w:szCs w:val="28"/>
        </w:rPr>
      </w:pPr>
    </w:p>
    <w:p w:rsidR="00B2630E" w:rsidRDefault="00B2630E" w:rsidP="008267B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  <w:szCs w:val="36"/>
        </w:rPr>
        <w:lastRenderedPageBreak/>
        <w:t xml:space="preserve">   </w:t>
      </w:r>
    </w:p>
    <w:sectPr w:rsidR="00B2630E" w:rsidSect="00267B85">
      <w:footnotePr>
        <w:pos w:val="sectEnd"/>
      </w:footnotePr>
      <w:endnotePr>
        <w:numFmt w:val="decimal"/>
        <w:numStart w:val="0"/>
      </w:endnotePr>
      <w:pgSz w:w="12240" w:h="15840"/>
      <w:pgMar w:top="1440" w:right="126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85F"/>
    <w:multiLevelType w:val="hybridMultilevel"/>
    <w:tmpl w:val="64603600"/>
    <w:lvl w:ilvl="0" w:tplc="902ED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5FD4"/>
    <w:multiLevelType w:val="hybridMultilevel"/>
    <w:tmpl w:val="3AD09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230D3"/>
    <w:multiLevelType w:val="hybridMultilevel"/>
    <w:tmpl w:val="B84A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D3607"/>
    <w:multiLevelType w:val="hybridMultilevel"/>
    <w:tmpl w:val="48B0F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59D1"/>
    <w:multiLevelType w:val="hybridMultilevel"/>
    <w:tmpl w:val="8A2AFA92"/>
    <w:lvl w:ilvl="0" w:tplc="01EC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82A9D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6">
    <w:nsid w:val="1D1D1644"/>
    <w:multiLevelType w:val="hybridMultilevel"/>
    <w:tmpl w:val="5A306240"/>
    <w:lvl w:ilvl="0" w:tplc="EA765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1D9B07CE"/>
    <w:multiLevelType w:val="hybridMultilevel"/>
    <w:tmpl w:val="587C09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>
    <w:nsid w:val="1DF15B99"/>
    <w:multiLevelType w:val="hybridMultilevel"/>
    <w:tmpl w:val="8B62B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56669"/>
    <w:multiLevelType w:val="hybridMultilevel"/>
    <w:tmpl w:val="6E3C8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E343B"/>
    <w:multiLevelType w:val="hybridMultilevel"/>
    <w:tmpl w:val="4394F24C"/>
    <w:lvl w:ilvl="0" w:tplc="78EA4D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4371C3F"/>
    <w:multiLevelType w:val="hybridMultilevel"/>
    <w:tmpl w:val="CB1E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262B4"/>
    <w:multiLevelType w:val="multilevel"/>
    <w:tmpl w:val="B1E2D282"/>
    <w:lvl w:ilvl="0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righ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righ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  <w:sz w:val="20"/>
      </w:rPr>
    </w:lvl>
  </w:abstractNum>
  <w:abstractNum w:abstractNumId="13">
    <w:nsid w:val="31695730"/>
    <w:multiLevelType w:val="hybridMultilevel"/>
    <w:tmpl w:val="D21C0B6C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right="720" w:hanging="360"/>
      </w:pPr>
      <w:rPr>
        <w:rFonts w:hint="default"/>
      </w:rPr>
    </w:lvl>
    <w:lvl w:ilvl="1" w:tplc="FFFFFFFF" w:tentative="1">
      <w:start w:val="1"/>
      <w:numFmt w:val="lowerRoman"/>
      <w:lvlText w:val="%2."/>
      <w:lvlJc w:val="left"/>
      <w:pPr>
        <w:tabs>
          <w:tab w:val="num" w:pos="1260"/>
        </w:tabs>
        <w:ind w:left="1260" w:right="1440" w:hanging="360"/>
      </w:pPr>
    </w:lvl>
    <w:lvl w:ilvl="2" w:tplc="FFFFFFFF" w:tentative="1">
      <w:start w:val="1"/>
      <w:numFmt w:val="arabicAbjad"/>
      <w:lvlText w:val="%3."/>
      <w:lvlJc w:val="right"/>
      <w:pPr>
        <w:tabs>
          <w:tab w:val="num" w:pos="1980"/>
        </w:tabs>
        <w:ind w:left="1980" w:righ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right="2880" w:hanging="360"/>
      </w:pPr>
    </w:lvl>
    <w:lvl w:ilvl="4" w:tplc="FFFFFFFF" w:tentative="1">
      <w:start w:val="1"/>
      <w:numFmt w:val="lowerRoman"/>
      <w:lvlText w:val="%5."/>
      <w:lvlJc w:val="left"/>
      <w:pPr>
        <w:tabs>
          <w:tab w:val="num" w:pos="3420"/>
        </w:tabs>
        <w:ind w:left="3420" w:right="3600" w:hanging="360"/>
      </w:pPr>
    </w:lvl>
    <w:lvl w:ilvl="5" w:tplc="FFFFFFFF" w:tentative="1">
      <w:start w:val="1"/>
      <w:numFmt w:val="arabicAbjad"/>
      <w:lvlText w:val="%6."/>
      <w:lvlJc w:val="right"/>
      <w:pPr>
        <w:tabs>
          <w:tab w:val="num" w:pos="4140"/>
        </w:tabs>
        <w:ind w:left="4140" w:righ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right="5040" w:hanging="360"/>
      </w:pPr>
    </w:lvl>
    <w:lvl w:ilvl="7" w:tplc="FFFFFFFF" w:tentative="1">
      <w:start w:val="1"/>
      <w:numFmt w:val="lowerRoman"/>
      <w:lvlText w:val="%8."/>
      <w:lvlJc w:val="left"/>
      <w:pPr>
        <w:tabs>
          <w:tab w:val="num" w:pos="5580"/>
        </w:tabs>
        <w:ind w:left="5580" w:right="5760" w:hanging="360"/>
      </w:pPr>
    </w:lvl>
    <w:lvl w:ilvl="8" w:tplc="FFFFFFFF" w:tentative="1">
      <w:start w:val="1"/>
      <w:numFmt w:val="arabicAbjad"/>
      <w:lvlText w:val="%9."/>
      <w:lvlJc w:val="right"/>
      <w:pPr>
        <w:tabs>
          <w:tab w:val="num" w:pos="6300"/>
        </w:tabs>
        <w:ind w:left="6300" w:right="6480" w:hanging="180"/>
      </w:pPr>
    </w:lvl>
  </w:abstractNum>
  <w:abstractNum w:abstractNumId="14">
    <w:nsid w:val="31D62C10"/>
    <w:multiLevelType w:val="hybridMultilevel"/>
    <w:tmpl w:val="64603600"/>
    <w:lvl w:ilvl="0" w:tplc="902ED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42A4E"/>
    <w:multiLevelType w:val="hybridMultilevel"/>
    <w:tmpl w:val="64603600"/>
    <w:lvl w:ilvl="0" w:tplc="902ED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42041"/>
    <w:multiLevelType w:val="multilevel"/>
    <w:tmpl w:val="257E9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CF4621"/>
    <w:multiLevelType w:val="hybridMultilevel"/>
    <w:tmpl w:val="490CD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96B04"/>
    <w:multiLevelType w:val="hybridMultilevel"/>
    <w:tmpl w:val="CD12B74E"/>
    <w:lvl w:ilvl="0" w:tplc="7A0452B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AF0AF6"/>
    <w:multiLevelType w:val="hybridMultilevel"/>
    <w:tmpl w:val="64D004EA"/>
    <w:lvl w:ilvl="0" w:tplc="30BAD9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D750A"/>
    <w:multiLevelType w:val="multilevel"/>
    <w:tmpl w:val="9422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090076"/>
    <w:multiLevelType w:val="hybridMultilevel"/>
    <w:tmpl w:val="C8C6E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43CE7"/>
    <w:multiLevelType w:val="hybridMultilevel"/>
    <w:tmpl w:val="81147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3">
    <w:nsid w:val="64B255CC"/>
    <w:multiLevelType w:val="hybridMultilevel"/>
    <w:tmpl w:val="674C6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2125E"/>
    <w:multiLevelType w:val="hybridMultilevel"/>
    <w:tmpl w:val="E7D0B2DC"/>
    <w:lvl w:ilvl="0" w:tplc="87D438D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6901AE"/>
    <w:multiLevelType w:val="hybridMultilevel"/>
    <w:tmpl w:val="64603600"/>
    <w:lvl w:ilvl="0" w:tplc="902ED8E4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08C78B9"/>
    <w:multiLevelType w:val="hybridMultilevel"/>
    <w:tmpl w:val="93D28154"/>
    <w:lvl w:ilvl="0" w:tplc="724A21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4D553E"/>
    <w:multiLevelType w:val="hybridMultilevel"/>
    <w:tmpl w:val="64603600"/>
    <w:lvl w:ilvl="0" w:tplc="902ED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A524C0"/>
    <w:multiLevelType w:val="hybridMultilevel"/>
    <w:tmpl w:val="BD5AC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127025"/>
    <w:multiLevelType w:val="hybridMultilevel"/>
    <w:tmpl w:val="7D1C3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783C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6"/>
  </w:num>
  <w:num w:numId="4">
    <w:abstractNumId w:val="13"/>
  </w:num>
  <w:num w:numId="5">
    <w:abstractNumId w:val="12"/>
  </w:num>
  <w:num w:numId="6">
    <w:abstractNumId w:val="7"/>
  </w:num>
  <w:num w:numId="7">
    <w:abstractNumId w:val="16"/>
  </w:num>
  <w:num w:numId="8">
    <w:abstractNumId w:val="20"/>
  </w:num>
  <w:num w:numId="9">
    <w:abstractNumId w:val="4"/>
  </w:num>
  <w:num w:numId="10">
    <w:abstractNumId w:val="19"/>
  </w:num>
  <w:num w:numId="11">
    <w:abstractNumId w:val="25"/>
  </w:num>
  <w:num w:numId="12">
    <w:abstractNumId w:val="14"/>
  </w:num>
  <w:num w:numId="13">
    <w:abstractNumId w:val="0"/>
  </w:num>
  <w:num w:numId="14">
    <w:abstractNumId w:val="27"/>
  </w:num>
  <w:num w:numId="15">
    <w:abstractNumId w:val="15"/>
  </w:num>
  <w:num w:numId="16">
    <w:abstractNumId w:val="9"/>
  </w:num>
  <w:num w:numId="17">
    <w:abstractNumId w:val="8"/>
  </w:num>
  <w:num w:numId="18">
    <w:abstractNumId w:val="29"/>
  </w:num>
  <w:num w:numId="19">
    <w:abstractNumId w:val="2"/>
  </w:num>
  <w:num w:numId="20">
    <w:abstractNumId w:val="11"/>
  </w:num>
  <w:num w:numId="21">
    <w:abstractNumId w:val="26"/>
  </w:num>
  <w:num w:numId="22">
    <w:abstractNumId w:val="17"/>
  </w:num>
  <w:num w:numId="23">
    <w:abstractNumId w:val="10"/>
  </w:num>
  <w:num w:numId="24">
    <w:abstractNumId w:val="28"/>
  </w:num>
  <w:num w:numId="25">
    <w:abstractNumId w:val="21"/>
  </w:num>
  <w:num w:numId="26">
    <w:abstractNumId w:val="3"/>
  </w:num>
  <w:num w:numId="27">
    <w:abstractNumId w:val="23"/>
  </w:num>
  <w:num w:numId="28">
    <w:abstractNumId w:val="1"/>
  </w:num>
  <w:num w:numId="29">
    <w:abstractNumId w:val="18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00737B"/>
    <w:rsid w:val="0000737B"/>
    <w:rsid w:val="00013E72"/>
    <w:rsid w:val="00015826"/>
    <w:rsid w:val="00027FF4"/>
    <w:rsid w:val="0003431D"/>
    <w:rsid w:val="000359CB"/>
    <w:rsid w:val="00040B48"/>
    <w:rsid w:val="000426D1"/>
    <w:rsid w:val="00046B59"/>
    <w:rsid w:val="000714D8"/>
    <w:rsid w:val="00080835"/>
    <w:rsid w:val="00081136"/>
    <w:rsid w:val="00091365"/>
    <w:rsid w:val="000B67B2"/>
    <w:rsid w:val="000B6C65"/>
    <w:rsid w:val="000E5FB8"/>
    <w:rsid w:val="000F340A"/>
    <w:rsid w:val="0010321E"/>
    <w:rsid w:val="00105768"/>
    <w:rsid w:val="001130E9"/>
    <w:rsid w:val="00121ABA"/>
    <w:rsid w:val="00133693"/>
    <w:rsid w:val="0014456E"/>
    <w:rsid w:val="001551E0"/>
    <w:rsid w:val="00163E53"/>
    <w:rsid w:val="0016575D"/>
    <w:rsid w:val="0017545C"/>
    <w:rsid w:val="00182A4C"/>
    <w:rsid w:val="001A65D3"/>
    <w:rsid w:val="001C7AAC"/>
    <w:rsid w:val="001F3370"/>
    <w:rsid w:val="00225AD6"/>
    <w:rsid w:val="00230741"/>
    <w:rsid w:val="00230D11"/>
    <w:rsid w:val="00267B85"/>
    <w:rsid w:val="002748B6"/>
    <w:rsid w:val="00283896"/>
    <w:rsid w:val="002843E7"/>
    <w:rsid w:val="002932B5"/>
    <w:rsid w:val="002B1F32"/>
    <w:rsid w:val="002B5F7B"/>
    <w:rsid w:val="002C4442"/>
    <w:rsid w:val="002C5D93"/>
    <w:rsid w:val="002D131F"/>
    <w:rsid w:val="003206A5"/>
    <w:rsid w:val="00340F6D"/>
    <w:rsid w:val="00367089"/>
    <w:rsid w:val="00380D54"/>
    <w:rsid w:val="00390441"/>
    <w:rsid w:val="003944C8"/>
    <w:rsid w:val="003A54B5"/>
    <w:rsid w:val="003D0876"/>
    <w:rsid w:val="003D3423"/>
    <w:rsid w:val="003E03D4"/>
    <w:rsid w:val="003E6EEE"/>
    <w:rsid w:val="003F7824"/>
    <w:rsid w:val="003F79D3"/>
    <w:rsid w:val="004009DF"/>
    <w:rsid w:val="004040B9"/>
    <w:rsid w:val="004060B3"/>
    <w:rsid w:val="00433842"/>
    <w:rsid w:val="00461FC4"/>
    <w:rsid w:val="004648A8"/>
    <w:rsid w:val="00472E06"/>
    <w:rsid w:val="00477285"/>
    <w:rsid w:val="00477A18"/>
    <w:rsid w:val="0048686F"/>
    <w:rsid w:val="0049682C"/>
    <w:rsid w:val="004B6E8B"/>
    <w:rsid w:val="004C55E1"/>
    <w:rsid w:val="004D263B"/>
    <w:rsid w:val="004D4CD7"/>
    <w:rsid w:val="004E326F"/>
    <w:rsid w:val="004F688E"/>
    <w:rsid w:val="00520178"/>
    <w:rsid w:val="00530BD3"/>
    <w:rsid w:val="005571C1"/>
    <w:rsid w:val="00562724"/>
    <w:rsid w:val="0056536D"/>
    <w:rsid w:val="00566DD9"/>
    <w:rsid w:val="00566EFB"/>
    <w:rsid w:val="00595269"/>
    <w:rsid w:val="00596038"/>
    <w:rsid w:val="005B0F94"/>
    <w:rsid w:val="005B6772"/>
    <w:rsid w:val="005D4AFC"/>
    <w:rsid w:val="005E2E07"/>
    <w:rsid w:val="005F0161"/>
    <w:rsid w:val="005F6034"/>
    <w:rsid w:val="0061334B"/>
    <w:rsid w:val="00622FBC"/>
    <w:rsid w:val="00634230"/>
    <w:rsid w:val="00653283"/>
    <w:rsid w:val="00660931"/>
    <w:rsid w:val="006A530D"/>
    <w:rsid w:val="006C5A27"/>
    <w:rsid w:val="006D36DE"/>
    <w:rsid w:val="006E757C"/>
    <w:rsid w:val="006F54EC"/>
    <w:rsid w:val="00711324"/>
    <w:rsid w:val="00723067"/>
    <w:rsid w:val="00736FC3"/>
    <w:rsid w:val="00742C5B"/>
    <w:rsid w:val="00742EBB"/>
    <w:rsid w:val="0076655E"/>
    <w:rsid w:val="007908EE"/>
    <w:rsid w:val="00794D48"/>
    <w:rsid w:val="007A373B"/>
    <w:rsid w:val="007A4CD1"/>
    <w:rsid w:val="007B655C"/>
    <w:rsid w:val="007C5B52"/>
    <w:rsid w:val="007D2D71"/>
    <w:rsid w:val="007E2EF2"/>
    <w:rsid w:val="007E391C"/>
    <w:rsid w:val="00800B49"/>
    <w:rsid w:val="0080331B"/>
    <w:rsid w:val="0082302C"/>
    <w:rsid w:val="00824294"/>
    <w:rsid w:val="008267B8"/>
    <w:rsid w:val="00846C1B"/>
    <w:rsid w:val="0086099A"/>
    <w:rsid w:val="0087207C"/>
    <w:rsid w:val="00872BE3"/>
    <w:rsid w:val="00873231"/>
    <w:rsid w:val="00894496"/>
    <w:rsid w:val="008A5AC1"/>
    <w:rsid w:val="008A7A7B"/>
    <w:rsid w:val="008B47B0"/>
    <w:rsid w:val="008C74D7"/>
    <w:rsid w:val="008F2ED3"/>
    <w:rsid w:val="008F5371"/>
    <w:rsid w:val="00917B76"/>
    <w:rsid w:val="009225AC"/>
    <w:rsid w:val="00923595"/>
    <w:rsid w:val="009447BE"/>
    <w:rsid w:val="009464C2"/>
    <w:rsid w:val="00965164"/>
    <w:rsid w:val="00980AE7"/>
    <w:rsid w:val="00985CC0"/>
    <w:rsid w:val="00996C26"/>
    <w:rsid w:val="009A0DB1"/>
    <w:rsid w:val="009A2087"/>
    <w:rsid w:val="009D62A0"/>
    <w:rsid w:val="009E2B21"/>
    <w:rsid w:val="009E45A0"/>
    <w:rsid w:val="00A12E82"/>
    <w:rsid w:val="00A15EC0"/>
    <w:rsid w:val="00A26822"/>
    <w:rsid w:val="00A42DFB"/>
    <w:rsid w:val="00A475B2"/>
    <w:rsid w:val="00A82F56"/>
    <w:rsid w:val="00A848CC"/>
    <w:rsid w:val="00A87F5A"/>
    <w:rsid w:val="00A91111"/>
    <w:rsid w:val="00A92922"/>
    <w:rsid w:val="00AA627D"/>
    <w:rsid w:val="00AC3516"/>
    <w:rsid w:val="00AD0027"/>
    <w:rsid w:val="00AD08B0"/>
    <w:rsid w:val="00AD57C9"/>
    <w:rsid w:val="00AE0D34"/>
    <w:rsid w:val="00AE16B1"/>
    <w:rsid w:val="00AF08E8"/>
    <w:rsid w:val="00AF3047"/>
    <w:rsid w:val="00B05A04"/>
    <w:rsid w:val="00B06331"/>
    <w:rsid w:val="00B2630E"/>
    <w:rsid w:val="00B42339"/>
    <w:rsid w:val="00B47E43"/>
    <w:rsid w:val="00B50734"/>
    <w:rsid w:val="00B50B27"/>
    <w:rsid w:val="00B62D03"/>
    <w:rsid w:val="00B662E2"/>
    <w:rsid w:val="00B7642D"/>
    <w:rsid w:val="00B76D7A"/>
    <w:rsid w:val="00B95393"/>
    <w:rsid w:val="00BD23E1"/>
    <w:rsid w:val="00BE03C2"/>
    <w:rsid w:val="00BE472A"/>
    <w:rsid w:val="00BE66F4"/>
    <w:rsid w:val="00C069D6"/>
    <w:rsid w:val="00C10856"/>
    <w:rsid w:val="00C17188"/>
    <w:rsid w:val="00C20A5C"/>
    <w:rsid w:val="00C21651"/>
    <w:rsid w:val="00C21A03"/>
    <w:rsid w:val="00C37B4F"/>
    <w:rsid w:val="00C50D28"/>
    <w:rsid w:val="00C6145C"/>
    <w:rsid w:val="00C6157F"/>
    <w:rsid w:val="00C83AE0"/>
    <w:rsid w:val="00CC52F9"/>
    <w:rsid w:val="00CD7532"/>
    <w:rsid w:val="00CE16EC"/>
    <w:rsid w:val="00D12E5D"/>
    <w:rsid w:val="00D2762B"/>
    <w:rsid w:val="00D3312A"/>
    <w:rsid w:val="00D3375A"/>
    <w:rsid w:val="00D659E7"/>
    <w:rsid w:val="00D8206F"/>
    <w:rsid w:val="00D83718"/>
    <w:rsid w:val="00DA4629"/>
    <w:rsid w:val="00DB4101"/>
    <w:rsid w:val="00DC1430"/>
    <w:rsid w:val="00DC1F45"/>
    <w:rsid w:val="00DD7953"/>
    <w:rsid w:val="00DD7CBE"/>
    <w:rsid w:val="00E16C77"/>
    <w:rsid w:val="00E21A1D"/>
    <w:rsid w:val="00E22820"/>
    <w:rsid w:val="00E2331D"/>
    <w:rsid w:val="00E36415"/>
    <w:rsid w:val="00E37BAB"/>
    <w:rsid w:val="00E40A07"/>
    <w:rsid w:val="00E964D5"/>
    <w:rsid w:val="00EA31C4"/>
    <w:rsid w:val="00EA3F4B"/>
    <w:rsid w:val="00EC74FF"/>
    <w:rsid w:val="00EC7E09"/>
    <w:rsid w:val="00ED1677"/>
    <w:rsid w:val="00ED5E0A"/>
    <w:rsid w:val="00EE7D54"/>
    <w:rsid w:val="00F019EA"/>
    <w:rsid w:val="00F13B63"/>
    <w:rsid w:val="00F24497"/>
    <w:rsid w:val="00F315A8"/>
    <w:rsid w:val="00F34527"/>
    <w:rsid w:val="00F37FB2"/>
    <w:rsid w:val="00F425C4"/>
    <w:rsid w:val="00F73CF9"/>
    <w:rsid w:val="00F80E54"/>
    <w:rsid w:val="00F867DE"/>
    <w:rsid w:val="00F915A8"/>
    <w:rsid w:val="00F94BD8"/>
    <w:rsid w:val="00FA5A18"/>
    <w:rsid w:val="00FB1F79"/>
    <w:rsid w:val="00FC5C84"/>
    <w:rsid w:val="00FD0B66"/>
    <w:rsid w:val="00FD4D3D"/>
    <w:rsid w:val="00FE3083"/>
    <w:rsid w:val="00FE3E90"/>
    <w:rsid w:val="00FE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6772"/>
    <w:pPr>
      <w:overflowPunct w:val="0"/>
      <w:autoSpaceDE w:val="0"/>
      <w:autoSpaceDN w:val="0"/>
      <w:adjustRightInd w:val="0"/>
      <w:textAlignment w:val="baseline"/>
    </w:pPr>
  </w:style>
  <w:style w:type="paragraph" w:styleId="Heading5">
    <w:name w:val="heading 5"/>
    <w:basedOn w:val="Normal"/>
    <w:next w:val="Normal"/>
    <w:qFormat/>
    <w:rsid w:val="00ED5E0A"/>
    <w:pPr>
      <w:keepNext/>
      <w:widowControl w:val="0"/>
      <w:overflowPunct/>
      <w:autoSpaceDE/>
      <w:autoSpaceDN/>
      <w:adjustRightInd/>
      <w:spacing w:line="360" w:lineRule="auto"/>
      <w:ind w:firstLine="567"/>
      <w:jc w:val="lowKashida"/>
      <w:textAlignment w:val="auto"/>
      <w:outlineLvl w:val="4"/>
    </w:pPr>
    <w:rPr>
      <w:rFonts w:ascii="Times New Roman" w:hAnsi="Times New Roman"/>
      <w:snapToGrid w:val="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D36DE"/>
    <w:pPr>
      <w:widowControl w:val="0"/>
      <w:overflowPunct/>
      <w:autoSpaceDE/>
      <w:autoSpaceDN/>
      <w:adjustRightInd/>
      <w:spacing w:line="360" w:lineRule="auto"/>
      <w:ind w:left="567"/>
      <w:textAlignment w:val="auto"/>
    </w:pPr>
    <w:rPr>
      <w:rFonts w:ascii="Times New Roman" w:hAnsi="Times New Roman"/>
      <w:snapToGrid w:val="0"/>
      <w:sz w:val="28"/>
      <w:szCs w:val="28"/>
    </w:rPr>
  </w:style>
  <w:style w:type="paragraph" w:styleId="BodyText">
    <w:name w:val="Body Text"/>
    <w:basedOn w:val="Normal"/>
    <w:rsid w:val="00FE3083"/>
    <w:pPr>
      <w:spacing w:after="120"/>
    </w:pPr>
  </w:style>
  <w:style w:type="paragraph" w:styleId="BodyText3">
    <w:name w:val="Body Text 3"/>
    <w:basedOn w:val="Normal"/>
    <w:rsid w:val="00FE3083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16"/>
      <w:szCs w:val="16"/>
      <w:lang w:val="uk-UA" w:eastAsia="uk-UA"/>
    </w:rPr>
  </w:style>
  <w:style w:type="paragraph" w:styleId="BalloonText">
    <w:name w:val="Balloon Text"/>
    <w:basedOn w:val="Normal"/>
    <w:semiHidden/>
    <w:rsid w:val="009464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7CBE"/>
    <w:rPr>
      <w:color w:val="0000FF"/>
      <w:u w:val="single"/>
    </w:rPr>
  </w:style>
  <w:style w:type="character" w:customStyle="1" w:styleId="shorttext1">
    <w:name w:val="short_text1"/>
    <w:basedOn w:val="DefaultParagraphFont"/>
    <w:rsid w:val="00B47E43"/>
    <w:rPr>
      <w:sz w:val="38"/>
      <w:szCs w:val="38"/>
    </w:rPr>
  </w:style>
  <w:style w:type="character" w:customStyle="1" w:styleId="shorttext">
    <w:name w:val="short_text"/>
    <w:basedOn w:val="DefaultParagraphFont"/>
    <w:rsid w:val="003F79D3"/>
  </w:style>
  <w:style w:type="character" w:customStyle="1" w:styleId="longtext">
    <w:name w:val="long_text"/>
    <w:basedOn w:val="DefaultParagraphFont"/>
    <w:rsid w:val="009A0DB1"/>
  </w:style>
  <w:style w:type="character" w:customStyle="1" w:styleId="gt-icon-text1">
    <w:name w:val="gt-icon-text1"/>
    <w:basedOn w:val="DefaultParagraphFont"/>
    <w:rsid w:val="00433842"/>
  </w:style>
  <w:style w:type="character" w:styleId="Strong">
    <w:name w:val="Strong"/>
    <w:basedOn w:val="DefaultParagraphFont"/>
    <w:uiPriority w:val="22"/>
    <w:qFormat/>
    <w:rsid w:val="00DC1430"/>
    <w:rPr>
      <w:b/>
      <w:bCs/>
    </w:rPr>
  </w:style>
  <w:style w:type="paragraph" w:styleId="ListParagraph">
    <w:name w:val="List Paragraph"/>
    <w:basedOn w:val="Normal"/>
    <w:uiPriority w:val="34"/>
    <w:qFormat/>
    <w:rsid w:val="000359CB"/>
    <w:pPr>
      <w:ind w:left="720"/>
    </w:pPr>
  </w:style>
  <w:style w:type="character" w:customStyle="1" w:styleId="hps">
    <w:name w:val="hps"/>
    <w:basedOn w:val="DefaultParagraphFont"/>
    <w:rsid w:val="00C21651"/>
  </w:style>
  <w:style w:type="character" w:customStyle="1" w:styleId="atn">
    <w:name w:val="atn"/>
    <w:basedOn w:val="DefaultParagraphFont"/>
    <w:rsid w:val="0086099A"/>
  </w:style>
  <w:style w:type="paragraph" w:customStyle="1" w:styleId="Default">
    <w:name w:val="Default"/>
    <w:rsid w:val="005D4A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xta1">
    <w:name w:val="txta1"/>
    <w:basedOn w:val="DefaultParagraphFont"/>
    <w:rsid w:val="00461FC4"/>
    <w:rPr>
      <w:rFonts w:ascii="Tahoma" w:hAnsi="Tahoma" w:cs="Tahoma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character" w:styleId="FollowedHyperlink">
    <w:name w:val="FollowedHyperlink"/>
    <w:basedOn w:val="DefaultParagraphFont"/>
    <w:rsid w:val="005F0161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8F2ED3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32"/>
      <w:lang w:val="pl-PL" w:eastAsia="pl-PL"/>
    </w:rPr>
  </w:style>
  <w:style w:type="character" w:customStyle="1" w:styleId="TitleChar">
    <w:name w:val="Title Char"/>
    <w:basedOn w:val="DefaultParagraphFont"/>
    <w:link w:val="Title"/>
    <w:rsid w:val="008F2ED3"/>
    <w:rPr>
      <w:rFonts w:ascii="Times New Roman" w:hAnsi="Times New Roman"/>
      <w:b/>
      <w:sz w:val="32"/>
      <w:lang w:val="pl-PL" w:eastAsia="pl-PL"/>
    </w:rPr>
  </w:style>
  <w:style w:type="paragraph" w:styleId="Subtitle">
    <w:name w:val="Subtitle"/>
    <w:basedOn w:val="Normal"/>
    <w:link w:val="SubtitleChar"/>
    <w:qFormat/>
    <w:rsid w:val="008F2ED3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sz w:val="28"/>
      <w:lang w:val="pl-PL" w:eastAsia="pl-PL"/>
    </w:rPr>
  </w:style>
  <w:style w:type="character" w:customStyle="1" w:styleId="SubtitleChar">
    <w:name w:val="Subtitle Char"/>
    <w:basedOn w:val="DefaultParagraphFont"/>
    <w:link w:val="Subtitle"/>
    <w:rsid w:val="008F2ED3"/>
    <w:rPr>
      <w:rFonts w:ascii="Times New Roman" w:hAnsi="Times New Roman"/>
      <w:sz w:val="28"/>
      <w:lang w:val="pl-PL" w:eastAsia="pl-PL"/>
    </w:rPr>
  </w:style>
  <w:style w:type="paragraph" w:styleId="NormalWeb">
    <w:name w:val="Normal (Web)"/>
    <w:basedOn w:val="Normal"/>
    <w:uiPriority w:val="99"/>
    <w:unhideWhenUsed/>
    <w:rsid w:val="00ED16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A">
    <w:name w:val="A"/>
    <w:basedOn w:val="Normal"/>
    <w:qFormat/>
    <w:rsid w:val="00283896"/>
    <w:pPr>
      <w:widowControl w:val="0"/>
      <w:suppressAutoHyphens/>
      <w:overflowPunct/>
      <w:snapToGrid w:val="0"/>
      <w:spacing w:afterLines="250"/>
      <w:textAlignment w:val="auto"/>
    </w:pPr>
    <w:rPr>
      <w:rFonts w:ascii="Cambria" w:eastAsia="SimSun" w:hAnsi="Cambria" w:cs="Cambria"/>
      <w:b/>
      <w:bCs/>
      <w:color w:val="000000" w:themeColor="text1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8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5719">
                              <w:marLeft w:val="0"/>
                              <w:marRight w:val="0"/>
                              <w:marTop w:val="1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76682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1079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663487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69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22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88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1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0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0077">
                              <w:marLeft w:val="0"/>
                              <w:marRight w:val="0"/>
                              <w:marTop w:val="1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0201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92338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68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58449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88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4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8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27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40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0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9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92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33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5560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7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57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17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tah_mm@hotmail.com" TargetMode="External"/><Relationship Id="rId13" Type="http://schemas.openxmlformats.org/officeDocument/2006/relationships/hyperlink" Target="http://www.mecs-press.org/ijcnis/ijcnis-v6-n1/v6n1-5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axwellsci.com/jp/abstract.php?jid=RJASET&amp;no=389&amp;abs=10" TargetMode="Externa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irp.org/journal/c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jens.org/Vol%2011%20I%2001/110801-9393%20IJVIPNS-IJENS.pdf" TargetMode="External"/><Relationship Id="rId10" Type="http://schemas.openxmlformats.org/officeDocument/2006/relationships/hyperlink" Target="http://www.scirp.org/journal/c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faculty.ksu.edu.sa/73695" TargetMode="External"/><Relationship Id="rId14" Type="http://schemas.openxmlformats.org/officeDocument/2006/relationships/hyperlink" Target="http://net2.shams.edu.eg/ecs/jan_04_a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8BF36-7623-4467-81CC-F7A1535D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PRO TECHnology LTD</Company>
  <LinksUpToDate>false</LinksUpToDate>
  <CharactersWithSpaces>14133</CharactersWithSpaces>
  <SharedDoc>false</SharedDoc>
  <HLinks>
    <vt:vector size="42" baseType="variant">
      <vt:variant>
        <vt:i4>3080249</vt:i4>
      </vt:variant>
      <vt:variant>
        <vt:i4>18</vt:i4>
      </vt:variant>
      <vt:variant>
        <vt:i4>0</vt:i4>
      </vt:variant>
      <vt:variant>
        <vt:i4>5</vt:i4>
      </vt:variant>
      <vt:variant>
        <vt:lpwstr>http://www.ijens.org/Vol 11 I 01/110801-9393 IJVIPNS-IJENS.pdf</vt:lpwstr>
      </vt:variant>
      <vt:variant>
        <vt:lpwstr/>
      </vt:variant>
      <vt:variant>
        <vt:i4>5767192</vt:i4>
      </vt:variant>
      <vt:variant>
        <vt:i4>15</vt:i4>
      </vt:variant>
      <vt:variant>
        <vt:i4>0</vt:i4>
      </vt:variant>
      <vt:variant>
        <vt:i4>5</vt:i4>
      </vt:variant>
      <vt:variant>
        <vt:lpwstr>http://net2.shams.edu.eg/ecs/jan_04_a9.htm</vt:lpwstr>
      </vt:variant>
      <vt:variant>
        <vt:lpwstr/>
      </vt:variant>
      <vt:variant>
        <vt:i4>196630</vt:i4>
      </vt:variant>
      <vt:variant>
        <vt:i4>12</vt:i4>
      </vt:variant>
      <vt:variant>
        <vt:i4>0</vt:i4>
      </vt:variant>
      <vt:variant>
        <vt:i4>5</vt:i4>
      </vt:variant>
      <vt:variant>
        <vt:lpwstr>http://www.mecs-press.org/ijcnis/ijcnis-v6-n1/v6n1-5.html</vt:lpwstr>
      </vt:variant>
      <vt:variant>
        <vt:lpwstr/>
      </vt:variant>
      <vt:variant>
        <vt:i4>2818144</vt:i4>
      </vt:variant>
      <vt:variant>
        <vt:i4>9</vt:i4>
      </vt:variant>
      <vt:variant>
        <vt:i4>0</vt:i4>
      </vt:variant>
      <vt:variant>
        <vt:i4>5</vt:i4>
      </vt:variant>
      <vt:variant>
        <vt:lpwstr>http://www.maxwellsci.com/jp/abstract.php?jid=RJASET&amp;no=389&amp;abs=10</vt:lpwstr>
      </vt:variant>
      <vt:variant>
        <vt:lpwstr/>
      </vt:variant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http://www.scirp.org/journal/cs</vt:lpwstr>
      </vt:variant>
      <vt:variant>
        <vt:lpwstr/>
      </vt:variant>
      <vt:variant>
        <vt:i4>6488112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http://faculty.ksu.edu.sa/73695</vt:lpwstr>
      </vt:variant>
      <vt:variant>
        <vt:lpwstr/>
      </vt:variant>
      <vt:variant>
        <vt:i4>2752560</vt:i4>
      </vt:variant>
      <vt:variant>
        <vt:i4>0</vt:i4>
      </vt:variant>
      <vt:variant>
        <vt:i4>0</vt:i4>
      </vt:variant>
      <vt:variant>
        <vt:i4>5</vt:i4>
      </vt:variant>
      <vt:variant>
        <vt:lpwstr>mailto:maitah_mm@hotmail.com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Mohammed</dc:creator>
  <cp:lastModifiedBy>User</cp:lastModifiedBy>
  <cp:revision>39</cp:revision>
  <cp:lastPrinted>2014-05-19T05:44:00Z</cp:lastPrinted>
  <dcterms:created xsi:type="dcterms:W3CDTF">2014-09-26T06:00:00Z</dcterms:created>
  <dcterms:modified xsi:type="dcterms:W3CDTF">2017-11-11T10:14:00Z</dcterms:modified>
</cp:coreProperties>
</file>