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AC" w:rsidRPr="00874EB8" w:rsidRDefault="00874EB8" w:rsidP="00874EB8">
      <w:pPr>
        <w:bidi/>
        <w:spacing w:line="240" w:lineRule="auto"/>
        <w:jc w:val="center"/>
        <w:outlineLvl w:val="0"/>
        <w:rPr>
          <w:rFonts w:ascii="Tahoma" w:eastAsia="Times New Roman" w:hAnsi="Tahoma" w:cs="Simplified Arabic"/>
          <w:b/>
          <w:bCs/>
          <w:color w:val="000000" w:themeColor="text1"/>
          <w:kern w:val="36"/>
          <w:sz w:val="20"/>
          <w:szCs w:val="20"/>
        </w:rPr>
      </w:pPr>
      <w:r w:rsidRPr="00874EB8">
        <w:rPr>
          <w:rFonts w:ascii="Tahoma" w:eastAsia="Times New Roman" w:hAnsi="Tahoma" w:cs="Simplified Arabic"/>
          <w:b/>
          <w:bCs/>
          <w:noProof/>
          <w:color w:val="000000" w:themeColor="text1"/>
          <w:kern w:val="36"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-285750</wp:posOffset>
            </wp:positionV>
            <wp:extent cx="1371600" cy="1838325"/>
            <wp:effectExtent l="114300" t="76200" r="95250" b="85725"/>
            <wp:wrapNone/>
            <wp:docPr id="2" name="صورة 1" descr="C:\Users\user\Desktop\my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my pho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38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Simplified Arabic" w:hint="cs"/>
          <w:b/>
          <w:bCs/>
          <w:color w:val="000000" w:themeColor="text1"/>
          <w:kern w:val="36"/>
          <w:sz w:val="20"/>
          <w:szCs w:val="20"/>
          <w:rtl/>
        </w:rPr>
        <w:t xml:space="preserve">                                           </w:t>
      </w:r>
      <w:r w:rsidR="00DD04AC" w:rsidRPr="00874EB8">
        <w:rPr>
          <w:rFonts w:ascii="Tahoma" w:eastAsia="Times New Roman" w:hAnsi="Tahoma" w:cs="Simplified Arabic" w:hint="cs"/>
          <w:b/>
          <w:bCs/>
          <w:color w:val="000000" w:themeColor="text1"/>
          <w:kern w:val="36"/>
          <w:sz w:val="20"/>
          <w:szCs w:val="20"/>
          <w:rtl/>
        </w:rPr>
        <w:t>بسم الله الرحمن الرحيم</w:t>
      </w:r>
    </w:p>
    <w:p w:rsidR="00DD04AC" w:rsidRPr="00F96CDC" w:rsidRDefault="00F96CDC" w:rsidP="006B588B">
      <w:pPr>
        <w:bidi/>
        <w:spacing w:line="240" w:lineRule="auto"/>
        <w:ind w:left="2160" w:firstLine="720"/>
        <w:jc w:val="center"/>
        <w:rPr>
          <w:rFonts w:ascii="Tahoma" w:eastAsia="Times New Roman" w:hAnsi="Tahoma" w:cs="PT Bold Heading"/>
          <w:color w:val="632423" w:themeColor="accent2" w:themeShade="80"/>
          <w:sz w:val="32"/>
          <w:szCs w:val="32"/>
          <w:rtl/>
        </w:rPr>
      </w:pPr>
      <w:r w:rsidRPr="00F96CDC">
        <w:rPr>
          <w:rFonts w:ascii="Tahoma" w:eastAsia="Times New Roman" w:hAnsi="Tahoma" w:cs="PT Bold Heading" w:hint="cs"/>
          <w:color w:val="632423" w:themeColor="accent2" w:themeShade="80"/>
          <w:sz w:val="32"/>
          <w:szCs w:val="32"/>
          <w:rtl/>
        </w:rPr>
        <w:t xml:space="preserve">أ.د. </w:t>
      </w:r>
      <w:r w:rsidR="00852B51">
        <w:rPr>
          <w:rFonts w:ascii="Tahoma" w:eastAsia="Times New Roman" w:hAnsi="Tahoma" w:cs="PT Bold Heading" w:hint="cs"/>
          <w:color w:val="632423" w:themeColor="accent2" w:themeShade="80"/>
          <w:sz w:val="32"/>
          <w:szCs w:val="32"/>
          <w:rtl/>
        </w:rPr>
        <w:t xml:space="preserve">أحمد بن عبدالرحمن بن </w:t>
      </w:r>
      <w:r w:rsidR="006B588B" w:rsidRPr="00F96CDC">
        <w:rPr>
          <w:rFonts w:ascii="Tahoma" w:eastAsia="Times New Roman" w:hAnsi="Tahoma" w:cs="PT Bold Heading" w:hint="cs"/>
          <w:color w:val="632423" w:themeColor="accent2" w:themeShade="80"/>
          <w:sz w:val="32"/>
          <w:szCs w:val="32"/>
          <w:rtl/>
        </w:rPr>
        <w:t>ناصر الشميمري</w:t>
      </w:r>
    </w:p>
    <w:p w:rsidR="00DD04AC" w:rsidRPr="00DD04AC" w:rsidRDefault="00DD04AC" w:rsidP="00943C41">
      <w:pPr>
        <w:tabs>
          <w:tab w:val="center" w:pos="4320"/>
        </w:tabs>
        <w:bidi/>
        <w:spacing w:line="240" w:lineRule="auto"/>
        <w:outlineLvl w:val="0"/>
        <w:rPr>
          <w:rFonts w:ascii="Tahoma" w:eastAsia="Times New Roman" w:hAnsi="Tahoma" w:cs="Simplified Arabic"/>
          <w:b/>
          <w:bCs/>
          <w:color w:val="000000" w:themeColor="text1"/>
          <w:kern w:val="36"/>
          <w:sz w:val="24"/>
          <w:szCs w:val="24"/>
        </w:rPr>
      </w:pPr>
      <w:r w:rsidRPr="00DD04AC">
        <w:rPr>
          <w:rFonts w:ascii="Tahoma" w:eastAsia="Times New Roman" w:hAnsi="Tahoma" w:cs="Simplified Arabic" w:hint="cs"/>
          <w:b/>
          <w:bCs/>
          <w:color w:val="000000" w:themeColor="text1"/>
          <w:kern w:val="36"/>
          <w:sz w:val="24"/>
          <w:szCs w:val="24"/>
          <w:rtl/>
        </w:rPr>
        <w:t> </w:t>
      </w:r>
      <w:r w:rsidR="00943C41">
        <w:rPr>
          <w:rFonts w:ascii="Tahoma" w:eastAsia="Times New Roman" w:hAnsi="Tahoma" w:cs="Simplified Arabic"/>
          <w:b/>
          <w:bCs/>
          <w:color w:val="000000" w:themeColor="text1"/>
          <w:kern w:val="36"/>
          <w:sz w:val="24"/>
          <w:szCs w:val="24"/>
          <w:rtl/>
        </w:rPr>
        <w:tab/>
      </w:r>
    </w:p>
    <w:p w:rsidR="00DD04AC" w:rsidRDefault="00874EB8" w:rsidP="00E15F29">
      <w:pPr>
        <w:bidi/>
        <w:spacing w:line="240" w:lineRule="auto"/>
        <w:jc w:val="center"/>
        <w:outlineLvl w:val="0"/>
        <w:rPr>
          <w:rFonts w:ascii="Tahoma" w:eastAsia="Times New Roman" w:hAnsi="Tahoma" w:cs="Simplified Arabic"/>
          <w:b/>
          <w:bCs/>
          <w:color w:val="000000" w:themeColor="text1"/>
          <w:kern w:val="36"/>
          <w:sz w:val="24"/>
          <w:szCs w:val="24"/>
        </w:rPr>
      </w:pPr>
      <w:r>
        <w:rPr>
          <w:rFonts w:ascii="Tahoma" w:eastAsia="Times New Roman" w:hAnsi="Tahoma" w:cs="Simplified Arabic" w:hint="cs"/>
          <w:b/>
          <w:bCs/>
          <w:color w:val="000000" w:themeColor="text1"/>
          <w:kern w:val="36"/>
          <w:sz w:val="24"/>
          <w:szCs w:val="24"/>
          <w:rtl/>
        </w:rPr>
        <w:t xml:space="preserve">                                     </w:t>
      </w:r>
      <w:r w:rsidR="00DD04AC" w:rsidRPr="00DD04AC">
        <w:rPr>
          <w:rFonts w:ascii="Tahoma" w:eastAsia="Times New Roman" w:hAnsi="Tahoma" w:cs="Simplified Arabic" w:hint="cs"/>
          <w:b/>
          <w:bCs/>
          <w:color w:val="000000" w:themeColor="text1"/>
          <w:kern w:val="36"/>
          <w:sz w:val="24"/>
          <w:szCs w:val="24"/>
          <w:rtl/>
        </w:rPr>
        <w:t>السيرة الذاتية</w:t>
      </w:r>
    </w:p>
    <w:p w:rsidR="00394262" w:rsidRPr="00DD04AC" w:rsidRDefault="00394262" w:rsidP="00A563DD">
      <w:pPr>
        <w:bidi/>
        <w:spacing w:line="240" w:lineRule="auto"/>
        <w:outlineLvl w:val="0"/>
        <w:rPr>
          <w:rFonts w:ascii="Tahoma" w:eastAsia="Times New Roman" w:hAnsi="Tahoma" w:cs="Simplified Arabic"/>
          <w:b/>
          <w:bCs/>
          <w:color w:val="000000" w:themeColor="text1"/>
          <w:kern w:val="36"/>
          <w:sz w:val="24"/>
          <w:szCs w:val="24"/>
          <w:rtl/>
        </w:rPr>
      </w:pPr>
    </w:p>
    <w:p w:rsidR="00DD04AC" w:rsidRPr="00E44AC1" w:rsidRDefault="00DD04AC" w:rsidP="00A81F22">
      <w:pPr>
        <w:pBdr>
          <w:top w:val="double" w:sz="12" w:space="1" w:color="auto"/>
        </w:pBdr>
        <w:shd w:val="clear" w:color="auto" w:fill="B8CCE4" w:themeFill="accent1" w:themeFillTint="66"/>
        <w:bidi/>
        <w:spacing w:after="0" w:line="240" w:lineRule="auto"/>
        <w:jc w:val="lowKashida"/>
        <w:rPr>
          <w:rFonts w:ascii="Tahoma" w:eastAsia="Times New Roman" w:hAnsi="Tahoma" w:cs="AL-Mohanad Bold"/>
          <w:color w:val="000000" w:themeColor="text1"/>
          <w:sz w:val="28"/>
          <w:szCs w:val="28"/>
          <w:rtl/>
        </w:rPr>
      </w:pPr>
      <w:r w:rsidRPr="00E44AC1">
        <w:rPr>
          <w:rFonts w:ascii="Tahoma" w:eastAsia="Times New Roman" w:hAnsi="Tahoma" w:cs="AL-Mohanad Bold" w:hint="cs"/>
          <w:b/>
          <w:bCs/>
          <w:color w:val="000000" w:themeColor="text1"/>
          <w:sz w:val="24"/>
          <w:szCs w:val="24"/>
          <w:rtl/>
        </w:rPr>
        <w:t>1</w:t>
      </w:r>
      <w:r w:rsidRPr="00E44AC1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>- المعلومات الشخصية</w:t>
      </w:r>
    </w:p>
    <w:p w:rsidR="00DD04AC" w:rsidRPr="00F27067" w:rsidRDefault="00CC1E37" w:rsidP="00A563DD">
      <w:pPr>
        <w:bidi/>
        <w:spacing w:after="0" w:line="240" w:lineRule="auto"/>
        <w:ind w:left="1440" w:hanging="1440"/>
        <w:rPr>
          <w:rFonts w:ascii="Times New Roman" w:eastAsia="Times New Roman" w:hAnsi="Times New Roman" w:cs="AL-Mohanad Bold"/>
          <w:color w:val="000000" w:themeColor="text1"/>
          <w:sz w:val="24"/>
          <w:szCs w:val="24"/>
          <w:rtl/>
        </w:rPr>
      </w:pPr>
      <w:r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>العنوان            : </w:t>
      </w:r>
      <w:r w:rsidR="00A11BA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</w:t>
      </w:r>
      <w:r w:rsidR="00A2518E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جامعة دار العلوم </w:t>
      </w:r>
      <w:r w:rsidR="00A11BA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</w:t>
      </w:r>
      <w:r w:rsidR="00962189"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</w:t>
      </w:r>
      <w:r w:rsidR="00A2518E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- الرياض  </w:t>
      </w:r>
      <w:r w:rsidR="00C62548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- هاتف </w:t>
      </w:r>
      <w:r w:rsidR="00CF0145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مباشر : </w:t>
      </w:r>
      <w:r w:rsidR="00C62548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0114949</w:t>
      </w:r>
      <w:r w:rsidR="00A563DD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>0</w:t>
      </w:r>
      <w:r w:rsidR="00CF0145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>90</w:t>
      </w:r>
    </w:p>
    <w:p w:rsidR="00DD04AC" w:rsidRPr="00F27067" w:rsidRDefault="00D8364C" w:rsidP="00A2518E">
      <w:pPr>
        <w:bidi/>
        <w:spacing w:after="0" w:line="240" w:lineRule="auto"/>
        <w:ind w:left="1440" w:hanging="1440"/>
        <w:jc w:val="lowKashida"/>
        <w:rPr>
          <w:rFonts w:ascii="Times New Roman" w:eastAsia="Times New Roman" w:hAnsi="Times New Roman" w:cs="AL-Mohanad Bold"/>
          <w:color w:val="000000" w:themeColor="text1"/>
          <w:sz w:val="24"/>
          <w:szCs w:val="24"/>
          <w:rtl/>
        </w:rPr>
      </w:pPr>
      <w:r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الوظيفة الحالية </w:t>
      </w:r>
      <w:r w:rsidR="00C81FC3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 </w:t>
      </w:r>
      <w:r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: </w:t>
      </w:r>
      <w:r w:rsidR="00A2518E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>نائب مدير الجامعة</w:t>
      </w:r>
    </w:p>
    <w:p w:rsidR="00D8364C" w:rsidRDefault="00D8364C" w:rsidP="00A563DD">
      <w:pPr>
        <w:bidi/>
        <w:spacing w:after="0" w:line="240" w:lineRule="auto"/>
        <w:ind w:left="1440" w:hanging="1440"/>
        <w:jc w:val="lowKashida"/>
        <w:rPr>
          <w:rFonts w:ascii="Times New Roman" w:eastAsia="Times New Roman" w:hAnsi="Times New Roman" w:cs="AL-Mohanad Bold"/>
          <w:color w:val="000000" w:themeColor="text1"/>
          <w:sz w:val="24"/>
          <w:szCs w:val="24"/>
          <w:rtl/>
        </w:rPr>
      </w:pPr>
      <w:r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البريد الإلكتروني </w:t>
      </w:r>
      <w:r w:rsidR="00E35460" w:rsidRPr="00F2706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: </w:t>
      </w:r>
      <w:r w:rsidR="00A2518E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    </w:t>
      </w:r>
      <w:hyperlink r:id="rId9" w:history="1">
        <w:r w:rsidR="00E35460" w:rsidRPr="00F27067">
          <w:rPr>
            <w:rStyle w:val="Hyperlink"/>
            <w:rFonts w:ascii="Times New Roman" w:eastAsia="Times New Roman" w:hAnsi="Times New Roman" w:cs="AL-Mohanad Bold"/>
            <w:sz w:val="24"/>
            <w:szCs w:val="24"/>
          </w:rPr>
          <w:t>alshum@yahoo.com</w:t>
        </w:r>
      </w:hyperlink>
      <w:r w:rsidR="00E35460" w:rsidRPr="00F27067">
        <w:rPr>
          <w:rFonts w:ascii="Times New Roman" w:eastAsia="Times New Roman" w:hAnsi="Times New Roman" w:cs="AL-Mohanad Bold"/>
          <w:color w:val="000000" w:themeColor="text1"/>
          <w:sz w:val="24"/>
          <w:szCs w:val="24"/>
        </w:rPr>
        <w:t xml:space="preserve">  </w:t>
      </w:r>
      <w:hyperlink r:id="rId10" w:history="1">
        <w:r w:rsidR="00A563DD" w:rsidRPr="003E4323">
          <w:rPr>
            <w:rStyle w:val="Hyperlink"/>
            <w:rFonts w:ascii="Times New Roman" w:eastAsia="Times New Roman" w:hAnsi="Times New Roman" w:cs="AL-Mohanad Bold"/>
            <w:sz w:val="24"/>
            <w:szCs w:val="24"/>
          </w:rPr>
          <w:t>alshum@dau.edu.sa</w:t>
        </w:r>
      </w:hyperlink>
      <w:r w:rsidR="00A2518E" w:rsidRPr="00A2518E">
        <w:rPr>
          <w:color w:val="000000" w:themeColor="text1"/>
        </w:rPr>
        <w:t xml:space="preserve">            </w:t>
      </w:r>
      <w:r w:rsidR="00E35460" w:rsidRPr="00F27067">
        <w:rPr>
          <w:rFonts w:ascii="Times New Roman" w:eastAsia="Times New Roman" w:hAnsi="Times New Roman" w:cs="AL-Mohanad Bold"/>
          <w:color w:val="000000" w:themeColor="text1"/>
          <w:sz w:val="24"/>
          <w:szCs w:val="24"/>
        </w:rPr>
        <w:t xml:space="preserve"> </w:t>
      </w:r>
      <w:r w:rsidR="005C7377">
        <w:rPr>
          <w:rFonts w:ascii="Times New Roman" w:eastAsia="Times New Roman" w:hAnsi="Times New Roman" w:cs="AL-Mohanad Bold" w:hint="cs"/>
          <w:color w:val="000000" w:themeColor="text1"/>
          <w:sz w:val="24"/>
          <w:szCs w:val="24"/>
          <w:rtl/>
        </w:rPr>
        <w:t xml:space="preserve">  </w:t>
      </w:r>
    </w:p>
    <w:p w:rsidR="00DD04AC" w:rsidRPr="00D8364C" w:rsidRDefault="00DD04AC" w:rsidP="00A81F22">
      <w:pPr>
        <w:pBdr>
          <w:top w:val="double" w:sz="4" w:space="1" w:color="auto"/>
        </w:pBdr>
        <w:shd w:val="clear" w:color="auto" w:fill="B8CCE4" w:themeFill="accent1" w:themeFillTint="66"/>
        <w:bidi/>
        <w:spacing w:after="0" w:line="240" w:lineRule="auto"/>
        <w:jc w:val="lowKashida"/>
        <w:rPr>
          <w:rFonts w:ascii="Tahoma" w:eastAsia="Times New Roman" w:hAnsi="Tahoma" w:cs="AL-Mohanad Bold"/>
          <w:color w:val="000000" w:themeColor="text1"/>
          <w:sz w:val="28"/>
          <w:szCs w:val="28"/>
          <w:rtl/>
          <w:lang w:bidi="ar-KW"/>
        </w:rPr>
      </w:pPr>
      <w:r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2- التحصيل العلمي </w:t>
      </w:r>
      <w:r w:rsidRPr="00D8364C">
        <w:rPr>
          <w:rFonts w:ascii="Times New Roman" w:eastAsia="Times New Roman" w:hAnsi="Times New Roman" w:cs="AL-Mohanad Bold" w:hint="cs"/>
          <w:color w:val="000000" w:themeColor="text1"/>
          <w:sz w:val="28"/>
          <w:szCs w:val="28"/>
          <w:rtl/>
        </w:rPr>
        <w:t> </w:t>
      </w:r>
    </w:p>
    <w:p w:rsidR="00DD04AC" w:rsidRPr="00F27067" w:rsidRDefault="00DD04AC" w:rsidP="00D8364C">
      <w:pPr>
        <w:pStyle w:val="ListParagraph"/>
        <w:numPr>
          <w:ilvl w:val="0"/>
          <w:numId w:val="24"/>
        </w:numPr>
        <w:tabs>
          <w:tab w:val="num" w:pos="1080"/>
        </w:tabs>
        <w:bidi/>
        <w:spacing w:before="0" w:beforeAutospacing="0" w:after="0" w:afterAutospacing="0"/>
        <w:ind w:left="360" w:hanging="27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دكتوراه إدارة الأعمال </w:t>
      </w:r>
      <w:r w:rsidRPr="00F27067">
        <w:rPr>
          <w:rFonts w:cs="AL-Mohanad Bold"/>
          <w:color w:val="000000" w:themeColor="text1"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إدارة التسويق </w:t>
      </w:r>
      <w:r w:rsidRPr="00F27067">
        <w:rPr>
          <w:rFonts w:cs="AL-Mohanad Bold"/>
          <w:color w:val="000000" w:themeColor="text1"/>
        </w:rPr>
        <w:t>–</w:t>
      </w:r>
      <w:r w:rsidR="00625B3D" w:rsidRPr="00F27067">
        <w:rPr>
          <w:rFonts w:cs="AL-Mohanad Bold" w:hint="cs"/>
          <w:color w:val="000000" w:themeColor="text1"/>
          <w:rtl/>
        </w:rPr>
        <w:t xml:space="preserve"> جامعة نوتنج</w:t>
      </w:r>
      <w:r w:rsidRPr="00F27067">
        <w:rPr>
          <w:rFonts w:cs="AL-Mohanad Bold" w:hint="cs"/>
          <w:color w:val="000000" w:themeColor="text1"/>
          <w:rtl/>
        </w:rPr>
        <w:t>هام في بريطانيا عام 199</w:t>
      </w:r>
      <w:r w:rsidR="00625B3D" w:rsidRPr="00F27067">
        <w:rPr>
          <w:rFonts w:cs="AL-Mohanad Bold" w:hint="cs"/>
          <w:color w:val="000000" w:themeColor="text1"/>
          <w:rtl/>
        </w:rPr>
        <w:t>7</w:t>
      </w:r>
      <w:r w:rsidRPr="00F27067">
        <w:rPr>
          <w:rFonts w:cs="AL-Mohanad Bold" w:hint="cs"/>
          <w:color w:val="000000" w:themeColor="text1"/>
          <w:rtl/>
        </w:rPr>
        <w:t xml:space="preserve">م. </w:t>
      </w:r>
    </w:p>
    <w:p w:rsidR="00DD04AC" w:rsidRPr="00F27067" w:rsidRDefault="00DD04AC" w:rsidP="00D8364C">
      <w:pPr>
        <w:pStyle w:val="ListParagraph"/>
        <w:numPr>
          <w:ilvl w:val="0"/>
          <w:numId w:val="24"/>
        </w:numPr>
        <w:tabs>
          <w:tab w:val="num" w:pos="1080"/>
        </w:tabs>
        <w:bidi/>
        <w:spacing w:before="0" w:beforeAutospacing="0" w:after="0" w:afterAutospacing="0"/>
        <w:ind w:left="360" w:hanging="27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ماجستير إدارة الأعمال </w:t>
      </w:r>
      <w:r w:rsidRPr="00F27067">
        <w:rPr>
          <w:rFonts w:cs="AL-Mohanad Bold"/>
          <w:color w:val="000000" w:themeColor="text1"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تسويق - جامعة جنوب إلينوي بأمريكا عام 1992م.</w:t>
      </w:r>
    </w:p>
    <w:p w:rsidR="00DD04AC" w:rsidRPr="00F27067" w:rsidRDefault="00DD04AC" w:rsidP="00D8364C">
      <w:pPr>
        <w:pStyle w:val="ListParagraph"/>
        <w:numPr>
          <w:ilvl w:val="0"/>
          <w:numId w:val="24"/>
        </w:numPr>
        <w:tabs>
          <w:tab w:val="num" w:pos="1080"/>
        </w:tabs>
        <w:bidi/>
        <w:spacing w:before="0" w:beforeAutospacing="0" w:after="0" w:afterAutospacing="0"/>
        <w:ind w:left="360" w:hanging="27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دورتين تأهيلية للحصول على ترخيص لتقديم برامج شركة فرانكلين كوفي الأمريكية 2000م. </w:t>
      </w:r>
    </w:p>
    <w:p w:rsidR="00671E67" w:rsidRPr="00F27067" w:rsidRDefault="00671E67" w:rsidP="00D8364C">
      <w:pPr>
        <w:pStyle w:val="ListParagraph"/>
        <w:numPr>
          <w:ilvl w:val="0"/>
          <w:numId w:val="24"/>
        </w:numPr>
        <w:tabs>
          <w:tab w:val="num" w:pos="1080"/>
        </w:tabs>
        <w:bidi/>
        <w:spacing w:before="0" w:beforeAutospacing="0" w:after="0" w:afterAutospacing="0"/>
        <w:ind w:left="360" w:hanging="27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برنامج </w:t>
      </w:r>
      <w:r w:rsidR="00CD69B5" w:rsidRPr="00F27067">
        <w:rPr>
          <w:rFonts w:cs="AL-Mohanad Bold" w:hint="cs"/>
          <w:color w:val="000000" w:themeColor="text1"/>
          <w:rtl/>
        </w:rPr>
        <w:t>السعودية أ</w:t>
      </w:r>
      <w:r w:rsidRPr="00F27067">
        <w:rPr>
          <w:rFonts w:cs="AL-Mohanad Bold" w:hint="cs"/>
          <w:color w:val="000000" w:themeColor="text1"/>
          <w:rtl/>
        </w:rPr>
        <w:t>كسفورد</w:t>
      </w:r>
      <w:r w:rsidR="00CD69B5" w:rsidRPr="00F27067">
        <w:rPr>
          <w:rFonts w:cs="AL-Mohanad Bold" w:hint="cs"/>
          <w:color w:val="000000" w:themeColor="text1"/>
          <w:rtl/>
        </w:rPr>
        <w:t xml:space="preserve"> للقيادة والإدارة المتقدمة </w:t>
      </w:r>
      <w:r w:rsidR="00CD69B5" w:rsidRPr="00F27067">
        <w:rPr>
          <w:rFonts w:cs="AL-Mohanad Bold"/>
          <w:color w:val="000000" w:themeColor="text1"/>
          <w:rtl/>
        </w:rPr>
        <w:t>–</w:t>
      </w:r>
      <w:r w:rsidR="00CD69B5" w:rsidRPr="00F27067">
        <w:rPr>
          <w:rFonts w:cs="AL-Mohanad Bold" w:hint="cs"/>
          <w:color w:val="000000" w:themeColor="text1"/>
          <w:rtl/>
        </w:rPr>
        <w:t xml:space="preserve"> 2011م. </w:t>
      </w:r>
    </w:p>
    <w:p w:rsidR="00CA671C" w:rsidRPr="00A563DD" w:rsidRDefault="00193A60" w:rsidP="00A563DD">
      <w:pPr>
        <w:pStyle w:val="ListParagraph"/>
        <w:numPr>
          <w:ilvl w:val="0"/>
          <w:numId w:val="24"/>
        </w:numPr>
        <w:tabs>
          <w:tab w:val="num" w:pos="1080"/>
        </w:tabs>
        <w:bidi/>
        <w:spacing w:before="0" w:beforeAutospacing="0" w:after="0" w:afterAutospacing="0"/>
        <w:ind w:left="360" w:hanging="27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>بر</w:t>
      </w:r>
      <w:r w:rsidR="00DD04AC" w:rsidRPr="00F27067">
        <w:rPr>
          <w:rFonts w:cs="AL-Mohanad Bold" w:hint="cs"/>
          <w:color w:val="000000" w:themeColor="text1"/>
          <w:rtl/>
        </w:rPr>
        <w:t xml:space="preserve">نامج التعليم التنفيذي- جامعة هارفرد – كلية هارفرد لإدارة الأعمال – أمريكا 2007م </w:t>
      </w:r>
    </w:p>
    <w:p w:rsidR="00DD04AC" w:rsidRPr="00D8364C" w:rsidRDefault="00DD04AC" w:rsidP="00A81F22">
      <w:pPr>
        <w:pBdr>
          <w:top w:val="double" w:sz="4" w:space="1" w:color="auto"/>
        </w:pBdr>
        <w:shd w:val="clear" w:color="auto" w:fill="B8CCE4" w:themeFill="accent1" w:themeFillTint="66"/>
        <w:bidi/>
        <w:spacing w:after="0" w:line="240" w:lineRule="auto"/>
        <w:jc w:val="lowKashida"/>
        <w:rPr>
          <w:rFonts w:ascii="Tahoma" w:eastAsia="Times New Roman" w:hAnsi="Tahoma" w:cs="AL-Mohanad Bold"/>
          <w:color w:val="000000" w:themeColor="text1"/>
          <w:sz w:val="28"/>
          <w:szCs w:val="28"/>
          <w:rtl/>
        </w:rPr>
      </w:pPr>
      <w:r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>3-  الخبرات العملية</w:t>
      </w:r>
    </w:p>
    <w:p w:rsidR="00A2518E" w:rsidRDefault="00A2518E" w:rsidP="00A2518E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ind w:right="-180"/>
        <w:jc w:val="lowKashida"/>
        <w:rPr>
          <w:rFonts w:cs="AL-Mohanad Bold"/>
          <w:color w:val="000000" w:themeColor="text1"/>
        </w:rPr>
      </w:pPr>
      <w:r>
        <w:rPr>
          <w:rFonts w:cs="AL-Mohanad Bold" w:hint="cs"/>
          <w:color w:val="000000" w:themeColor="text1"/>
          <w:rtl/>
        </w:rPr>
        <w:t xml:space="preserve">نائب مدير الجامعة </w:t>
      </w:r>
      <w:r>
        <w:rPr>
          <w:rFonts w:cs="AL-Mohanad Bold"/>
          <w:color w:val="000000" w:themeColor="text1"/>
          <w:rtl/>
        </w:rPr>
        <w:t>–</w:t>
      </w:r>
      <w:r>
        <w:rPr>
          <w:rFonts w:cs="AL-Mohanad Bold" w:hint="cs"/>
          <w:color w:val="000000" w:themeColor="text1"/>
          <w:rtl/>
        </w:rPr>
        <w:t xml:space="preserve"> جامعة دار العلوم  1436- الآن</w:t>
      </w:r>
    </w:p>
    <w:p w:rsidR="00A11BA7" w:rsidRDefault="00A11BA7" w:rsidP="00A2518E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ind w:right="-180"/>
        <w:jc w:val="lowKashida"/>
        <w:rPr>
          <w:rFonts w:cs="AL-Mohanad Bold"/>
          <w:color w:val="000000" w:themeColor="text1"/>
        </w:rPr>
      </w:pPr>
      <w:r>
        <w:rPr>
          <w:rFonts w:cs="AL-Mohanad Bold" w:hint="cs"/>
          <w:color w:val="000000" w:themeColor="text1"/>
          <w:rtl/>
        </w:rPr>
        <w:t xml:space="preserve">الأمين العام لمنتدى الرياض الإقتصادي </w:t>
      </w:r>
      <w:r w:rsidR="000B7D34">
        <w:rPr>
          <w:rFonts w:cs="AL-Mohanad Bold" w:hint="cs"/>
          <w:color w:val="000000" w:themeColor="text1"/>
          <w:rtl/>
        </w:rPr>
        <w:t xml:space="preserve">(2) </w:t>
      </w:r>
      <w:r>
        <w:rPr>
          <w:rFonts w:cs="AL-Mohanad Bold" w:hint="cs"/>
          <w:color w:val="000000" w:themeColor="text1"/>
          <w:rtl/>
        </w:rPr>
        <w:t xml:space="preserve"> 1434 - </w:t>
      </w:r>
      <w:r w:rsidR="00A2518E">
        <w:rPr>
          <w:rFonts w:cs="AL-Mohanad Bold"/>
          <w:color w:val="000000" w:themeColor="text1"/>
        </w:rPr>
        <w:t>1436</w:t>
      </w:r>
    </w:p>
    <w:p w:rsidR="00914CB1" w:rsidRDefault="00914CB1" w:rsidP="00A11BA7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ind w:right="-18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>مساعد المدير العام لقطاع المنشآت الصغيرة والمتوسطة</w:t>
      </w:r>
      <w:r w:rsidR="00E44AC1" w:rsidRPr="00F27067">
        <w:rPr>
          <w:rFonts w:cs="AL-Mohanad Bold" w:hint="cs"/>
          <w:color w:val="000000" w:themeColor="text1"/>
          <w:rtl/>
        </w:rPr>
        <w:t>-</w:t>
      </w:r>
      <w:r w:rsidRPr="00F27067">
        <w:rPr>
          <w:rFonts w:cs="AL-Mohanad Bold" w:hint="cs"/>
          <w:color w:val="000000" w:themeColor="text1"/>
          <w:rtl/>
        </w:rPr>
        <w:t>البنك السعودي للتسليف</w:t>
      </w:r>
      <w:r w:rsidR="00A563DD">
        <w:rPr>
          <w:rFonts w:cs="AL-Mohanad Bold" w:hint="cs"/>
          <w:color w:val="000000" w:themeColor="text1"/>
          <w:rtl/>
        </w:rPr>
        <w:t xml:space="preserve"> والإدخار </w:t>
      </w:r>
      <w:r w:rsidR="000B7D34">
        <w:rPr>
          <w:rFonts w:cs="AL-Mohanad Bold" w:hint="cs"/>
          <w:color w:val="000000" w:themeColor="text1"/>
          <w:rtl/>
        </w:rPr>
        <w:t xml:space="preserve"> (1)</w:t>
      </w:r>
      <w:r w:rsidR="00A563DD">
        <w:rPr>
          <w:rFonts w:cs="AL-Mohanad Bold"/>
          <w:color w:val="000000" w:themeColor="text1"/>
        </w:rPr>
        <w:t xml:space="preserve"> </w:t>
      </w:r>
      <w:r w:rsidRPr="00F27067">
        <w:rPr>
          <w:rFonts w:cs="AL-Mohanad Bold" w:hint="cs"/>
          <w:color w:val="000000" w:themeColor="text1"/>
          <w:rtl/>
        </w:rPr>
        <w:t xml:space="preserve"> 1433-</w:t>
      </w:r>
      <w:r w:rsidR="00A11BA7">
        <w:rPr>
          <w:rFonts w:cs="AL-Mohanad Bold" w:hint="cs"/>
          <w:color w:val="000000" w:themeColor="text1"/>
          <w:rtl/>
        </w:rPr>
        <w:t>1434</w:t>
      </w:r>
      <w:r w:rsidR="00F27067">
        <w:rPr>
          <w:rFonts w:cs="AL-Mohanad Bold" w:hint="cs"/>
          <w:color w:val="000000" w:themeColor="text1"/>
          <w:rtl/>
        </w:rPr>
        <w:t xml:space="preserve"> </w:t>
      </w:r>
    </w:p>
    <w:p w:rsidR="000B50CB" w:rsidRPr="00F27067" w:rsidRDefault="000B50CB" w:rsidP="00D8364C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ind w:right="108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عميد معهد الأمير سلمان لريادة الأعمال - جامعة الملك سعود</w:t>
      </w:r>
      <w:r w:rsidR="000B7D34">
        <w:rPr>
          <w:rFonts w:cs="AL-Mohanad Bold" w:hint="cs"/>
          <w:color w:val="000000" w:themeColor="text1"/>
          <w:rtl/>
        </w:rPr>
        <w:t xml:space="preserve"> (2)</w:t>
      </w:r>
      <w:r w:rsidRPr="00F27067">
        <w:rPr>
          <w:rFonts w:cs="AL-Mohanad Bold" w:hint="cs"/>
          <w:color w:val="000000" w:themeColor="text1"/>
          <w:rtl/>
        </w:rPr>
        <w:t xml:space="preserve"> </w:t>
      </w:r>
      <w:r w:rsidR="002B1D9E" w:rsidRPr="00F27067">
        <w:rPr>
          <w:rFonts w:cs="AL-Mohanad Bold"/>
          <w:color w:val="000000" w:themeColor="text1"/>
        </w:rPr>
        <w:t>1432</w:t>
      </w:r>
      <w:r w:rsidR="00CA6C3D" w:rsidRPr="00F27067">
        <w:rPr>
          <w:rFonts w:cs="AL-Mohanad Bold" w:hint="cs"/>
          <w:color w:val="000000" w:themeColor="text1"/>
          <w:rtl/>
        </w:rPr>
        <w:t xml:space="preserve"> -</w:t>
      </w:r>
      <w:r w:rsidR="00914CB1" w:rsidRPr="00F27067">
        <w:rPr>
          <w:rFonts w:cs="AL-Mohanad Bold"/>
          <w:color w:val="000000" w:themeColor="text1"/>
        </w:rPr>
        <w:t>1433</w:t>
      </w:r>
    </w:p>
    <w:p w:rsidR="006263E4" w:rsidRPr="00F27067" w:rsidRDefault="006263E4" w:rsidP="00D8364C">
      <w:pPr>
        <w:pStyle w:val="ListParagraph"/>
        <w:numPr>
          <w:ilvl w:val="0"/>
          <w:numId w:val="3"/>
        </w:numPr>
        <w:tabs>
          <w:tab w:val="num" w:pos="-335"/>
        </w:tabs>
        <w:bidi/>
        <w:spacing w:before="0" w:beforeAutospacing="0" w:after="0" w:afterAutospacing="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عميد التطوير - جامعة الملك سعود</w:t>
      </w:r>
      <w:r w:rsidR="000B7D34">
        <w:rPr>
          <w:rFonts w:cs="AL-Mohanad Bold" w:hint="cs"/>
          <w:color w:val="000000" w:themeColor="text1"/>
          <w:rtl/>
        </w:rPr>
        <w:t xml:space="preserve"> (2) </w:t>
      </w:r>
      <w:r w:rsidRPr="00F27067">
        <w:rPr>
          <w:rFonts w:cs="AL-Mohanad Bold" w:hint="cs"/>
          <w:color w:val="000000" w:themeColor="text1"/>
          <w:rtl/>
        </w:rPr>
        <w:t xml:space="preserve"> 1429- 1431هـ</w:t>
      </w:r>
    </w:p>
    <w:p w:rsidR="006263E4" w:rsidRPr="00F27067" w:rsidRDefault="006263E4" w:rsidP="000B7D34">
      <w:pPr>
        <w:pStyle w:val="ListParagraph"/>
        <w:numPr>
          <w:ilvl w:val="0"/>
          <w:numId w:val="3"/>
        </w:numPr>
        <w:tabs>
          <w:tab w:val="num" w:pos="-335"/>
        </w:tabs>
        <w:bidi/>
        <w:spacing w:before="0" w:beforeAutospacing="0" w:after="0" w:afterAutospacing="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مستشار معالي مدير جامعة الملك سعود </w:t>
      </w:r>
      <w:r w:rsidR="008B25D7">
        <w:rPr>
          <w:rFonts w:cs="AL-Mohanad Bold" w:hint="cs"/>
          <w:color w:val="000000" w:themeColor="text1"/>
          <w:rtl/>
        </w:rPr>
        <w:t xml:space="preserve">للتطوير والجودة </w:t>
      </w:r>
      <w:r w:rsidRPr="00F27067">
        <w:rPr>
          <w:rFonts w:cs="AL-Mohanad Bold" w:hint="cs"/>
          <w:color w:val="000000" w:themeColor="text1"/>
          <w:rtl/>
        </w:rPr>
        <w:t>– جامعة الملك سعود</w:t>
      </w:r>
      <w:r w:rsidR="000B7D34">
        <w:rPr>
          <w:rFonts w:cs="AL-Mohanad Bold" w:hint="cs"/>
          <w:color w:val="000000" w:themeColor="text1"/>
          <w:rtl/>
        </w:rPr>
        <w:t xml:space="preserve"> (1)</w:t>
      </w:r>
      <w:r w:rsidRPr="00F27067">
        <w:rPr>
          <w:rFonts w:cs="AL-Mohanad Bold" w:hint="cs"/>
          <w:color w:val="000000" w:themeColor="text1"/>
          <w:rtl/>
        </w:rPr>
        <w:t>  1428- 1430هـ</w:t>
      </w:r>
    </w:p>
    <w:p w:rsidR="008B25D7" w:rsidRPr="00F27067" w:rsidRDefault="008B25D7" w:rsidP="00673488">
      <w:pPr>
        <w:pStyle w:val="ListParagraph"/>
        <w:numPr>
          <w:ilvl w:val="0"/>
          <w:numId w:val="3"/>
        </w:numPr>
        <w:tabs>
          <w:tab w:val="num" w:pos="-335"/>
        </w:tabs>
        <w:bidi/>
        <w:spacing w:before="0" w:beforeAutospacing="0" w:after="0" w:afterAutospacing="0"/>
        <w:jc w:val="lowKashida"/>
        <w:rPr>
          <w:rFonts w:cs="AL-Mohanad Bold"/>
          <w:color w:val="000000" w:themeColor="text1"/>
          <w:rtl/>
        </w:rPr>
      </w:pPr>
      <w:r>
        <w:rPr>
          <w:rFonts w:cs="AL-Mohanad Bold" w:hint="cs"/>
          <w:color w:val="000000" w:themeColor="text1"/>
          <w:rtl/>
        </w:rPr>
        <w:t>رئيس مجلس إدارة الجمعية السعودية لريادة الأعمال</w:t>
      </w:r>
      <w:r w:rsidR="000B7D34">
        <w:rPr>
          <w:rFonts w:cs="AL-Mohanad Bold" w:hint="cs"/>
          <w:color w:val="000000" w:themeColor="text1"/>
          <w:rtl/>
        </w:rPr>
        <w:t xml:space="preserve"> </w:t>
      </w:r>
      <w:proofErr w:type="spellStart"/>
      <w:r w:rsidR="000B7D34">
        <w:rPr>
          <w:rFonts w:cs="AL-Mohanad Bold" w:hint="cs"/>
          <w:color w:val="000000" w:themeColor="text1"/>
          <w:rtl/>
        </w:rPr>
        <w:t>(</w:t>
      </w:r>
      <w:proofErr w:type="spellEnd"/>
      <w:r w:rsidR="00673488">
        <w:rPr>
          <w:rFonts w:cs="AL-Mohanad Bold"/>
          <w:color w:val="000000" w:themeColor="text1"/>
        </w:rPr>
        <w:t>6</w:t>
      </w:r>
      <w:proofErr w:type="spellStart"/>
      <w:r w:rsidR="000B7D34">
        <w:rPr>
          <w:rFonts w:cs="AL-Mohanad Bold" w:hint="cs"/>
          <w:color w:val="000000" w:themeColor="text1"/>
          <w:rtl/>
        </w:rPr>
        <w:t>)</w:t>
      </w:r>
      <w:proofErr w:type="spellEnd"/>
      <w:r>
        <w:rPr>
          <w:rFonts w:cs="AL-Mohanad Bold" w:hint="cs"/>
          <w:color w:val="000000" w:themeColor="text1"/>
          <w:rtl/>
        </w:rPr>
        <w:t xml:space="preserve"> </w:t>
      </w:r>
      <w:r w:rsidR="000B7D34">
        <w:rPr>
          <w:rFonts w:cs="AL-Mohanad Bold" w:hint="cs"/>
          <w:color w:val="000000" w:themeColor="text1"/>
          <w:rtl/>
        </w:rPr>
        <w:t xml:space="preserve"> </w:t>
      </w:r>
      <w:proofErr w:type="spellStart"/>
      <w:r>
        <w:rPr>
          <w:rFonts w:cs="AL-Mohanad Bold" w:hint="cs"/>
          <w:color w:val="000000" w:themeColor="text1"/>
          <w:rtl/>
        </w:rPr>
        <w:t>1428-</w:t>
      </w:r>
      <w:proofErr w:type="spellEnd"/>
      <w:r>
        <w:rPr>
          <w:rFonts w:cs="AL-Mohanad Bold" w:hint="cs"/>
          <w:color w:val="000000" w:themeColor="text1"/>
          <w:rtl/>
        </w:rPr>
        <w:t xml:space="preserve"> الآن</w:t>
      </w:r>
    </w:p>
    <w:p w:rsidR="00914CB1" w:rsidRDefault="00914CB1" w:rsidP="00D8364C">
      <w:pPr>
        <w:pStyle w:val="ListParagraph"/>
        <w:numPr>
          <w:ilvl w:val="0"/>
          <w:numId w:val="3"/>
        </w:numPr>
        <w:tabs>
          <w:tab w:val="num" w:pos="-335"/>
        </w:tabs>
        <w:bidi/>
        <w:spacing w:before="0" w:beforeAutospacing="0" w:after="0" w:afterAutospacing="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العضو المنتدب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علا المجد للتسويق والتجارة </w:t>
      </w:r>
      <w:r w:rsidR="000B7D34">
        <w:rPr>
          <w:rFonts w:cs="AL-Mohanad Bold" w:hint="cs"/>
          <w:color w:val="000000" w:themeColor="text1"/>
          <w:rtl/>
        </w:rPr>
        <w:t>(1)</w:t>
      </w:r>
      <w:r w:rsidRPr="00F27067">
        <w:rPr>
          <w:rFonts w:cs="AL-Mohanad Bold" w:hint="cs"/>
          <w:color w:val="000000" w:themeColor="text1"/>
          <w:rtl/>
        </w:rPr>
        <w:t xml:space="preserve"> 1428هـ</w:t>
      </w:r>
      <w:r w:rsidR="00A11BA7">
        <w:rPr>
          <w:rFonts w:cs="AL-Mohanad Bold" w:hint="cs"/>
          <w:color w:val="000000" w:themeColor="text1"/>
          <w:rtl/>
        </w:rPr>
        <w:t xml:space="preserve">  </w:t>
      </w:r>
    </w:p>
    <w:p w:rsidR="006263E4" w:rsidRPr="00A11BA7" w:rsidRDefault="00536965" w:rsidP="00A11BA7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ind w:right="1080"/>
        <w:jc w:val="lowKashida"/>
        <w:rPr>
          <w:rFonts w:cs="AL-Mohanad Bold"/>
          <w:color w:val="000000" w:themeColor="text1"/>
          <w:rtl/>
        </w:rPr>
      </w:pPr>
      <w:r w:rsidRPr="00A11BA7">
        <w:rPr>
          <w:rFonts w:cs="AL-Mohanad Bold" w:hint="cs"/>
          <w:color w:val="000000" w:themeColor="text1"/>
          <w:rtl/>
        </w:rPr>
        <w:t>مؤسس و</w:t>
      </w:r>
      <w:r w:rsidR="006263E4" w:rsidRPr="00A11BA7">
        <w:rPr>
          <w:rFonts w:cs="AL-Mohanad Bold" w:hint="cs"/>
          <w:color w:val="000000" w:themeColor="text1"/>
          <w:rtl/>
        </w:rPr>
        <w:t>عميد</w:t>
      </w:r>
      <w:r w:rsidR="000B7D34">
        <w:rPr>
          <w:rFonts w:cs="AL-Mohanad Bold" w:hint="cs"/>
          <w:color w:val="000000" w:themeColor="text1"/>
          <w:rtl/>
        </w:rPr>
        <w:t xml:space="preserve"> الدراسات العليا- جامعة القصيم  (4)</w:t>
      </w:r>
      <w:r w:rsidR="006263E4" w:rsidRPr="00A11BA7">
        <w:rPr>
          <w:rFonts w:cs="AL-Mohanad Bold" w:hint="cs"/>
          <w:color w:val="000000" w:themeColor="text1"/>
          <w:rtl/>
        </w:rPr>
        <w:t xml:space="preserve"> 1425- 1429</w:t>
      </w:r>
    </w:p>
    <w:p w:rsidR="001A1073" w:rsidRPr="00A563DD" w:rsidRDefault="002B1D9E" w:rsidP="00A563DD">
      <w:pPr>
        <w:pStyle w:val="ListParagraph"/>
        <w:numPr>
          <w:ilvl w:val="0"/>
          <w:numId w:val="3"/>
        </w:numPr>
        <w:tabs>
          <w:tab w:val="num" w:pos="799"/>
        </w:tabs>
        <w:bidi/>
        <w:spacing w:before="0" w:beforeAutospacing="0" w:after="0" w:afterAutospacing="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رئيس قسم إدارة الأعمال – كلية الاقتصاد و</w:t>
      </w:r>
      <w:r w:rsidR="00E44AC1" w:rsidRPr="00F27067">
        <w:rPr>
          <w:rFonts w:cs="AL-Mohanad Bold" w:hint="cs"/>
          <w:color w:val="000000" w:themeColor="text1"/>
          <w:rtl/>
        </w:rPr>
        <w:t>الإدارة -جامعة الملك سعود</w:t>
      </w:r>
      <w:r w:rsidR="000B7D34">
        <w:rPr>
          <w:rFonts w:cs="AL-Mohanad Bold" w:hint="cs"/>
          <w:color w:val="000000" w:themeColor="text1"/>
          <w:rtl/>
        </w:rPr>
        <w:t xml:space="preserve"> (2) </w:t>
      </w:r>
      <w:r w:rsidR="00E44AC1" w:rsidRPr="00F27067">
        <w:rPr>
          <w:rFonts w:cs="AL-Mohanad Bold" w:hint="cs"/>
          <w:color w:val="000000" w:themeColor="text1"/>
          <w:rtl/>
        </w:rPr>
        <w:t xml:space="preserve"> </w:t>
      </w:r>
      <w:r w:rsidR="00A11BA7">
        <w:rPr>
          <w:rFonts w:cs="AL-Mohanad Bold" w:hint="cs"/>
          <w:color w:val="000000" w:themeColor="text1"/>
          <w:rtl/>
        </w:rPr>
        <w:t>2002</w:t>
      </w:r>
      <w:r w:rsidR="00E44AC1" w:rsidRPr="00F27067">
        <w:rPr>
          <w:rFonts w:cs="AL-Mohanad Bold" w:hint="cs"/>
          <w:color w:val="000000" w:themeColor="text1"/>
          <w:rtl/>
        </w:rPr>
        <w:t>-</w:t>
      </w:r>
      <w:r w:rsidRPr="00F27067">
        <w:rPr>
          <w:rFonts w:cs="AL-Mohanad Bold" w:hint="cs"/>
          <w:color w:val="000000" w:themeColor="text1"/>
          <w:rtl/>
        </w:rPr>
        <w:t xml:space="preserve">2004 </w:t>
      </w:r>
    </w:p>
    <w:p w:rsidR="005E4668" w:rsidRPr="00D8364C" w:rsidRDefault="005E4668" w:rsidP="00A81F22">
      <w:pPr>
        <w:pStyle w:val="10"/>
        <w:pBdr>
          <w:top w:val="double" w:sz="4" w:space="1" w:color="auto"/>
        </w:pBdr>
        <w:shd w:val="clear" w:color="auto" w:fill="B8CCE4" w:themeFill="accent1" w:themeFillTint="66"/>
        <w:spacing w:before="0" w:after="0"/>
        <w:rPr>
          <w:rFonts w:cs="AL-Mohanad Bold"/>
          <w:b w:val="0"/>
          <w:bCs w:val="0"/>
          <w:color w:val="000000" w:themeColor="text1"/>
          <w:szCs w:val="28"/>
          <w:rtl/>
        </w:rPr>
      </w:pPr>
      <w:r w:rsidRPr="00D8364C">
        <w:rPr>
          <w:rFonts w:cs="AL-Mohanad Bold"/>
          <w:b w:val="0"/>
          <w:bCs w:val="0"/>
          <w:color w:val="000000" w:themeColor="text1"/>
          <w:szCs w:val="28"/>
          <w:rtl/>
        </w:rPr>
        <w:t xml:space="preserve">4-  مجالات </w:t>
      </w:r>
      <w:r w:rsidRPr="00D8364C">
        <w:rPr>
          <w:rFonts w:cs="AL-Mohanad Bold" w:hint="cs"/>
          <w:b w:val="0"/>
          <w:bCs w:val="0"/>
          <w:color w:val="000000" w:themeColor="text1"/>
          <w:szCs w:val="28"/>
          <w:rtl/>
        </w:rPr>
        <w:t>الاستشارات</w:t>
      </w:r>
    </w:p>
    <w:p w:rsidR="005E4668" w:rsidRPr="00A11BA7" w:rsidRDefault="005E4668" w:rsidP="00A11BA7">
      <w:pPr>
        <w:numPr>
          <w:ilvl w:val="0"/>
          <w:numId w:val="2"/>
        </w:numPr>
        <w:tabs>
          <w:tab w:val="clear" w:pos="1080"/>
          <w:tab w:val="num" w:pos="360"/>
        </w:tabs>
        <w:bidi/>
        <w:spacing w:after="0" w:line="240" w:lineRule="auto"/>
        <w:ind w:left="360" w:right="0"/>
        <w:rPr>
          <w:rFonts w:cs="AL-Mohanad Bold"/>
          <w:b/>
          <w:bCs/>
          <w:color w:val="000000" w:themeColor="text1"/>
          <w:sz w:val="24"/>
          <w:szCs w:val="24"/>
          <w:rtl/>
        </w:rPr>
      </w:pPr>
      <w:r w:rsidRPr="00A11BA7">
        <w:rPr>
          <w:rFonts w:cs="AL-Mohanad Bold"/>
          <w:b/>
          <w:bCs/>
          <w:color w:val="000000" w:themeColor="text1"/>
          <w:sz w:val="24"/>
          <w:szCs w:val="24"/>
          <w:rtl/>
        </w:rPr>
        <w:t>مجال الاستشارات</w:t>
      </w:r>
    </w:p>
    <w:p w:rsidR="005E4668" w:rsidRPr="00F27067" w:rsidRDefault="005E4668" w:rsidP="0003439F">
      <w:pPr>
        <w:tabs>
          <w:tab w:val="num" w:pos="360"/>
        </w:tabs>
        <w:bidi/>
        <w:spacing w:after="0"/>
        <w:ind w:left="360"/>
        <w:jc w:val="both"/>
        <w:rPr>
          <w:rFonts w:cs="AL-Mohanad Bold"/>
          <w:color w:val="000000" w:themeColor="text1"/>
          <w:sz w:val="24"/>
          <w:szCs w:val="24"/>
          <w:rtl/>
        </w:rPr>
      </w:pP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شارك وأعد وأشرف على العديد من الاستشارات المقدمة للقطاع العام والقطاع الخاص والقطاع الخيري في المجالات الآتية: </w:t>
      </w:r>
    </w:p>
    <w:p w:rsidR="005E4668" w:rsidRPr="00F27067" w:rsidRDefault="005E4668" w:rsidP="0003439F">
      <w:pPr>
        <w:tabs>
          <w:tab w:val="num" w:pos="-360"/>
        </w:tabs>
        <w:bidi/>
        <w:spacing w:after="0"/>
        <w:ind w:left="360"/>
        <w:jc w:val="both"/>
        <w:rPr>
          <w:rFonts w:cs="AL-Mohanad Bold"/>
          <w:color w:val="000000" w:themeColor="text1"/>
          <w:sz w:val="24"/>
          <w:szCs w:val="24"/>
          <w:rtl/>
        </w:rPr>
      </w:pPr>
      <w:r w:rsidRPr="00F27067">
        <w:rPr>
          <w:rFonts w:cs="AL-Mohanad Bold"/>
          <w:color w:val="000000" w:themeColor="text1"/>
          <w:sz w:val="24"/>
          <w:szCs w:val="24"/>
          <w:rtl/>
        </w:rPr>
        <w:lastRenderedPageBreak/>
        <w:t xml:space="preserve">التسويق الاستراتيجي- الخطط التسويقية- هيكلة النظم الإدارية- </w:t>
      </w:r>
      <w:r w:rsidR="00A03910">
        <w:rPr>
          <w:rFonts w:cs="AL-Mohanad Bold" w:hint="cs"/>
          <w:color w:val="000000" w:themeColor="text1"/>
          <w:sz w:val="24"/>
          <w:szCs w:val="24"/>
          <w:rtl/>
        </w:rPr>
        <w:t xml:space="preserve">الخطط الاستراتيجية </w:t>
      </w:r>
      <w:r w:rsidR="00A03910">
        <w:rPr>
          <w:rFonts w:cs="AL-Mohanad Bold"/>
          <w:color w:val="000000" w:themeColor="text1"/>
          <w:sz w:val="24"/>
          <w:szCs w:val="24"/>
          <w:rtl/>
        </w:rPr>
        <w:t>–</w:t>
      </w:r>
      <w:r w:rsidR="00A03910">
        <w:rPr>
          <w:rFonts w:cs="AL-Mohanad Bold" w:hint="cs"/>
          <w:color w:val="000000" w:themeColor="text1"/>
          <w:sz w:val="24"/>
          <w:szCs w:val="24"/>
          <w:rtl/>
        </w:rPr>
        <w:t xml:space="preserve"> حاضنات الأعمال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 </w:t>
      </w:r>
      <w:r w:rsidRPr="00F27067">
        <w:rPr>
          <w:rFonts w:cs="AL-Mohanad Bold"/>
          <w:color w:val="000000" w:themeColor="text1"/>
          <w:sz w:val="24"/>
          <w:szCs w:val="24"/>
          <w:rtl/>
        </w:rPr>
        <w:t>–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 أدلة الإجراءات والسياسات- بناء العلامات التجارية </w:t>
      </w:r>
      <w:r w:rsidR="00DE37FF">
        <w:rPr>
          <w:rFonts w:cs="AL-Mohanad Bold"/>
          <w:color w:val="000000" w:themeColor="text1"/>
          <w:sz w:val="24"/>
          <w:szCs w:val="24"/>
          <w:rtl/>
        </w:rPr>
        <w:t>–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 </w:t>
      </w:r>
      <w:r w:rsidR="00DE37FF">
        <w:rPr>
          <w:rFonts w:cs="AL-Mohanad Bold" w:hint="cs"/>
          <w:color w:val="000000" w:themeColor="text1"/>
          <w:sz w:val="24"/>
          <w:szCs w:val="24"/>
          <w:rtl/>
        </w:rPr>
        <w:t xml:space="preserve">الخطط والبرامج الأكاديمية- </w:t>
      </w:r>
      <w:r w:rsidR="006D05E2" w:rsidRPr="00F27067">
        <w:rPr>
          <w:rFonts w:cs="AL-Mohanad Bold"/>
          <w:color w:val="000000" w:themeColor="text1"/>
          <w:sz w:val="24"/>
          <w:szCs w:val="24"/>
          <w:rtl/>
        </w:rPr>
        <w:t>دراسات السوق-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دراسات الجدوى الاقتصادية </w:t>
      </w:r>
      <w:r w:rsidR="00A03910">
        <w:rPr>
          <w:rFonts w:cs="AL-Mohanad Bold"/>
          <w:color w:val="000000" w:themeColor="text1"/>
          <w:sz w:val="24"/>
          <w:szCs w:val="24"/>
          <w:rtl/>
        </w:rPr>
        <w:t>–</w:t>
      </w:r>
      <w:r w:rsidR="00A03910">
        <w:rPr>
          <w:rFonts w:cs="AL-Mohanad Bold" w:hint="cs"/>
          <w:color w:val="000000" w:themeColor="text1"/>
          <w:sz w:val="24"/>
          <w:szCs w:val="24"/>
          <w:rtl/>
        </w:rPr>
        <w:t>تقييم الشركات</w:t>
      </w:r>
      <w:r w:rsidR="000A2BCF">
        <w:rPr>
          <w:rFonts w:cs="AL-Mohanad Bold" w:hint="cs"/>
          <w:color w:val="000000" w:themeColor="text1"/>
          <w:sz w:val="24"/>
          <w:szCs w:val="24"/>
          <w:rtl/>
        </w:rPr>
        <w:t xml:space="preserve"> للبيع والاستحواذ</w:t>
      </w:r>
      <w:r w:rsidR="00A03910">
        <w:rPr>
          <w:rFonts w:cs="AL-Mohanad Bold" w:hint="cs"/>
          <w:color w:val="000000" w:themeColor="text1"/>
          <w:sz w:val="24"/>
          <w:szCs w:val="24"/>
          <w:rtl/>
        </w:rPr>
        <w:t>-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 xml:space="preserve"> </w:t>
      </w:r>
      <w:r w:rsidRPr="00F27067">
        <w:rPr>
          <w:rFonts w:cs="AL-Mohanad Bold"/>
          <w:color w:val="000000" w:themeColor="text1"/>
          <w:sz w:val="24"/>
          <w:szCs w:val="24"/>
          <w:rtl/>
        </w:rPr>
        <w:t>الحملا</w:t>
      </w:r>
      <w:r w:rsidR="00A03910">
        <w:rPr>
          <w:rFonts w:cs="AL-Mohanad Bold"/>
          <w:color w:val="000000" w:themeColor="text1"/>
          <w:sz w:val="24"/>
          <w:szCs w:val="24"/>
          <w:rtl/>
        </w:rPr>
        <w:t xml:space="preserve">ت الإعلانية – 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>تخطيط الاحتياجات</w:t>
      </w:r>
      <w:r w:rsidRPr="00F27067">
        <w:rPr>
          <w:rFonts w:cs="AL-Mohanad Bold"/>
          <w:color w:val="000000" w:themeColor="text1"/>
          <w:sz w:val="24"/>
          <w:szCs w:val="24"/>
          <w:rtl/>
        </w:rPr>
        <w:t xml:space="preserve"> </w:t>
      </w:r>
      <w:r w:rsidRPr="00F27067">
        <w:rPr>
          <w:rFonts w:cs="AL-Mohanad Bold" w:hint="cs"/>
          <w:color w:val="000000" w:themeColor="text1"/>
          <w:sz w:val="24"/>
          <w:szCs w:val="24"/>
          <w:rtl/>
        </w:rPr>
        <w:t>ل</w:t>
      </w:r>
      <w:r w:rsidRPr="00F27067">
        <w:rPr>
          <w:rFonts w:cs="AL-Mohanad Bold"/>
          <w:color w:val="000000" w:themeColor="text1"/>
          <w:sz w:val="24"/>
          <w:szCs w:val="24"/>
          <w:rtl/>
        </w:rPr>
        <w:t>لموارد البشرية.</w:t>
      </w:r>
    </w:p>
    <w:p w:rsidR="007231CD" w:rsidRPr="007231CD" w:rsidRDefault="00A11BA7" w:rsidP="007231CD">
      <w:pPr>
        <w:tabs>
          <w:tab w:val="num" w:pos="-360"/>
        </w:tabs>
        <w:bidi/>
        <w:spacing w:after="0"/>
        <w:ind w:left="360"/>
        <w:jc w:val="both"/>
        <w:rPr>
          <w:rFonts w:cs="AL-Mohanad Bold"/>
          <w:b/>
          <w:bCs/>
          <w:color w:val="000000" w:themeColor="text1"/>
          <w:sz w:val="24"/>
          <w:szCs w:val="24"/>
          <w:rtl/>
        </w:rPr>
      </w:pPr>
      <w:r>
        <w:rPr>
          <w:rFonts w:cs="AL-Mohanad Bold" w:hint="cs"/>
          <w:b/>
          <w:bCs/>
          <w:color w:val="000000" w:themeColor="text1"/>
          <w:sz w:val="24"/>
          <w:szCs w:val="24"/>
          <w:rtl/>
        </w:rPr>
        <w:t>ب</w:t>
      </w:r>
      <w:r w:rsidR="007231CD" w:rsidRPr="007231CD">
        <w:rPr>
          <w:rFonts w:cs="AL-Mohanad Bold" w:hint="cs"/>
          <w:b/>
          <w:bCs/>
          <w:color w:val="000000" w:themeColor="text1"/>
          <w:sz w:val="24"/>
          <w:szCs w:val="24"/>
          <w:rtl/>
        </w:rPr>
        <w:t>. مجالات البحث والتأليف</w:t>
      </w:r>
    </w:p>
    <w:p w:rsidR="007231CD" w:rsidRDefault="007231CD" w:rsidP="00A2518E">
      <w:pPr>
        <w:tabs>
          <w:tab w:val="num" w:pos="-360"/>
        </w:tabs>
        <w:bidi/>
        <w:spacing w:after="0"/>
        <w:ind w:left="360"/>
        <w:jc w:val="both"/>
        <w:rPr>
          <w:rFonts w:cs="AL-Mohanad Bold"/>
          <w:color w:val="000000" w:themeColor="text1"/>
          <w:sz w:val="24"/>
          <w:szCs w:val="24"/>
          <w:rtl/>
        </w:rPr>
      </w:pPr>
      <w:r>
        <w:rPr>
          <w:rFonts w:cs="AL-Mohanad Bold" w:hint="cs"/>
          <w:color w:val="000000" w:themeColor="text1"/>
          <w:sz w:val="24"/>
          <w:szCs w:val="24"/>
          <w:rtl/>
        </w:rPr>
        <w:t xml:space="preserve">-نشر أكثر من </w:t>
      </w:r>
      <w:r w:rsidR="00A2518E">
        <w:rPr>
          <w:rFonts w:cs="AL-Mohanad Bold"/>
          <w:color w:val="000000" w:themeColor="text1"/>
          <w:sz w:val="24"/>
          <w:szCs w:val="24"/>
        </w:rPr>
        <w:t>40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 بحثاً في أوعية النشر االعلمية </w:t>
      </w:r>
      <w:r w:rsidR="009A0F2F">
        <w:rPr>
          <w:rFonts w:cs="AL-Mohanad Bold" w:hint="cs"/>
          <w:color w:val="000000" w:themeColor="text1"/>
          <w:sz w:val="24"/>
          <w:szCs w:val="24"/>
          <w:rtl/>
        </w:rPr>
        <w:t>ال</w:t>
      </w:r>
      <w:r>
        <w:rPr>
          <w:rFonts w:cs="AL-Mohanad Bold" w:hint="cs"/>
          <w:color w:val="000000" w:themeColor="text1"/>
          <w:sz w:val="24"/>
          <w:szCs w:val="24"/>
          <w:rtl/>
        </w:rPr>
        <w:t>مختلفة</w:t>
      </w:r>
    </w:p>
    <w:p w:rsidR="00333D3D" w:rsidRDefault="007231CD" w:rsidP="00A2518E">
      <w:pPr>
        <w:tabs>
          <w:tab w:val="num" w:pos="-360"/>
        </w:tabs>
        <w:bidi/>
        <w:spacing w:after="0"/>
        <w:ind w:left="360"/>
        <w:jc w:val="both"/>
        <w:rPr>
          <w:rFonts w:cs="AL-Mohanad Bold"/>
          <w:color w:val="000000" w:themeColor="text1"/>
          <w:sz w:val="24"/>
          <w:szCs w:val="24"/>
        </w:rPr>
      </w:pPr>
      <w:r>
        <w:rPr>
          <w:rFonts w:cs="AL-Mohanad Bold" w:hint="cs"/>
          <w:color w:val="000000" w:themeColor="text1"/>
          <w:sz w:val="24"/>
          <w:szCs w:val="24"/>
          <w:rtl/>
        </w:rPr>
        <w:t xml:space="preserve">-تأليف </w:t>
      </w:r>
      <w:r w:rsidR="00A2518E">
        <w:rPr>
          <w:rFonts w:cs="AL-Mohanad Bold"/>
          <w:color w:val="000000" w:themeColor="text1"/>
          <w:sz w:val="24"/>
          <w:szCs w:val="24"/>
        </w:rPr>
        <w:t>8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 كتب في مجال إدارة الأعمال والتسويق وريادة الأعمال</w:t>
      </w:r>
    </w:p>
    <w:p w:rsidR="00A2518E" w:rsidRDefault="00A2518E" w:rsidP="00A2518E">
      <w:pPr>
        <w:tabs>
          <w:tab w:val="num" w:pos="-360"/>
        </w:tabs>
        <w:bidi/>
        <w:spacing w:after="0"/>
        <w:ind w:left="360"/>
        <w:jc w:val="both"/>
        <w:rPr>
          <w:rFonts w:cs="AL-Mohanad Bold"/>
          <w:color w:val="000000" w:themeColor="text1"/>
          <w:sz w:val="24"/>
          <w:szCs w:val="24"/>
          <w:rtl/>
        </w:rPr>
      </w:pPr>
      <w:r>
        <w:rPr>
          <w:rFonts w:cs="AL-Mohanad Bold" w:hint="cs"/>
          <w:color w:val="000000" w:themeColor="text1"/>
          <w:sz w:val="24"/>
          <w:szCs w:val="24"/>
          <w:rtl/>
        </w:rPr>
        <w:t xml:space="preserve">- التدريس والبحث في  مجالات  :  ريادة الأعمال </w:t>
      </w:r>
      <w:r>
        <w:rPr>
          <w:rFonts w:cs="AL-Mohanad Bold"/>
          <w:color w:val="000000" w:themeColor="text1"/>
          <w:sz w:val="24"/>
          <w:szCs w:val="24"/>
          <w:rtl/>
        </w:rPr>
        <w:t>–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 التسويق </w:t>
      </w:r>
      <w:r>
        <w:rPr>
          <w:rFonts w:cs="AL-Mohanad Bold"/>
          <w:color w:val="000000" w:themeColor="text1"/>
          <w:sz w:val="24"/>
          <w:szCs w:val="24"/>
          <w:rtl/>
        </w:rPr>
        <w:t>–</w:t>
      </w:r>
      <w:r w:rsidR="00C62548">
        <w:rPr>
          <w:rFonts w:cs="AL-Mohanad Bold" w:hint="cs"/>
          <w:color w:val="000000" w:themeColor="text1"/>
          <w:sz w:val="24"/>
          <w:szCs w:val="24"/>
          <w:rtl/>
        </w:rPr>
        <w:t xml:space="preserve"> التخطيط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 الاستراتيجي </w:t>
      </w:r>
      <w:r>
        <w:rPr>
          <w:rFonts w:cs="AL-Mohanad Bold"/>
          <w:color w:val="000000" w:themeColor="text1"/>
          <w:sz w:val="24"/>
          <w:szCs w:val="24"/>
          <w:rtl/>
        </w:rPr>
        <w:t>–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 مناهج البحث </w:t>
      </w:r>
      <w:r>
        <w:rPr>
          <w:rFonts w:cs="AL-Mohanad Bold"/>
          <w:color w:val="000000" w:themeColor="text1"/>
          <w:sz w:val="24"/>
          <w:szCs w:val="24"/>
          <w:rtl/>
        </w:rPr>
        <w:t>–</w:t>
      </w:r>
      <w:r>
        <w:rPr>
          <w:rFonts w:cs="AL-Mohanad Bold" w:hint="cs"/>
          <w:color w:val="000000" w:themeColor="text1"/>
          <w:sz w:val="24"/>
          <w:szCs w:val="24"/>
          <w:rtl/>
        </w:rPr>
        <w:t xml:space="preserve">الإدارة الدولية  </w:t>
      </w:r>
    </w:p>
    <w:p w:rsidR="00DD04AC" w:rsidRPr="00E76CEC" w:rsidRDefault="00B20603" w:rsidP="00E76CEC">
      <w:pPr>
        <w:pBdr>
          <w:top w:val="double" w:sz="4" w:space="1" w:color="auto"/>
        </w:pBdr>
        <w:shd w:val="clear" w:color="auto" w:fill="8DB3E2" w:themeFill="text2" w:themeFillTint="66"/>
        <w:bidi/>
        <w:spacing w:line="240" w:lineRule="auto"/>
        <w:jc w:val="lowKashida"/>
        <w:rPr>
          <w:rFonts w:ascii="Tahoma" w:eastAsia="Times New Roman" w:hAnsi="Tahoma" w:cs="Simplified Arabic"/>
          <w:b/>
          <w:bCs/>
          <w:color w:val="000000" w:themeColor="text1"/>
          <w:sz w:val="24"/>
          <w:szCs w:val="24"/>
          <w:rtl/>
        </w:rPr>
      </w:pPr>
      <w:r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>5</w:t>
      </w:r>
      <w:r w:rsidR="00DD04AC"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- المشاركة باللجان </w:t>
      </w:r>
      <w:r w:rsidR="00F27067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والمجالس </w:t>
      </w:r>
      <w:r w:rsidR="00DD04AC"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خارج الجامعة </w:t>
      </w:r>
    </w:p>
    <w:p w:rsidR="00A563DD" w:rsidRPr="00F27067" w:rsidRDefault="00A563DD" w:rsidP="00A563DD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عضو اللجنة التأسيسية لشركة وادي الرياض للتقنية بجامعة الملك سعود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1431هـ</w:t>
      </w:r>
    </w:p>
    <w:p w:rsidR="00A563DD" w:rsidRPr="00F27067" w:rsidRDefault="00A563DD" w:rsidP="00A563DD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مجلس برنامج الأمير فيصل بن بندر بن عبدالعزيز لتوطين الوظائف، برئاسة سموه 1423هـ - 1429هـ</w:t>
      </w:r>
    </w:p>
    <w:p w:rsidR="00EF59D6" w:rsidRPr="00F27067" w:rsidRDefault="00EF59D6" w:rsidP="007231CD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عضو مجلس إدارة أكاديمية ريادة الأعمال الدولية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</w:t>
      </w:r>
      <w:r w:rsidRPr="00F27067">
        <w:rPr>
          <w:rFonts w:cs="AL-Mohanad Bold"/>
          <w:color w:val="000000" w:themeColor="text1"/>
        </w:rPr>
        <w:t xml:space="preserve">INTENTAC </w:t>
      </w:r>
      <w:r w:rsidRPr="00F27067">
        <w:rPr>
          <w:rFonts w:cs="AL-Mohanad Bold" w:hint="cs"/>
          <w:color w:val="000000" w:themeColor="text1"/>
          <w:rtl/>
        </w:rPr>
        <w:t xml:space="preserve"> (السويد) 2008-الآن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>رئيس مجلس إدارة جمعية ريادة الأعمال- 1431هـ - الآن.</w:t>
      </w:r>
    </w:p>
    <w:p w:rsidR="00C51E30" w:rsidRPr="00F27067" w:rsidRDefault="00C51E30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مستشار الصندوق الاجتماعي الخير</w:t>
      </w:r>
      <w:r w:rsidR="00C4017B">
        <w:rPr>
          <w:rFonts w:cs="AL-Mohanad Bold" w:hint="cs"/>
          <w:color w:val="000000" w:themeColor="text1"/>
          <w:rtl/>
        </w:rPr>
        <w:t>ي</w:t>
      </w:r>
      <w:r w:rsidRPr="00F27067">
        <w:rPr>
          <w:rFonts w:cs="AL-Mohanad Bold" w:hint="cs"/>
          <w:color w:val="000000" w:themeColor="text1"/>
          <w:rtl/>
        </w:rPr>
        <w:t xml:space="preserve"> ورئيس فريق م</w:t>
      </w:r>
      <w:r w:rsidR="00C4017B">
        <w:rPr>
          <w:rFonts w:cs="AL-Mohanad Bold" w:hint="cs"/>
          <w:color w:val="000000" w:themeColor="text1"/>
          <w:rtl/>
        </w:rPr>
        <w:t>شروع الامتياز التجاري 2011- 2013</w:t>
      </w:r>
      <w:r w:rsidRPr="00F27067">
        <w:rPr>
          <w:rFonts w:cs="AL-Mohanad Bold" w:hint="cs"/>
          <w:color w:val="000000" w:themeColor="text1"/>
          <w:rtl/>
        </w:rPr>
        <w:t>.</w:t>
      </w:r>
    </w:p>
    <w:p w:rsidR="00671E67" w:rsidRPr="00F27067" w:rsidRDefault="007231CD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</w:rPr>
      </w:pPr>
      <w:r>
        <w:rPr>
          <w:rFonts w:cs="AL-Mohanad Bold" w:hint="cs"/>
          <w:color w:val="000000" w:themeColor="text1"/>
          <w:rtl/>
        </w:rPr>
        <w:t xml:space="preserve">عضو مجلس إدارة  ضحى </w:t>
      </w:r>
      <w:r w:rsidR="00671E67" w:rsidRPr="00F27067">
        <w:rPr>
          <w:rFonts w:cs="AL-Mohanad Bold" w:hint="cs"/>
          <w:color w:val="000000" w:themeColor="text1"/>
          <w:rtl/>
        </w:rPr>
        <w:t xml:space="preserve">المجد القابضة </w:t>
      </w:r>
      <w:r w:rsidR="00671E67" w:rsidRPr="00F27067">
        <w:rPr>
          <w:rFonts w:cs="AL-Mohanad Bold"/>
          <w:color w:val="000000" w:themeColor="text1"/>
          <w:rtl/>
        </w:rPr>
        <w:t>–</w:t>
      </w:r>
      <w:r w:rsidR="00671E67" w:rsidRPr="00F27067">
        <w:rPr>
          <w:rFonts w:cs="AL-Mohanad Bold" w:hint="cs"/>
          <w:color w:val="000000" w:themeColor="text1"/>
          <w:rtl/>
        </w:rPr>
        <w:t xml:space="preserve"> الرياض 1431- الآن</w:t>
      </w:r>
    </w:p>
    <w:p w:rsidR="00536965" w:rsidRDefault="00EF59D6" w:rsidP="00C4017B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عضو المجلس العلمي - معهد الإدارة العامة – الرياض، 1427هـ - </w:t>
      </w:r>
      <w:r w:rsidR="00C4017B">
        <w:rPr>
          <w:rFonts w:cs="AL-Mohanad Bold" w:hint="cs"/>
          <w:color w:val="000000" w:themeColor="text1"/>
          <w:rtl/>
        </w:rPr>
        <w:t>1433هـ</w:t>
      </w:r>
      <w:r w:rsidRPr="00F27067">
        <w:rPr>
          <w:rFonts w:cs="AL-Mohanad Bold" w:hint="cs"/>
          <w:color w:val="000000" w:themeColor="text1"/>
          <w:rtl/>
        </w:rPr>
        <w:t>.</w:t>
      </w:r>
    </w:p>
    <w:p w:rsidR="00A11BA7" w:rsidRPr="00536965" w:rsidRDefault="00A11BA7" w:rsidP="00A11BA7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>
        <w:rPr>
          <w:rFonts w:cs="AL-Mohanad Bold" w:hint="cs"/>
          <w:color w:val="000000" w:themeColor="text1"/>
          <w:rtl/>
        </w:rPr>
        <w:t>عضو مجلس إدارة شركة التمثيل الغذائي- الرياض 2012 - الآن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عضو مجلس إدارة الجمعية السعودية للإدارة – 1420 – 1427 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لجنة تنمية الاستثمار في الغرفة التجارية الصناعية بالقصيم  1419- 1421.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المجلس التنسيقي للجمعيات الخيرية في منطقة القصيم برائاسة سمو أمير المنطقة  1423 – 1425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عضو مجلس التعليم بمنطقة القصيم – منطقة القصيم – 1425هـ 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المجلس التأسيسي لمركز الإسكان التنموي بمنطقة القصيم  – 1424 هـ - 1427هـ.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اللجنة التأسيسية لحاضنات الأعمال – الغرفة التجارية بالقصيم – 1424هـ</w:t>
      </w:r>
    </w:p>
    <w:p w:rsidR="00DD04AC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 xml:space="preserve">عضو مجلس الأمناء – الكليات الدولية للعلوم الصحية – الرياض – 1425- 1427 </w:t>
      </w:r>
    </w:p>
    <w:p w:rsidR="00DD04AC" w:rsidRPr="00F27067" w:rsidRDefault="00C57507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مجلس إدارة شركة المحركات الصينية- الرياض 1424-1426هـ</w:t>
      </w:r>
      <w:r w:rsidR="00DD04AC" w:rsidRPr="00F27067">
        <w:rPr>
          <w:rFonts w:cs="AL-Mohanad Bold" w:hint="cs"/>
          <w:color w:val="000000" w:themeColor="text1"/>
          <w:rtl/>
        </w:rPr>
        <w:t xml:space="preserve"> </w:t>
      </w:r>
    </w:p>
    <w:p w:rsidR="00C57507" w:rsidRPr="00F27067" w:rsidRDefault="00DD04AC" w:rsidP="00D8364C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  <w:rtl/>
        </w:rPr>
      </w:pPr>
      <w:r w:rsidRPr="00F27067">
        <w:rPr>
          <w:rFonts w:cs="AL-Mohanad Bold" w:hint="cs"/>
          <w:color w:val="000000" w:themeColor="text1"/>
          <w:rtl/>
        </w:rPr>
        <w:t>عضو مجلس إدراة قنوات المجد الفضائية – الرياض 1428-1430هـ</w:t>
      </w:r>
    </w:p>
    <w:p w:rsidR="003E0630" w:rsidRPr="00F27067" w:rsidRDefault="0022434D" w:rsidP="008B25D7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630" w:hanging="360"/>
        <w:jc w:val="lowKashida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مستشار إدارة الأعمال والتسويق _ مجموعة المجد التجارية </w:t>
      </w:r>
      <w:r w:rsidRPr="00F27067">
        <w:rPr>
          <w:rFonts w:cs="AL-Mohanad Bold"/>
          <w:color w:val="000000" w:themeColor="text1"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الرياض 1990 </w:t>
      </w:r>
      <w:r w:rsidRPr="00F27067">
        <w:rPr>
          <w:rFonts w:cs="AL-Mohanad Bold"/>
          <w:color w:val="000000" w:themeColor="text1"/>
        </w:rPr>
        <w:t>–</w:t>
      </w:r>
      <w:r w:rsidR="008B25D7">
        <w:rPr>
          <w:rFonts w:cs="AL-Mohanad Bold" w:hint="cs"/>
          <w:color w:val="000000" w:themeColor="text1"/>
          <w:rtl/>
        </w:rPr>
        <w:t>2008</w:t>
      </w:r>
      <w:r w:rsidRPr="00F27067">
        <w:rPr>
          <w:rFonts w:cs="AL-Mohanad Bold" w:hint="cs"/>
          <w:color w:val="000000" w:themeColor="text1"/>
          <w:rtl/>
        </w:rPr>
        <w:t>.</w:t>
      </w:r>
    </w:p>
    <w:p w:rsidR="00BB5228" w:rsidRPr="00F27067" w:rsidRDefault="00BB5228" w:rsidP="00BB5228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hanging="360"/>
        <w:jc w:val="both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نائب المشرف العام على الخطة الاستراتيجية لجامعة الملك سعود المعدة من شركة ماكينزي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1430- 1431هـ </w:t>
      </w:r>
    </w:p>
    <w:p w:rsidR="00BB5228" w:rsidRPr="00B41C17" w:rsidRDefault="00BB5228" w:rsidP="00B41C17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hanging="360"/>
        <w:jc w:val="both"/>
        <w:rPr>
          <w:rFonts w:cs="AL-Mohanad Bold"/>
          <w:color w:val="000000" w:themeColor="text1"/>
        </w:rPr>
      </w:pPr>
      <w:r w:rsidRPr="00F27067">
        <w:rPr>
          <w:rFonts w:cs="AL-Mohanad Bold" w:hint="cs"/>
          <w:color w:val="000000" w:themeColor="text1"/>
          <w:rtl/>
        </w:rPr>
        <w:t xml:space="preserve"> مستشار الخطة الاستراتيجية  لمجموعة  محمد وعبدالله السبيعي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 المعدة من مونيتور قروب جدة </w:t>
      </w:r>
      <w:r w:rsidRPr="00F27067">
        <w:rPr>
          <w:rFonts w:cs="AL-Mohanad Bold"/>
          <w:color w:val="000000" w:themeColor="text1"/>
          <w:rtl/>
        </w:rPr>
        <w:t>–</w:t>
      </w:r>
      <w:r w:rsidRPr="00F27067">
        <w:rPr>
          <w:rFonts w:cs="AL-Mohanad Bold" w:hint="cs"/>
          <w:color w:val="000000" w:themeColor="text1"/>
          <w:rtl/>
        </w:rPr>
        <w:t xml:space="preserve"> 1431هـ 1432هـ </w:t>
      </w:r>
    </w:p>
    <w:p w:rsidR="008B25D7" w:rsidRPr="00F27067" w:rsidRDefault="008B25D7" w:rsidP="008B25D7">
      <w:pPr>
        <w:pStyle w:val="ListParagraph"/>
        <w:numPr>
          <w:ilvl w:val="0"/>
          <w:numId w:val="25"/>
        </w:numPr>
        <w:bidi/>
        <w:spacing w:before="0" w:beforeAutospacing="0" w:after="0" w:afterAutospacing="0"/>
        <w:ind w:left="360" w:right="-284" w:hanging="360"/>
        <w:jc w:val="lowKashida"/>
        <w:rPr>
          <w:rFonts w:cs="AL-Mohanad Bold"/>
          <w:rtl/>
        </w:rPr>
      </w:pPr>
      <w:r>
        <w:rPr>
          <w:rFonts w:cs="AL-Mohanad Bold" w:hint="cs"/>
          <w:rtl/>
        </w:rPr>
        <w:t>رئيس الخطة الخمسية الثامنة لجامعة القصيم 1424هـ</w:t>
      </w:r>
      <w:r w:rsidR="00B41C17">
        <w:rPr>
          <w:rFonts w:cs="AL-Mohanad Bold" w:hint="cs"/>
          <w:rtl/>
        </w:rPr>
        <w:t>، و</w:t>
      </w:r>
      <w:r w:rsidR="00B41C17" w:rsidRPr="00F27067">
        <w:rPr>
          <w:rFonts w:cs="AL-Mohanad Bold" w:hint="cs"/>
          <w:rtl/>
        </w:rPr>
        <w:t>مستشار الخطة الاستراتيجية لجامعة القصيم  1431هـ</w:t>
      </w:r>
    </w:p>
    <w:p w:rsidR="00BB5228" w:rsidRPr="00F27067" w:rsidRDefault="00BB5228" w:rsidP="00BB5228">
      <w:pPr>
        <w:numPr>
          <w:ilvl w:val="0"/>
          <w:numId w:val="25"/>
        </w:numPr>
        <w:bidi/>
        <w:spacing w:after="0" w:line="240" w:lineRule="auto"/>
        <w:ind w:left="360" w:right="-284" w:hanging="360"/>
        <w:jc w:val="lowKashida"/>
        <w:rPr>
          <w:rFonts w:cs="AL-Mohanad Bold"/>
          <w:sz w:val="24"/>
          <w:szCs w:val="24"/>
        </w:rPr>
      </w:pPr>
      <w:r w:rsidRPr="00F27067">
        <w:rPr>
          <w:rFonts w:cs="AL-Mohanad Bold" w:hint="cs"/>
          <w:sz w:val="24"/>
          <w:szCs w:val="24"/>
          <w:rtl/>
        </w:rPr>
        <w:t xml:space="preserve">مستشار الشئون الصحية للحرس الوطني لوضع الخطة الاستراتيجية للعشرين سنة القادمة  للحرس وتم الانتهاء من وثيقة الخطة وقدمت لخادم الحرمين الشريفين في احتفال كبير. 1429هـ </w:t>
      </w:r>
    </w:p>
    <w:p w:rsidR="00BB5228" w:rsidRPr="00F27067" w:rsidRDefault="00A11BA7" w:rsidP="00BB5228">
      <w:pPr>
        <w:numPr>
          <w:ilvl w:val="0"/>
          <w:numId w:val="25"/>
        </w:numPr>
        <w:bidi/>
        <w:spacing w:after="0" w:line="240" w:lineRule="auto"/>
        <w:ind w:left="360" w:right="-284" w:hanging="360"/>
        <w:jc w:val="lowKashida"/>
        <w:rPr>
          <w:rFonts w:cs="AL-Mohanad Bold"/>
          <w:sz w:val="24"/>
          <w:szCs w:val="24"/>
        </w:rPr>
      </w:pPr>
      <w:r>
        <w:rPr>
          <w:rFonts w:cs="AL-Mohanad Bold" w:hint="cs"/>
          <w:sz w:val="24"/>
          <w:szCs w:val="24"/>
          <w:rtl/>
        </w:rPr>
        <w:t>رئيس اللجنة التأسيسية</w:t>
      </w:r>
      <w:r w:rsidR="00BB5228" w:rsidRPr="00F27067">
        <w:rPr>
          <w:rFonts w:cs="AL-Mohanad Bold" w:hint="cs"/>
          <w:sz w:val="24"/>
          <w:szCs w:val="24"/>
          <w:rtl/>
        </w:rPr>
        <w:t xml:space="preserve"> لشركة الصفاة كبيتال </w:t>
      </w:r>
      <w:r w:rsidR="00BB5228" w:rsidRPr="00F27067">
        <w:rPr>
          <w:rFonts w:cs="AL-Mohanad Bold"/>
          <w:sz w:val="24"/>
          <w:szCs w:val="24"/>
          <w:rtl/>
        </w:rPr>
        <w:t>–</w:t>
      </w:r>
      <w:r w:rsidR="00BB5228" w:rsidRPr="00F27067">
        <w:rPr>
          <w:rFonts w:cs="AL-Mohanad Bold" w:hint="cs"/>
          <w:sz w:val="24"/>
          <w:szCs w:val="24"/>
          <w:rtl/>
        </w:rPr>
        <w:t xml:space="preserve"> الكويت / السعودية </w:t>
      </w:r>
      <w:r w:rsidR="00BB5228" w:rsidRPr="00F27067">
        <w:rPr>
          <w:rFonts w:cs="AL-Mohanad Bold"/>
          <w:sz w:val="24"/>
          <w:szCs w:val="24"/>
          <w:rtl/>
        </w:rPr>
        <w:t>–</w:t>
      </w:r>
      <w:r w:rsidR="00BB5228" w:rsidRPr="00F27067">
        <w:rPr>
          <w:rFonts w:cs="AL-Mohanad Bold" w:hint="cs"/>
          <w:sz w:val="24"/>
          <w:szCs w:val="24"/>
          <w:rtl/>
        </w:rPr>
        <w:t xml:space="preserve"> 1429هـ</w:t>
      </w:r>
    </w:p>
    <w:p w:rsidR="00DD04AC" w:rsidRPr="00D8364C" w:rsidRDefault="00B20603" w:rsidP="00AC24FF">
      <w:pPr>
        <w:shd w:val="clear" w:color="auto" w:fill="B8CCE4" w:themeFill="accent1" w:themeFillTint="66"/>
        <w:bidi/>
        <w:spacing w:after="0" w:line="240" w:lineRule="auto"/>
        <w:jc w:val="lowKashida"/>
        <w:rPr>
          <w:rFonts w:ascii="Tahoma" w:eastAsia="Times New Roman" w:hAnsi="Tahoma" w:cs="AL-Mohanad Bold"/>
          <w:color w:val="000000" w:themeColor="text1"/>
          <w:sz w:val="28"/>
          <w:szCs w:val="28"/>
          <w:rtl/>
        </w:rPr>
      </w:pPr>
      <w:proofErr w:type="spellStart"/>
      <w:r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lastRenderedPageBreak/>
        <w:t>6</w:t>
      </w:r>
      <w:r w:rsidR="00DD04AC"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>-</w:t>
      </w:r>
      <w:proofErr w:type="spellEnd"/>
      <w:r w:rsidR="00DD04AC" w:rsidRPr="00D8364C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 </w:t>
      </w:r>
      <w:r w:rsidR="00AC24FF">
        <w:rPr>
          <w:rFonts w:ascii="Tahoma" w:eastAsia="Times New Roman" w:hAnsi="Tahoma" w:cs="AL-Mohanad Bold" w:hint="cs"/>
          <w:color w:val="000000" w:themeColor="text1"/>
          <w:sz w:val="28"/>
          <w:szCs w:val="28"/>
          <w:rtl/>
        </w:rPr>
        <w:t xml:space="preserve">بعض الأبحاث المنشورة </w:t>
      </w:r>
    </w:p>
    <w:p w:rsidR="00AC24FF" w:rsidRPr="00AC24FF" w:rsidRDefault="00DD04AC" w:rsidP="00AC24FF">
      <w:pPr>
        <w:pStyle w:val="ListParagraph"/>
        <w:numPr>
          <w:ilvl w:val="0"/>
          <w:numId w:val="32"/>
        </w:numPr>
        <w:rPr>
          <w:rFonts w:ascii="Verdana" w:hAnsi="Verdana"/>
          <w:sz w:val="16"/>
          <w:szCs w:val="16"/>
        </w:rPr>
      </w:pPr>
      <w:r w:rsidRPr="00AC24FF">
        <w:rPr>
          <w:rFonts w:cs="AL-Mohanad Bold" w:hint="cs"/>
          <w:color w:val="000000" w:themeColor="text1"/>
          <w:rtl/>
        </w:rPr>
        <w:t xml:space="preserve"> </w:t>
      </w:r>
      <w:bookmarkStart w:id="0" w:name="_GoBack"/>
      <w:bookmarkEnd w:id="0"/>
      <w:r w:rsidR="00AC24FF">
        <w:fldChar w:fldCharType="begin"/>
      </w:r>
      <w:r w:rsidR="00AC24FF">
        <w:instrText>HYPERLINK "http://www.springerlink.com/content/?Author=Ahmed+Alshumaimri" \o "View content where Author is Ahmed Alshumaimri"</w:instrText>
      </w:r>
      <w:r w:rsidR="00AC24FF">
        <w:fldChar w:fldCharType="separate"/>
      </w:r>
      <w:r w:rsidR="00AC24FF" w:rsidRPr="00AC24FF">
        <w:rPr>
          <w:rFonts w:ascii="Verdana" w:hAnsi="Verdana"/>
          <w:sz w:val="16"/>
          <w:szCs w:val="16"/>
        </w:rPr>
        <w:t xml:space="preserve">Ahmed </w:t>
      </w:r>
      <w:proofErr w:type="spellStart"/>
      <w:r w:rsidR="00AC24FF" w:rsidRPr="00AC24FF">
        <w:rPr>
          <w:rFonts w:ascii="Verdana" w:hAnsi="Verdana"/>
          <w:sz w:val="16"/>
          <w:szCs w:val="16"/>
        </w:rPr>
        <w:t>Alshumaimri</w:t>
      </w:r>
      <w:proofErr w:type="spellEnd"/>
      <w:r w:rsidR="00AC24FF">
        <w:fldChar w:fldCharType="end"/>
      </w:r>
      <w:r w:rsidR="00AC24FF" w:rsidRPr="00AC24FF">
        <w:rPr>
          <w:rFonts w:ascii="Verdana" w:hAnsi="Verdana"/>
          <w:sz w:val="16"/>
          <w:szCs w:val="16"/>
        </w:rPr>
        <w:t xml:space="preserve">, </w:t>
      </w:r>
      <w:hyperlink r:id="rId11" w:tooltip="View content where Author is Taylor Aldridge" w:history="1">
        <w:r w:rsidR="00AC24FF" w:rsidRPr="00AC24FF">
          <w:rPr>
            <w:rFonts w:ascii="Verdana" w:hAnsi="Verdana"/>
            <w:sz w:val="16"/>
            <w:szCs w:val="16"/>
          </w:rPr>
          <w:t>Taylor Aldridge</w:t>
        </w:r>
      </w:hyperlink>
      <w:r w:rsidR="00AC24FF" w:rsidRPr="00AC24FF">
        <w:rPr>
          <w:rFonts w:ascii="Verdana" w:hAnsi="Verdana"/>
          <w:sz w:val="16"/>
          <w:szCs w:val="16"/>
        </w:rPr>
        <w:t xml:space="preserve"> and </w:t>
      </w:r>
      <w:hyperlink r:id="rId12" w:tooltip="View content where Author is David B. Audretsch" w:history="1">
        <w:r w:rsidR="00AC24FF" w:rsidRPr="00AC24FF">
          <w:rPr>
            <w:rFonts w:ascii="Verdana" w:hAnsi="Verdana"/>
            <w:sz w:val="16"/>
            <w:szCs w:val="16"/>
          </w:rPr>
          <w:t xml:space="preserve">David B. </w:t>
        </w:r>
        <w:proofErr w:type="spellStart"/>
        <w:r w:rsidR="00AC24FF" w:rsidRPr="00AC24FF">
          <w:rPr>
            <w:rFonts w:ascii="Verdana" w:hAnsi="Verdana"/>
            <w:sz w:val="16"/>
            <w:szCs w:val="16"/>
          </w:rPr>
          <w:t>Audretsch</w:t>
        </w:r>
        <w:proofErr w:type="spellEnd"/>
      </w:hyperlink>
      <w:r w:rsidR="00AC24FF" w:rsidRPr="00AC24FF">
        <w:rPr>
          <w:rFonts w:ascii="Verdana" w:hAnsi="Verdana"/>
          <w:sz w:val="16"/>
          <w:szCs w:val="16"/>
        </w:rPr>
        <w:t>. “</w:t>
      </w:r>
      <w:hyperlink r:id="rId13" w:history="1">
        <w:r w:rsidR="00AC24FF" w:rsidRPr="00AC24FF">
          <w:rPr>
            <w:rStyle w:val="Hyperlink"/>
            <w:sz w:val="16"/>
            <w:szCs w:val="16"/>
          </w:rPr>
          <w:t>Scientist entrepreneurship in Saudi Arabia</w:t>
        </w:r>
      </w:hyperlink>
      <w:r w:rsidR="00AC24FF" w:rsidRPr="00AC24FF">
        <w:rPr>
          <w:rFonts w:ascii="Verdana" w:hAnsi="Verdana"/>
          <w:sz w:val="16"/>
          <w:szCs w:val="16"/>
        </w:rPr>
        <w:t xml:space="preserve">. </w:t>
      </w:r>
      <w:hyperlink r:id="rId14" w:history="1">
        <w:r w:rsidR="00AC24FF" w:rsidRPr="00AC24FF">
          <w:rPr>
            <w:rStyle w:val="Hyperlink"/>
            <w:sz w:val="16"/>
            <w:szCs w:val="16"/>
          </w:rPr>
          <w:t>The Journal of Technology Transfer</w:t>
        </w:r>
      </w:hyperlink>
      <w:r w:rsidR="00AC24FF" w:rsidRPr="00AC24FF">
        <w:rPr>
          <w:rFonts w:ascii="Verdana" w:hAnsi="Verdana"/>
          <w:sz w:val="16"/>
          <w:szCs w:val="16"/>
        </w:rPr>
        <w:t>. July 2011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hd w:val="clear" w:color="auto" w:fill="FFFFFF"/>
        <w:spacing w:before="96" w:after="0" w:line="288" w:lineRule="atLeast"/>
        <w:ind w:right="72"/>
        <w:contextualSpacing/>
        <w:rPr>
          <w:rFonts w:ascii="Verdana" w:hAnsi="Verdana"/>
          <w:sz w:val="16"/>
          <w:szCs w:val="16"/>
        </w:rPr>
      </w:pPr>
      <w:hyperlink r:id="rId15" w:tooltip="View content where Author is Ahmed Alshumaimri" w:history="1">
        <w:r w:rsidRPr="00AC24FF">
          <w:rPr>
            <w:rFonts w:ascii="Verdana" w:hAnsi="Verdana"/>
            <w:sz w:val="16"/>
            <w:szCs w:val="16"/>
          </w:rPr>
          <w:t xml:space="preserve">Ahmed </w:t>
        </w:r>
        <w:proofErr w:type="spellStart"/>
        <w:r w:rsidRPr="00AC24FF">
          <w:rPr>
            <w:rFonts w:ascii="Verdana" w:hAnsi="Verdana"/>
            <w:sz w:val="16"/>
            <w:szCs w:val="16"/>
          </w:rPr>
          <w:t>Alshumaimri</w:t>
        </w:r>
        <w:proofErr w:type="spellEnd"/>
      </w:hyperlink>
      <w:r w:rsidRPr="00AC24FF">
        <w:rPr>
          <w:rFonts w:ascii="Verdana" w:hAnsi="Verdana"/>
          <w:sz w:val="16"/>
          <w:szCs w:val="16"/>
        </w:rPr>
        <w:t xml:space="preserve">, </w:t>
      </w:r>
      <w:hyperlink r:id="rId16" w:tooltip="View content where Author is Taylor Aldridge" w:history="1">
        <w:r w:rsidRPr="00AC24FF">
          <w:rPr>
            <w:rFonts w:ascii="Verdana" w:hAnsi="Verdana"/>
            <w:sz w:val="16"/>
            <w:szCs w:val="16"/>
          </w:rPr>
          <w:t>Taylor Aldridge</w:t>
        </w:r>
      </w:hyperlink>
      <w:r w:rsidRPr="00AC24FF">
        <w:rPr>
          <w:rFonts w:ascii="Verdana" w:hAnsi="Verdana"/>
          <w:sz w:val="16"/>
          <w:szCs w:val="16"/>
        </w:rPr>
        <w:t xml:space="preserve"> and </w:t>
      </w:r>
      <w:hyperlink r:id="rId17" w:tooltip="View content where Author is David B. Audretsch" w:history="1">
        <w:r w:rsidRPr="00AC24FF">
          <w:rPr>
            <w:rFonts w:ascii="Verdana" w:hAnsi="Verdana"/>
            <w:sz w:val="16"/>
            <w:szCs w:val="16"/>
          </w:rPr>
          <w:t xml:space="preserve">David B. </w:t>
        </w:r>
        <w:proofErr w:type="spellStart"/>
        <w:r w:rsidRPr="00AC24FF">
          <w:rPr>
            <w:rFonts w:ascii="Verdana" w:hAnsi="Verdana"/>
            <w:sz w:val="16"/>
            <w:szCs w:val="16"/>
          </w:rPr>
          <w:t>Audretsch</w:t>
        </w:r>
        <w:proofErr w:type="spellEnd"/>
      </w:hyperlink>
      <w:r w:rsidRPr="00AC24FF">
        <w:rPr>
          <w:rFonts w:ascii="Verdana" w:hAnsi="Verdana"/>
          <w:sz w:val="16"/>
          <w:szCs w:val="16"/>
        </w:rPr>
        <w:t xml:space="preserve"> "</w:t>
      </w:r>
      <w:r w:rsidRPr="00AC24FF">
        <w:rPr>
          <w:rFonts w:ascii="Verdana" w:hAnsi="Verdana"/>
          <w:kern w:val="36"/>
          <w:sz w:val="16"/>
          <w:szCs w:val="16"/>
        </w:rPr>
        <w:t>The university technolo</w:t>
      </w:r>
      <w:r>
        <w:rPr>
          <w:rFonts w:ascii="Verdana" w:hAnsi="Verdana"/>
          <w:kern w:val="36"/>
          <w:sz w:val="16"/>
          <w:szCs w:val="16"/>
        </w:rPr>
        <w:t xml:space="preserve">gy transfer revolution in Saudi </w:t>
      </w:r>
      <w:proofErr w:type="spellStart"/>
      <w:r w:rsidRPr="00AC24FF">
        <w:rPr>
          <w:rFonts w:ascii="Verdana" w:hAnsi="Verdana"/>
          <w:kern w:val="36"/>
          <w:sz w:val="16"/>
          <w:szCs w:val="16"/>
        </w:rPr>
        <w:t>Arabia"</w:t>
      </w:r>
      <w:hyperlink r:id="rId18" w:tooltip="Link to the Journal of this Article" w:history="1">
        <w:r w:rsidRPr="00AC24FF">
          <w:rPr>
            <w:rFonts w:ascii="Verdana" w:hAnsi="Verdana"/>
            <w:sz w:val="16"/>
            <w:szCs w:val="16"/>
          </w:rPr>
          <w:t>The</w:t>
        </w:r>
        <w:proofErr w:type="spellEnd"/>
        <w:r w:rsidRPr="00AC24FF">
          <w:rPr>
            <w:rFonts w:ascii="Verdana" w:hAnsi="Verdana"/>
            <w:sz w:val="16"/>
            <w:szCs w:val="16"/>
          </w:rPr>
          <w:t xml:space="preserve"> Journal of Technology Transfer</w:t>
        </w:r>
      </w:hyperlink>
      <w:r w:rsidRPr="00AC24FF">
        <w:rPr>
          <w:rFonts w:ascii="Verdana" w:hAnsi="Verdana"/>
          <w:sz w:val="16"/>
          <w:szCs w:val="16"/>
        </w:rPr>
        <w:t xml:space="preserve"> </w:t>
      </w:r>
      <w:hyperlink r:id="rId19" w:tooltip="Link to the Issue of this Article" w:history="1">
        <w:r w:rsidRPr="00AC24FF">
          <w:rPr>
            <w:rFonts w:ascii="Verdana" w:hAnsi="Verdana"/>
            <w:sz w:val="16"/>
            <w:szCs w:val="16"/>
          </w:rPr>
          <w:t>Volume 35, Number 6</w:t>
        </w:r>
      </w:hyperlink>
      <w:r w:rsidRPr="00AC24FF">
        <w:rPr>
          <w:rFonts w:ascii="Verdana" w:hAnsi="Verdana"/>
          <w:sz w:val="16"/>
          <w:szCs w:val="16"/>
        </w:rPr>
        <w:t>, 585-596, DOI: 10.1007/s10961-010-9176-5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rPr>
          <w:rFonts w:ascii="Verdana" w:hAnsi="Verdana"/>
          <w:i/>
          <w:iCs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 xml:space="preserve">Al </w:t>
      </w:r>
      <w:proofErr w:type="spellStart"/>
      <w:r w:rsidRPr="00AC24FF">
        <w:rPr>
          <w:rFonts w:ascii="Verdana" w:hAnsi="Verdana"/>
          <w:sz w:val="16"/>
          <w:szCs w:val="16"/>
        </w:rPr>
        <w:t>Mobaireek</w:t>
      </w:r>
      <w:proofErr w:type="spellEnd"/>
      <w:r w:rsidRPr="00AC24FF">
        <w:rPr>
          <w:rFonts w:ascii="Verdana" w:hAnsi="Verdana"/>
          <w:sz w:val="16"/>
          <w:szCs w:val="16"/>
        </w:rPr>
        <w:t xml:space="preserve">, W. &amp; </w:t>
      </w:r>
      <w:proofErr w:type="spellStart"/>
      <w:r w:rsidRPr="00AC24FF">
        <w:rPr>
          <w:rFonts w:ascii="Verdana" w:hAnsi="Verdana"/>
          <w:sz w:val="16"/>
          <w:szCs w:val="16"/>
        </w:rPr>
        <w:t>Manolova</w:t>
      </w:r>
      <w:proofErr w:type="spellEnd"/>
      <w:r w:rsidRPr="00AC24FF">
        <w:rPr>
          <w:rFonts w:ascii="Verdana" w:hAnsi="Verdana"/>
          <w:sz w:val="16"/>
          <w:szCs w:val="16"/>
        </w:rPr>
        <w:t xml:space="preserve">, T. </w:t>
      </w: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, A. Entrepreneurship Motivations Among Saudi Youth. </w:t>
      </w:r>
      <w:r w:rsidRPr="00AC24FF">
        <w:rPr>
          <w:rFonts w:ascii="Verdana" w:hAnsi="Verdana"/>
          <w:i/>
          <w:iCs/>
          <w:sz w:val="16"/>
          <w:szCs w:val="16"/>
        </w:rPr>
        <w:t>The International Conference on Small Business and Entrepreneurship</w:t>
      </w:r>
      <w:r w:rsidRPr="00AC24FF">
        <w:rPr>
          <w:rFonts w:ascii="Verdana" w:hAnsi="Verdana"/>
          <w:sz w:val="16"/>
          <w:szCs w:val="16"/>
        </w:rPr>
        <w:t>, Nicosia, Cyprus, 2011., Nicosia, Cyprus.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 xml:space="preserve">Al </w:t>
      </w:r>
      <w:proofErr w:type="spellStart"/>
      <w:r w:rsidRPr="00AC24FF">
        <w:rPr>
          <w:rFonts w:ascii="Verdana" w:hAnsi="Verdana"/>
          <w:sz w:val="16"/>
          <w:szCs w:val="16"/>
        </w:rPr>
        <w:t>Mobaireek</w:t>
      </w:r>
      <w:proofErr w:type="spellEnd"/>
      <w:r w:rsidRPr="00AC24FF">
        <w:rPr>
          <w:rFonts w:ascii="Verdana" w:hAnsi="Verdana"/>
          <w:sz w:val="16"/>
          <w:szCs w:val="16"/>
        </w:rPr>
        <w:t xml:space="preserve">, W., </w:t>
      </w:r>
      <w:proofErr w:type="spellStart"/>
      <w:r w:rsidRPr="00AC24FF">
        <w:rPr>
          <w:rFonts w:ascii="Verdana" w:hAnsi="Verdana"/>
          <w:sz w:val="16"/>
          <w:szCs w:val="16"/>
        </w:rPr>
        <w:t>Manolova</w:t>
      </w:r>
      <w:proofErr w:type="spellEnd"/>
      <w:r w:rsidRPr="00AC24FF">
        <w:rPr>
          <w:rFonts w:ascii="Verdana" w:hAnsi="Verdana"/>
          <w:sz w:val="16"/>
          <w:szCs w:val="16"/>
        </w:rPr>
        <w:t xml:space="preserve">, T., &amp; </w:t>
      </w: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, A. Entrepreneurial Intentions among Saudi University Students The Role of Motivations and Start-Up Problems. </w:t>
      </w:r>
      <w:r w:rsidRPr="00AC24FF">
        <w:rPr>
          <w:rFonts w:ascii="Verdana" w:hAnsi="Verdana"/>
          <w:i/>
          <w:iCs/>
          <w:sz w:val="16"/>
          <w:szCs w:val="16"/>
        </w:rPr>
        <w:t>International Academy of Management and Business Conference, Istanbul 20-22 June 2011</w:t>
      </w:r>
      <w:r w:rsidRPr="00AC24FF">
        <w:rPr>
          <w:rFonts w:ascii="Verdana" w:hAnsi="Verdana"/>
          <w:sz w:val="16"/>
          <w:szCs w:val="16"/>
        </w:rPr>
        <w:t>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 xml:space="preserve">Al </w:t>
      </w:r>
      <w:proofErr w:type="spellStart"/>
      <w:r w:rsidRPr="00AC24FF">
        <w:rPr>
          <w:rFonts w:ascii="Verdana" w:hAnsi="Verdana"/>
          <w:sz w:val="16"/>
          <w:szCs w:val="16"/>
        </w:rPr>
        <w:t>Mobaireek</w:t>
      </w:r>
      <w:proofErr w:type="spellEnd"/>
      <w:r w:rsidRPr="00AC24FF">
        <w:rPr>
          <w:rFonts w:ascii="Verdana" w:hAnsi="Verdana"/>
          <w:sz w:val="16"/>
          <w:szCs w:val="16"/>
        </w:rPr>
        <w:t xml:space="preserve">, W. </w:t>
      </w: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, A.  Entrepreneurial motivations among female university youth in Saudi Arabia. </w:t>
      </w:r>
      <w:r w:rsidRPr="00AC24FF">
        <w:rPr>
          <w:rFonts w:ascii="Verdana" w:hAnsi="Verdana"/>
          <w:i/>
          <w:iCs/>
          <w:sz w:val="16"/>
          <w:szCs w:val="16"/>
        </w:rPr>
        <w:t>2012 ACERE-DIANA Conference, Fremantle, Western Australia, January 31-February 2, 2012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>Embedding values and service to humanity in Higher education Futures. Global Higher Education Forum (GHEF) 2009.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 xml:space="preserve">A Transaction Cost Based Analysis of Direct Marketing as a channel of distribution. With C. </w:t>
      </w:r>
      <w:proofErr w:type="spellStart"/>
      <w:r w:rsidRPr="00AC24FF">
        <w:rPr>
          <w:rFonts w:ascii="Verdana" w:hAnsi="Verdana"/>
          <w:sz w:val="16"/>
          <w:szCs w:val="16"/>
        </w:rPr>
        <w:t>Ennew</w:t>
      </w:r>
      <w:proofErr w:type="spellEnd"/>
      <w:r w:rsidRPr="00AC24FF">
        <w:rPr>
          <w:rFonts w:ascii="Verdana" w:hAnsi="Verdana"/>
          <w:sz w:val="16"/>
          <w:szCs w:val="16"/>
        </w:rPr>
        <w:t xml:space="preserve">. Academy of Marketing. V 18. July 1998.  </w:t>
      </w:r>
      <w:r w:rsidRPr="00AC24FF">
        <w:rPr>
          <w:rFonts w:ascii="Verdana" w:hAnsi="Verdana"/>
          <w:sz w:val="16"/>
          <w:szCs w:val="16"/>
          <w:rtl/>
        </w:rPr>
        <w:t xml:space="preserve"> 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ind w:right="374"/>
        <w:contextualSpacing/>
        <w:rPr>
          <w:rFonts w:ascii="Verdana" w:hAnsi="Verdana"/>
          <w:sz w:val="16"/>
          <w:szCs w:val="16"/>
          <w:rtl/>
        </w:rPr>
      </w:pPr>
      <w:r w:rsidRPr="00AC24FF">
        <w:rPr>
          <w:rFonts w:ascii="Verdana" w:hAnsi="Verdana"/>
          <w:sz w:val="16"/>
          <w:szCs w:val="16"/>
        </w:rPr>
        <w:t xml:space="preserve">The Impact of Product/Market Factors on the use of Direct Marketing. </w:t>
      </w:r>
      <w:proofErr w:type="spellStart"/>
      <w:r w:rsidRPr="00AC24FF">
        <w:rPr>
          <w:rFonts w:ascii="Verdana" w:hAnsi="Verdana"/>
          <w:sz w:val="16"/>
          <w:szCs w:val="16"/>
        </w:rPr>
        <w:t>Afag</w:t>
      </w:r>
      <w:proofErr w:type="spellEnd"/>
      <w:r w:rsidRPr="00AC24FF">
        <w:rPr>
          <w:rFonts w:ascii="Verdana" w:hAnsi="Verdana"/>
          <w:sz w:val="16"/>
          <w:szCs w:val="16"/>
        </w:rPr>
        <w:t xml:space="preserve"> </w:t>
      </w:r>
      <w:proofErr w:type="spellStart"/>
      <w:r w:rsidRPr="00AC24FF">
        <w:rPr>
          <w:rFonts w:ascii="Verdana" w:hAnsi="Verdana"/>
          <w:sz w:val="16"/>
          <w:szCs w:val="16"/>
        </w:rPr>
        <w:t>Edariah</w:t>
      </w:r>
      <w:proofErr w:type="spellEnd"/>
      <w:r w:rsidRPr="00AC24FF">
        <w:rPr>
          <w:rFonts w:ascii="Verdana" w:hAnsi="Verdana"/>
          <w:sz w:val="16"/>
          <w:szCs w:val="16"/>
        </w:rPr>
        <w:t>. Oct 1999.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ind w:right="374"/>
        <w:contextualSpacing/>
        <w:rPr>
          <w:rFonts w:ascii="Verdana" w:hAnsi="Verdana"/>
          <w:sz w:val="16"/>
          <w:szCs w:val="16"/>
          <w:rtl/>
        </w:rPr>
      </w:pPr>
      <w:r w:rsidRPr="00AC24FF">
        <w:rPr>
          <w:rFonts w:ascii="Verdana" w:hAnsi="Verdana"/>
          <w:sz w:val="16"/>
          <w:szCs w:val="16"/>
        </w:rPr>
        <w:t>Direct Marketing in Saudi Arabia and the United Kingdom: A comparative study.</w:t>
      </w:r>
      <w:r w:rsidRPr="00AC24FF">
        <w:rPr>
          <w:rFonts w:ascii="Verdana" w:hAnsi="Verdana"/>
          <w:sz w:val="16"/>
          <w:szCs w:val="16"/>
          <w:rtl/>
        </w:rPr>
        <w:t xml:space="preserve"> </w:t>
      </w:r>
      <w:r w:rsidRPr="00AC24FF">
        <w:rPr>
          <w:rFonts w:ascii="Verdana" w:hAnsi="Verdana"/>
          <w:sz w:val="16"/>
          <w:szCs w:val="16"/>
        </w:rPr>
        <w:t xml:space="preserve"> Academy of marketing annual conference. Aston, UK. 2003. 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 xml:space="preserve">Factors influencing the use of Direct Marketing: Empirical Evidence from Saudi Arabia. With C. </w:t>
      </w:r>
      <w:proofErr w:type="spellStart"/>
      <w:r w:rsidRPr="00AC24FF">
        <w:rPr>
          <w:rFonts w:ascii="Verdana" w:hAnsi="Verdana"/>
          <w:sz w:val="16"/>
          <w:szCs w:val="16"/>
        </w:rPr>
        <w:t>Ennew</w:t>
      </w:r>
      <w:proofErr w:type="spellEnd"/>
      <w:r w:rsidRPr="00AC24FF">
        <w:rPr>
          <w:rFonts w:ascii="Verdana" w:hAnsi="Verdana"/>
          <w:sz w:val="16"/>
          <w:szCs w:val="16"/>
        </w:rPr>
        <w:t xml:space="preserve"> and M. Wright. Academy of Marketing Conference 1998.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contextualSpacing/>
        <w:rPr>
          <w:rFonts w:ascii="Verdana" w:hAnsi="Verdana"/>
          <w:sz w:val="16"/>
          <w:szCs w:val="16"/>
        </w:rPr>
      </w:pPr>
      <w:r w:rsidRPr="00AC24FF">
        <w:rPr>
          <w:rFonts w:ascii="Verdana" w:hAnsi="Verdana"/>
          <w:sz w:val="16"/>
          <w:szCs w:val="16"/>
        </w:rPr>
        <w:t>Direct Marketing in Saudi Arabia: A descriptive study. Kuwait International Conference. London. 1998.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rPr>
          <w:rFonts w:ascii="Verdana" w:hAnsi="Verdana"/>
          <w:sz w:val="16"/>
          <w:szCs w:val="16"/>
        </w:rPr>
      </w:pP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, Ahmed and </w:t>
      </w:r>
      <w:proofErr w:type="spellStart"/>
      <w:r w:rsidRPr="00AC24FF">
        <w:rPr>
          <w:rFonts w:ascii="Verdana" w:hAnsi="Verdana"/>
          <w:sz w:val="16"/>
          <w:szCs w:val="16"/>
        </w:rPr>
        <w:t>Almobaireek</w:t>
      </w:r>
      <w:proofErr w:type="spellEnd"/>
      <w:r w:rsidRPr="00AC24FF">
        <w:rPr>
          <w:rFonts w:ascii="Verdana" w:hAnsi="Verdana"/>
          <w:sz w:val="16"/>
          <w:szCs w:val="16"/>
        </w:rPr>
        <w:t xml:space="preserve"> </w:t>
      </w:r>
      <w:proofErr w:type="spellStart"/>
      <w:r w:rsidRPr="00AC24FF">
        <w:rPr>
          <w:rFonts w:ascii="Verdana" w:hAnsi="Verdana"/>
          <w:sz w:val="16"/>
          <w:szCs w:val="16"/>
        </w:rPr>
        <w:t>wafa</w:t>
      </w:r>
      <w:proofErr w:type="spellEnd"/>
      <w:r w:rsidRPr="00AC24FF">
        <w:rPr>
          <w:rFonts w:ascii="Verdana" w:hAnsi="Verdana"/>
          <w:sz w:val="16"/>
          <w:szCs w:val="16"/>
        </w:rPr>
        <w:t xml:space="preserve">. "International Direct Marketing in GCC firms. Academy of Marketing Conference 2004. </w:t>
      </w:r>
      <w:proofErr w:type="spellStart"/>
      <w:r w:rsidRPr="00AC24FF">
        <w:rPr>
          <w:rFonts w:ascii="Verdana" w:hAnsi="Verdana"/>
          <w:sz w:val="16"/>
          <w:szCs w:val="16"/>
        </w:rPr>
        <w:t>Glos.</w:t>
      </w:r>
      <w:proofErr w:type="spellEnd"/>
      <w:r w:rsidRPr="00AC24FF">
        <w:rPr>
          <w:rFonts w:ascii="Verdana" w:hAnsi="Verdana"/>
          <w:sz w:val="16"/>
          <w:szCs w:val="16"/>
        </w:rPr>
        <w:t xml:space="preserve"> UK. 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rPr>
          <w:rFonts w:ascii="Verdana" w:hAnsi="Verdana"/>
          <w:sz w:val="16"/>
          <w:szCs w:val="16"/>
        </w:rPr>
      </w:pPr>
      <w:proofErr w:type="spellStart"/>
      <w:r w:rsidRPr="00AC24FF">
        <w:rPr>
          <w:rFonts w:ascii="Verdana" w:hAnsi="Verdana"/>
          <w:sz w:val="16"/>
          <w:szCs w:val="16"/>
        </w:rPr>
        <w:t>Abosag</w:t>
      </w:r>
      <w:proofErr w:type="spellEnd"/>
      <w:r w:rsidRPr="00AC24FF">
        <w:rPr>
          <w:rFonts w:ascii="Verdana" w:hAnsi="Verdana"/>
          <w:sz w:val="16"/>
          <w:szCs w:val="16"/>
        </w:rPr>
        <w:t xml:space="preserve">, I, and </w:t>
      </w: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 Ahmed. “Relationship Marketing in Saudi Arabia: Further investigation into Et-</w:t>
      </w:r>
      <w:proofErr w:type="spellStart"/>
      <w:r w:rsidRPr="00AC24FF">
        <w:rPr>
          <w:rFonts w:ascii="Verdana" w:hAnsi="Verdana"/>
          <w:sz w:val="16"/>
          <w:szCs w:val="16"/>
        </w:rPr>
        <w:t>moone</w:t>
      </w:r>
      <w:proofErr w:type="spellEnd"/>
      <w:r w:rsidRPr="00AC24FF">
        <w:rPr>
          <w:rFonts w:ascii="Verdana" w:hAnsi="Verdana"/>
          <w:sz w:val="16"/>
          <w:szCs w:val="16"/>
        </w:rPr>
        <w:t xml:space="preserve"> Concept. Academy of Marketing Conference 2004. </w:t>
      </w:r>
      <w:proofErr w:type="spellStart"/>
      <w:r w:rsidRPr="00AC24FF">
        <w:rPr>
          <w:rFonts w:ascii="Verdana" w:hAnsi="Verdana"/>
          <w:sz w:val="16"/>
          <w:szCs w:val="16"/>
        </w:rPr>
        <w:t>Glos.</w:t>
      </w:r>
      <w:proofErr w:type="spellEnd"/>
      <w:r w:rsidRPr="00AC24FF">
        <w:rPr>
          <w:rFonts w:ascii="Verdana" w:hAnsi="Verdana"/>
          <w:sz w:val="16"/>
          <w:szCs w:val="16"/>
        </w:rPr>
        <w:t xml:space="preserve"> UK. </w:t>
      </w:r>
    </w:p>
    <w:p w:rsidR="00AC24FF" w:rsidRPr="00AC24FF" w:rsidRDefault="00AC24FF" w:rsidP="00AC24FF">
      <w:pPr>
        <w:pStyle w:val="ListParagraph"/>
        <w:numPr>
          <w:ilvl w:val="0"/>
          <w:numId w:val="32"/>
        </w:numPr>
        <w:spacing w:after="0"/>
        <w:contextualSpacing/>
        <w:rPr>
          <w:rFonts w:ascii="Verdana" w:hAnsi="Verdana"/>
          <w:sz w:val="16"/>
          <w:szCs w:val="16"/>
        </w:rPr>
      </w:pPr>
      <w:proofErr w:type="spellStart"/>
      <w:r w:rsidRPr="00AC24FF">
        <w:rPr>
          <w:rFonts w:ascii="Verdana" w:hAnsi="Verdana"/>
          <w:sz w:val="16"/>
          <w:szCs w:val="16"/>
        </w:rPr>
        <w:t>Abosag</w:t>
      </w:r>
      <w:proofErr w:type="spellEnd"/>
      <w:r w:rsidRPr="00AC24FF">
        <w:rPr>
          <w:rFonts w:ascii="Verdana" w:hAnsi="Verdana"/>
          <w:sz w:val="16"/>
          <w:szCs w:val="16"/>
        </w:rPr>
        <w:t xml:space="preserve"> I, and </w:t>
      </w:r>
      <w:proofErr w:type="spellStart"/>
      <w:r w:rsidRPr="00AC24FF">
        <w:rPr>
          <w:rFonts w:ascii="Verdana" w:hAnsi="Verdana"/>
          <w:sz w:val="16"/>
          <w:szCs w:val="16"/>
        </w:rPr>
        <w:t>Alshumaimeri</w:t>
      </w:r>
      <w:proofErr w:type="spellEnd"/>
      <w:r w:rsidRPr="00AC24FF">
        <w:rPr>
          <w:rFonts w:ascii="Verdana" w:hAnsi="Verdana"/>
          <w:sz w:val="16"/>
          <w:szCs w:val="16"/>
        </w:rPr>
        <w:t xml:space="preserve"> Ahmed. “Conceptualizing and Measuring the Antecedents of Et-</w:t>
      </w:r>
      <w:proofErr w:type="spellStart"/>
      <w:r w:rsidRPr="00AC24FF">
        <w:rPr>
          <w:rFonts w:ascii="Verdana" w:hAnsi="Verdana"/>
          <w:sz w:val="16"/>
          <w:szCs w:val="16"/>
        </w:rPr>
        <w:t>Moone</w:t>
      </w:r>
      <w:proofErr w:type="spellEnd"/>
      <w:r w:rsidRPr="00AC24FF">
        <w:rPr>
          <w:rFonts w:ascii="Verdana" w:hAnsi="Verdana"/>
          <w:sz w:val="16"/>
          <w:szCs w:val="16"/>
        </w:rPr>
        <w:t>. Academy of Marketing Conference 2005. London. UK</w:t>
      </w:r>
    </w:p>
    <w:p w:rsidR="00C55305" w:rsidRPr="00CA671C" w:rsidRDefault="00C55305" w:rsidP="00AC24FF">
      <w:pPr>
        <w:pStyle w:val="ListParagraph"/>
        <w:bidi/>
        <w:spacing w:before="0" w:beforeAutospacing="0" w:after="0" w:afterAutospacing="0"/>
        <w:ind w:left="540"/>
        <w:jc w:val="lowKashida"/>
        <w:rPr>
          <w:rFonts w:cs="AL-Mohanad Bold"/>
          <w:color w:val="000000" w:themeColor="text1"/>
        </w:rPr>
      </w:pPr>
    </w:p>
    <w:sectPr w:rsidR="00C55305" w:rsidRPr="00CA671C" w:rsidSect="001A1073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A6E" w:rsidRDefault="00877A6E" w:rsidP="00874EB8">
      <w:pPr>
        <w:spacing w:after="0" w:line="240" w:lineRule="auto"/>
      </w:pPr>
      <w:r>
        <w:separator/>
      </w:r>
    </w:p>
  </w:endnote>
  <w:endnote w:type="continuationSeparator" w:id="0">
    <w:p w:rsidR="00877A6E" w:rsidRDefault="00877A6E" w:rsidP="00874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43746"/>
      <w:docPartObj>
        <w:docPartGallery w:val="Page Numbers (Bottom of Page)"/>
        <w:docPartUnique/>
      </w:docPartObj>
    </w:sdtPr>
    <w:sdtContent>
      <w:p w:rsidR="00A81F22" w:rsidRDefault="00B77116">
        <w:pPr>
          <w:pStyle w:val="Footer"/>
        </w:pPr>
        <w:r>
          <w:fldChar w:fldCharType="begin"/>
        </w:r>
        <w:r w:rsidR="00000E69">
          <w:instrText xml:space="preserve"> PAGE   \* MERGEFORMAT </w:instrText>
        </w:r>
        <w:r>
          <w:fldChar w:fldCharType="separate"/>
        </w:r>
        <w:r w:rsidR="00AC24F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1F22" w:rsidRDefault="00A81F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A6E" w:rsidRDefault="00877A6E" w:rsidP="00874EB8">
      <w:pPr>
        <w:spacing w:after="0" w:line="240" w:lineRule="auto"/>
      </w:pPr>
      <w:r>
        <w:separator/>
      </w:r>
    </w:p>
  </w:footnote>
  <w:footnote w:type="continuationSeparator" w:id="0">
    <w:p w:rsidR="00877A6E" w:rsidRDefault="00877A6E" w:rsidP="00874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224"/>
    <w:multiLevelType w:val="hybridMultilevel"/>
    <w:tmpl w:val="AFE6AC96"/>
    <w:lvl w:ilvl="0" w:tplc="D2A6E47C">
      <w:numFmt w:val="bullet"/>
      <w:lvlText w:val="-"/>
      <w:lvlJc w:val="left"/>
      <w:pPr>
        <w:ind w:left="162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6C3C76"/>
    <w:multiLevelType w:val="hybridMultilevel"/>
    <w:tmpl w:val="85B4D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80EE9"/>
    <w:multiLevelType w:val="hybridMultilevel"/>
    <w:tmpl w:val="60FCFCC4"/>
    <w:lvl w:ilvl="0" w:tplc="D2A6E47C">
      <w:numFmt w:val="bullet"/>
      <w:lvlText w:val="-"/>
      <w:lvlJc w:val="left"/>
      <w:pPr>
        <w:ind w:left="126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3831EC"/>
    <w:multiLevelType w:val="singleLevel"/>
    <w:tmpl w:val="D77E9728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32"/>
        <w:lang w:bidi="ar-SA"/>
      </w:rPr>
    </w:lvl>
  </w:abstractNum>
  <w:abstractNum w:abstractNumId="4">
    <w:nsid w:val="09357399"/>
    <w:multiLevelType w:val="hybridMultilevel"/>
    <w:tmpl w:val="06925A52"/>
    <w:lvl w:ilvl="0" w:tplc="D2A6E47C">
      <w:numFmt w:val="bullet"/>
      <w:lvlText w:val="-"/>
      <w:lvlJc w:val="left"/>
      <w:pPr>
        <w:ind w:left="162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6232A"/>
    <w:multiLevelType w:val="hybridMultilevel"/>
    <w:tmpl w:val="612EB4E0"/>
    <w:lvl w:ilvl="0" w:tplc="D77E9728">
      <w:start w:val="8"/>
      <w:numFmt w:val="bullet"/>
      <w:lvlText w:val="-"/>
      <w:lvlJc w:val="left"/>
      <w:pPr>
        <w:ind w:left="1159" w:hanging="360"/>
      </w:pPr>
      <w:rPr>
        <w:rFonts w:cs="Times New Roman" w:hint="default"/>
        <w:sz w:val="3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6">
    <w:nsid w:val="0A7E2C88"/>
    <w:multiLevelType w:val="hybridMultilevel"/>
    <w:tmpl w:val="126AE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FC0FA4"/>
    <w:multiLevelType w:val="hybridMultilevel"/>
    <w:tmpl w:val="83724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042DE"/>
    <w:multiLevelType w:val="hybridMultilevel"/>
    <w:tmpl w:val="02EC6476"/>
    <w:lvl w:ilvl="0" w:tplc="D2A6E47C">
      <w:numFmt w:val="bullet"/>
      <w:lvlText w:val="-"/>
      <w:lvlJc w:val="left"/>
      <w:pPr>
        <w:ind w:left="162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331E1"/>
    <w:multiLevelType w:val="hybridMultilevel"/>
    <w:tmpl w:val="A4CA5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7F62AE"/>
    <w:multiLevelType w:val="hybridMultilevel"/>
    <w:tmpl w:val="14CE8B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4702D6"/>
    <w:multiLevelType w:val="hybridMultilevel"/>
    <w:tmpl w:val="E7DED474"/>
    <w:lvl w:ilvl="0" w:tplc="D2A6E47C">
      <w:numFmt w:val="bullet"/>
      <w:lvlText w:val="-"/>
      <w:lvlJc w:val="left"/>
      <w:pPr>
        <w:ind w:left="162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948653B"/>
    <w:multiLevelType w:val="hybridMultilevel"/>
    <w:tmpl w:val="3C82CABC"/>
    <w:lvl w:ilvl="0" w:tplc="1F765DDC">
      <w:numFmt w:val="bullet"/>
      <w:lvlText w:val="-"/>
      <w:lvlJc w:val="left"/>
      <w:pPr>
        <w:ind w:left="1170" w:hanging="81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7126D"/>
    <w:multiLevelType w:val="hybridMultilevel"/>
    <w:tmpl w:val="EDA213AA"/>
    <w:lvl w:ilvl="0" w:tplc="BC3AAC24">
      <w:numFmt w:val="bullet"/>
      <w:lvlText w:val="-"/>
      <w:lvlJc w:val="left"/>
      <w:pPr>
        <w:ind w:left="1980" w:hanging="1980"/>
      </w:pPr>
      <w:rPr>
        <w:rFonts w:ascii="Tahoma" w:eastAsia="Times New Roman" w:hAnsi="Tahoma" w:cs="Tahoma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E9278A"/>
    <w:multiLevelType w:val="hybridMultilevel"/>
    <w:tmpl w:val="2556AC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191706"/>
    <w:multiLevelType w:val="hybridMultilevel"/>
    <w:tmpl w:val="F94EE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771E40"/>
    <w:multiLevelType w:val="singleLevel"/>
    <w:tmpl w:val="79ECE316"/>
    <w:lvl w:ilvl="0">
      <w:start w:val="1"/>
      <w:numFmt w:val="arabicAlpha"/>
      <w:lvlText w:val="%1."/>
      <w:lvlJc w:val="left"/>
      <w:pPr>
        <w:tabs>
          <w:tab w:val="num" w:pos="1080"/>
        </w:tabs>
        <w:ind w:left="1080" w:right="1080" w:hanging="360"/>
      </w:pPr>
      <w:rPr>
        <w:rFonts w:hint="default"/>
        <w:sz w:val="32"/>
      </w:rPr>
    </w:lvl>
  </w:abstractNum>
  <w:abstractNum w:abstractNumId="17">
    <w:nsid w:val="3DDF57CA"/>
    <w:multiLevelType w:val="hybridMultilevel"/>
    <w:tmpl w:val="4BF689D0"/>
    <w:lvl w:ilvl="0" w:tplc="D77E9728">
      <w:start w:val="8"/>
      <w:numFmt w:val="bullet"/>
      <w:lvlText w:val="-"/>
      <w:lvlJc w:val="left"/>
      <w:pPr>
        <w:ind w:left="799" w:hanging="360"/>
      </w:pPr>
      <w:rPr>
        <w:rFonts w:cs="Times New Roman" w:hint="default"/>
        <w:sz w:val="3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8">
    <w:nsid w:val="3FC227D8"/>
    <w:multiLevelType w:val="hybridMultilevel"/>
    <w:tmpl w:val="66D6A0C0"/>
    <w:lvl w:ilvl="0" w:tplc="D2A6E47C">
      <w:numFmt w:val="bullet"/>
      <w:lvlText w:val="-"/>
      <w:lvlJc w:val="left"/>
      <w:pPr>
        <w:ind w:left="126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D23A3"/>
    <w:multiLevelType w:val="singleLevel"/>
    <w:tmpl w:val="B9BAC5A2"/>
    <w:lvl w:ilvl="0">
      <w:start w:val="8"/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cs="Times New Roman" w:hint="default"/>
        <w:sz w:val="32"/>
      </w:rPr>
    </w:lvl>
  </w:abstractNum>
  <w:abstractNum w:abstractNumId="20">
    <w:nsid w:val="48CB4F79"/>
    <w:multiLevelType w:val="hybridMultilevel"/>
    <w:tmpl w:val="3F44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EE1C2A"/>
    <w:multiLevelType w:val="hybridMultilevel"/>
    <w:tmpl w:val="4B3A66D0"/>
    <w:lvl w:ilvl="0" w:tplc="0409000F">
      <w:start w:val="1"/>
      <w:numFmt w:val="decimal"/>
      <w:lvlText w:val="%1."/>
      <w:lvlJc w:val="left"/>
      <w:pPr>
        <w:ind w:left="1159" w:hanging="360"/>
      </w:pPr>
    </w:lvl>
    <w:lvl w:ilvl="1" w:tplc="04090019" w:tentative="1">
      <w:start w:val="1"/>
      <w:numFmt w:val="lowerLetter"/>
      <w:lvlText w:val="%2."/>
      <w:lvlJc w:val="left"/>
      <w:pPr>
        <w:ind w:left="1879" w:hanging="360"/>
      </w:pPr>
    </w:lvl>
    <w:lvl w:ilvl="2" w:tplc="0409001B" w:tentative="1">
      <w:start w:val="1"/>
      <w:numFmt w:val="lowerRoman"/>
      <w:lvlText w:val="%3."/>
      <w:lvlJc w:val="right"/>
      <w:pPr>
        <w:ind w:left="2599" w:hanging="180"/>
      </w:pPr>
    </w:lvl>
    <w:lvl w:ilvl="3" w:tplc="0409000F" w:tentative="1">
      <w:start w:val="1"/>
      <w:numFmt w:val="decimal"/>
      <w:lvlText w:val="%4."/>
      <w:lvlJc w:val="left"/>
      <w:pPr>
        <w:ind w:left="3319" w:hanging="360"/>
      </w:pPr>
    </w:lvl>
    <w:lvl w:ilvl="4" w:tplc="04090019" w:tentative="1">
      <w:start w:val="1"/>
      <w:numFmt w:val="lowerLetter"/>
      <w:lvlText w:val="%5."/>
      <w:lvlJc w:val="left"/>
      <w:pPr>
        <w:ind w:left="4039" w:hanging="360"/>
      </w:pPr>
    </w:lvl>
    <w:lvl w:ilvl="5" w:tplc="0409001B" w:tentative="1">
      <w:start w:val="1"/>
      <w:numFmt w:val="lowerRoman"/>
      <w:lvlText w:val="%6."/>
      <w:lvlJc w:val="right"/>
      <w:pPr>
        <w:ind w:left="4759" w:hanging="180"/>
      </w:pPr>
    </w:lvl>
    <w:lvl w:ilvl="6" w:tplc="0409000F" w:tentative="1">
      <w:start w:val="1"/>
      <w:numFmt w:val="decimal"/>
      <w:lvlText w:val="%7."/>
      <w:lvlJc w:val="left"/>
      <w:pPr>
        <w:ind w:left="5479" w:hanging="360"/>
      </w:pPr>
    </w:lvl>
    <w:lvl w:ilvl="7" w:tplc="04090019" w:tentative="1">
      <w:start w:val="1"/>
      <w:numFmt w:val="lowerLetter"/>
      <w:lvlText w:val="%8."/>
      <w:lvlJc w:val="left"/>
      <w:pPr>
        <w:ind w:left="6199" w:hanging="360"/>
      </w:pPr>
    </w:lvl>
    <w:lvl w:ilvl="8" w:tplc="040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2">
    <w:nsid w:val="5B50625E"/>
    <w:multiLevelType w:val="hybridMultilevel"/>
    <w:tmpl w:val="1CEE601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B785158"/>
    <w:multiLevelType w:val="hybridMultilevel"/>
    <w:tmpl w:val="ECFE6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4C1DA8"/>
    <w:multiLevelType w:val="hybridMultilevel"/>
    <w:tmpl w:val="97FE5E68"/>
    <w:lvl w:ilvl="0" w:tplc="D2A6E47C">
      <w:numFmt w:val="bullet"/>
      <w:lvlText w:val="-"/>
      <w:lvlJc w:val="left"/>
      <w:pPr>
        <w:ind w:left="126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5">
    <w:nsid w:val="62D8424E"/>
    <w:multiLevelType w:val="hybridMultilevel"/>
    <w:tmpl w:val="B994F74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66EF1B96"/>
    <w:multiLevelType w:val="multilevel"/>
    <w:tmpl w:val="F94EE9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810458"/>
    <w:multiLevelType w:val="hybridMultilevel"/>
    <w:tmpl w:val="65503440"/>
    <w:lvl w:ilvl="0" w:tplc="D77E9728">
      <w:start w:val="8"/>
      <w:numFmt w:val="bullet"/>
      <w:lvlText w:val="-"/>
      <w:lvlJc w:val="left"/>
      <w:pPr>
        <w:ind w:left="360" w:hanging="360"/>
      </w:pPr>
      <w:rPr>
        <w:rFonts w:cs="Times New Roman" w:hint="default"/>
        <w:sz w:val="3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D77A88"/>
    <w:multiLevelType w:val="hybridMultilevel"/>
    <w:tmpl w:val="E9A03F7E"/>
    <w:lvl w:ilvl="0" w:tplc="8B20C3D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B3918"/>
    <w:multiLevelType w:val="hybridMultilevel"/>
    <w:tmpl w:val="1808515E"/>
    <w:lvl w:ilvl="0" w:tplc="D2A6E47C">
      <w:numFmt w:val="bullet"/>
      <w:lvlText w:val="-"/>
      <w:lvlJc w:val="left"/>
      <w:pPr>
        <w:ind w:left="1260" w:hanging="198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8C6538"/>
    <w:multiLevelType w:val="hybridMultilevel"/>
    <w:tmpl w:val="A7FE601E"/>
    <w:lvl w:ilvl="0" w:tplc="5AC00712">
      <w:start w:val="1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>
    <w:nsid w:val="74C17034"/>
    <w:multiLevelType w:val="hybridMultilevel"/>
    <w:tmpl w:val="48CAE30E"/>
    <w:lvl w:ilvl="0" w:tplc="D77E9728">
      <w:start w:val="8"/>
      <w:numFmt w:val="bullet"/>
      <w:lvlText w:val="-"/>
      <w:lvlJc w:val="left"/>
      <w:pPr>
        <w:ind w:left="360" w:hanging="360"/>
      </w:pPr>
      <w:rPr>
        <w:rFonts w:cs="Times New Roman" w:hint="default"/>
        <w:sz w:val="3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20"/>
  </w:num>
  <w:num w:numId="5">
    <w:abstractNumId w:val="24"/>
  </w:num>
  <w:num w:numId="6">
    <w:abstractNumId w:val="18"/>
  </w:num>
  <w:num w:numId="7">
    <w:abstractNumId w:val="11"/>
  </w:num>
  <w:num w:numId="8">
    <w:abstractNumId w:val="0"/>
  </w:num>
  <w:num w:numId="9">
    <w:abstractNumId w:val="29"/>
  </w:num>
  <w:num w:numId="10">
    <w:abstractNumId w:val="26"/>
  </w:num>
  <w:num w:numId="11">
    <w:abstractNumId w:val="10"/>
  </w:num>
  <w:num w:numId="12">
    <w:abstractNumId w:val="6"/>
  </w:num>
  <w:num w:numId="13">
    <w:abstractNumId w:val="14"/>
  </w:num>
  <w:num w:numId="14">
    <w:abstractNumId w:val="23"/>
  </w:num>
  <w:num w:numId="15">
    <w:abstractNumId w:val="25"/>
  </w:num>
  <w:num w:numId="16">
    <w:abstractNumId w:val="22"/>
  </w:num>
  <w:num w:numId="17">
    <w:abstractNumId w:val="30"/>
  </w:num>
  <w:num w:numId="18">
    <w:abstractNumId w:val="28"/>
  </w:num>
  <w:num w:numId="19">
    <w:abstractNumId w:val="1"/>
  </w:num>
  <w:num w:numId="20">
    <w:abstractNumId w:val="31"/>
  </w:num>
  <w:num w:numId="21">
    <w:abstractNumId w:val="4"/>
  </w:num>
  <w:num w:numId="22">
    <w:abstractNumId w:val="12"/>
  </w:num>
  <w:num w:numId="23">
    <w:abstractNumId w:val="8"/>
  </w:num>
  <w:num w:numId="24">
    <w:abstractNumId w:val="2"/>
  </w:num>
  <w:num w:numId="25">
    <w:abstractNumId w:val="13"/>
  </w:num>
  <w:num w:numId="26">
    <w:abstractNumId w:val="27"/>
  </w:num>
  <w:num w:numId="27">
    <w:abstractNumId w:val="19"/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04AC"/>
    <w:rsid w:val="00000E69"/>
    <w:rsid w:val="0003439F"/>
    <w:rsid w:val="000A2BCF"/>
    <w:rsid w:val="000B50CB"/>
    <w:rsid w:val="000B7D34"/>
    <w:rsid w:val="001064BE"/>
    <w:rsid w:val="00162D7A"/>
    <w:rsid w:val="00193A60"/>
    <w:rsid w:val="001A1073"/>
    <w:rsid w:val="001E57DC"/>
    <w:rsid w:val="001E76FB"/>
    <w:rsid w:val="0022434D"/>
    <w:rsid w:val="002322AB"/>
    <w:rsid w:val="00235CC1"/>
    <w:rsid w:val="00264487"/>
    <w:rsid w:val="002B1D9E"/>
    <w:rsid w:val="002B273D"/>
    <w:rsid w:val="00311A60"/>
    <w:rsid w:val="00333BB2"/>
    <w:rsid w:val="00333D3D"/>
    <w:rsid w:val="0035060D"/>
    <w:rsid w:val="00383064"/>
    <w:rsid w:val="00394262"/>
    <w:rsid w:val="003D473F"/>
    <w:rsid w:val="003E0630"/>
    <w:rsid w:val="003E0E11"/>
    <w:rsid w:val="00437699"/>
    <w:rsid w:val="00446142"/>
    <w:rsid w:val="004E1DC6"/>
    <w:rsid w:val="004F23AE"/>
    <w:rsid w:val="00536965"/>
    <w:rsid w:val="00547F9C"/>
    <w:rsid w:val="005950A3"/>
    <w:rsid w:val="005B2B58"/>
    <w:rsid w:val="005C7377"/>
    <w:rsid w:val="005E4668"/>
    <w:rsid w:val="005E6561"/>
    <w:rsid w:val="00625B3D"/>
    <w:rsid w:val="006263E4"/>
    <w:rsid w:val="00637977"/>
    <w:rsid w:val="00671BD4"/>
    <w:rsid w:val="00671E67"/>
    <w:rsid w:val="00673488"/>
    <w:rsid w:val="006A33FF"/>
    <w:rsid w:val="006B588B"/>
    <w:rsid w:val="006D05E2"/>
    <w:rsid w:val="006D221D"/>
    <w:rsid w:val="006F3E31"/>
    <w:rsid w:val="006F4A9B"/>
    <w:rsid w:val="00717B70"/>
    <w:rsid w:val="007231CD"/>
    <w:rsid w:val="007645CE"/>
    <w:rsid w:val="00790CAA"/>
    <w:rsid w:val="007C274F"/>
    <w:rsid w:val="007D394F"/>
    <w:rsid w:val="007E5C29"/>
    <w:rsid w:val="007E7E61"/>
    <w:rsid w:val="00852B51"/>
    <w:rsid w:val="00874EB8"/>
    <w:rsid w:val="00877A6E"/>
    <w:rsid w:val="00883B40"/>
    <w:rsid w:val="008B25D7"/>
    <w:rsid w:val="008F465C"/>
    <w:rsid w:val="008F75D4"/>
    <w:rsid w:val="00914CB1"/>
    <w:rsid w:val="00943C41"/>
    <w:rsid w:val="00962189"/>
    <w:rsid w:val="009A0F2F"/>
    <w:rsid w:val="009B59C6"/>
    <w:rsid w:val="009F1B6C"/>
    <w:rsid w:val="00A03910"/>
    <w:rsid w:val="00A11BA7"/>
    <w:rsid w:val="00A2518E"/>
    <w:rsid w:val="00A563DD"/>
    <w:rsid w:val="00A81F22"/>
    <w:rsid w:val="00A847A1"/>
    <w:rsid w:val="00AC24FF"/>
    <w:rsid w:val="00AC76FC"/>
    <w:rsid w:val="00AF226C"/>
    <w:rsid w:val="00AF48BF"/>
    <w:rsid w:val="00B17129"/>
    <w:rsid w:val="00B20603"/>
    <w:rsid w:val="00B41C17"/>
    <w:rsid w:val="00B77116"/>
    <w:rsid w:val="00B81181"/>
    <w:rsid w:val="00BA7577"/>
    <w:rsid w:val="00BB4FB1"/>
    <w:rsid w:val="00BB5228"/>
    <w:rsid w:val="00BC2789"/>
    <w:rsid w:val="00BC37BB"/>
    <w:rsid w:val="00BC4CC5"/>
    <w:rsid w:val="00BC6294"/>
    <w:rsid w:val="00BE1FA7"/>
    <w:rsid w:val="00C0178A"/>
    <w:rsid w:val="00C34DD4"/>
    <w:rsid w:val="00C4017B"/>
    <w:rsid w:val="00C46C01"/>
    <w:rsid w:val="00C51E30"/>
    <w:rsid w:val="00C55305"/>
    <w:rsid w:val="00C57507"/>
    <w:rsid w:val="00C62548"/>
    <w:rsid w:val="00C81FC3"/>
    <w:rsid w:val="00C94987"/>
    <w:rsid w:val="00CA671C"/>
    <w:rsid w:val="00CA6C3D"/>
    <w:rsid w:val="00CC1E37"/>
    <w:rsid w:val="00CC79C7"/>
    <w:rsid w:val="00CD69B5"/>
    <w:rsid w:val="00CF0145"/>
    <w:rsid w:val="00D62946"/>
    <w:rsid w:val="00D8364C"/>
    <w:rsid w:val="00DD04AC"/>
    <w:rsid w:val="00DE37FF"/>
    <w:rsid w:val="00DF0DF8"/>
    <w:rsid w:val="00E0115C"/>
    <w:rsid w:val="00E15F29"/>
    <w:rsid w:val="00E175FE"/>
    <w:rsid w:val="00E21E62"/>
    <w:rsid w:val="00E35460"/>
    <w:rsid w:val="00E426C7"/>
    <w:rsid w:val="00E429DF"/>
    <w:rsid w:val="00E44AC1"/>
    <w:rsid w:val="00E525A6"/>
    <w:rsid w:val="00E5340E"/>
    <w:rsid w:val="00E7204C"/>
    <w:rsid w:val="00E76CEC"/>
    <w:rsid w:val="00E8465A"/>
    <w:rsid w:val="00E9435B"/>
    <w:rsid w:val="00E957CC"/>
    <w:rsid w:val="00ED05C5"/>
    <w:rsid w:val="00EF59D6"/>
    <w:rsid w:val="00F27067"/>
    <w:rsid w:val="00F453DB"/>
    <w:rsid w:val="00F46C1E"/>
    <w:rsid w:val="00F571CB"/>
    <w:rsid w:val="00F76605"/>
    <w:rsid w:val="00F96CDC"/>
    <w:rsid w:val="00FA3FA8"/>
    <w:rsid w:val="00FB720F"/>
    <w:rsid w:val="00FC2813"/>
    <w:rsid w:val="00FF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116"/>
  </w:style>
  <w:style w:type="paragraph" w:styleId="Heading1">
    <w:name w:val="heading 1"/>
    <w:basedOn w:val="Normal"/>
    <w:link w:val="Heading1Char"/>
    <w:uiPriority w:val="9"/>
    <w:qFormat/>
    <w:rsid w:val="00DD04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8">
    <w:name w:val="heading 8"/>
    <w:basedOn w:val="Normal"/>
    <w:link w:val="Heading8Char"/>
    <w:uiPriority w:val="9"/>
    <w:qFormat/>
    <w:rsid w:val="00DD04AC"/>
    <w:pPr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DD04AC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4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8Char">
    <w:name w:val="Heading 8 Char"/>
    <w:basedOn w:val="DefaultParagraphFont"/>
    <w:link w:val="Heading8"/>
    <w:uiPriority w:val="9"/>
    <w:rsid w:val="00DD04A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D04A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4AC"/>
    <w:rPr>
      <w:rFonts w:ascii="Verdana" w:hAnsi="Verdana" w:hint="default"/>
      <w:color w:val="7A9F09"/>
      <w:sz w:val="17"/>
      <w:szCs w:val="17"/>
      <w:u w:val="single"/>
    </w:rPr>
  </w:style>
  <w:style w:type="paragraph" w:styleId="NormalWeb">
    <w:name w:val="Normal (Web)"/>
    <w:basedOn w:val="Normal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4A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04AC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04AC"/>
    <w:rPr>
      <w:i/>
      <w:iCs/>
    </w:rPr>
  </w:style>
  <w:style w:type="paragraph" w:customStyle="1" w:styleId="10">
    <w:name w:val="نمط1"/>
    <w:basedOn w:val="Heading1"/>
    <w:rsid w:val="005E4668"/>
    <w:pPr>
      <w:keepNext/>
      <w:pBdr>
        <w:top w:val="thinThickSmallGap" w:sz="24" w:space="1" w:color="auto"/>
      </w:pBdr>
      <w:shd w:val="pct5" w:color="auto" w:fill="FFFFFF"/>
      <w:bidi/>
      <w:spacing w:before="240" w:beforeAutospacing="0" w:after="60" w:afterAutospacing="0"/>
    </w:pPr>
    <w:rPr>
      <w:rFonts w:ascii="Arial" w:hAnsi="Arial" w:cs="Arabic Transparent"/>
      <w:kern w:val="28"/>
      <w:sz w:val="28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74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4EB8"/>
  </w:style>
  <w:style w:type="paragraph" w:styleId="Footer">
    <w:name w:val="footer"/>
    <w:basedOn w:val="Normal"/>
    <w:link w:val="FooterChar"/>
    <w:uiPriority w:val="99"/>
    <w:unhideWhenUsed/>
    <w:rsid w:val="00874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04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8">
    <w:name w:val="heading 8"/>
    <w:basedOn w:val="Normal"/>
    <w:link w:val="Heading8Char"/>
    <w:uiPriority w:val="9"/>
    <w:qFormat/>
    <w:rsid w:val="00DD04AC"/>
    <w:pPr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DD04AC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4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8Char">
    <w:name w:val="Heading 8 Char"/>
    <w:basedOn w:val="DefaultParagraphFont"/>
    <w:link w:val="Heading8"/>
    <w:uiPriority w:val="9"/>
    <w:rsid w:val="00DD04A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D04A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4AC"/>
    <w:rPr>
      <w:rFonts w:ascii="Verdana" w:hAnsi="Verdana" w:hint="default"/>
      <w:color w:val="7A9F09"/>
      <w:sz w:val="17"/>
      <w:szCs w:val="17"/>
      <w:u w:val="single"/>
    </w:rPr>
  </w:style>
  <w:style w:type="paragraph" w:styleId="NormalWeb">
    <w:name w:val="Normal (Web)"/>
    <w:basedOn w:val="Normal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4AC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0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04AC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04AC"/>
    <w:rPr>
      <w:i/>
      <w:iCs/>
    </w:rPr>
  </w:style>
  <w:style w:type="paragraph" w:customStyle="1" w:styleId="10">
    <w:name w:val="نمط1"/>
    <w:basedOn w:val="Heading1"/>
    <w:rsid w:val="005E4668"/>
    <w:pPr>
      <w:keepNext/>
      <w:pBdr>
        <w:top w:val="thinThickSmallGap" w:sz="24" w:space="1" w:color="auto"/>
      </w:pBdr>
      <w:shd w:val="pct5" w:color="auto" w:fill="FFFFFF"/>
      <w:bidi/>
      <w:spacing w:before="240" w:beforeAutospacing="0" w:after="60" w:afterAutospacing="0"/>
    </w:pPr>
    <w:rPr>
      <w:rFonts w:ascii="Arial" w:hAnsi="Arial" w:cs="Arabic Transparent"/>
      <w:kern w:val="28"/>
      <w:sz w:val="28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74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4EB8"/>
  </w:style>
  <w:style w:type="paragraph" w:styleId="Footer">
    <w:name w:val="footer"/>
    <w:basedOn w:val="Normal"/>
    <w:link w:val="FooterChar"/>
    <w:uiPriority w:val="99"/>
    <w:unhideWhenUsed/>
    <w:rsid w:val="00874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8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3105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02196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515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4276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0580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2767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80645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aperfeed.org/node/843674" TargetMode="External"/><Relationship Id="rId18" Type="http://schemas.openxmlformats.org/officeDocument/2006/relationships/hyperlink" Target="http://www.springerlink.com/content/0892-9912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pringerlink.com/content/?Author=David+B.+Audretsch" TargetMode="External"/><Relationship Id="rId17" Type="http://schemas.openxmlformats.org/officeDocument/2006/relationships/hyperlink" Target="http://www.springerlink.com/content/?Author=David+B.+Audrets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ringerlink.com/content/?Author=Taylor+Aldrid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ringerlink.com/content/?Author=Taylor+Aldrid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ringerlink.com/content/?Author=Ahmed+Alshumaimri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alshum@dau.edu.sa" TargetMode="External"/><Relationship Id="rId19" Type="http://schemas.openxmlformats.org/officeDocument/2006/relationships/hyperlink" Target="http://www.springerlink.com/content/0892-9912/35/6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shum@yahoo.com" TargetMode="External"/><Relationship Id="rId14" Type="http://schemas.openxmlformats.org/officeDocument/2006/relationships/hyperlink" Target="http://paperfeed.org/feed/2235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15C6-AF89-4BD6-AF09-78DD900B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Alshum</cp:lastModifiedBy>
  <cp:revision>3</cp:revision>
  <cp:lastPrinted>2016-01-10T22:37:00Z</cp:lastPrinted>
  <dcterms:created xsi:type="dcterms:W3CDTF">2016-02-16T07:31:00Z</dcterms:created>
  <dcterms:modified xsi:type="dcterms:W3CDTF">2016-02-16T07:35:00Z</dcterms:modified>
</cp:coreProperties>
</file>