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82" w:rsidRPr="00CD2938" w:rsidRDefault="00F67882">
      <w:pPr>
        <w:jc w:val="center"/>
        <w:rPr>
          <w:rFonts w:asciiTheme="majorBidi" w:hAnsiTheme="majorBidi" w:cstheme="majorBidi"/>
          <w:b/>
          <w:sz w:val="36"/>
          <w:szCs w:val="36"/>
          <w:u w:val="single"/>
        </w:rPr>
      </w:pPr>
      <w:bookmarkStart w:id="0" w:name="_GoBack"/>
      <w:bookmarkEnd w:id="0"/>
      <w:r w:rsidRPr="00CD2938">
        <w:rPr>
          <w:rFonts w:asciiTheme="majorBidi" w:hAnsiTheme="majorBidi" w:cstheme="majorBidi"/>
          <w:b/>
          <w:sz w:val="36"/>
          <w:szCs w:val="36"/>
          <w:u w:val="single"/>
        </w:rPr>
        <w:t>CURRICULAM VITAE</w:t>
      </w:r>
    </w:p>
    <w:p w:rsidR="00F67882" w:rsidRPr="00CD2938" w:rsidRDefault="00F67882">
      <w:pPr>
        <w:jc w:val="center"/>
        <w:rPr>
          <w:rFonts w:asciiTheme="majorBidi" w:hAnsiTheme="majorBidi" w:cstheme="majorBidi"/>
          <w:b/>
          <w:sz w:val="36"/>
          <w:u w:val="single"/>
        </w:rPr>
      </w:pPr>
    </w:p>
    <w:p w:rsidR="00900619" w:rsidRPr="00CD2938" w:rsidRDefault="00900619">
      <w:pPr>
        <w:rPr>
          <w:rFonts w:asciiTheme="majorBidi" w:hAnsiTheme="majorBidi" w:cstheme="majorBidi"/>
          <w:b/>
          <w:sz w:val="28"/>
          <w:u w:val="single"/>
        </w:rPr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560"/>
        <w:gridCol w:w="2160"/>
      </w:tblGrid>
      <w:tr w:rsidR="00900619" w:rsidRPr="00CD2938">
        <w:trPr>
          <w:trHeight w:val="1692"/>
        </w:trPr>
        <w:tc>
          <w:tcPr>
            <w:tcW w:w="7560" w:type="dxa"/>
          </w:tcPr>
          <w:p w:rsidR="00900619" w:rsidRPr="00CD2938" w:rsidRDefault="00900619" w:rsidP="00CD2938">
            <w:pPr>
              <w:pStyle w:val="Address1"/>
              <w:spacing w:line="240" w:lineRule="auto"/>
              <w:jc w:val="left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CD2938">
              <w:rPr>
                <w:rFonts w:asciiTheme="majorBidi" w:hAnsiTheme="majorBidi" w:cstheme="majorBidi"/>
                <w:b/>
                <w:sz w:val="32"/>
                <w:szCs w:val="32"/>
              </w:rPr>
              <w:t>MUHAMMAD NAUMAN KHAN</w:t>
            </w:r>
          </w:p>
          <w:p w:rsidR="006F6F4D" w:rsidRPr="00CD2938" w:rsidRDefault="006F6F4D" w:rsidP="006F6F4D">
            <w:pPr>
              <w:pStyle w:val="Default"/>
              <w:rPr>
                <w:rFonts w:asciiTheme="majorBidi" w:hAnsiTheme="majorBidi" w:cstheme="majorBidi"/>
              </w:rPr>
            </w:pPr>
          </w:p>
          <w:tbl>
            <w:tblPr>
              <w:tblW w:w="67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76"/>
            </w:tblGrid>
            <w:tr w:rsidR="006F6F4D" w:rsidRPr="00CD2938" w:rsidTr="0005135B">
              <w:trPr>
                <w:trHeight w:val="1185"/>
              </w:trPr>
              <w:tc>
                <w:tcPr>
                  <w:tcW w:w="6776" w:type="dxa"/>
                </w:tcPr>
                <w:p w:rsidR="006F6F4D" w:rsidRPr="00CD2938" w:rsidRDefault="006F6F4D" w:rsidP="00D01E4C">
                  <w:pPr>
                    <w:pStyle w:val="Default"/>
                    <w:rPr>
                      <w:rFonts w:asciiTheme="majorBidi" w:hAnsiTheme="majorBidi" w:cstheme="majorBidi"/>
                    </w:rPr>
                  </w:pPr>
                  <w:r w:rsidRPr="00CD2938">
                    <w:rPr>
                      <w:rFonts w:asciiTheme="majorBidi" w:hAnsiTheme="majorBidi" w:cstheme="majorBidi"/>
                    </w:rPr>
                    <w:t>D</w:t>
                  </w:r>
                  <w:r w:rsidR="00D01E4C" w:rsidRPr="00CD2938">
                    <w:rPr>
                      <w:rFonts w:asciiTheme="majorBidi" w:hAnsiTheme="majorBidi" w:cstheme="majorBidi"/>
                    </w:rPr>
                    <w:t xml:space="preserve">epartment of Finance, College of Business </w:t>
                  </w:r>
                  <w:r w:rsidR="00A83FDA" w:rsidRPr="00CD2938">
                    <w:rPr>
                      <w:rFonts w:asciiTheme="majorBidi" w:hAnsiTheme="majorBidi" w:cstheme="majorBidi"/>
                    </w:rPr>
                    <w:t>Administration</w:t>
                  </w:r>
                  <w:r w:rsidR="00A83FDA">
                    <w:rPr>
                      <w:rFonts w:asciiTheme="majorBidi" w:hAnsiTheme="majorBidi" w:cstheme="majorBidi"/>
                    </w:rPr>
                    <w:t>,</w:t>
                  </w:r>
                  <w:r w:rsidR="00D01E4C" w:rsidRPr="00CD2938">
                    <w:rPr>
                      <w:rFonts w:asciiTheme="majorBidi" w:hAnsiTheme="majorBidi" w:cstheme="majorBidi"/>
                    </w:rPr>
                    <w:t xml:space="preserve"> P.O. Box 71115, King Saud University, Riyadh 11587, Saudi Arabia</w:t>
                  </w:r>
                  <w:r w:rsidR="00A83FDA">
                    <w:rPr>
                      <w:rFonts w:asciiTheme="majorBidi" w:hAnsiTheme="majorBidi" w:cstheme="majorBidi"/>
                    </w:rPr>
                    <w:t>.</w:t>
                  </w:r>
                  <w:r w:rsidR="00D01E4C" w:rsidRPr="00CD2938">
                    <w:rPr>
                      <w:rFonts w:asciiTheme="majorBidi" w:hAnsiTheme="majorBidi" w:cstheme="majorBidi"/>
                    </w:rPr>
                    <w:t xml:space="preserve"> </w:t>
                  </w:r>
                </w:p>
                <w:p w:rsidR="006F6F4D" w:rsidRPr="00CD2938" w:rsidRDefault="00D01E4C" w:rsidP="006F6F4D">
                  <w:pPr>
                    <w:pStyle w:val="Default"/>
                    <w:rPr>
                      <w:rFonts w:asciiTheme="majorBidi" w:hAnsiTheme="majorBidi" w:cstheme="majorBidi"/>
                    </w:rPr>
                  </w:pPr>
                  <w:r w:rsidRPr="00CD2938">
                    <w:rPr>
                      <w:rFonts w:asciiTheme="majorBidi" w:hAnsiTheme="majorBidi" w:cstheme="majorBidi"/>
                    </w:rPr>
                    <w:t>Cell</w:t>
                  </w:r>
                  <w:r w:rsidR="006F6F4D" w:rsidRPr="00CD2938">
                    <w:rPr>
                      <w:rFonts w:asciiTheme="majorBidi" w:hAnsiTheme="majorBidi" w:cstheme="majorBidi"/>
                    </w:rPr>
                    <w:t>: 00</w:t>
                  </w:r>
                  <w:r w:rsidRPr="00CD2938">
                    <w:rPr>
                      <w:rFonts w:asciiTheme="majorBidi" w:hAnsiTheme="majorBidi" w:cstheme="majorBidi"/>
                    </w:rPr>
                    <w:t>966-503859033 Office</w:t>
                  </w:r>
                  <w:r w:rsidR="00B44836" w:rsidRPr="00CD2938">
                    <w:rPr>
                      <w:rFonts w:asciiTheme="majorBidi" w:hAnsiTheme="majorBidi" w:cstheme="majorBidi"/>
                    </w:rPr>
                    <w:t>:</w:t>
                  </w:r>
                  <w:r w:rsidRPr="00CD2938">
                    <w:rPr>
                      <w:rFonts w:asciiTheme="majorBidi" w:hAnsiTheme="majorBidi" w:cstheme="majorBidi"/>
                    </w:rPr>
                    <w:t xml:space="preserve"> </w:t>
                  </w:r>
                  <w:r w:rsidR="00B44836" w:rsidRPr="00CD2938">
                    <w:rPr>
                      <w:rFonts w:asciiTheme="majorBidi" w:hAnsiTheme="majorBidi" w:cstheme="majorBidi"/>
                    </w:rPr>
                    <w:t>00966-1</w:t>
                  </w:r>
                  <w:r w:rsidRPr="00CD2938">
                    <w:rPr>
                      <w:rFonts w:asciiTheme="majorBidi" w:hAnsiTheme="majorBidi" w:cstheme="majorBidi"/>
                    </w:rPr>
                    <w:t>1-</w:t>
                  </w:r>
                  <w:r w:rsidR="00B44836" w:rsidRPr="00CD2938">
                    <w:rPr>
                      <w:rFonts w:asciiTheme="majorBidi" w:hAnsiTheme="majorBidi" w:cstheme="majorBidi"/>
                    </w:rPr>
                    <w:t>4674324</w:t>
                  </w:r>
                  <w:r w:rsidR="006F6F4D" w:rsidRPr="00CD2938">
                    <w:rPr>
                      <w:rFonts w:asciiTheme="majorBidi" w:hAnsiTheme="majorBidi" w:cstheme="majorBidi"/>
                    </w:rPr>
                    <w:t xml:space="preserve"> </w:t>
                  </w:r>
                </w:p>
                <w:p w:rsidR="006F6F4D" w:rsidRPr="00CD2938" w:rsidRDefault="006F6F4D" w:rsidP="00A83FDA">
                  <w:pPr>
                    <w:pStyle w:val="Default"/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  <w:r w:rsidRPr="00CD2938">
                    <w:rPr>
                      <w:rFonts w:asciiTheme="majorBidi" w:hAnsiTheme="majorBidi" w:cstheme="majorBidi"/>
                    </w:rPr>
                    <w:t xml:space="preserve">E-mail: </w:t>
                  </w:r>
                  <w:r w:rsidRPr="00CD2938">
                    <w:rPr>
                      <w:rFonts w:asciiTheme="majorBidi" w:hAnsiTheme="majorBidi" w:cstheme="majorBidi"/>
                      <w:color w:val="0000FF"/>
                    </w:rPr>
                    <w:t xml:space="preserve">mnauman83@gmail.com </w:t>
                  </w:r>
                  <w:r w:rsidR="0029481D" w:rsidRPr="00CD2938">
                    <w:rPr>
                      <w:rFonts w:asciiTheme="majorBidi" w:hAnsiTheme="majorBidi" w:cstheme="majorBidi"/>
                      <w:color w:val="0000FF"/>
                    </w:rPr>
                    <w:t xml:space="preserve">  </w:t>
                  </w:r>
                  <w:r w:rsidRPr="00CD2938">
                    <w:rPr>
                      <w:rFonts w:asciiTheme="majorBidi" w:hAnsiTheme="majorBidi" w:cstheme="majorBidi"/>
                      <w:color w:val="0000FF"/>
                    </w:rPr>
                    <w:t>nkhan1@ksu.edu.sa</w:t>
                  </w:r>
                  <w:r w:rsidRPr="00CD2938">
                    <w:rPr>
                      <w:rFonts w:asciiTheme="majorBidi" w:hAnsiTheme="majorBidi" w:cstheme="majorBidi"/>
                      <w:color w:val="0000FF"/>
                      <w:sz w:val="21"/>
                      <w:szCs w:val="21"/>
                    </w:rPr>
                    <w:t xml:space="preserve"> </w:t>
                  </w:r>
                </w:p>
              </w:tc>
            </w:tr>
          </w:tbl>
          <w:p w:rsidR="00900619" w:rsidRPr="00CD2938" w:rsidRDefault="00900619" w:rsidP="00900619">
            <w:pPr>
              <w:ind w:right="-2628"/>
              <w:rPr>
                <w:rFonts w:asciiTheme="majorBidi" w:hAnsiTheme="majorBidi" w:cstheme="majorBidi"/>
                <w:sz w:val="40"/>
              </w:rPr>
            </w:pPr>
          </w:p>
        </w:tc>
        <w:tc>
          <w:tcPr>
            <w:tcW w:w="2160" w:type="dxa"/>
          </w:tcPr>
          <w:p w:rsidR="00900619" w:rsidRPr="00CD2938" w:rsidRDefault="0005135B" w:rsidP="00900619">
            <w:pPr>
              <w:jc w:val="center"/>
              <w:rPr>
                <w:rFonts w:asciiTheme="majorBidi" w:hAnsiTheme="majorBidi" w:cstheme="majorBidi"/>
                <w:b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noProof/>
                <w:sz w:val="40"/>
                <w:szCs w:val="40"/>
              </w:rPr>
              <w:drawing>
                <wp:inline distT="0" distB="0" distL="0" distR="0" wp14:anchorId="5F9D1AF8" wp14:editId="292089B7">
                  <wp:extent cx="1247775" cy="1533525"/>
                  <wp:effectExtent l="0" t="0" r="9525" b="9525"/>
                  <wp:docPr id="2" name="Picture 2" descr="H:\94552 (6)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94552 (6)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t>Objective:</w:t>
      </w:r>
    </w:p>
    <w:p w:rsidR="001727F4" w:rsidRPr="00CD2938" w:rsidRDefault="001727F4">
      <w:pPr>
        <w:rPr>
          <w:rFonts w:asciiTheme="majorBidi" w:hAnsiTheme="majorBidi" w:cstheme="majorBidi"/>
        </w:rPr>
      </w:pPr>
    </w:p>
    <w:p w:rsidR="00565D91" w:rsidRPr="00CD2938" w:rsidRDefault="00565D91">
      <w:p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I am interested in pursuing a career in teaching</w:t>
      </w:r>
      <w:r w:rsidR="00DD4AF0" w:rsidRPr="00CD2938">
        <w:rPr>
          <w:rFonts w:asciiTheme="majorBidi" w:hAnsiTheme="majorBidi" w:cstheme="majorBidi"/>
        </w:rPr>
        <w:t xml:space="preserve"> and research</w:t>
      </w:r>
      <w:r w:rsidRPr="00CD2938">
        <w:rPr>
          <w:rFonts w:asciiTheme="majorBidi" w:hAnsiTheme="majorBidi" w:cstheme="majorBidi"/>
        </w:rPr>
        <w:t xml:space="preserve"> with a dynamic institution, where I can use maximum of my innate potentials and learned skills and which offers an environment for continuous skills &amp; career development</w:t>
      </w:r>
      <w:r w:rsidR="00740589" w:rsidRPr="00CD2938">
        <w:rPr>
          <w:rFonts w:asciiTheme="majorBidi" w:hAnsiTheme="majorBidi" w:cstheme="majorBidi"/>
        </w:rPr>
        <w:t>.</w:t>
      </w:r>
    </w:p>
    <w:p w:rsidR="0021155F" w:rsidRPr="00CD2938" w:rsidRDefault="0021155F">
      <w:pPr>
        <w:pStyle w:val="BodyText"/>
        <w:rPr>
          <w:rFonts w:asciiTheme="majorBidi" w:hAnsiTheme="majorBidi" w:cstheme="majorBidi"/>
          <w:b/>
          <w:sz w:val="28"/>
          <w:u w:val="single"/>
        </w:rPr>
      </w:pPr>
    </w:p>
    <w:p w:rsidR="00F839EA" w:rsidRPr="00CD2938" w:rsidRDefault="00F67882" w:rsidP="0021155F">
      <w:pPr>
        <w:pStyle w:val="BodyText"/>
        <w:rPr>
          <w:rFonts w:asciiTheme="majorBidi" w:hAnsiTheme="majorBidi" w:cstheme="majorBidi"/>
          <w:b/>
          <w:sz w:val="28"/>
          <w:u w:val="single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t>Education: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839EA" w:rsidRPr="00CD2938" w:rsidTr="00F839EA">
        <w:tc>
          <w:tcPr>
            <w:tcW w:w="2952" w:type="dxa"/>
          </w:tcPr>
          <w:p w:rsidR="00F839EA" w:rsidRPr="00CD2938" w:rsidRDefault="00F839EA" w:rsidP="00F839E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24"/>
                <w:szCs w:val="24"/>
                <w:u w:val="single"/>
              </w:rPr>
            </w:pPr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MSc Accounting &amp; Finance</w:t>
            </w:r>
          </w:p>
        </w:tc>
        <w:tc>
          <w:tcPr>
            <w:tcW w:w="2952" w:type="dxa"/>
          </w:tcPr>
          <w:p w:rsidR="00F839EA" w:rsidRPr="00CD2938" w:rsidRDefault="00F839EA" w:rsidP="00F839E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24"/>
                <w:szCs w:val="24"/>
                <w:u w:val="single"/>
              </w:rPr>
            </w:pPr>
            <w:proofErr w:type="spellStart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Bahauddin</w:t>
            </w:r>
            <w:proofErr w:type="spellEnd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zakariya</w:t>
            </w:r>
            <w:proofErr w:type="spellEnd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University Multan, Pakistan</w:t>
            </w:r>
          </w:p>
        </w:tc>
        <w:tc>
          <w:tcPr>
            <w:tcW w:w="2952" w:type="dxa"/>
          </w:tcPr>
          <w:p w:rsidR="00F839EA" w:rsidRPr="00CD2938" w:rsidRDefault="00F839EA" w:rsidP="00A83FDA">
            <w:pPr>
              <w:pStyle w:val="BodyText"/>
              <w:jc w:val="right"/>
              <w:rPr>
                <w:rFonts w:asciiTheme="majorBidi" w:hAnsiTheme="majorBidi" w:cstheme="majorBidi"/>
                <w:bCs/>
                <w:sz w:val="24"/>
                <w:szCs w:val="24"/>
                <w:u w:val="single"/>
              </w:rPr>
            </w:pPr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2005</w:t>
            </w:r>
          </w:p>
        </w:tc>
      </w:tr>
      <w:tr w:rsidR="00F839EA" w:rsidRPr="00CD2938" w:rsidTr="00F839EA">
        <w:tc>
          <w:tcPr>
            <w:tcW w:w="2952" w:type="dxa"/>
          </w:tcPr>
          <w:p w:rsidR="00F839EA" w:rsidRPr="00CD2938" w:rsidRDefault="00F839EA" w:rsidP="00F839EA">
            <w:pPr>
              <w:pStyle w:val="BodyText"/>
              <w:rPr>
                <w:rFonts w:asciiTheme="majorBidi" w:hAnsiTheme="majorBidi" w:cstheme="majorBidi"/>
                <w:bCs/>
                <w:sz w:val="24"/>
                <w:szCs w:val="24"/>
                <w:u w:val="single"/>
              </w:rPr>
            </w:pPr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Bachelors in Commerce</w:t>
            </w:r>
          </w:p>
        </w:tc>
        <w:tc>
          <w:tcPr>
            <w:tcW w:w="2952" w:type="dxa"/>
          </w:tcPr>
          <w:p w:rsidR="00F839EA" w:rsidRPr="00CD2938" w:rsidRDefault="00F839EA" w:rsidP="00F839EA">
            <w:pPr>
              <w:pStyle w:val="BodyText"/>
              <w:jc w:val="center"/>
              <w:rPr>
                <w:rFonts w:asciiTheme="majorBidi" w:hAnsiTheme="majorBidi" w:cstheme="majorBidi"/>
                <w:bCs/>
                <w:sz w:val="24"/>
                <w:szCs w:val="24"/>
                <w:u w:val="single"/>
              </w:rPr>
            </w:pPr>
            <w:proofErr w:type="spellStart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Bahauddin</w:t>
            </w:r>
            <w:proofErr w:type="spellEnd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>Zakariya</w:t>
            </w:r>
            <w:proofErr w:type="spellEnd"/>
            <w:r w:rsidRPr="00CD293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University Multan, Pakistan</w:t>
            </w:r>
          </w:p>
        </w:tc>
        <w:tc>
          <w:tcPr>
            <w:tcW w:w="2952" w:type="dxa"/>
          </w:tcPr>
          <w:p w:rsidR="00F839EA" w:rsidRPr="00CD2938" w:rsidRDefault="00F839EA" w:rsidP="00A83FDA">
            <w:pPr>
              <w:jc w:val="right"/>
              <w:rPr>
                <w:rFonts w:asciiTheme="majorBidi" w:hAnsiTheme="majorBidi" w:cstheme="majorBidi"/>
                <w:bCs/>
              </w:rPr>
            </w:pPr>
            <w:r w:rsidRPr="00CD2938">
              <w:rPr>
                <w:rFonts w:asciiTheme="majorBidi" w:hAnsiTheme="majorBidi" w:cstheme="majorBidi"/>
                <w:bCs/>
              </w:rPr>
              <w:t>2003</w:t>
            </w:r>
          </w:p>
          <w:p w:rsidR="00F839EA" w:rsidRPr="00CD2938" w:rsidRDefault="00F839EA" w:rsidP="00A83FDA">
            <w:pPr>
              <w:pStyle w:val="BodyText"/>
              <w:jc w:val="right"/>
              <w:rPr>
                <w:rFonts w:asciiTheme="majorBidi" w:hAnsiTheme="majorBidi" w:cstheme="majorBidi"/>
                <w:bCs/>
                <w:sz w:val="24"/>
                <w:szCs w:val="24"/>
                <w:u w:val="single"/>
              </w:rPr>
            </w:pPr>
          </w:p>
        </w:tc>
      </w:tr>
    </w:tbl>
    <w:p w:rsidR="008C5306" w:rsidRPr="00CD2938" w:rsidRDefault="008C5306" w:rsidP="003B72A1">
      <w:pPr>
        <w:rPr>
          <w:rFonts w:asciiTheme="majorBidi" w:hAnsiTheme="majorBidi" w:cstheme="majorBidi"/>
          <w:b/>
          <w:sz w:val="22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t>Publication</w:t>
      </w:r>
      <w:r w:rsidR="003B72A1" w:rsidRPr="00CD2938">
        <w:rPr>
          <w:rFonts w:asciiTheme="majorBidi" w:hAnsiTheme="majorBidi" w:cstheme="majorBidi"/>
          <w:b/>
          <w:sz w:val="28"/>
          <w:u w:val="single"/>
        </w:rPr>
        <w:t>s</w:t>
      </w:r>
      <w:r w:rsidRPr="00CD2938">
        <w:rPr>
          <w:rFonts w:asciiTheme="majorBidi" w:hAnsiTheme="majorBidi" w:cstheme="majorBidi"/>
          <w:b/>
          <w:sz w:val="28"/>
          <w:u w:val="single"/>
        </w:rPr>
        <w:t>:</w:t>
      </w:r>
    </w:p>
    <w:p w:rsidR="00F54AA9" w:rsidRPr="00F54AA9" w:rsidRDefault="00F54AA9" w:rsidP="00F54AA9">
      <w:pPr>
        <w:pStyle w:val="Header"/>
        <w:rPr>
          <w:rFonts w:asciiTheme="majorBidi" w:hAnsiTheme="majorBidi" w:cstheme="majorBidi"/>
          <w:sz w:val="24"/>
          <w:szCs w:val="24"/>
        </w:rPr>
      </w:pPr>
      <w:proofErr w:type="spellStart"/>
      <w:r w:rsidRPr="00F54AA9">
        <w:rPr>
          <w:rFonts w:asciiTheme="majorBidi" w:hAnsiTheme="majorBidi" w:cstheme="majorBidi"/>
          <w:sz w:val="24"/>
          <w:szCs w:val="24"/>
        </w:rPr>
        <w:t>Sillah</w:t>
      </w:r>
      <w:proofErr w:type="spellEnd"/>
      <w:r w:rsidRPr="00F54AA9">
        <w:rPr>
          <w:rFonts w:asciiTheme="majorBidi" w:hAnsiTheme="majorBidi" w:cstheme="majorBidi"/>
          <w:sz w:val="24"/>
          <w:szCs w:val="24"/>
        </w:rPr>
        <w:t xml:space="preserve">, B.M.S.; Khan, M.N. and </w:t>
      </w:r>
      <w:proofErr w:type="spellStart"/>
      <w:r w:rsidRPr="00F54AA9">
        <w:rPr>
          <w:rFonts w:asciiTheme="majorBidi" w:hAnsiTheme="majorBidi" w:cstheme="majorBidi"/>
          <w:sz w:val="24"/>
          <w:szCs w:val="24"/>
        </w:rPr>
        <w:t>Khokhar</w:t>
      </w:r>
      <w:proofErr w:type="spellEnd"/>
      <w:r w:rsidRPr="00F54AA9">
        <w:rPr>
          <w:rFonts w:asciiTheme="majorBidi" w:hAnsiTheme="majorBidi" w:cstheme="majorBidi"/>
          <w:sz w:val="24"/>
          <w:szCs w:val="24"/>
        </w:rPr>
        <w:t>, I. (2015) “Technical efficiency of banks and the effects of risk factors on the bank efficiency in Gulf Cooperation Council Countries” Journal</w:t>
      </w:r>
      <w:r w:rsidR="00740651">
        <w:rPr>
          <w:rFonts w:asciiTheme="majorBidi" w:hAnsiTheme="majorBidi" w:cstheme="majorBidi"/>
          <w:sz w:val="24"/>
          <w:szCs w:val="24"/>
        </w:rPr>
        <w:t xml:space="preserve"> of Applied Finance &amp; Banking, Vol. 5, N</w:t>
      </w:r>
      <w:r w:rsidRPr="00F54AA9">
        <w:rPr>
          <w:rFonts w:asciiTheme="majorBidi" w:hAnsiTheme="majorBidi" w:cstheme="majorBidi"/>
          <w:sz w:val="24"/>
          <w:szCs w:val="24"/>
        </w:rPr>
        <w:t xml:space="preserve">o. 2, 2015,  </w:t>
      </w:r>
      <w:r w:rsidRPr="00F54AA9">
        <w:rPr>
          <w:rFonts w:asciiTheme="majorBidi" w:hAnsiTheme="majorBidi" w:cstheme="majorBidi"/>
          <w:color w:val="000000"/>
          <w:sz w:val="24"/>
          <w:szCs w:val="24"/>
        </w:rPr>
        <w:t>(Accepted)</w:t>
      </w:r>
    </w:p>
    <w:p w:rsidR="003219C9" w:rsidRDefault="00EC171A" w:rsidP="00A065DC">
      <w:pPr>
        <w:pStyle w:val="Heading1"/>
        <w:shd w:val="clear" w:color="auto" w:fill="FFFFFF"/>
        <w:spacing w:before="100" w:beforeAutospacing="1" w:after="100" w:afterAutospacing="1"/>
        <w:ind w:right="15" w:firstLine="0"/>
        <w:rPr>
          <w:rFonts w:asciiTheme="majorBidi" w:hAnsiTheme="majorBidi" w:cstheme="majorBidi"/>
          <w:sz w:val="24"/>
          <w:szCs w:val="24"/>
          <w:u w:val="none"/>
        </w:rPr>
      </w:pPr>
      <w:proofErr w:type="spellStart"/>
      <w:r w:rsidRPr="001D5FD2">
        <w:rPr>
          <w:rFonts w:asciiTheme="majorBidi" w:hAnsiTheme="majorBidi" w:cstheme="majorBidi"/>
          <w:sz w:val="24"/>
          <w:szCs w:val="24"/>
          <w:u w:val="none"/>
        </w:rPr>
        <w:t>Sillah</w:t>
      </w:r>
      <w:proofErr w:type="spellEnd"/>
      <w:r w:rsidRPr="001D5FD2">
        <w:rPr>
          <w:rFonts w:asciiTheme="majorBidi" w:hAnsiTheme="majorBidi" w:cstheme="majorBidi"/>
          <w:sz w:val="24"/>
          <w:szCs w:val="24"/>
          <w:u w:val="none"/>
        </w:rPr>
        <w:t xml:space="preserve">, </w:t>
      </w:r>
      <w:r w:rsidR="003219C9" w:rsidRPr="001D5FD2">
        <w:rPr>
          <w:rFonts w:asciiTheme="majorBidi" w:hAnsiTheme="majorBidi" w:cstheme="majorBidi"/>
          <w:sz w:val="24"/>
          <w:szCs w:val="24"/>
          <w:u w:val="none"/>
        </w:rPr>
        <w:t>B.M.S</w:t>
      </w:r>
      <w:r w:rsidR="00FE3FC9">
        <w:rPr>
          <w:rFonts w:asciiTheme="majorBidi" w:hAnsiTheme="majorBidi" w:cstheme="majorBidi"/>
          <w:sz w:val="24"/>
          <w:szCs w:val="24"/>
          <w:u w:val="none"/>
        </w:rPr>
        <w:t>.;</w:t>
      </w:r>
      <w:r w:rsidR="000B639E" w:rsidRPr="001D5FD2">
        <w:rPr>
          <w:rFonts w:asciiTheme="majorBidi" w:hAnsiTheme="majorBidi" w:cstheme="majorBidi"/>
          <w:sz w:val="24"/>
          <w:szCs w:val="24"/>
          <w:u w:val="none"/>
        </w:rPr>
        <w:t xml:space="preserve"> </w:t>
      </w:r>
      <w:proofErr w:type="spellStart"/>
      <w:r w:rsidR="000B639E" w:rsidRPr="001D5FD2">
        <w:rPr>
          <w:rFonts w:asciiTheme="majorBidi" w:hAnsiTheme="majorBidi" w:cstheme="majorBidi"/>
          <w:sz w:val="24"/>
          <w:szCs w:val="24"/>
          <w:u w:val="none"/>
        </w:rPr>
        <w:t>Khokhar</w:t>
      </w:r>
      <w:proofErr w:type="spellEnd"/>
      <w:r w:rsidR="000B639E" w:rsidRPr="001D5FD2">
        <w:rPr>
          <w:rFonts w:asciiTheme="majorBidi" w:hAnsiTheme="majorBidi" w:cstheme="majorBidi"/>
          <w:sz w:val="24"/>
          <w:szCs w:val="24"/>
          <w:u w:val="none"/>
        </w:rPr>
        <w:t xml:space="preserve">, </w:t>
      </w:r>
      <w:r w:rsidR="00D33221">
        <w:rPr>
          <w:rFonts w:asciiTheme="majorBidi" w:hAnsiTheme="majorBidi" w:cstheme="majorBidi"/>
          <w:sz w:val="24"/>
          <w:szCs w:val="24"/>
          <w:u w:val="none"/>
        </w:rPr>
        <w:t>I. and Khan, M.N. (2014</w:t>
      </w:r>
      <w:r w:rsidR="003219C9" w:rsidRPr="001D5FD2">
        <w:rPr>
          <w:rFonts w:asciiTheme="majorBidi" w:hAnsiTheme="majorBidi" w:cstheme="majorBidi"/>
          <w:sz w:val="24"/>
          <w:szCs w:val="24"/>
          <w:u w:val="none"/>
        </w:rPr>
        <w:t>), “The performance of Saudi banking i</w:t>
      </w:r>
      <w:r w:rsidR="00E47C3F" w:rsidRPr="001D5FD2">
        <w:rPr>
          <w:rFonts w:asciiTheme="majorBidi" w:hAnsiTheme="majorBidi" w:cstheme="majorBidi"/>
          <w:sz w:val="24"/>
          <w:szCs w:val="24"/>
          <w:u w:val="none"/>
        </w:rPr>
        <w:t>ndustry 2000</w:t>
      </w:r>
      <w:r w:rsidR="003219C9" w:rsidRPr="001D5FD2">
        <w:rPr>
          <w:rFonts w:asciiTheme="majorBidi" w:hAnsiTheme="majorBidi" w:cstheme="majorBidi"/>
          <w:sz w:val="24"/>
          <w:szCs w:val="24"/>
          <w:u w:val="none"/>
        </w:rPr>
        <w:t xml:space="preserve">-2011: have the banks distinguished themselves from one another?” </w:t>
      </w:r>
      <w:proofErr w:type="gramStart"/>
      <w:r w:rsidR="005F071B" w:rsidRPr="005F071B">
        <w:rPr>
          <w:rFonts w:asciiTheme="majorBidi" w:hAnsiTheme="majorBidi" w:cstheme="majorBidi"/>
          <w:sz w:val="24"/>
          <w:szCs w:val="24"/>
          <w:u w:val="none"/>
        </w:rPr>
        <w:t>International Journal of Financial Research</w:t>
      </w:r>
      <w:r w:rsidR="005F071B">
        <w:rPr>
          <w:rFonts w:asciiTheme="majorBidi" w:hAnsiTheme="majorBidi" w:cstheme="majorBidi"/>
          <w:sz w:val="24"/>
          <w:szCs w:val="24"/>
          <w:u w:val="none"/>
        </w:rPr>
        <w:t>,</w:t>
      </w:r>
      <w:r w:rsidR="005F071B" w:rsidRPr="005F071B">
        <w:rPr>
          <w:rFonts w:asciiTheme="majorBidi" w:hAnsiTheme="majorBidi" w:cstheme="majorBidi"/>
          <w:sz w:val="24"/>
          <w:szCs w:val="24"/>
          <w:u w:val="none"/>
        </w:rPr>
        <w:t xml:space="preserve"> Vol. 5, No. 2; 2014</w:t>
      </w:r>
      <w:r w:rsidR="005F071B">
        <w:rPr>
          <w:rFonts w:asciiTheme="majorBidi" w:hAnsiTheme="majorBidi" w:cstheme="majorBidi"/>
          <w:sz w:val="24"/>
          <w:szCs w:val="24"/>
          <w:u w:val="none"/>
        </w:rPr>
        <w:t>.</w:t>
      </w:r>
      <w:proofErr w:type="gramEnd"/>
    </w:p>
    <w:p w:rsidR="005F071B" w:rsidRDefault="00D33221" w:rsidP="00A065DC">
      <w:pPr>
        <w:autoSpaceDE w:val="0"/>
        <w:autoSpaceDN w:val="0"/>
        <w:adjustRightInd w:val="0"/>
        <w:spacing w:before="100" w:beforeAutospacing="1" w:after="100" w:afterAutospacing="1"/>
        <w:rPr>
          <w:rFonts w:asciiTheme="majorBidi" w:hAnsiTheme="majorBidi" w:cstheme="majorBidi"/>
          <w:color w:val="000000"/>
        </w:rPr>
      </w:pPr>
      <w:proofErr w:type="spellStart"/>
      <w:proofErr w:type="gramStart"/>
      <w:r w:rsidRPr="00D33221">
        <w:rPr>
          <w:rFonts w:asciiTheme="majorBidi" w:hAnsiTheme="majorBidi" w:cstheme="majorBidi"/>
          <w:color w:val="000000"/>
        </w:rPr>
        <w:t>Rehman</w:t>
      </w:r>
      <w:proofErr w:type="spellEnd"/>
      <w:r w:rsidRPr="00D33221">
        <w:rPr>
          <w:rFonts w:asciiTheme="majorBidi" w:hAnsiTheme="majorBidi" w:cstheme="majorBidi"/>
          <w:color w:val="000000"/>
        </w:rPr>
        <w:t>, M.Z.</w:t>
      </w:r>
      <w:r>
        <w:rPr>
          <w:rFonts w:asciiTheme="majorBidi" w:hAnsiTheme="majorBidi" w:cstheme="majorBidi"/>
          <w:color w:val="000000"/>
        </w:rPr>
        <w:t>;</w:t>
      </w:r>
      <w:r w:rsidRPr="00D33221">
        <w:rPr>
          <w:rFonts w:asciiTheme="majorBidi" w:hAnsiTheme="majorBidi" w:cstheme="majorBidi"/>
          <w:color w:val="000000"/>
        </w:rPr>
        <w:t xml:space="preserve"> Khan, M.N.</w:t>
      </w:r>
      <w:r w:rsidR="00FE3FC9">
        <w:rPr>
          <w:rFonts w:asciiTheme="majorBidi" w:hAnsiTheme="majorBidi" w:cstheme="majorBidi"/>
          <w:color w:val="000000"/>
        </w:rPr>
        <w:t xml:space="preserve"> &amp;</w:t>
      </w:r>
      <w:r w:rsidRPr="00D33221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D33221">
        <w:rPr>
          <w:rFonts w:asciiTheme="majorBidi" w:hAnsiTheme="majorBidi" w:cstheme="majorBidi"/>
        </w:rPr>
        <w:t>Khokhar</w:t>
      </w:r>
      <w:proofErr w:type="spellEnd"/>
      <w:r w:rsidRPr="00D33221">
        <w:rPr>
          <w:rFonts w:asciiTheme="majorBidi" w:hAnsiTheme="majorBidi" w:cstheme="majorBidi"/>
        </w:rPr>
        <w:t>, I. (2014), “Select Financial Ratios as a Determinant of Profitability Evidence from Petrochemical Industry in Saudi Arabia</w:t>
      </w:r>
      <w:r w:rsidR="00AB2DFC">
        <w:rPr>
          <w:rFonts w:asciiTheme="majorBidi" w:hAnsiTheme="majorBidi" w:cstheme="majorBidi"/>
        </w:rPr>
        <w:t>”</w:t>
      </w:r>
      <w:r w:rsidRPr="00D33221">
        <w:rPr>
          <w:rFonts w:asciiTheme="majorBidi" w:hAnsiTheme="majorBidi" w:cstheme="majorBidi"/>
        </w:rPr>
        <w:t>.</w:t>
      </w:r>
      <w:proofErr w:type="gramEnd"/>
      <w:r w:rsidRPr="00D33221">
        <w:rPr>
          <w:rFonts w:asciiTheme="majorBidi" w:hAnsiTheme="majorBidi" w:cstheme="majorBidi"/>
        </w:rPr>
        <w:t xml:space="preserve"> </w:t>
      </w:r>
      <w:proofErr w:type="gramStart"/>
      <w:r w:rsidRPr="00D33221">
        <w:rPr>
          <w:rFonts w:asciiTheme="majorBidi" w:hAnsiTheme="majorBidi" w:cstheme="majorBidi"/>
          <w:color w:val="000000"/>
        </w:rPr>
        <w:t>European Journal of Business and Management, Vol.6, No.6, 2014</w:t>
      </w:r>
      <w:r>
        <w:rPr>
          <w:rFonts w:asciiTheme="majorBidi" w:hAnsiTheme="majorBidi" w:cstheme="majorBidi"/>
          <w:color w:val="000000"/>
        </w:rPr>
        <w:t>.</w:t>
      </w:r>
      <w:proofErr w:type="gramEnd"/>
    </w:p>
    <w:p w:rsidR="00A065DC" w:rsidRPr="00CD2938" w:rsidRDefault="00A065DC" w:rsidP="00A065DC">
      <w:pPr>
        <w:spacing w:before="100" w:beforeAutospacing="1" w:after="100" w:afterAutospacing="1"/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>K</w:t>
      </w:r>
      <w:r>
        <w:rPr>
          <w:rFonts w:asciiTheme="majorBidi" w:hAnsiTheme="majorBidi" w:cstheme="majorBidi"/>
          <w:color w:val="000000"/>
        </w:rPr>
        <w:t xml:space="preserve">han, M.N. and </w:t>
      </w:r>
      <w:proofErr w:type="spellStart"/>
      <w:r>
        <w:rPr>
          <w:rFonts w:asciiTheme="majorBidi" w:hAnsiTheme="majorBidi" w:cstheme="majorBidi"/>
          <w:color w:val="000000"/>
        </w:rPr>
        <w:t>Rehman</w:t>
      </w:r>
      <w:proofErr w:type="spellEnd"/>
      <w:r>
        <w:rPr>
          <w:rFonts w:asciiTheme="majorBidi" w:hAnsiTheme="majorBidi" w:cstheme="majorBidi"/>
          <w:color w:val="000000"/>
        </w:rPr>
        <w:t>, M.Z. (2014</w:t>
      </w:r>
      <w:r w:rsidRPr="00CD2938">
        <w:rPr>
          <w:rFonts w:asciiTheme="majorBidi" w:hAnsiTheme="majorBidi" w:cstheme="majorBidi"/>
          <w:color w:val="000000"/>
        </w:rPr>
        <w:t xml:space="preserve">),”Unlocking Vistas of Islamic Microfinance in India – A Model for Poverty Reduction” Page # 120-141 Edited Book, Management, A.P.H. Publishing Corporation, New </w:t>
      </w:r>
      <w:proofErr w:type="spellStart"/>
      <w:r w:rsidRPr="00CD2938">
        <w:rPr>
          <w:rFonts w:asciiTheme="majorBidi" w:hAnsiTheme="majorBidi" w:cstheme="majorBidi"/>
          <w:color w:val="000000"/>
        </w:rPr>
        <w:t>Dehli</w:t>
      </w:r>
      <w:proofErr w:type="spellEnd"/>
      <w:r w:rsidRPr="00CD2938">
        <w:rPr>
          <w:rFonts w:asciiTheme="majorBidi" w:hAnsiTheme="majorBidi" w:cstheme="majorBidi"/>
          <w:color w:val="000000"/>
        </w:rPr>
        <w:t>, India.</w:t>
      </w:r>
    </w:p>
    <w:p w:rsidR="00A065DC" w:rsidRPr="00CD2938" w:rsidRDefault="00A065DC" w:rsidP="00A065DC">
      <w:pPr>
        <w:spacing w:before="100" w:beforeAutospacing="1" w:after="100" w:afterAutospacing="1"/>
        <w:rPr>
          <w:rFonts w:asciiTheme="majorBidi" w:hAnsiTheme="majorBidi" w:cstheme="majorBidi"/>
          <w:bCs/>
        </w:rPr>
      </w:pPr>
      <w:r w:rsidRPr="00CD2938">
        <w:rPr>
          <w:rFonts w:asciiTheme="majorBidi" w:hAnsiTheme="majorBidi" w:cstheme="majorBidi"/>
          <w:color w:val="000000"/>
        </w:rPr>
        <w:t xml:space="preserve">Khan, M.N. and </w:t>
      </w:r>
      <w:proofErr w:type="spellStart"/>
      <w:r w:rsidRPr="00CD2938">
        <w:rPr>
          <w:rFonts w:asciiTheme="majorBidi" w:hAnsiTheme="majorBidi" w:cstheme="majorBidi"/>
          <w:color w:val="000000"/>
        </w:rPr>
        <w:t>Rehman</w:t>
      </w:r>
      <w:proofErr w:type="spellEnd"/>
      <w:r w:rsidRPr="00CD2938">
        <w:rPr>
          <w:rFonts w:asciiTheme="majorBidi" w:hAnsiTheme="majorBidi" w:cstheme="majorBidi"/>
          <w:color w:val="000000"/>
        </w:rPr>
        <w:t>, M.Z. (2013),”</w:t>
      </w:r>
      <w:r w:rsidRPr="00CD2938">
        <w:rPr>
          <w:rFonts w:asciiTheme="majorBidi" w:hAnsiTheme="majorBidi" w:cstheme="majorBidi"/>
          <w:bCs/>
          <w:color w:val="222222"/>
          <w:shd w:val="clear" w:color="auto" w:fill="FFFFFF"/>
        </w:rPr>
        <w:t xml:space="preserve">Islamic Micro Finance: Concept, Outreach and Conceptual Framework of Operations” </w:t>
      </w:r>
      <w:r w:rsidRPr="00CD2938">
        <w:rPr>
          <w:rFonts w:asciiTheme="majorBidi" w:hAnsiTheme="majorBidi" w:cstheme="majorBidi"/>
          <w:bCs/>
        </w:rPr>
        <w:t>Al-</w:t>
      </w:r>
      <w:proofErr w:type="spellStart"/>
      <w:r w:rsidRPr="00CD2938">
        <w:rPr>
          <w:rFonts w:asciiTheme="majorBidi" w:hAnsiTheme="majorBidi" w:cstheme="majorBidi"/>
          <w:bCs/>
        </w:rPr>
        <w:t>Barkaat</w:t>
      </w:r>
      <w:proofErr w:type="spellEnd"/>
      <w:r w:rsidRPr="00CD2938">
        <w:rPr>
          <w:rFonts w:asciiTheme="majorBidi" w:hAnsiTheme="majorBidi" w:cstheme="majorBidi"/>
          <w:bCs/>
        </w:rPr>
        <w:t xml:space="preserve"> Journal of Finance &amp; Management Volume 5, Number1, </w:t>
      </w:r>
      <w:proofErr w:type="gramStart"/>
      <w:r w:rsidRPr="00CD2938">
        <w:rPr>
          <w:rFonts w:asciiTheme="majorBidi" w:hAnsiTheme="majorBidi" w:cstheme="majorBidi"/>
          <w:bCs/>
        </w:rPr>
        <w:t>January</w:t>
      </w:r>
      <w:proofErr w:type="gramEnd"/>
      <w:r w:rsidRPr="00CD2938">
        <w:rPr>
          <w:rFonts w:asciiTheme="majorBidi" w:hAnsiTheme="majorBidi" w:cstheme="majorBidi"/>
          <w:bCs/>
        </w:rPr>
        <w:t xml:space="preserve"> 2013 </w:t>
      </w:r>
    </w:p>
    <w:p w:rsidR="00A065DC" w:rsidRPr="00CD2938" w:rsidRDefault="00A065DC" w:rsidP="00A065DC">
      <w:pPr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>Akhtar, N. and Khan, M.N. (2012), “Business Development Services and Economic Development through Community Savings Re-investment Approach”. British Journal of Humanities and Social Science, February 2012, Vol. 4 (1)</w:t>
      </w:r>
    </w:p>
    <w:p w:rsidR="00A065DC" w:rsidRDefault="00A065DC" w:rsidP="00D33221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</w:p>
    <w:p w:rsidR="00A065DC" w:rsidRDefault="00A065DC" w:rsidP="00D33221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</w:p>
    <w:p w:rsidR="00F67882" w:rsidRPr="00CD2938" w:rsidRDefault="00F67882" w:rsidP="003219C9">
      <w:pPr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t>Professional Experience:</w:t>
      </w:r>
    </w:p>
    <w:p w:rsidR="00F67882" w:rsidRPr="00CD2938" w:rsidRDefault="00F67882">
      <w:pPr>
        <w:rPr>
          <w:rFonts w:asciiTheme="majorBidi" w:hAnsiTheme="majorBidi" w:cstheme="majorBidi"/>
          <w:b/>
        </w:rPr>
      </w:pPr>
    </w:p>
    <w:p w:rsidR="00C22FBB" w:rsidRPr="00CD2938" w:rsidRDefault="00C22FBB">
      <w:pPr>
        <w:rPr>
          <w:rFonts w:asciiTheme="majorBidi" w:hAnsiTheme="majorBidi" w:cstheme="majorBidi"/>
          <w:b/>
        </w:rPr>
      </w:pPr>
      <w:r w:rsidRPr="00CD2938">
        <w:rPr>
          <w:rFonts w:asciiTheme="majorBidi" w:hAnsiTheme="majorBidi" w:cstheme="majorBidi"/>
          <w:b/>
        </w:rPr>
        <w:t>King Saud University</w:t>
      </w:r>
      <w:r w:rsidR="008B70BF" w:rsidRPr="00CD2938">
        <w:rPr>
          <w:rFonts w:asciiTheme="majorBidi" w:hAnsiTheme="majorBidi" w:cstheme="majorBidi"/>
          <w:b/>
        </w:rPr>
        <w:t>, Ri</w:t>
      </w:r>
      <w:r w:rsidR="0069575C" w:rsidRPr="00CD2938">
        <w:rPr>
          <w:rFonts w:asciiTheme="majorBidi" w:hAnsiTheme="majorBidi" w:cstheme="majorBidi"/>
          <w:b/>
        </w:rPr>
        <w:t>y</w:t>
      </w:r>
      <w:r w:rsidR="008B70BF" w:rsidRPr="00CD2938">
        <w:rPr>
          <w:rFonts w:asciiTheme="majorBidi" w:hAnsiTheme="majorBidi" w:cstheme="majorBidi"/>
          <w:b/>
        </w:rPr>
        <w:t>adh</w:t>
      </w:r>
      <w:r w:rsidR="0069575C" w:rsidRPr="00CD2938">
        <w:rPr>
          <w:rFonts w:asciiTheme="majorBidi" w:hAnsiTheme="majorBidi" w:cstheme="majorBidi"/>
          <w:b/>
        </w:rPr>
        <w:t xml:space="preserve">, KSA                        </w:t>
      </w:r>
      <w:r w:rsidRPr="00CD2938">
        <w:rPr>
          <w:rFonts w:asciiTheme="majorBidi" w:hAnsiTheme="majorBidi" w:cstheme="majorBidi"/>
          <w:b/>
        </w:rPr>
        <w:t>October 05</w:t>
      </w:r>
      <w:r w:rsidR="00A33960" w:rsidRPr="00CD2938">
        <w:rPr>
          <w:rFonts w:asciiTheme="majorBidi" w:hAnsiTheme="majorBidi" w:cstheme="majorBidi"/>
          <w:b/>
        </w:rPr>
        <w:t>, 2008</w:t>
      </w:r>
      <w:r w:rsidR="00FD46E8">
        <w:rPr>
          <w:rFonts w:asciiTheme="majorBidi" w:hAnsiTheme="majorBidi" w:cstheme="majorBidi"/>
          <w:b/>
        </w:rPr>
        <w:t xml:space="preserve"> </w:t>
      </w:r>
      <w:r w:rsidRPr="00CD2938">
        <w:rPr>
          <w:rFonts w:asciiTheme="majorBidi" w:hAnsiTheme="majorBidi" w:cstheme="majorBidi"/>
          <w:b/>
        </w:rPr>
        <w:t>-</w:t>
      </w:r>
      <w:r w:rsidR="00FD46E8">
        <w:rPr>
          <w:rFonts w:asciiTheme="majorBidi" w:hAnsiTheme="majorBidi" w:cstheme="majorBidi"/>
          <w:b/>
        </w:rPr>
        <w:t xml:space="preserve"> </w:t>
      </w:r>
      <w:r w:rsidRPr="00CD2938">
        <w:rPr>
          <w:rFonts w:asciiTheme="majorBidi" w:hAnsiTheme="majorBidi" w:cstheme="majorBidi"/>
          <w:b/>
        </w:rPr>
        <w:t>Continue</w:t>
      </w:r>
    </w:p>
    <w:p w:rsidR="00C22FBB" w:rsidRPr="00CD2938" w:rsidRDefault="00C22FBB">
      <w:pPr>
        <w:rPr>
          <w:rFonts w:asciiTheme="majorBidi" w:hAnsiTheme="majorBidi" w:cstheme="majorBidi"/>
          <w:b/>
        </w:rPr>
      </w:pPr>
    </w:p>
    <w:p w:rsidR="005746A2" w:rsidRPr="00CD2938" w:rsidRDefault="00740589" w:rsidP="003252A6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 xml:space="preserve">Doing work as </w:t>
      </w:r>
      <w:r w:rsidR="003252A6">
        <w:rPr>
          <w:rFonts w:asciiTheme="majorBidi" w:hAnsiTheme="majorBidi" w:cstheme="majorBidi"/>
          <w:color w:val="000000"/>
        </w:rPr>
        <w:t xml:space="preserve">Lecturer / </w:t>
      </w:r>
      <w:r w:rsidRPr="00CD2938">
        <w:rPr>
          <w:rFonts w:asciiTheme="majorBidi" w:hAnsiTheme="majorBidi" w:cstheme="majorBidi"/>
          <w:color w:val="000000"/>
        </w:rPr>
        <w:t>Researcher</w:t>
      </w:r>
      <w:r w:rsidR="00AD2DF6" w:rsidRPr="00CD2938">
        <w:rPr>
          <w:rFonts w:asciiTheme="majorBidi" w:hAnsiTheme="majorBidi" w:cstheme="majorBidi"/>
          <w:color w:val="000000"/>
        </w:rPr>
        <w:t xml:space="preserve"> in Finance Dep</w:t>
      </w:r>
      <w:r w:rsidR="006F0547" w:rsidRPr="00CD2938">
        <w:rPr>
          <w:rFonts w:asciiTheme="majorBidi" w:hAnsiTheme="majorBidi" w:cstheme="majorBidi"/>
          <w:color w:val="000000"/>
        </w:rPr>
        <w:t>ar</w:t>
      </w:r>
      <w:r w:rsidR="00AD2DF6" w:rsidRPr="00CD2938">
        <w:rPr>
          <w:rFonts w:asciiTheme="majorBidi" w:hAnsiTheme="majorBidi" w:cstheme="majorBidi"/>
          <w:color w:val="000000"/>
        </w:rPr>
        <w:t>t</w:t>
      </w:r>
      <w:r w:rsidR="006F0547" w:rsidRPr="00CD2938">
        <w:rPr>
          <w:rFonts w:asciiTheme="majorBidi" w:hAnsiTheme="majorBidi" w:cstheme="majorBidi"/>
          <w:color w:val="000000"/>
        </w:rPr>
        <w:t>ment, College of Business Administration</w:t>
      </w:r>
      <w:r w:rsidR="003252A6">
        <w:rPr>
          <w:rFonts w:asciiTheme="majorBidi" w:hAnsiTheme="majorBidi" w:cstheme="majorBidi"/>
          <w:color w:val="000000"/>
        </w:rPr>
        <w:t xml:space="preserve">, King Saud University, </w:t>
      </w:r>
      <w:proofErr w:type="gramStart"/>
      <w:r w:rsidR="003252A6">
        <w:rPr>
          <w:rFonts w:asciiTheme="majorBidi" w:hAnsiTheme="majorBidi" w:cstheme="majorBidi"/>
          <w:color w:val="000000"/>
        </w:rPr>
        <w:t>Riyadh</w:t>
      </w:r>
      <w:proofErr w:type="gramEnd"/>
      <w:r w:rsidR="003252A6">
        <w:rPr>
          <w:rFonts w:asciiTheme="majorBidi" w:hAnsiTheme="majorBidi" w:cstheme="majorBidi"/>
          <w:color w:val="000000"/>
        </w:rPr>
        <w:t>, Saudi Arabia</w:t>
      </w:r>
      <w:r w:rsidR="004C0E7D" w:rsidRPr="00CD2938">
        <w:rPr>
          <w:rFonts w:asciiTheme="majorBidi" w:hAnsiTheme="majorBidi" w:cstheme="majorBidi"/>
          <w:color w:val="000000"/>
        </w:rPr>
        <w:t xml:space="preserve">.   </w:t>
      </w:r>
    </w:p>
    <w:p w:rsidR="005746A2" w:rsidRPr="00CD2938" w:rsidRDefault="005746A2" w:rsidP="007F51F7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 xml:space="preserve">Conducting class lectures to the Undergraduate level students in the following </w:t>
      </w:r>
      <w:r w:rsidR="007F51F7" w:rsidRPr="00CD2938">
        <w:rPr>
          <w:rFonts w:asciiTheme="majorBidi" w:hAnsiTheme="majorBidi" w:cstheme="majorBidi"/>
          <w:color w:val="000000"/>
        </w:rPr>
        <w:t>subjects</w:t>
      </w:r>
      <w:r w:rsidRPr="00CD2938">
        <w:rPr>
          <w:rFonts w:asciiTheme="majorBidi" w:hAnsiTheme="majorBidi" w:cstheme="majorBidi"/>
          <w:color w:val="000000"/>
        </w:rPr>
        <w:t xml:space="preserve">: </w:t>
      </w:r>
    </w:p>
    <w:p w:rsidR="005746A2" w:rsidRPr="00CD2938" w:rsidRDefault="005746A2" w:rsidP="005746A2">
      <w:p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</w:p>
    <w:p w:rsidR="005746A2" w:rsidRPr="00CD2938" w:rsidRDefault="000805BC" w:rsidP="005746A2">
      <w:pPr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 xml:space="preserve">Principle of Finance </w:t>
      </w:r>
    </w:p>
    <w:p w:rsidR="005746A2" w:rsidRPr="00CD2938" w:rsidRDefault="005746A2" w:rsidP="005746A2">
      <w:pPr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>Corporate Finance</w:t>
      </w:r>
    </w:p>
    <w:p w:rsidR="00917126" w:rsidRPr="00CD2938" w:rsidRDefault="00407A9D" w:rsidP="005746A2">
      <w:pPr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 w:rsidRPr="00CD2938">
        <w:rPr>
          <w:rFonts w:asciiTheme="majorBidi" w:hAnsiTheme="majorBidi" w:cstheme="majorBidi"/>
          <w:color w:val="000000"/>
        </w:rPr>
        <w:t>International F</w:t>
      </w:r>
      <w:r w:rsidR="00917126" w:rsidRPr="00CD2938">
        <w:rPr>
          <w:rFonts w:asciiTheme="majorBidi" w:hAnsiTheme="majorBidi" w:cstheme="majorBidi"/>
          <w:color w:val="000000"/>
        </w:rPr>
        <w:t>inance</w:t>
      </w:r>
    </w:p>
    <w:p w:rsidR="008E244A" w:rsidRDefault="008E244A" w:rsidP="005746A2">
      <w:pPr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Investment Essentials</w:t>
      </w:r>
    </w:p>
    <w:p w:rsidR="00917126" w:rsidRPr="00816AB2" w:rsidRDefault="008E244A" w:rsidP="00816AB2">
      <w:pPr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Financial Markets &amp; Institutions</w:t>
      </w:r>
    </w:p>
    <w:p w:rsidR="008B70BF" w:rsidRPr="00CD2938" w:rsidRDefault="008B70BF" w:rsidP="001E35A6">
      <w:pPr>
        <w:rPr>
          <w:rFonts w:asciiTheme="majorBidi" w:hAnsiTheme="majorBidi" w:cstheme="majorBidi"/>
          <w:b/>
        </w:rPr>
      </w:pPr>
    </w:p>
    <w:p w:rsidR="001E35A6" w:rsidRPr="00CD2938" w:rsidRDefault="001E35A6" w:rsidP="002C6957">
      <w:pPr>
        <w:rPr>
          <w:rFonts w:asciiTheme="majorBidi" w:hAnsiTheme="majorBidi" w:cstheme="majorBidi"/>
          <w:b/>
        </w:rPr>
      </w:pPr>
      <w:proofErr w:type="spellStart"/>
      <w:r w:rsidRPr="00CD2938">
        <w:rPr>
          <w:rFonts w:asciiTheme="majorBidi" w:hAnsiTheme="majorBidi" w:cstheme="majorBidi"/>
          <w:b/>
        </w:rPr>
        <w:t>Meezan</w:t>
      </w:r>
      <w:proofErr w:type="spellEnd"/>
      <w:r w:rsidRPr="00CD2938">
        <w:rPr>
          <w:rFonts w:asciiTheme="majorBidi" w:hAnsiTheme="majorBidi" w:cstheme="majorBidi"/>
          <w:b/>
        </w:rPr>
        <w:t xml:space="preserve"> Bank Ltd. Abdali Road Multan.                </w:t>
      </w:r>
      <w:r w:rsidR="002C6957" w:rsidRPr="00CD2938">
        <w:rPr>
          <w:rFonts w:asciiTheme="majorBidi" w:hAnsiTheme="majorBidi" w:cstheme="majorBidi"/>
          <w:b/>
        </w:rPr>
        <w:t xml:space="preserve">February 28, 2006 </w:t>
      </w:r>
      <w:r w:rsidRPr="00CD2938">
        <w:rPr>
          <w:rFonts w:asciiTheme="majorBidi" w:hAnsiTheme="majorBidi" w:cstheme="majorBidi"/>
          <w:b/>
        </w:rPr>
        <w:t>to Sep. 18,</w:t>
      </w:r>
      <w:r w:rsidR="00FD46E8">
        <w:rPr>
          <w:rFonts w:asciiTheme="majorBidi" w:hAnsiTheme="majorBidi" w:cstheme="majorBidi"/>
          <w:b/>
        </w:rPr>
        <w:t xml:space="preserve"> </w:t>
      </w:r>
      <w:r w:rsidRPr="00CD2938">
        <w:rPr>
          <w:rFonts w:asciiTheme="majorBidi" w:hAnsiTheme="majorBidi" w:cstheme="majorBidi"/>
          <w:b/>
        </w:rPr>
        <w:t>2008</w:t>
      </w:r>
    </w:p>
    <w:p w:rsidR="001E35A6" w:rsidRPr="00CD2938" w:rsidRDefault="001E35A6" w:rsidP="001E35A6">
      <w:pPr>
        <w:rPr>
          <w:rFonts w:asciiTheme="majorBidi" w:hAnsiTheme="majorBidi" w:cstheme="majorBidi"/>
          <w:b/>
        </w:rPr>
      </w:pPr>
    </w:p>
    <w:p w:rsidR="002C6957" w:rsidRPr="00CD2938" w:rsidRDefault="002C6957" w:rsidP="002C6957">
      <w:pPr>
        <w:rPr>
          <w:rFonts w:asciiTheme="majorBidi" w:hAnsiTheme="majorBidi" w:cstheme="majorBidi"/>
          <w:sz w:val="22"/>
          <w:szCs w:val="22"/>
        </w:rPr>
      </w:pPr>
      <w:proofErr w:type="gramStart"/>
      <w:r w:rsidRPr="00CD2938">
        <w:rPr>
          <w:rFonts w:asciiTheme="majorBidi" w:hAnsiTheme="majorBidi" w:cstheme="majorBidi"/>
          <w:bCs/>
        </w:rPr>
        <w:t>Worked as Officer Grade 1 in different departments -</w:t>
      </w:r>
      <w:r w:rsidRPr="00CD2938">
        <w:rPr>
          <w:rFonts w:asciiTheme="majorBidi" w:hAnsiTheme="majorBidi" w:cstheme="majorBidi"/>
          <w:sz w:val="22"/>
          <w:szCs w:val="22"/>
        </w:rPr>
        <w:t xml:space="preserve"> Credit Administration Department, Consumer Finance Department &amp; Operations Department - </w:t>
      </w:r>
      <w:r w:rsidRPr="00CD2938">
        <w:rPr>
          <w:rFonts w:asciiTheme="majorBidi" w:hAnsiTheme="majorBidi" w:cstheme="majorBidi"/>
          <w:bCs/>
        </w:rPr>
        <w:t xml:space="preserve">of the </w:t>
      </w:r>
      <w:proofErr w:type="spellStart"/>
      <w:r w:rsidRPr="00CD2938">
        <w:rPr>
          <w:rFonts w:asciiTheme="majorBidi" w:hAnsiTheme="majorBidi" w:cstheme="majorBidi"/>
          <w:bCs/>
        </w:rPr>
        <w:t>Meezan</w:t>
      </w:r>
      <w:proofErr w:type="spellEnd"/>
      <w:r w:rsidRPr="00CD2938">
        <w:rPr>
          <w:rFonts w:asciiTheme="majorBidi" w:hAnsiTheme="majorBidi" w:cstheme="majorBidi"/>
          <w:bCs/>
        </w:rPr>
        <w:t xml:space="preserve"> Bank Ltd. that is the renowned Premier Islamic Bank in Pakistan.</w:t>
      </w:r>
      <w:proofErr w:type="gramEnd"/>
      <w:r w:rsidRPr="00CD2938">
        <w:rPr>
          <w:rFonts w:asciiTheme="majorBidi" w:hAnsiTheme="majorBidi" w:cstheme="majorBidi"/>
          <w:bCs/>
        </w:rPr>
        <w:t xml:space="preserve">  </w:t>
      </w:r>
    </w:p>
    <w:p w:rsidR="002C6957" w:rsidRPr="00CD2938" w:rsidRDefault="002C6957" w:rsidP="001E35A6">
      <w:pPr>
        <w:rPr>
          <w:rFonts w:asciiTheme="majorBidi" w:hAnsiTheme="majorBidi" w:cstheme="majorBidi"/>
          <w:b/>
        </w:rPr>
      </w:pPr>
    </w:p>
    <w:p w:rsidR="001E35A6" w:rsidRPr="00CD2938" w:rsidRDefault="002C6957" w:rsidP="001E35A6">
      <w:pPr>
        <w:rPr>
          <w:rFonts w:asciiTheme="majorBidi" w:hAnsiTheme="majorBidi" w:cstheme="majorBidi"/>
          <w:b/>
          <w:u w:val="single"/>
        </w:rPr>
      </w:pPr>
      <w:r w:rsidRPr="00CD2938">
        <w:rPr>
          <w:rFonts w:asciiTheme="majorBidi" w:hAnsiTheme="majorBidi" w:cstheme="majorBidi"/>
          <w:b/>
          <w:u w:val="single"/>
        </w:rPr>
        <w:t xml:space="preserve">Major </w:t>
      </w:r>
      <w:r w:rsidR="001E35A6" w:rsidRPr="00CD2938">
        <w:rPr>
          <w:rFonts w:asciiTheme="majorBidi" w:hAnsiTheme="majorBidi" w:cstheme="majorBidi"/>
          <w:b/>
          <w:u w:val="single"/>
        </w:rPr>
        <w:t>Responsibilities</w:t>
      </w:r>
    </w:p>
    <w:p w:rsidR="002C6CB9" w:rsidRPr="00CD2938" w:rsidRDefault="002C6CB9" w:rsidP="001E35A6">
      <w:pPr>
        <w:rPr>
          <w:rFonts w:asciiTheme="majorBidi" w:hAnsiTheme="majorBidi" w:cstheme="majorBidi"/>
          <w:b/>
          <w:u w:val="single"/>
        </w:rPr>
      </w:pP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left" w:pos="360"/>
          <w:tab w:val="num" w:pos="540"/>
        </w:tabs>
        <w:ind w:left="720"/>
        <w:jc w:val="both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Completion of Accounts Opening Forms and implementation</w:t>
      </w:r>
      <w:r w:rsidR="00DE3B2C" w:rsidRPr="00515756">
        <w:rPr>
          <w:rFonts w:asciiTheme="majorBidi" w:hAnsiTheme="majorBidi" w:cstheme="majorBidi"/>
        </w:rPr>
        <w:t xml:space="preserve"> of SBP Prudential </w:t>
      </w:r>
      <w:r w:rsidRPr="00515756">
        <w:rPr>
          <w:rFonts w:asciiTheme="majorBidi" w:hAnsiTheme="majorBidi" w:cstheme="majorBidi"/>
        </w:rPr>
        <w:t>Regulations.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jc w:val="both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Data Entry of ATM Forms in system for ATM Processing.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jc w:val="both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 xml:space="preserve">Maintain record of generation of ATM Cards and Pins for customers.  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jc w:val="both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Give balance inquiry and liability products information to customers.</w:t>
      </w:r>
    </w:p>
    <w:p w:rsidR="00E50048" w:rsidRPr="00515756" w:rsidRDefault="00E50048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Remittances (Making Pay orders, Demand Drafts and doing Clearing of Cheques)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Completion of Charge Documentation for Murabaha facility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Preparation of Sub Murabaha Files in all aspects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 xml:space="preserve">To collect Daily Stock Reports 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To handle all insurance related matters and ensure that all the stocks are covered in insurance.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Issuance and Renewal of Guarantees</w:t>
      </w:r>
    </w:p>
    <w:p w:rsidR="00DE3B2C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Preparation of Different Reports for Head Office</w:t>
      </w:r>
      <w:r w:rsidRPr="00515756">
        <w:rPr>
          <w:rFonts w:asciiTheme="majorBidi" w:hAnsiTheme="majorBidi" w:cstheme="majorBidi"/>
          <w:b/>
          <w:bCs/>
        </w:rPr>
        <w:t xml:space="preserve">  </w:t>
      </w:r>
    </w:p>
    <w:p w:rsidR="001E35A6" w:rsidRPr="00515756" w:rsidRDefault="00DE3B2C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Monthly ECIB Reporting to SBP.</w:t>
      </w:r>
      <w:r w:rsidR="001E35A6" w:rsidRPr="00515756">
        <w:rPr>
          <w:rFonts w:asciiTheme="majorBidi" w:hAnsiTheme="majorBidi" w:cstheme="majorBidi"/>
          <w:b/>
          <w:bCs/>
        </w:rPr>
        <w:t xml:space="preserve">                                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Disbursement of Car Ijarah Facility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Preparation of Car Ijarah Documents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Maintenance of Car Ijarah files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Client’s Monthly Rental Posting</w:t>
      </w:r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To handle all insurance related matters and ensure that all vehicles are covered in Takaful (Islamic Insurance).</w:t>
      </w:r>
    </w:p>
    <w:p w:rsidR="00F34B4D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 xml:space="preserve">Sales/Marketing of Car </w:t>
      </w:r>
      <w:proofErr w:type="spellStart"/>
      <w:r w:rsidRPr="00515756">
        <w:rPr>
          <w:rFonts w:asciiTheme="majorBidi" w:hAnsiTheme="majorBidi" w:cstheme="majorBidi"/>
        </w:rPr>
        <w:t>Ijarah</w:t>
      </w:r>
      <w:proofErr w:type="spellEnd"/>
    </w:p>
    <w:p w:rsidR="001E35A6" w:rsidRPr="00515756" w:rsidRDefault="001E35A6" w:rsidP="00515756">
      <w:pPr>
        <w:numPr>
          <w:ilvl w:val="0"/>
          <w:numId w:val="20"/>
        </w:numPr>
        <w:tabs>
          <w:tab w:val="clear" w:pos="1440"/>
          <w:tab w:val="num" w:pos="540"/>
        </w:tabs>
        <w:ind w:left="720"/>
        <w:rPr>
          <w:rFonts w:asciiTheme="majorBidi" w:hAnsiTheme="majorBidi" w:cstheme="majorBidi"/>
        </w:rPr>
      </w:pPr>
      <w:r w:rsidRPr="00515756">
        <w:rPr>
          <w:rFonts w:asciiTheme="majorBidi" w:hAnsiTheme="majorBidi" w:cstheme="majorBidi"/>
        </w:rPr>
        <w:t>Analysis/Processing/Approval of Car Ijarah application</w:t>
      </w:r>
    </w:p>
    <w:p w:rsidR="001E35A6" w:rsidRPr="00CD2938" w:rsidRDefault="001E35A6" w:rsidP="00DE3B2C">
      <w:pPr>
        <w:ind w:left="360"/>
        <w:rPr>
          <w:rFonts w:asciiTheme="majorBidi" w:hAnsiTheme="majorBidi" w:cstheme="majorBidi"/>
        </w:rPr>
      </w:pPr>
    </w:p>
    <w:p w:rsidR="001E35A6" w:rsidRPr="00CD2938" w:rsidRDefault="001E35A6" w:rsidP="001E35A6">
      <w:pPr>
        <w:rPr>
          <w:rFonts w:asciiTheme="majorBidi" w:hAnsiTheme="majorBidi" w:cstheme="majorBidi"/>
          <w:b/>
        </w:rPr>
      </w:pPr>
    </w:p>
    <w:p w:rsidR="00F67882" w:rsidRPr="0062022D" w:rsidRDefault="00F67882">
      <w:pPr>
        <w:pStyle w:val="PlainText"/>
        <w:tabs>
          <w:tab w:val="left" w:pos="360"/>
          <w:tab w:val="left" w:pos="8460"/>
        </w:tabs>
        <w:rPr>
          <w:rFonts w:asciiTheme="majorBidi" w:hAnsiTheme="majorBidi" w:cstheme="majorBidi"/>
          <w:b/>
          <w:bCs/>
          <w:smallCaps/>
          <w:spacing w:val="16"/>
          <w:sz w:val="28"/>
          <w:szCs w:val="28"/>
          <w:u w:val="single"/>
        </w:rPr>
      </w:pPr>
      <w:r w:rsidRPr="0062022D">
        <w:rPr>
          <w:rStyle w:val="QuoteChar"/>
          <w:rFonts w:asciiTheme="majorBidi" w:hAnsiTheme="majorBidi" w:cstheme="majorBidi"/>
          <w:b/>
          <w:bCs/>
          <w:i w:val="0"/>
          <w:iCs w:val="0"/>
          <w:sz w:val="28"/>
          <w:szCs w:val="28"/>
          <w:u w:val="single"/>
        </w:rPr>
        <w:t>Trainings</w:t>
      </w:r>
      <w:r w:rsidRPr="0062022D">
        <w:rPr>
          <w:rFonts w:asciiTheme="majorBidi" w:hAnsiTheme="majorBidi" w:cstheme="majorBidi"/>
          <w:b/>
          <w:bCs/>
          <w:smallCaps/>
          <w:spacing w:val="16"/>
          <w:sz w:val="28"/>
          <w:szCs w:val="28"/>
          <w:u w:val="single"/>
        </w:rPr>
        <w:t>:</w:t>
      </w:r>
    </w:p>
    <w:p w:rsidR="00F67882" w:rsidRPr="00CD2938" w:rsidRDefault="00F67882">
      <w:pPr>
        <w:pStyle w:val="PlainText"/>
        <w:tabs>
          <w:tab w:val="left" w:pos="360"/>
          <w:tab w:val="left" w:pos="8460"/>
        </w:tabs>
        <w:ind w:left="360"/>
        <w:rPr>
          <w:rFonts w:asciiTheme="majorBidi" w:hAnsiTheme="majorBidi" w:cstheme="majorBidi"/>
          <w:b/>
          <w:bCs/>
          <w:smallCaps/>
          <w:spacing w:val="16"/>
          <w:sz w:val="24"/>
          <w:u w:val="single"/>
        </w:rPr>
      </w:pPr>
    </w:p>
    <w:p w:rsidR="00E83C10" w:rsidRDefault="00E83C10" w:rsidP="001F7891">
      <w:pPr>
        <w:pStyle w:val="NoSpacing"/>
        <w:numPr>
          <w:ilvl w:val="0"/>
          <w:numId w:val="18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 Days training on different aspects of Islamic Finance, organized by Istanbul </w:t>
      </w:r>
      <w:proofErr w:type="spellStart"/>
      <w:r>
        <w:rPr>
          <w:rFonts w:asciiTheme="majorBidi" w:hAnsiTheme="majorBidi" w:cstheme="majorBidi"/>
        </w:rPr>
        <w:t>Zaim</w:t>
      </w:r>
      <w:proofErr w:type="spellEnd"/>
      <w:r>
        <w:rPr>
          <w:rFonts w:asciiTheme="majorBidi" w:hAnsiTheme="majorBidi" w:cstheme="majorBidi"/>
        </w:rPr>
        <w:t xml:space="preserve"> University, Istanbul, Turkey dated June 21 to June 25, 2014.</w:t>
      </w:r>
    </w:p>
    <w:p w:rsidR="00E83C10" w:rsidRDefault="00E83C10" w:rsidP="00E83C10">
      <w:pPr>
        <w:pStyle w:val="NoSpacing"/>
        <w:ind w:left="720"/>
        <w:rPr>
          <w:rFonts w:asciiTheme="majorBidi" w:hAnsiTheme="majorBidi" w:cstheme="majorBidi"/>
        </w:rPr>
      </w:pPr>
    </w:p>
    <w:p w:rsidR="00F67882" w:rsidRPr="00CD2938" w:rsidRDefault="001F7891" w:rsidP="001F7891">
      <w:pPr>
        <w:pStyle w:val="NoSpacing"/>
        <w:numPr>
          <w:ilvl w:val="0"/>
          <w:numId w:val="18"/>
        </w:num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 xml:space="preserve">Prudential regulations on corporate and commercial banking </w:t>
      </w:r>
      <w:proofErr w:type="gramStart"/>
      <w:r w:rsidRPr="00CD2938">
        <w:rPr>
          <w:rFonts w:asciiTheme="majorBidi" w:hAnsiTheme="majorBidi" w:cstheme="majorBidi"/>
        </w:rPr>
        <w:t>-  conducted</w:t>
      </w:r>
      <w:proofErr w:type="gramEnd"/>
      <w:r w:rsidRPr="00CD2938">
        <w:rPr>
          <w:rFonts w:asciiTheme="majorBidi" w:hAnsiTheme="majorBidi" w:cstheme="majorBidi"/>
        </w:rPr>
        <w:t xml:space="preserve"> by the Institute of Bankers, State bank of  Pakistan.</w:t>
      </w:r>
    </w:p>
    <w:p w:rsidR="001F7891" w:rsidRPr="00CD2938" w:rsidRDefault="001F7891" w:rsidP="001F7891">
      <w:pPr>
        <w:pStyle w:val="NoSpacing"/>
        <w:ind w:left="720"/>
        <w:rPr>
          <w:rFonts w:asciiTheme="majorBidi" w:hAnsiTheme="majorBidi" w:cstheme="majorBidi"/>
        </w:rPr>
      </w:pPr>
    </w:p>
    <w:p w:rsidR="00F67882" w:rsidRDefault="001F7891" w:rsidP="001F7891">
      <w:pPr>
        <w:pStyle w:val="NoSpacing"/>
        <w:numPr>
          <w:ilvl w:val="0"/>
          <w:numId w:val="18"/>
        </w:num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 xml:space="preserve">Introduction to Islamic modes of financing - conducted by </w:t>
      </w:r>
      <w:proofErr w:type="spellStart"/>
      <w:r w:rsidRPr="00CD2938">
        <w:rPr>
          <w:rFonts w:asciiTheme="majorBidi" w:hAnsiTheme="majorBidi" w:cstheme="majorBidi"/>
        </w:rPr>
        <w:t>Meezan</w:t>
      </w:r>
      <w:proofErr w:type="spellEnd"/>
      <w:r w:rsidRPr="00CD2938">
        <w:rPr>
          <w:rFonts w:asciiTheme="majorBidi" w:hAnsiTheme="majorBidi" w:cstheme="majorBidi"/>
        </w:rPr>
        <w:t xml:space="preserve"> Bank Ltd. </w:t>
      </w:r>
    </w:p>
    <w:p w:rsidR="00E83C10" w:rsidRDefault="00E83C10" w:rsidP="00E83C10">
      <w:pPr>
        <w:pStyle w:val="ListParagraph"/>
        <w:rPr>
          <w:rFonts w:asciiTheme="majorBidi" w:hAnsiTheme="majorBidi" w:cstheme="majorBidi"/>
        </w:rPr>
      </w:pPr>
    </w:p>
    <w:p w:rsidR="00F67882" w:rsidRPr="0062022D" w:rsidRDefault="00F67882" w:rsidP="0062022D">
      <w:pPr>
        <w:pStyle w:val="NoSpacing"/>
        <w:rPr>
          <w:b/>
          <w:bCs/>
          <w:sz w:val="28"/>
          <w:szCs w:val="28"/>
          <w:u w:val="single"/>
        </w:rPr>
      </w:pPr>
      <w:r w:rsidRPr="0062022D">
        <w:rPr>
          <w:b/>
          <w:bCs/>
          <w:sz w:val="28"/>
          <w:szCs w:val="28"/>
          <w:u w:val="single"/>
        </w:rPr>
        <w:t>Personal Skills:</w:t>
      </w:r>
    </w:p>
    <w:p w:rsidR="00F67882" w:rsidRPr="00CD2938" w:rsidRDefault="00F67882">
      <w:pPr>
        <w:pStyle w:val="PlainText"/>
        <w:ind w:left="360"/>
        <w:rPr>
          <w:rFonts w:asciiTheme="majorBidi" w:hAnsiTheme="majorBidi" w:cstheme="majorBidi"/>
          <w:bCs/>
        </w:rPr>
      </w:pP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>Adapt quickly and able to cope with constant or significant change.</w:t>
      </w: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 xml:space="preserve">Enjoy a diverse work environment, working together with people of differing personalities and backgrounds. </w:t>
      </w: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>Critical, logical thinker who thrives on and enjoys problem solving and decision-making.</w:t>
      </w: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>Patient and sensitive to others inside and outside the workplace.</w:t>
      </w: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>Maintain composure in stressful situations while remaining focused on the end result.</w:t>
      </w: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>Team player who appreciates suggestions and opinions from co-workers.</w:t>
      </w:r>
    </w:p>
    <w:p w:rsidR="00F67882" w:rsidRPr="00CD2938" w:rsidRDefault="00F67882" w:rsidP="00907A25">
      <w:pPr>
        <w:pStyle w:val="PlainText"/>
        <w:numPr>
          <w:ilvl w:val="0"/>
          <w:numId w:val="19"/>
        </w:numPr>
        <w:tabs>
          <w:tab w:val="num" w:pos="900"/>
          <w:tab w:val="left" w:pos="8460"/>
        </w:tabs>
        <w:rPr>
          <w:rFonts w:asciiTheme="majorBidi" w:hAnsiTheme="majorBidi" w:cstheme="majorBidi"/>
          <w:sz w:val="24"/>
          <w:szCs w:val="24"/>
        </w:rPr>
      </w:pPr>
      <w:r w:rsidRPr="00CD2938">
        <w:rPr>
          <w:rFonts w:asciiTheme="majorBidi" w:hAnsiTheme="majorBidi" w:cstheme="majorBidi"/>
          <w:sz w:val="24"/>
          <w:szCs w:val="24"/>
        </w:rPr>
        <w:t>Take initiative and enjoy challenges and new opportunities.</w:t>
      </w:r>
    </w:p>
    <w:p w:rsidR="00F67882" w:rsidRPr="00CD2938" w:rsidRDefault="00F67882">
      <w:pPr>
        <w:rPr>
          <w:rFonts w:asciiTheme="majorBidi" w:hAnsiTheme="majorBidi" w:cstheme="majorBidi"/>
        </w:rPr>
      </w:pPr>
    </w:p>
    <w:p w:rsidR="00F67882" w:rsidRPr="00CD2938" w:rsidRDefault="00F67882">
      <w:pPr>
        <w:rPr>
          <w:rFonts w:asciiTheme="majorBidi" w:hAnsiTheme="majorBidi" w:cstheme="majorBidi"/>
          <w:b/>
          <w:sz w:val="28"/>
          <w:szCs w:val="28"/>
          <w:u w:val="single"/>
        </w:rPr>
      </w:pPr>
      <w:r w:rsidRPr="00CD2938">
        <w:rPr>
          <w:rFonts w:asciiTheme="majorBidi" w:hAnsiTheme="majorBidi" w:cstheme="majorBidi"/>
          <w:b/>
          <w:sz w:val="28"/>
          <w:szCs w:val="28"/>
          <w:u w:val="single"/>
        </w:rPr>
        <w:t xml:space="preserve">Expertise: </w:t>
      </w:r>
    </w:p>
    <w:p w:rsidR="0062022D" w:rsidRDefault="00F67882" w:rsidP="00907A25">
      <w:pPr>
        <w:rPr>
          <w:rFonts w:asciiTheme="majorBidi" w:hAnsiTheme="majorBidi" w:cstheme="majorBidi"/>
          <w:b/>
          <w:sz w:val="28"/>
        </w:rPr>
      </w:pPr>
      <w:r w:rsidRPr="00CD2938">
        <w:rPr>
          <w:rFonts w:asciiTheme="majorBidi" w:hAnsiTheme="majorBidi" w:cstheme="majorBidi"/>
          <w:b/>
          <w:sz w:val="28"/>
        </w:rPr>
        <w:t xml:space="preserve">                  </w:t>
      </w:r>
    </w:p>
    <w:p w:rsidR="00F67882" w:rsidRPr="00CD2938" w:rsidRDefault="0062022D" w:rsidP="00907A25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sz w:val="28"/>
        </w:rPr>
        <w:t xml:space="preserve">            </w:t>
      </w:r>
      <w:r w:rsidR="00F67882" w:rsidRPr="00CD2938">
        <w:rPr>
          <w:rFonts w:asciiTheme="majorBidi" w:hAnsiTheme="majorBidi" w:cstheme="majorBidi"/>
          <w:b/>
        </w:rPr>
        <w:t xml:space="preserve">Computer </w:t>
      </w:r>
      <w:proofErr w:type="spellStart"/>
      <w:r w:rsidR="00907A25" w:rsidRPr="00CD2938">
        <w:rPr>
          <w:rFonts w:asciiTheme="majorBidi" w:hAnsiTheme="majorBidi" w:cstheme="majorBidi"/>
          <w:b/>
        </w:rPr>
        <w:t>Softwares</w:t>
      </w:r>
      <w:proofErr w:type="spellEnd"/>
    </w:p>
    <w:p w:rsidR="00F67882" w:rsidRPr="00CD2938" w:rsidRDefault="00F67882" w:rsidP="002C4B58">
      <w:pPr>
        <w:tabs>
          <w:tab w:val="left" w:pos="4320"/>
        </w:tabs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sz w:val="28"/>
        </w:rPr>
        <w:t xml:space="preserve">                  </w:t>
      </w:r>
      <w:r w:rsidRPr="00CD2938">
        <w:rPr>
          <w:rFonts w:asciiTheme="majorBidi" w:hAnsiTheme="majorBidi" w:cstheme="majorBidi"/>
        </w:rPr>
        <w:t>Ms. Office</w:t>
      </w:r>
      <w:r w:rsidR="00907A25" w:rsidRPr="00CD2938">
        <w:rPr>
          <w:rFonts w:asciiTheme="majorBidi" w:hAnsiTheme="majorBidi" w:cstheme="majorBidi"/>
        </w:rPr>
        <w:t xml:space="preserve">, </w:t>
      </w:r>
      <w:proofErr w:type="spellStart"/>
      <w:r w:rsidR="00907A25" w:rsidRPr="00CD2938">
        <w:rPr>
          <w:rFonts w:asciiTheme="majorBidi" w:hAnsiTheme="majorBidi" w:cstheme="majorBidi"/>
        </w:rPr>
        <w:t>Eviews</w:t>
      </w:r>
      <w:proofErr w:type="spellEnd"/>
      <w:r w:rsidR="00B640CD">
        <w:rPr>
          <w:rFonts w:asciiTheme="majorBidi" w:hAnsiTheme="majorBidi" w:cstheme="majorBidi"/>
        </w:rPr>
        <w:t>, SPSS</w:t>
      </w:r>
      <w:r w:rsidRPr="00CD2938">
        <w:rPr>
          <w:rFonts w:asciiTheme="majorBidi" w:hAnsiTheme="majorBidi" w:cstheme="majorBidi"/>
        </w:rPr>
        <w:t xml:space="preserve"> and Internet Browsing</w:t>
      </w:r>
    </w:p>
    <w:p w:rsidR="00F67882" w:rsidRPr="00CD2938" w:rsidRDefault="00F67882">
      <w:pPr>
        <w:rPr>
          <w:rFonts w:asciiTheme="majorBidi" w:hAnsiTheme="majorBidi" w:cstheme="majorBidi"/>
          <w:sz w:val="28"/>
        </w:rPr>
      </w:pPr>
    </w:p>
    <w:p w:rsidR="00F67882" w:rsidRPr="00CD2938" w:rsidRDefault="00F67882">
      <w:pPr>
        <w:rPr>
          <w:rFonts w:asciiTheme="majorBidi" w:hAnsiTheme="majorBidi" w:cstheme="majorBidi"/>
          <w:b/>
        </w:rPr>
      </w:pPr>
      <w:r w:rsidRPr="00CD2938">
        <w:rPr>
          <w:rFonts w:asciiTheme="majorBidi" w:hAnsiTheme="majorBidi" w:cstheme="majorBidi"/>
          <w:b/>
        </w:rPr>
        <w:t xml:space="preserve">             </w:t>
      </w:r>
      <w:r w:rsidR="002C4B58" w:rsidRPr="00CD2938">
        <w:rPr>
          <w:rFonts w:asciiTheme="majorBidi" w:hAnsiTheme="majorBidi" w:cstheme="majorBidi"/>
          <w:b/>
        </w:rPr>
        <w:t xml:space="preserve"> </w:t>
      </w:r>
      <w:r w:rsidRPr="00CD2938">
        <w:rPr>
          <w:rFonts w:asciiTheme="majorBidi" w:hAnsiTheme="majorBidi" w:cstheme="majorBidi"/>
          <w:b/>
        </w:rPr>
        <w:t>Islamic Banking and Finance</w:t>
      </w:r>
    </w:p>
    <w:p w:rsidR="00F67882" w:rsidRPr="00CD2938" w:rsidRDefault="002C4B58" w:rsidP="002C4B58">
      <w:p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sz w:val="28"/>
        </w:rPr>
        <w:t xml:space="preserve">                  </w:t>
      </w:r>
      <w:r w:rsidR="00F67882" w:rsidRPr="00CD2938">
        <w:rPr>
          <w:rFonts w:asciiTheme="majorBidi" w:hAnsiTheme="majorBidi" w:cstheme="majorBidi"/>
        </w:rPr>
        <w:t xml:space="preserve">Sound knowledge about Islamic Modes of Financing </w:t>
      </w:r>
      <w:proofErr w:type="gramStart"/>
      <w:r w:rsidR="00F67882" w:rsidRPr="00CD2938">
        <w:rPr>
          <w:rFonts w:asciiTheme="majorBidi" w:hAnsiTheme="majorBidi" w:cstheme="majorBidi"/>
        </w:rPr>
        <w:t>and  Takaful</w:t>
      </w:r>
      <w:proofErr w:type="gramEnd"/>
      <w:r w:rsidR="00F67882" w:rsidRPr="00CD2938">
        <w:rPr>
          <w:rFonts w:asciiTheme="majorBidi" w:hAnsiTheme="majorBidi" w:cstheme="majorBidi"/>
        </w:rPr>
        <w:t xml:space="preserve">                          </w:t>
      </w:r>
      <w:r w:rsidRPr="00CD2938">
        <w:rPr>
          <w:rFonts w:asciiTheme="majorBidi" w:hAnsiTheme="majorBidi" w:cstheme="majorBidi"/>
        </w:rPr>
        <w:t xml:space="preserve">   </w:t>
      </w:r>
      <w:r w:rsidR="001F7891" w:rsidRPr="00CD2938">
        <w:rPr>
          <w:rFonts w:asciiTheme="majorBidi" w:hAnsiTheme="majorBidi" w:cstheme="majorBidi"/>
        </w:rPr>
        <w:t xml:space="preserve"> </w:t>
      </w:r>
      <w:r w:rsidR="00F67882" w:rsidRPr="00CD2938">
        <w:rPr>
          <w:rFonts w:asciiTheme="majorBidi" w:hAnsiTheme="majorBidi" w:cstheme="majorBidi"/>
        </w:rPr>
        <w:t xml:space="preserve">(Islamic Insurance). </w:t>
      </w:r>
    </w:p>
    <w:p w:rsidR="00F67882" w:rsidRPr="00CD2938" w:rsidRDefault="00F67882">
      <w:pPr>
        <w:rPr>
          <w:rFonts w:asciiTheme="majorBidi" w:hAnsiTheme="majorBidi" w:cstheme="majorBidi"/>
          <w:sz w:val="28"/>
          <w:u w:val="single"/>
        </w:rPr>
      </w:pPr>
    </w:p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t>Distinctions:</w:t>
      </w:r>
    </w:p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</w:p>
    <w:p w:rsidR="00F67882" w:rsidRPr="00CD2938" w:rsidRDefault="00F67882">
      <w:pPr>
        <w:numPr>
          <w:ilvl w:val="0"/>
          <w:numId w:val="6"/>
        </w:num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Information Secretary of Commerce Executive Forum (CEF) in BZU Multan.</w:t>
      </w:r>
    </w:p>
    <w:p w:rsidR="00F67882" w:rsidRPr="00CD2938" w:rsidRDefault="00F67882">
      <w:pPr>
        <w:numPr>
          <w:ilvl w:val="0"/>
          <w:numId w:val="6"/>
        </w:num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Executive Member of Department Magazine Editorial Board.</w:t>
      </w:r>
    </w:p>
    <w:p w:rsidR="00F67882" w:rsidRPr="00CD2938" w:rsidRDefault="00F67882">
      <w:pPr>
        <w:numPr>
          <w:ilvl w:val="0"/>
          <w:numId w:val="6"/>
        </w:numPr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Member of Teacher, Student Committee of Student Affairs in B.Com in Punjab College of Commerce Multan.</w:t>
      </w:r>
    </w:p>
    <w:p w:rsidR="00F67882" w:rsidRPr="00CD2938" w:rsidRDefault="00F67882">
      <w:pPr>
        <w:rPr>
          <w:rFonts w:asciiTheme="majorBidi" w:hAnsiTheme="majorBidi" w:cstheme="majorBidi"/>
          <w:sz w:val="16"/>
        </w:rPr>
      </w:pPr>
    </w:p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</w:p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t>PERSONAL CIRCUMSTANCES:</w:t>
      </w:r>
    </w:p>
    <w:p w:rsidR="00F67882" w:rsidRPr="00CD2938" w:rsidRDefault="00F67882">
      <w:pPr>
        <w:ind w:left="720"/>
        <w:rPr>
          <w:rFonts w:asciiTheme="majorBidi" w:hAnsiTheme="majorBidi" w:cstheme="majorBidi"/>
          <w:b/>
        </w:rPr>
      </w:pPr>
    </w:p>
    <w:p w:rsidR="00F67882" w:rsidRPr="00CD2938" w:rsidRDefault="00F67882">
      <w:pPr>
        <w:ind w:left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b/>
        </w:rPr>
        <w:t>Nationality</w:t>
      </w:r>
      <w:r w:rsidRPr="00CD2938">
        <w:rPr>
          <w:rFonts w:asciiTheme="majorBidi" w:hAnsiTheme="majorBidi" w:cstheme="majorBidi"/>
        </w:rPr>
        <w:t>:</w:t>
      </w:r>
      <w:r w:rsidRPr="00CD2938">
        <w:rPr>
          <w:rFonts w:asciiTheme="majorBidi" w:hAnsiTheme="majorBidi" w:cstheme="majorBidi"/>
        </w:rPr>
        <w:tab/>
      </w:r>
      <w:r w:rsidRPr="00CD2938">
        <w:rPr>
          <w:rFonts w:asciiTheme="majorBidi" w:hAnsiTheme="majorBidi" w:cstheme="majorBidi"/>
        </w:rPr>
        <w:tab/>
      </w:r>
      <w:r w:rsidR="00F0467A" w:rsidRPr="00CD2938">
        <w:rPr>
          <w:rFonts w:asciiTheme="majorBidi" w:hAnsiTheme="majorBidi" w:cstheme="majorBidi"/>
        </w:rPr>
        <w:tab/>
      </w:r>
      <w:r w:rsidRPr="00CD2938">
        <w:rPr>
          <w:rFonts w:asciiTheme="majorBidi" w:hAnsiTheme="majorBidi" w:cstheme="majorBidi"/>
        </w:rPr>
        <w:t>Pakistani</w:t>
      </w:r>
    </w:p>
    <w:p w:rsidR="00F67882" w:rsidRPr="00CD2938" w:rsidRDefault="00F67882">
      <w:pPr>
        <w:ind w:left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b/>
        </w:rPr>
        <w:t>Gender:</w:t>
      </w:r>
      <w:r w:rsidRPr="00CD2938">
        <w:rPr>
          <w:rFonts w:asciiTheme="majorBidi" w:hAnsiTheme="majorBidi" w:cstheme="majorBidi"/>
          <w:b/>
        </w:rPr>
        <w:tab/>
      </w:r>
      <w:r w:rsidRPr="00CD2938">
        <w:rPr>
          <w:rFonts w:asciiTheme="majorBidi" w:hAnsiTheme="majorBidi" w:cstheme="majorBidi"/>
          <w:b/>
        </w:rPr>
        <w:tab/>
      </w:r>
      <w:r w:rsidR="00F0467A" w:rsidRPr="00CD2938">
        <w:rPr>
          <w:rFonts w:asciiTheme="majorBidi" w:hAnsiTheme="majorBidi" w:cstheme="majorBidi"/>
          <w:b/>
        </w:rPr>
        <w:tab/>
      </w:r>
      <w:r w:rsidRPr="00CD2938">
        <w:rPr>
          <w:rFonts w:asciiTheme="majorBidi" w:hAnsiTheme="majorBidi" w:cstheme="majorBidi"/>
        </w:rPr>
        <w:t>Male</w:t>
      </w:r>
    </w:p>
    <w:p w:rsidR="00F67882" w:rsidRPr="00CD2938" w:rsidRDefault="00F67882">
      <w:pPr>
        <w:ind w:left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b/>
        </w:rPr>
        <w:t>Date of Birth</w:t>
      </w:r>
      <w:r w:rsidR="00F0467A" w:rsidRPr="00CD2938">
        <w:rPr>
          <w:rFonts w:asciiTheme="majorBidi" w:hAnsiTheme="majorBidi" w:cstheme="majorBidi"/>
        </w:rPr>
        <w:t>:</w:t>
      </w:r>
      <w:r w:rsidR="00F0467A" w:rsidRPr="00CD2938">
        <w:rPr>
          <w:rFonts w:asciiTheme="majorBidi" w:hAnsiTheme="majorBidi" w:cstheme="majorBidi"/>
        </w:rPr>
        <w:tab/>
      </w:r>
      <w:r w:rsidR="00F0467A" w:rsidRPr="00CD2938">
        <w:rPr>
          <w:rFonts w:asciiTheme="majorBidi" w:hAnsiTheme="majorBidi" w:cstheme="majorBidi"/>
        </w:rPr>
        <w:tab/>
      </w:r>
      <w:r w:rsidR="00757945" w:rsidRPr="00CD2938">
        <w:rPr>
          <w:rFonts w:asciiTheme="majorBidi" w:hAnsiTheme="majorBidi" w:cstheme="majorBidi"/>
        </w:rPr>
        <w:t xml:space="preserve">            </w:t>
      </w:r>
      <w:r w:rsidRPr="00CD2938">
        <w:rPr>
          <w:rFonts w:asciiTheme="majorBidi" w:hAnsiTheme="majorBidi" w:cstheme="majorBidi"/>
        </w:rPr>
        <w:t>June 24, 1983</w:t>
      </w:r>
    </w:p>
    <w:p w:rsidR="00F67882" w:rsidRPr="00CD2938" w:rsidRDefault="00F67882">
      <w:pPr>
        <w:ind w:left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b/>
        </w:rPr>
        <w:t>Place of birth:</w:t>
      </w:r>
      <w:r w:rsidRPr="00CD2938">
        <w:rPr>
          <w:rFonts w:asciiTheme="majorBidi" w:hAnsiTheme="majorBidi" w:cstheme="majorBidi"/>
          <w:b/>
        </w:rPr>
        <w:tab/>
      </w:r>
      <w:r w:rsidR="00F0467A" w:rsidRPr="00CD2938">
        <w:rPr>
          <w:rFonts w:asciiTheme="majorBidi" w:hAnsiTheme="majorBidi" w:cstheme="majorBidi"/>
          <w:b/>
        </w:rPr>
        <w:tab/>
      </w:r>
      <w:r w:rsidRPr="00CD2938">
        <w:rPr>
          <w:rFonts w:asciiTheme="majorBidi" w:hAnsiTheme="majorBidi" w:cstheme="majorBidi"/>
        </w:rPr>
        <w:t>Multan</w:t>
      </w:r>
    </w:p>
    <w:p w:rsidR="00F67882" w:rsidRPr="00CD2938" w:rsidRDefault="00F67882">
      <w:pPr>
        <w:ind w:left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b/>
        </w:rPr>
        <w:t>Marital Status</w:t>
      </w:r>
      <w:r w:rsidR="00F0467A" w:rsidRPr="00CD2938">
        <w:rPr>
          <w:rFonts w:asciiTheme="majorBidi" w:hAnsiTheme="majorBidi" w:cstheme="majorBidi"/>
        </w:rPr>
        <w:t>:</w:t>
      </w:r>
      <w:r w:rsidR="00F0467A" w:rsidRPr="00CD2938">
        <w:rPr>
          <w:rFonts w:asciiTheme="majorBidi" w:hAnsiTheme="majorBidi" w:cstheme="majorBidi"/>
        </w:rPr>
        <w:tab/>
        <w:t xml:space="preserve"> </w:t>
      </w:r>
      <w:r w:rsidR="00F0467A" w:rsidRPr="00CD2938">
        <w:rPr>
          <w:rFonts w:asciiTheme="majorBidi" w:hAnsiTheme="majorBidi" w:cstheme="majorBidi"/>
        </w:rPr>
        <w:tab/>
      </w:r>
      <w:r w:rsidR="00900619" w:rsidRPr="00CD2938">
        <w:rPr>
          <w:rFonts w:asciiTheme="majorBidi" w:hAnsiTheme="majorBidi" w:cstheme="majorBidi"/>
        </w:rPr>
        <w:t>Married</w:t>
      </w:r>
    </w:p>
    <w:p w:rsidR="00F67882" w:rsidRPr="00CD2938" w:rsidRDefault="00F67882">
      <w:pPr>
        <w:ind w:left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  <w:b/>
        </w:rPr>
        <w:t xml:space="preserve">Domicile:                    </w:t>
      </w:r>
      <w:r w:rsidR="00F0467A" w:rsidRPr="00CD2938">
        <w:rPr>
          <w:rFonts w:asciiTheme="majorBidi" w:hAnsiTheme="majorBidi" w:cstheme="majorBidi"/>
          <w:b/>
        </w:rPr>
        <w:tab/>
      </w:r>
      <w:r w:rsidRPr="00CD2938">
        <w:rPr>
          <w:rFonts w:asciiTheme="majorBidi" w:hAnsiTheme="majorBidi" w:cstheme="majorBidi"/>
          <w:bCs/>
        </w:rPr>
        <w:t>Multan</w:t>
      </w:r>
    </w:p>
    <w:p w:rsidR="00BF369F" w:rsidRPr="00CD2938" w:rsidRDefault="00BF369F" w:rsidP="0062022D">
      <w:pPr>
        <w:tabs>
          <w:tab w:val="left" w:pos="3075"/>
        </w:tabs>
        <w:ind w:left="720"/>
        <w:rPr>
          <w:rFonts w:asciiTheme="majorBidi" w:hAnsiTheme="majorBidi" w:cstheme="majorBidi"/>
          <w:bCs/>
        </w:rPr>
      </w:pPr>
      <w:r w:rsidRPr="00CD2938">
        <w:rPr>
          <w:rFonts w:asciiTheme="majorBidi" w:hAnsiTheme="majorBidi" w:cstheme="majorBidi"/>
          <w:b/>
        </w:rPr>
        <w:t xml:space="preserve">Permanent Address:    </w:t>
      </w:r>
      <w:r w:rsidR="00757945" w:rsidRPr="00CD2938">
        <w:rPr>
          <w:rFonts w:asciiTheme="majorBidi" w:hAnsiTheme="majorBidi" w:cstheme="majorBidi"/>
          <w:b/>
        </w:rPr>
        <w:t xml:space="preserve">  </w:t>
      </w:r>
      <w:r w:rsidR="00F0467A" w:rsidRPr="00CD2938">
        <w:rPr>
          <w:rFonts w:asciiTheme="majorBidi" w:hAnsiTheme="majorBidi" w:cstheme="majorBidi"/>
          <w:b/>
        </w:rPr>
        <w:tab/>
      </w:r>
      <w:r w:rsidRPr="00CD2938">
        <w:rPr>
          <w:rFonts w:asciiTheme="majorBidi" w:hAnsiTheme="majorBidi" w:cstheme="majorBidi"/>
          <w:bCs/>
        </w:rPr>
        <w:t xml:space="preserve">492/5G-1 </w:t>
      </w:r>
      <w:proofErr w:type="gramStart"/>
      <w:r w:rsidRPr="00CD2938">
        <w:rPr>
          <w:rFonts w:asciiTheme="majorBidi" w:hAnsiTheme="majorBidi" w:cstheme="majorBidi"/>
          <w:bCs/>
        </w:rPr>
        <w:t>writers</w:t>
      </w:r>
      <w:proofErr w:type="gramEnd"/>
      <w:r w:rsidRPr="00CD2938">
        <w:rPr>
          <w:rFonts w:asciiTheme="majorBidi" w:hAnsiTheme="majorBidi" w:cstheme="majorBidi"/>
          <w:bCs/>
        </w:rPr>
        <w:t xml:space="preserve"> Colony </w:t>
      </w:r>
      <w:proofErr w:type="spellStart"/>
      <w:r w:rsidRPr="00CD2938">
        <w:rPr>
          <w:rFonts w:asciiTheme="majorBidi" w:hAnsiTheme="majorBidi" w:cstheme="majorBidi"/>
          <w:bCs/>
        </w:rPr>
        <w:t>Masoom</w:t>
      </w:r>
      <w:proofErr w:type="spellEnd"/>
      <w:r w:rsidRPr="00CD2938">
        <w:rPr>
          <w:rFonts w:asciiTheme="majorBidi" w:hAnsiTheme="majorBidi" w:cstheme="majorBidi"/>
          <w:bCs/>
        </w:rPr>
        <w:t xml:space="preserve"> Shah Road, Multan</w:t>
      </w:r>
      <w:r w:rsidR="0062022D">
        <w:rPr>
          <w:rFonts w:asciiTheme="majorBidi" w:hAnsiTheme="majorBidi" w:cstheme="majorBidi"/>
          <w:bCs/>
        </w:rPr>
        <w:t xml:space="preserve">, </w:t>
      </w:r>
      <w:r w:rsidRPr="00CD2938">
        <w:rPr>
          <w:rFonts w:asciiTheme="majorBidi" w:hAnsiTheme="majorBidi" w:cstheme="majorBidi"/>
          <w:bCs/>
        </w:rPr>
        <w:t xml:space="preserve">Pakistan                                    </w:t>
      </w:r>
    </w:p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</w:p>
    <w:p w:rsidR="00593578" w:rsidRDefault="00593578">
      <w:pPr>
        <w:rPr>
          <w:rFonts w:asciiTheme="majorBidi" w:hAnsiTheme="majorBidi" w:cstheme="majorBidi"/>
          <w:b/>
          <w:sz w:val="28"/>
          <w:u w:val="single"/>
        </w:rPr>
      </w:pPr>
    </w:p>
    <w:p w:rsidR="0013196B" w:rsidRDefault="0013196B">
      <w:pPr>
        <w:rPr>
          <w:rFonts w:asciiTheme="majorBidi" w:hAnsiTheme="majorBidi" w:cstheme="majorBidi"/>
          <w:b/>
          <w:sz w:val="28"/>
          <w:u w:val="single"/>
        </w:rPr>
      </w:pPr>
    </w:p>
    <w:p w:rsidR="00F67882" w:rsidRPr="00CD2938" w:rsidRDefault="00F67882">
      <w:pPr>
        <w:rPr>
          <w:rFonts w:asciiTheme="majorBidi" w:hAnsiTheme="majorBidi" w:cstheme="majorBidi"/>
          <w:b/>
          <w:sz w:val="28"/>
          <w:u w:val="single"/>
        </w:rPr>
      </w:pPr>
      <w:r w:rsidRPr="00CD2938">
        <w:rPr>
          <w:rFonts w:asciiTheme="majorBidi" w:hAnsiTheme="majorBidi" w:cstheme="majorBidi"/>
          <w:b/>
          <w:sz w:val="28"/>
          <w:u w:val="single"/>
        </w:rPr>
        <w:lastRenderedPageBreak/>
        <w:t>References:</w:t>
      </w:r>
    </w:p>
    <w:p w:rsidR="00866218" w:rsidRPr="00CD2938" w:rsidRDefault="00866218">
      <w:pPr>
        <w:ind w:firstLine="720"/>
        <w:rPr>
          <w:rFonts w:asciiTheme="majorBidi" w:hAnsiTheme="majorBidi" w:cstheme="majorBidi"/>
        </w:rPr>
      </w:pPr>
    </w:p>
    <w:p w:rsidR="005C0330" w:rsidRPr="00994711" w:rsidRDefault="005C0330" w:rsidP="009C04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</w:rPr>
      </w:pPr>
      <w:r w:rsidRPr="00994711">
        <w:rPr>
          <w:rFonts w:asciiTheme="majorBidi" w:hAnsiTheme="majorBidi" w:cstheme="majorBidi"/>
          <w:b/>
          <w:bCs/>
        </w:rPr>
        <w:t xml:space="preserve">Dr. </w:t>
      </w:r>
      <w:proofErr w:type="spellStart"/>
      <w:r w:rsidRPr="00994711">
        <w:rPr>
          <w:rFonts w:asciiTheme="majorBidi" w:hAnsiTheme="majorBidi" w:cstheme="majorBidi"/>
          <w:b/>
          <w:bCs/>
        </w:rPr>
        <w:t>Hanif</w:t>
      </w:r>
      <w:proofErr w:type="spellEnd"/>
      <w:r w:rsidRPr="00994711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994711">
        <w:rPr>
          <w:rFonts w:asciiTheme="majorBidi" w:hAnsiTheme="majorBidi" w:cstheme="majorBidi"/>
          <w:b/>
          <w:bCs/>
        </w:rPr>
        <w:t>Akhtar</w:t>
      </w:r>
      <w:proofErr w:type="spellEnd"/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Associate Professor</w:t>
      </w:r>
      <w:r w:rsidR="002C4B58" w:rsidRPr="00CD2938">
        <w:rPr>
          <w:rFonts w:asciiTheme="majorBidi" w:hAnsiTheme="majorBidi" w:cstheme="majorBidi"/>
        </w:rPr>
        <w:t>,</w:t>
      </w: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Department of Finance &amp; Accounting,</w:t>
      </w: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College of Business Administration,</w:t>
      </w: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Prince Sultan University,</w:t>
      </w: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Riyadh, Saudi Arabia.</w:t>
      </w: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Mobile: 0599270800</w:t>
      </w: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 xml:space="preserve">Email: </w:t>
      </w:r>
      <w:hyperlink r:id="rId8" w:history="1">
        <w:r w:rsidR="002C4B58" w:rsidRPr="00CD2938">
          <w:rPr>
            <w:rStyle w:val="Hyperlink"/>
            <w:rFonts w:asciiTheme="majorBidi" w:hAnsiTheme="majorBidi" w:cstheme="majorBidi"/>
          </w:rPr>
          <w:t>mhakhtar@fnm.psu.edu.sa</w:t>
        </w:r>
      </w:hyperlink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</w:p>
    <w:p w:rsidR="002C4B58" w:rsidRPr="00994711" w:rsidRDefault="002C4B58" w:rsidP="009C04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</w:rPr>
      </w:pPr>
      <w:r w:rsidRPr="00994711">
        <w:rPr>
          <w:rFonts w:asciiTheme="majorBidi" w:hAnsiTheme="majorBidi" w:cstheme="majorBidi"/>
          <w:b/>
          <w:bCs/>
        </w:rPr>
        <w:t xml:space="preserve">Dr. </w:t>
      </w:r>
      <w:proofErr w:type="spellStart"/>
      <w:r w:rsidRPr="00994711">
        <w:rPr>
          <w:rFonts w:asciiTheme="majorBidi" w:hAnsiTheme="majorBidi" w:cstheme="majorBidi"/>
          <w:b/>
          <w:bCs/>
        </w:rPr>
        <w:t>Toseef</w:t>
      </w:r>
      <w:proofErr w:type="spellEnd"/>
      <w:r w:rsidRPr="00994711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994711">
        <w:rPr>
          <w:rFonts w:asciiTheme="majorBidi" w:hAnsiTheme="majorBidi" w:cstheme="majorBidi"/>
          <w:b/>
          <w:bCs/>
        </w:rPr>
        <w:t>Azid</w:t>
      </w:r>
      <w:proofErr w:type="spellEnd"/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Professor,</w:t>
      </w:r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Department of Economics,</w:t>
      </w:r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College of Business Administration,</w:t>
      </w:r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proofErr w:type="spellStart"/>
      <w:r w:rsidRPr="00CD2938">
        <w:rPr>
          <w:rFonts w:asciiTheme="majorBidi" w:hAnsiTheme="majorBidi" w:cstheme="majorBidi"/>
        </w:rPr>
        <w:t>Qassim</w:t>
      </w:r>
      <w:proofErr w:type="spellEnd"/>
      <w:r w:rsidRPr="00CD2938">
        <w:rPr>
          <w:rFonts w:asciiTheme="majorBidi" w:hAnsiTheme="majorBidi" w:cstheme="majorBidi"/>
        </w:rPr>
        <w:t xml:space="preserve"> University,</w:t>
      </w:r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proofErr w:type="spellStart"/>
      <w:r w:rsidRPr="00CD2938">
        <w:rPr>
          <w:rFonts w:asciiTheme="majorBidi" w:hAnsiTheme="majorBidi" w:cstheme="majorBidi"/>
        </w:rPr>
        <w:t>Buraidah</w:t>
      </w:r>
      <w:proofErr w:type="spellEnd"/>
      <w:r w:rsidRPr="00CD2938">
        <w:rPr>
          <w:rFonts w:asciiTheme="majorBidi" w:hAnsiTheme="majorBidi" w:cstheme="majorBidi"/>
        </w:rPr>
        <w:t>, Saudi Arabia.</w:t>
      </w:r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>Mobile: 0598923431</w:t>
      </w:r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 xml:space="preserve">Email: </w:t>
      </w:r>
      <w:hyperlink r:id="rId9" w:history="1">
        <w:r w:rsidRPr="00CD2938">
          <w:rPr>
            <w:rStyle w:val="Hyperlink"/>
            <w:rFonts w:asciiTheme="majorBidi" w:hAnsiTheme="majorBidi" w:cstheme="majorBidi"/>
          </w:rPr>
          <w:t>toseefazid@hotmail.com</w:t>
        </w:r>
      </w:hyperlink>
    </w:p>
    <w:p w:rsidR="002C4B58" w:rsidRPr="00CD2938" w:rsidRDefault="002C4B58" w:rsidP="007050AF">
      <w:pPr>
        <w:ind w:left="90"/>
        <w:rPr>
          <w:rFonts w:asciiTheme="majorBidi" w:hAnsiTheme="majorBidi" w:cstheme="majorBidi"/>
        </w:rPr>
      </w:pPr>
    </w:p>
    <w:p w:rsidR="005C0330" w:rsidRPr="00CD2938" w:rsidRDefault="005C0330" w:rsidP="007050AF">
      <w:pPr>
        <w:ind w:left="90"/>
        <w:rPr>
          <w:rFonts w:asciiTheme="majorBidi" w:hAnsiTheme="majorBidi" w:cstheme="majorBidi"/>
        </w:rPr>
      </w:pPr>
    </w:p>
    <w:p w:rsidR="005C0330" w:rsidRPr="00994711" w:rsidRDefault="002C4B58" w:rsidP="009C04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</w:rPr>
      </w:pPr>
      <w:r w:rsidRPr="00994711">
        <w:rPr>
          <w:rFonts w:asciiTheme="majorBidi" w:hAnsiTheme="majorBidi" w:cstheme="majorBidi"/>
          <w:b/>
          <w:bCs/>
        </w:rPr>
        <w:t xml:space="preserve">Dr. </w:t>
      </w:r>
      <w:proofErr w:type="spellStart"/>
      <w:r w:rsidRPr="00994711">
        <w:rPr>
          <w:rFonts w:asciiTheme="majorBidi" w:hAnsiTheme="majorBidi" w:cstheme="majorBidi"/>
          <w:b/>
          <w:bCs/>
        </w:rPr>
        <w:t>Nasim</w:t>
      </w:r>
      <w:proofErr w:type="spellEnd"/>
      <w:r w:rsidRPr="00994711">
        <w:rPr>
          <w:rFonts w:asciiTheme="majorBidi" w:hAnsiTheme="majorBidi" w:cstheme="majorBidi"/>
          <w:b/>
          <w:bCs/>
        </w:rPr>
        <w:t xml:space="preserve"> Shah </w:t>
      </w:r>
      <w:proofErr w:type="spellStart"/>
      <w:r w:rsidRPr="00994711">
        <w:rPr>
          <w:rFonts w:asciiTheme="majorBidi" w:hAnsiTheme="majorBidi" w:cstheme="majorBidi"/>
          <w:b/>
          <w:bCs/>
        </w:rPr>
        <w:t>Shirazi</w:t>
      </w:r>
      <w:proofErr w:type="spellEnd"/>
    </w:p>
    <w:p w:rsidR="002C4B58" w:rsidRPr="007050AF" w:rsidRDefault="007050AF" w:rsidP="007050AF">
      <w:pPr>
        <w:shd w:val="clear" w:color="auto" w:fill="FFFFFF"/>
        <w:rPr>
          <w:rFonts w:asciiTheme="majorBidi" w:hAnsiTheme="majorBidi" w:cstheme="majorBidi"/>
        </w:rPr>
      </w:pPr>
      <w:r w:rsidRPr="007050AF">
        <w:rPr>
          <w:rFonts w:asciiTheme="majorBidi" w:hAnsiTheme="majorBidi" w:cstheme="majorBidi"/>
        </w:rPr>
        <w:t xml:space="preserve"> </w:t>
      </w:r>
      <w:r w:rsidR="002C4B58" w:rsidRPr="007050AF">
        <w:rPr>
          <w:rFonts w:asciiTheme="majorBidi" w:hAnsiTheme="majorBidi" w:cstheme="majorBidi"/>
        </w:rPr>
        <w:t>Islamic Research and Training Institute (IRTI)</w:t>
      </w:r>
      <w:r w:rsidR="002C4B58" w:rsidRPr="007050AF">
        <w:rPr>
          <w:rFonts w:asciiTheme="majorBidi" w:hAnsiTheme="majorBidi" w:cstheme="majorBidi"/>
        </w:rPr>
        <w:br/>
      </w:r>
      <w:r w:rsidRPr="007050AF">
        <w:rPr>
          <w:rFonts w:asciiTheme="majorBidi" w:hAnsiTheme="majorBidi" w:cstheme="majorBidi"/>
        </w:rPr>
        <w:t xml:space="preserve"> </w:t>
      </w:r>
      <w:r w:rsidR="002C4B58" w:rsidRPr="007050AF">
        <w:rPr>
          <w:rFonts w:asciiTheme="majorBidi" w:hAnsiTheme="majorBidi" w:cstheme="majorBidi"/>
        </w:rPr>
        <w:t>Islamic Development Bank</w:t>
      </w:r>
    </w:p>
    <w:p w:rsidR="002C4B58" w:rsidRPr="007050AF" w:rsidRDefault="002C4B58" w:rsidP="007050AF">
      <w:pPr>
        <w:shd w:val="clear" w:color="auto" w:fill="FFFFFF"/>
        <w:ind w:left="90"/>
        <w:rPr>
          <w:rFonts w:asciiTheme="majorBidi" w:hAnsiTheme="majorBidi" w:cstheme="majorBidi"/>
        </w:rPr>
      </w:pPr>
      <w:r w:rsidRPr="007050AF">
        <w:rPr>
          <w:rFonts w:asciiTheme="majorBidi" w:hAnsiTheme="majorBidi" w:cstheme="majorBidi"/>
        </w:rPr>
        <w:t>Jeddah, Saudi Arabia</w:t>
      </w:r>
      <w:r w:rsidR="00010213" w:rsidRPr="007050AF">
        <w:rPr>
          <w:rFonts w:asciiTheme="majorBidi" w:hAnsiTheme="majorBidi" w:cstheme="majorBidi"/>
        </w:rPr>
        <w:t>.</w:t>
      </w:r>
    </w:p>
    <w:p w:rsidR="002C4B58" w:rsidRPr="007050AF" w:rsidRDefault="00B92A8C" w:rsidP="007050AF">
      <w:pPr>
        <w:ind w:left="90"/>
        <w:rPr>
          <w:rFonts w:asciiTheme="majorBidi" w:hAnsiTheme="majorBidi" w:cstheme="majorBidi"/>
        </w:rPr>
      </w:pPr>
      <w:r w:rsidRPr="007050AF">
        <w:rPr>
          <w:rFonts w:asciiTheme="majorBidi" w:hAnsiTheme="majorBidi" w:cstheme="majorBidi"/>
        </w:rPr>
        <w:t>Mobile: 0564845946</w:t>
      </w:r>
    </w:p>
    <w:p w:rsidR="00B92A8C" w:rsidRDefault="00B92A8C" w:rsidP="007050AF">
      <w:pPr>
        <w:ind w:left="90"/>
        <w:rPr>
          <w:rFonts w:asciiTheme="majorBidi" w:hAnsiTheme="majorBidi" w:cstheme="majorBidi"/>
        </w:rPr>
      </w:pPr>
      <w:r w:rsidRPr="007050AF">
        <w:rPr>
          <w:rFonts w:asciiTheme="majorBidi" w:hAnsiTheme="majorBidi" w:cstheme="majorBidi"/>
        </w:rPr>
        <w:t xml:space="preserve">Email: </w:t>
      </w:r>
      <w:hyperlink r:id="rId10" w:history="1">
        <w:r w:rsidR="00010213" w:rsidRPr="007050AF">
          <w:rPr>
            <w:rStyle w:val="Hyperlink"/>
            <w:rFonts w:asciiTheme="majorBidi" w:hAnsiTheme="majorBidi" w:cstheme="majorBidi"/>
            <w:color w:val="auto"/>
          </w:rPr>
          <w:t>nasimss@isdb.org</w:t>
        </w:r>
      </w:hyperlink>
    </w:p>
    <w:p w:rsidR="007050AF" w:rsidRPr="00CD2938" w:rsidRDefault="007050AF" w:rsidP="007050AF">
      <w:pPr>
        <w:ind w:left="90"/>
        <w:rPr>
          <w:rFonts w:asciiTheme="majorBidi" w:hAnsiTheme="majorBidi" w:cstheme="majorBidi"/>
        </w:rPr>
      </w:pPr>
    </w:p>
    <w:p w:rsidR="00010213" w:rsidRPr="00CD2938" w:rsidRDefault="00010213">
      <w:pPr>
        <w:ind w:firstLine="720"/>
        <w:rPr>
          <w:rFonts w:asciiTheme="majorBidi" w:hAnsiTheme="majorBidi" w:cstheme="majorBidi"/>
        </w:rPr>
      </w:pPr>
    </w:p>
    <w:p w:rsidR="005C0330" w:rsidRPr="00CD2938" w:rsidRDefault="005C0330">
      <w:pPr>
        <w:ind w:firstLine="720"/>
        <w:rPr>
          <w:rFonts w:asciiTheme="majorBidi" w:hAnsiTheme="majorBidi" w:cstheme="majorBidi"/>
        </w:rPr>
      </w:pPr>
      <w:r w:rsidRPr="00CD2938">
        <w:rPr>
          <w:rFonts w:asciiTheme="majorBidi" w:hAnsiTheme="majorBidi" w:cstheme="majorBidi"/>
        </w:rPr>
        <w:t xml:space="preserve"> </w:t>
      </w:r>
    </w:p>
    <w:p w:rsidR="005C0330" w:rsidRPr="00CD2938" w:rsidRDefault="005C0330">
      <w:pPr>
        <w:ind w:firstLine="720"/>
        <w:rPr>
          <w:rFonts w:asciiTheme="majorBidi" w:hAnsiTheme="majorBidi" w:cstheme="majorBidi"/>
        </w:rPr>
      </w:pPr>
    </w:p>
    <w:p w:rsidR="00866218" w:rsidRPr="00CD2938" w:rsidRDefault="00866218">
      <w:pPr>
        <w:ind w:firstLine="720"/>
        <w:rPr>
          <w:rFonts w:asciiTheme="majorBidi" w:hAnsiTheme="majorBidi" w:cstheme="majorBidi"/>
        </w:rPr>
      </w:pPr>
    </w:p>
    <w:sectPr w:rsidR="00866218" w:rsidRPr="00CD2938"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3DB"/>
    <w:multiLevelType w:val="hybridMultilevel"/>
    <w:tmpl w:val="BED6BB7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860FB"/>
    <w:multiLevelType w:val="hybridMultilevel"/>
    <w:tmpl w:val="B308ADD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C1B81"/>
    <w:multiLevelType w:val="hybridMultilevel"/>
    <w:tmpl w:val="B4522C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8A741C"/>
    <w:multiLevelType w:val="hybridMultilevel"/>
    <w:tmpl w:val="F67E037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4021DD"/>
    <w:multiLevelType w:val="hybridMultilevel"/>
    <w:tmpl w:val="8E2465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5C6B62"/>
    <w:multiLevelType w:val="hybridMultilevel"/>
    <w:tmpl w:val="EBC0DF58"/>
    <w:lvl w:ilvl="0" w:tplc="DADEF18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F0D7D"/>
    <w:multiLevelType w:val="hybridMultilevel"/>
    <w:tmpl w:val="5C26A1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D25BF5"/>
    <w:multiLevelType w:val="hybridMultilevel"/>
    <w:tmpl w:val="D8A8374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C894573"/>
    <w:multiLevelType w:val="hybridMultilevel"/>
    <w:tmpl w:val="321E37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452CF"/>
    <w:multiLevelType w:val="hybridMultilevel"/>
    <w:tmpl w:val="3F1C75B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4FD7E82"/>
    <w:multiLevelType w:val="multilevel"/>
    <w:tmpl w:val="BED6BB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BD6D71"/>
    <w:multiLevelType w:val="hybridMultilevel"/>
    <w:tmpl w:val="BFD6E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805A8"/>
    <w:multiLevelType w:val="hybridMultilevel"/>
    <w:tmpl w:val="00F65C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2A2E7D"/>
    <w:multiLevelType w:val="hybridMultilevel"/>
    <w:tmpl w:val="8056EAEC"/>
    <w:lvl w:ilvl="0" w:tplc="697C4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9943E9"/>
    <w:multiLevelType w:val="hybridMultilevel"/>
    <w:tmpl w:val="C2FCD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3406E"/>
    <w:multiLevelType w:val="hybridMultilevel"/>
    <w:tmpl w:val="095C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B577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2117CAE"/>
    <w:multiLevelType w:val="hybridMultilevel"/>
    <w:tmpl w:val="E406399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ABB556F"/>
    <w:multiLevelType w:val="hybridMultilevel"/>
    <w:tmpl w:val="D3BE9D8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6C6877"/>
    <w:multiLevelType w:val="hybridMultilevel"/>
    <w:tmpl w:val="F10AACFE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9FD3F7B"/>
    <w:multiLevelType w:val="hybridMultilevel"/>
    <w:tmpl w:val="351A9472"/>
    <w:lvl w:ilvl="0" w:tplc="3EA4909C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>
    <w:nsid w:val="7B5F3126"/>
    <w:multiLevelType w:val="hybridMultilevel"/>
    <w:tmpl w:val="7C46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2"/>
  </w:num>
  <w:num w:numId="5">
    <w:abstractNumId w:val="2"/>
  </w:num>
  <w:num w:numId="6">
    <w:abstractNumId w:val="8"/>
  </w:num>
  <w:num w:numId="7">
    <w:abstractNumId w:val="0"/>
  </w:num>
  <w:num w:numId="8">
    <w:abstractNumId w:val="10"/>
  </w:num>
  <w:num w:numId="9">
    <w:abstractNumId w:val="6"/>
  </w:num>
  <w:num w:numId="10">
    <w:abstractNumId w:val="1"/>
  </w:num>
  <w:num w:numId="11">
    <w:abstractNumId w:val="3"/>
  </w:num>
  <w:num w:numId="12">
    <w:abstractNumId w:val="19"/>
  </w:num>
  <w:num w:numId="13">
    <w:abstractNumId w:val="18"/>
  </w:num>
  <w:num w:numId="14">
    <w:abstractNumId w:val="21"/>
  </w:num>
  <w:num w:numId="15">
    <w:abstractNumId w:val="5"/>
  </w:num>
  <w:num w:numId="16">
    <w:abstractNumId w:val="14"/>
  </w:num>
  <w:num w:numId="17">
    <w:abstractNumId w:val="17"/>
  </w:num>
  <w:num w:numId="18">
    <w:abstractNumId w:val="15"/>
  </w:num>
  <w:num w:numId="19">
    <w:abstractNumId w:val="11"/>
  </w:num>
  <w:num w:numId="20">
    <w:abstractNumId w:val="4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8D"/>
    <w:rsid w:val="00010213"/>
    <w:rsid w:val="0005135B"/>
    <w:rsid w:val="00077E78"/>
    <w:rsid w:val="000805BC"/>
    <w:rsid w:val="000B639E"/>
    <w:rsid w:val="000C13DD"/>
    <w:rsid w:val="000E34A3"/>
    <w:rsid w:val="0013196B"/>
    <w:rsid w:val="00136DF2"/>
    <w:rsid w:val="00147974"/>
    <w:rsid w:val="00150CD1"/>
    <w:rsid w:val="001727F4"/>
    <w:rsid w:val="001B6134"/>
    <w:rsid w:val="001D5FD2"/>
    <w:rsid w:val="001E35A6"/>
    <w:rsid w:val="001F7891"/>
    <w:rsid w:val="0021155F"/>
    <w:rsid w:val="00260367"/>
    <w:rsid w:val="0029481D"/>
    <w:rsid w:val="002A2BEF"/>
    <w:rsid w:val="002B56B6"/>
    <w:rsid w:val="002C4B58"/>
    <w:rsid w:val="002C6957"/>
    <w:rsid w:val="002C6CB9"/>
    <w:rsid w:val="002F448D"/>
    <w:rsid w:val="00304D13"/>
    <w:rsid w:val="00310941"/>
    <w:rsid w:val="003174E2"/>
    <w:rsid w:val="003219C9"/>
    <w:rsid w:val="003252A6"/>
    <w:rsid w:val="00346D8D"/>
    <w:rsid w:val="003626D1"/>
    <w:rsid w:val="003B14FF"/>
    <w:rsid w:val="003B72A1"/>
    <w:rsid w:val="003D2397"/>
    <w:rsid w:val="00407A9D"/>
    <w:rsid w:val="00413811"/>
    <w:rsid w:val="004648D8"/>
    <w:rsid w:val="004A039E"/>
    <w:rsid w:val="004C0E7D"/>
    <w:rsid w:val="004E29FE"/>
    <w:rsid w:val="00507F32"/>
    <w:rsid w:val="00515756"/>
    <w:rsid w:val="00565D91"/>
    <w:rsid w:val="005700D2"/>
    <w:rsid w:val="005746A2"/>
    <w:rsid w:val="00593578"/>
    <w:rsid w:val="005C0330"/>
    <w:rsid w:val="005C1309"/>
    <w:rsid w:val="005E1CAE"/>
    <w:rsid w:val="005E644E"/>
    <w:rsid w:val="005F071B"/>
    <w:rsid w:val="006142E2"/>
    <w:rsid w:val="0062022D"/>
    <w:rsid w:val="00654E47"/>
    <w:rsid w:val="0069575C"/>
    <w:rsid w:val="006B27B4"/>
    <w:rsid w:val="006C2FE4"/>
    <w:rsid w:val="006D3B74"/>
    <w:rsid w:val="006F0547"/>
    <w:rsid w:val="006F37DF"/>
    <w:rsid w:val="006F4F54"/>
    <w:rsid w:val="006F6F4D"/>
    <w:rsid w:val="007050AF"/>
    <w:rsid w:val="00723D1A"/>
    <w:rsid w:val="00740589"/>
    <w:rsid w:val="00740651"/>
    <w:rsid w:val="00745F3C"/>
    <w:rsid w:val="00757945"/>
    <w:rsid w:val="007613DF"/>
    <w:rsid w:val="007F51F7"/>
    <w:rsid w:val="00806392"/>
    <w:rsid w:val="00816AB2"/>
    <w:rsid w:val="0083442E"/>
    <w:rsid w:val="0084772D"/>
    <w:rsid w:val="00866218"/>
    <w:rsid w:val="008B0184"/>
    <w:rsid w:val="008B70BF"/>
    <w:rsid w:val="008C441D"/>
    <w:rsid w:val="008C5306"/>
    <w:rsid w:val="008E244A"/>
    <w:rsid w:val="008F19EB"/>
    <w:rsid w:val="008F38E6"/>
    <w:rsid w:val="00900619"/>
    <w:rsid w:val="00907A25"/>
    <w:rsid w:val="00914421"/>
    <w:rsid w:val="00917126"/>
    <w:rsid w:val="00972036"/>
    <w:rsid w:val="00994711"/>
    <w:rsid w:val="009C04B1"/>
    <w:rsid w:val="009D39DD"/>
    <w:rsid w:val="00A065DC"/>
    <w:rsid w:val="00A33960"/>
    <w:rsid w:val="00A54249"/>
    <w:rsid w:val="00A83FDA"/>
    <w:rsid w:val="00AB2DFC"/>
    <w:rsid w:val="00AD2DF6"/>
    <w:rsid w:val="00B06520"/>
    <w:rsid w:val="00B44836"/>
    <w:rsid w:val="00B616E2"/>
    <w:rsid w:val="00B640CD"/>
    <w:rsid w:val="00B92A8C"/>
    <w:rsid w:val="00B95F98"/>
    <w:rsid w:val="00BF369F"/>
    <w:rsid w:val="00C22FBB"/>
    <w:rsid w:val="00C26B8C"/>
    <w:rsid w:val="00C310BA"/>
    <w:rsid w:val="00C63075"/>
    <w:rsid w:val="00CA759B"/>
    <w:rsid w:val="00CD2938"/>
    <w:rsid w:val="00D01E4C"/>
    <w:rsid w:val="00D33221"/>
    <w:rsid w:val="00DB42B8"/>
    <w:rsid w:val="00DD4AF0"/>
    <w:rsid w:val="00DE0E5B"/>
    <w:rsid w:val="00DE3B2C"/>
    <w:rsid w:val="00E255A7"/>
    <w:rsid w:val="00E26C2B"/>
    <w:rsid w:val="00E47C3F"/>
    <w:rsid w:val="00E50048"/>
    <w:rsid w:val="00E51ED3"/>
    <w:rsid w:val="00E83C10"/>
    <w:rsid w:val="00EC171A"/>
    <w:rsid w:val="00EE49BF"/>
    <w:rsid w:val="00EF4AB5"/>
    <w:rsid w:val="00F0467A"/>
    <w:rsid w:val="00F15F43"/>
    <w:rsid w:val="00F34B4D"/>
    <w:rsid w:val="00F54AA9"/>
    <w:rsid w:val="00F67882"/>
    <w:rsid w:val="00F839EA"/>
    <w:rsid w:val="00FA0C35"/>
    <w:rsid w:val="00FD46E8"/>
    <w:rsid w:val="00FE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rFonts w:ascii="Verdana" w:hAnsi="Verdana"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paragraph" w:customStyle="1" w:styleId="Address2">
    <w:name w:val="Address 2"/>
    <w:basedOn w:val="Normal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paragraph" w:customStyle="1" w:styleId="Name">
    <w:name w:val="Name"/>
    <w:basedOn w:val="Normal"/>
    <w:next w:val="Normal"/>
    <w:pPr>
      <w:spacing w:after="440" w:line="240" w:lineRule="atLeast"/>
      <w:jc w:val="center"/>
    </w:pPr>
    <w:rPr>
      <w:rFonts w:ascii="Garamond" w:hAnsi="Garamond"/>
      <w:caps/>
      <w:spacing w:val="80"/>
      <w:sz w:val="44"/>
      <w:szCs w:val="20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Objective">
    <w:name w:val="Objective"/>
    <w:basedOn w:val="Normal"/>
    <w:next w:val="BodyText"/>
    <w:pPr>
      <w:spacing w:before="60" w:after="220" w:line="220" w:lineRule="atLeast"/>
      <w:jc w:val="both"/>
    </w:pPr>
    <w:rPr>
      <w:rFonts w:ascii="Garamond" w:hAnsi="Garamond"/>
      <w:sz w:val="22"/>
      <w:szCs w:val="20"/>
    </w:rPr>
  </w:style>
  <w:style w:type="paragraph" w:styleId="BodyText">
    <w:name w:val="Body Text"/>
    <w:basedOn w:val="Normal"/>
    <w:pPr>
      <w:spacing w:after="120"/>
    </w:pPr>
    <w:rPr>
      <w:sz w:val="20"/>
      <w:szCs w:val="20"/>
    </w:rPr>
  </w:style>
  <w:style w:type="paragraph" w:styleId="PlainText">
    <w:name w:val="Plain Text"/>
    <w:basedOn w:val="Normal"/>
    <w:rPr>
      <w:rFonts w:ascii="Courier New" w:hAnsi="Courier New"/>
      <w:sz w:val="20"/>
      <w:szCs w:val="20"/>
    </w:rPr>
  </w:style>
  <w:style w:type="paragraph" w:customStyle="1" w:styleId="Default">
    <w:name w:val="Default"/>
    <w:rsid w:val="006F6F4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80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05B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66218"/>
  </w:style>
  <w:style w:type="paragraph" w:styleId="ListParagraph">
    <w:name w:val="List Paragraph"/>
    <w:basedOn w:val="Normal"/>
    <w:uiPriority w:val="34"/>
    <w:qFormat/>
    <w:rsid w:val="004A039E"/>
    <w:pPr>
      <w:ind w:left="720"/>
      <w:contextualSpacing/>
    </w:pPr>
  </w:style>
  <w:style w:type="table" w:styleId="TableGrid">
    <w:name w:val="Table Grid"/>
    <w:basedOn w:val="TableNormal"/>
    <w:rsid w:val="00F83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7891"/>
    <w:rPr>
      <w:sz w:val="24"/>
      <w:szCs w:val="24"/>
    </w:rPr>
  </w:style>
  <w:style w:type="character" w:customStyle="1" w:styleId="hp">
    <w:name w:val="hp"/>
    <w:basedOn w:val="DefaultParagraphFont"/>
    <w:rsid w:val="001D5FD2"/>
  </w:style>
  <w:style w:type="character" w:styleId="IntenseEmphasis">
    <w:name w:val="Intense Emphasis"/>
    <w:basedOn w:val="DefaultParagraphFont"/>
    <w:uiPriority w:val="21"/>
    <w:qFormat/>
    <w:rsid w:val="006202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6202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2022D"/>
    <w:rPr>
      <w:i/>
      <w:iCs/>
      <w:color w:val="000000" w:themeColor="tex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4AA9"/>
    <w:pPr>
      <w:tabs>
        <w:tab w:val="center" w:pos="4680"/>
        <w:tab w:val="right" w:pos="9360"/>
      </w:tabs>
      <w:spacing w:before="60" w:after="20"/>
    </w:pPr>
    <w:rPr>
      <w:rFonts w:ascii="Calibri" w:eastAsia="Calibri" w:hAnsi="Calibri"/>
      <w:sz w:val="2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4AA9"/>
    <w:rPr>
      <w:rFonts w:ascii="Calibri" w:eastAsia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218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rFonts w:ascii="Verdana" w:hAnsi="Verdana"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paragraph" w:customStyle="1" w:styleId="Address2">
    <w:name w:val="Address 2"/>
    <w:basedOn w:val="Normal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paragraph" w:customStyle="1" w:styleId="Name">
    <w:name w:val="Name"/>
    <w:basedOn w:val="Normal"/>
    <w:next w:val="Normal"/>
    <w:pPr>
      <w:spacing w:after="440" w:line="240" w:lineRule="atLeast"/>
      <w:jc w:val="center"/>
    </w:pPr>
    <w:rPr>
      <w:rFonts w:ascii="Garamond" w:hAnsi="Garamond"/>
      <w:caps/>
      <w:spacing w:val="80"/>
      <w:sz w:val="44"/>
      <w:szCs w:val="20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Objective">
    <w:name w:val="Objective"/>
    <w:basedOn w:val="Normal"/>
    <w:next w:val="BodyText"/>
    <w:pPr>
      <w:spacing w:before="60" w:after="220" w:line="220" w:lineRule="atLeast"/>
      <w:jc w:val="both"/>
    </w:pPr>
    <w:rPr>
      <w:rFonts w:ascii="Garamond" w:hAnsi="Garamond"/>
      <w:sz w:val="22"/>
      <w:szCs w:val="20"/>
    </w:rPr>
  </w:style>
  <w:style w:type="paragraph" w:styleId="BodyText">
    <w:name w:val="Body Text"/>
    <w:basedOn w:val="Normal"/>
    <w:pPr>
      <w:spacing w:after="120"/>
    </w:pPr>
    <w:rPr>
      <w:sz w:val="20"/>
      <w:szCs w:val="20"/>
    </w:rPr>
  </w:style>
  <w:style w:type="paragraph" w:styleId="PlainText">
    <w:name w:val="Plain Text"/>
    <w:basedOn w:val="Normal"/>
    <w:rPr>
      <w:rFonts w:ascii="Courier New" w:hAnsi="Courier New"/>
      <w:sz w:val="20"/>
      <w:szCs w:val="20"/>
    </w:rPr>
  </w:style>
  <w:style w:type="paragraph" w:customStyle="1" w:styleId="Default">
    <w:name w:val="Default"/>
    <w:rsid w:val="006F6F4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80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05B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66218"/>
  </w:style>
  <w:style w:type="paragraph" w:styleId="ListParagraph">
    <w:name w:val="List Paragraph"/>
    <w:basedOn w:val="Normal"/>
    <w:uiPriority w:val="34"/>
    <w:qFormat/>
    <w:rsid w:val="004A039E"/>
    <w:pPr>
      <w:ind w:left="720"/>
      <w:contextualSpacing/>
    </w:pPr>
  </w:style>
  <w:style w:type="table" w:styleId="TableGrid">
    <w:name w:val="Table Grid"/>
    <w:basedOn w:val="TableNormal"/>
    <w:rsid w:val="00F83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F7891"/>
    <w:rPr>
      <w:sz w:val="24"/>
      <w:szCs w:val="24"/>
    </w:rPr>
  </w:style>
  <w:style w:type="character" w:customStyle="1" w:styleId="hp">
    <w:name w:val="hp"/>
    <w:basedOn w:val="DefaultParagraphFont"/>
    <w:rsid w:val="001D5FD2"/>
  </w:style>
  <w:style w:type="character" w:styleId="IntenseEmphasis">
    <w:name w:val="Intense Emphasis"/>
    <w:basedOn w:val="DefaultParagraphFont"/>
    <w:uiPriority w:val="21"/>
    <w:qFormat/>
    <w:rsid w:val="006202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6202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2022D"/>
    <w:rPr>
      <w:i/>
      <w:iCs/>
      <w:color w:val="000000" w:themeColor="tex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4AA9"/>
    <w:pPr>
      <w:tabs>
        <w:tab w:val="center" w:pos="4680"/>
        <w:tab w:val="right" w:pos="9360"/>
      </w:tabs>
      <w:spacing w:before="60" w:after="20"/>
    </w:pPr>
    <w:rPr>
      <w:rFonts w:ascii="Calibri" w:eastAsia="Calibri" w:hAnsi="Calibri"/>
      <w:sz w:val="2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4AA9"/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hakhtar@fnm.psu.ed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asimss@isdb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seefazid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B9BE-0CE8-40C5-B570-85C9F0F3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CURRICULAM VITAE</vt:lpstr>
    </vt:vector>
  </TitlesOfParts>
  <Company>afaq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CURRICULAM VITAE</dc:title>
  <dc:creator>nauman</dc:creator>
  <cp:lastModifiedBy>User</cp:lastModifiedBy>
  <cp:revision>2</cp:revision>
  <cp:lastPrinted>2014-11-13T08:47:00Z</cp:lastPrinted>
  <dcterms:created xsi:type="dcterms:W3CDTF">2015-02-09T10:00:00Z</dcterms:created>
  <dcterms:modified xsi:type="dcterms:W3CDTF">2015-02-09T10:00:00Z</dcterms:modified>
</cp:coreProperties>
</file>