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845" w:rsidRPr="004706E3" w:rsidRDefault="00C30845" w:rsidP="00FD6A70">
      <w:pPr>
        <w:tabs>
          <w:tab w:val="left" w:pos="7110"/>
        </w:tabs>
        <w:bidi/>
        <w:spacing w:after="0" w:line="240" w:lineRule="auto"/>
        <w:rPr>
          <w:rFonts w:asciiTheme="majorBidi" w:hAnsiTheme="majorBidi" w:cstheme="majorBidi"/>
          <w:b/>
          <w:bCs/>
          <w:sz w:val="18"/>
          <w:szCs w:val="18"/>
          <w:rtl/>
        </w:rPr>
      </w:pPr>
    </w:p>
    <w:p w:rsidR="00C30845" w:rsidRPr="004706E3" w:rsidRDefault="00C30845" w:rsidP="00C30845">
      <w:pPr>
        <w:tabs>
          <w:tab w:val="left" w:pos="7110"/>
        </w:tabs>
        <w:bidi/>
        <w:spacing w:after="0" w:line="240" w:lineRule="auto"/>
        <w:rPr>
          <w:rFonts w:asciiTheme="majorBidi" w:hAnsiTheme="majorBidi" w:cstheme="majorBidi"/>
          <w:b/>
          <w:bCs/>
          <w:rtl/>
        </w:rPr>
      </w:pPr>
    </w:p>
    <w:p w:rsidR="00C30845" w:rsidRPr="004706E3" w:rsidRDefault="00C30845" w:rsidP="00C30845">
      <w:pPr>
        <w:tabs>
          <w:tab w:val="left" w:pos="7110"/>
        </w:tabs>
        <w:bidi/>
        <w:spacing w:after="0" w:line="240" w:lineRule="auto"/>
        <w:rPr>
          <w:rFonts w:asciiTheme="majorBidi" w:hAnsiTheme="majorBidi" w:cstheme="majorBidi"/>
          <w:b/>
          <w:bCs/>
          <w:rtl/>
        </w:rPr>
      </w:pPr>
    </w:p>
    <w:p w:rsidR="00FD6A70" w:rsidRPr="004706E3" w:rsidRDefault="00FD6A70" w:rsidP="00D76035">
      <w:pPr>
        <w:tabs>
          <w:tab w:val="left" w:pos="7110"/>
        </w:tabs>
        <w:bidi/>
        <w:spacing w:after="0" w:line="240" w:lineRule="auto"/>
        <w:rPr>
          <w:rFonts w:asciiTheme="majorBidi" w:hAnsiTheme="majorBidi" w:cstheme="majorBidi"/>
          <w:rtl/>
        </w:rPr>
      </w:pPr>
      <w:r w:rsidRPr="004706E3">
        <w:rPr>
          <w:rFonts w:asciiTheme="majorBidi" w:hAnsiTheme="majorBidi" w:cstheme="majorBidi"/>
          <w:b/>
          <w:bCs/>
          <w:rtl/>
        </w:rPr>
        <w:t xml:space="preserve">المملكة العربية السعودية، </w:t>
      </w:r>
      <w:r w:rsidR="00D5329F" w:rsidRPr="004706E3">
        <w:rPr>
          <w:rFonts w:asciiTheme="majorBidi" w:hAnsiTheme="majorBidi" w:cstheme="majorBidi" w:hint="cs"/>
          <w:b/>
          <w:bCs/>
          <w:rtl/>
        </w:rPr>
        <w:t>الرياض</w:t>
      </w:r>
      <w:r w:rsidRPr="004706E3">
        <w:rPr>
          <w:rFonts w:asciiTheme="majorBidi" w:hAnsiTheme="majorBidi" w:cstheme="majorBidi"/>
          <w:b/>
          <w:bCs/>
          <w:rtl/>
        </w:rPr>
        <w:t xml:space="preserve"> </w:t>
      </w:r>
      <w:r w:rsidR="00D76FAB" w:rsidRPr="004706E3">
        <w:rPr>
          <w:rFonts w:asciiTheme="majorBidi" w:hAnsiTheme="majorBidi" w:cstheme="majorBidi" w:hint="cs"/>
          <w:b/>
          <w:bCs/>
          <w:rtl/>
        </w:rPr>
        <w:t xml:space="preserve">     </w:t>
      </w:r>
      <w:r w:rsidR="002C2704" w:rsidRPr="004706E3">
        <w:rPr>
          <w:rFonts w:asciiTheme="majorBidi" w:hAnsiTheme="majorBidi" w:cstheme="majorBidi"/>
          <w:b/>
          <w:bCs/>
          <w:rtl/>
        </w:rPr>
        <w:t xml:space="preserve">      </w:t>
      </w:r>
      <w:r w:rsidRPr="004706E3">
        <w:rPr>
          <w:rFonts w:asciiTheme="majorBidi" w:hAnsiTheme="majorBidi" w:cstheme="majorBidi"/>
          <w:b/>
          <w:bCs/>
          <w:rtl/>
        </w:rPr>
        <w:t xml:space="preserve">                                       </w:t>
      </w:r>
      <w:r w:rsidR="000F1A8E" w:rsidRPr="004706E3">
        <w:rPr>
          <w:rFonts w:asciiTheme="majorBidi" w:hAnsiTheme="majorBidi" w:cstheme="majorBidi"/>
          <w:b/>
          <w:bCs/>
          <w:rtl/>
        </w:rPr>
        <w:t xml:space="preserve">         </w:t>
      </w:r>
      <w:r w:rsidR="001767FF" w:rsidRPr="004706E3">
        <w:rPr>
          <w:rFonts w:asciiTheme="majorBidi" w:hAnsiTheme="majorBidi" w:cstheme="majorBidi"/>
          <w:b/>
          <w:bCs/>
          <w:rtl/>
        </w:rPr>
        <w:t xml:space="preserve">     الحالة الاجتماعية:</w:t>
      </w:r>
      <w:r w:rsidR="001767FF" w:rsidRPr="004706E3">
        <w:rPr>
          <w:rFonts w:asciiTheme="majorBidi" w:hAnsiTheme="majorBidi" w:cstheme="majorBidi" w:hint="cs"/>
          <w:b/>
          <w:bCs/>
          <w:rtl/>
        </w:rPr>
        <w:t xml:space="preserve"> متزوج</w:t>
      </w:r>
    </w:p>
    <w:p w:rsidR="00FD6A70" w:rsidRPr="004706E3" w:rsidRDefault="00FD6A70" w:rsidP="00D76035">
      <w:pPr>
        <w:tabs>
          <w:tab w:val="left" w:pos="7110"/>
        </w:tabs>
        <w:bidi/>
        <w:spacing w:after="0" w:line="240" w:lineRule="auto"/>
        <w:rPr>
          <w:rFonts w:asciiTheme="majorBidi" w:hAnsiTheme="majorBidi" w:cstheme="majorBidi"/>
          <w:b/>
          <w:bCs/>
        </w:rPr>
      </w:pPr>
      <w:r w:rsidRPr="004706E3">
        <w:rPr>
          <w:rFonts w:asciiTheme="majorBidi" w:hAnsiTheme="majorBidi" w:cstheme="majorBidi"/>
          <w:b/>
          <w:bCs/>
          <w:rtl/>
        </w:rPr>
        <w:t>الجوال : 966</w:t>
      </w:r>
      <w:r w:rsidR="00EE07F0" w:rsidRPr="004706E3">
        <w:rPr>
          <w:rFonts w:asciiTheme="majorBidi" w:hAnsiTheme="majorBidi" w:cs="Times New Roman"/>
          <w:b/>
          <w:bCs/>
          <w:rtl/>
        </w:rPr>
        <w:t>5</w:t>
      </w:r>
      <w:r w:rsidR="00EE07F0" w:rsidRPr="004706E3">
        <w:rPr>
          <w:rFonts w:asciiTheme="majorBidi" w:hAnsiTheme="majorBidi" w:cs="Times New Roman" w:hint="cs"/>
          <w:b/>
          <w:bCs/>
          <w:rtl/>
        </w:rPr>
        <w:t>67870707</w:t>
      </w:r>
      <w:r w:rsidR="000F1A8E" w:rsidRPr="004706E3">
        <w:rPr>
          <w:rFonts w:asciiTheme="majorBidi" w:hAnsiTheme="majorBidi" w:cs="Times New Roman" w:hint="cs"/>
          <w:b/>
          <w:bCs/>
          <w:rtl/>
        </w:rPr>
        <w:t>+</w:t>
      </w:r>
      <w:r w:rsidRPr="004706E3">
        <w:rPr>
          <w:rFonts w:asciiTheme="majorBidi" w:hAnsiTheme="majorBidi" w:cstheme="majorBidi"/>
          <w:b/>
          <w:bCs/>
          <w:rtl/>
        </w:rPr>
        <w:t xml:space="preserve">                                                     </w:t>
      </w:r>
      <w:r w:rsidR="000F1A8E" w:rsidRPr="004706E3">
        <w:rPr>
          <w:rFonts w:asciiTheme="majorBidi" w:hAnsiTheme="majorBidi" w:cstheme="majorBidi" w:hint="cs"/>
          <w:b/>
          <w:bCs/>
          <w:rtl/>
        </w:rPr>
        <w:t xml:space="preserve"> </w:t>
      </w:r>
      <w:r w:rsidR="0096012A" w:rsidRPr="004706E3">
        <w:rPr>
          <w:rFonts w:asciiTheme="majorBidi" w:hAnsiTheme="majorBidi" w:cstheme="majorBidi"/>
          <w:b/>
          <w:bCs/>
          <w:rtl/>
        </w:rPr>
        <w:t xml:space="preserve">      </w:t>
      </w:r>
      <w:r w:rsidR="00D76FAB" w:rsidRPr="004706E3">
        <w:rPr>
          <w:rFonts w:asciiTheme="majorBidi" w:hAnsiTheme="majorBidi" w:cstheme="majorBidi"/>
          <w:b/>
          <w:bCs/>
          <w:rtl/>
        </w:rPr>
        <w:t xml:space="preserve">           الجنسية: سعودي</w:t>
      </w:r>
      <w:r w:rsidRPr="004706E3">
        <w:rPr>
          <w:rFonts w:asciiTheme="majorBidi" w:hAnsiTheme="majorBidi" w:cstheme="majorBidi"/>
          <w:b/>
          <w:bCs/>
          <w:rtl/>
        </w:rPr>
        <w:t xml:space="preserve">              </w:t>
      </w:r>
    </w:p>
    <w:p w:rsidR="00FD6A70" w:rsidRPr="004706E3" w:rsidRDefault="00FD6A70" w:rsidP="00D76035">
      <w:pPr>
        <w:tabs>
          <w:tab w:val="left" w:pos="7110"/>
        </w:tabs>
        <w:bidi/>
        <w:spacing w:after="0" w:line="240" w:lineRule="auto"/>
        <w:rPr>
          <w:rFonts w:asciiTheme="majorBidi" w:hAnsiTheme="majorBidi" w:cstheme="majorBidi"/>
        </w:rPr>
      </w:pPr>
      <w:r w:rsidRPr="004706E3">
        <w:rPr>
          <w:rFonts w:asciiTheme="majorBidi" w:hAnsiTheme="majorBidi" w:cstheme="majorBidi"/>
          <w:color w:val="000000"/>
          <w:shd w:val="clear" w:color="auto" w:fill="FFFFFF"/>
        </w:rPr>
        <w:t xml:space="preserve"> </w:t>
      </w:r>
      <w:r w:rsidR="000F1A8E" w:rsidRPr="004706E3">
        <w:rPr>
          <w:rFonts w:asciiTheme="majorBidi" w:hAnsiTheme="majorBidi" w:cstheme="majorBidi"/>
          <w:b/>
          <w:bCs/>
          <w:rtl/>
        </w:rPr>
        <w:t>البريد الإلكتروني:</w:t>
      </w:r>
      <w:r w:rsidR="004D3EE4" w:rsidRPr="004706E3">
        <w:rPr>
          <w:rFonts w:asciiTheme="majorBidi" w:hAnsiTheme="majorBidi" w:cstheme="majorBidi"/>
          <w:b/>
          <w:bCs/>
        </w:rPr>
        <w:t xml:space="preserve"> </w:t>
      </w:r>
      <w:r w:rsidR="0015082A" w:rsidRPr="004706E3">
        <w:rPr>
          <w:rFonts w:asciiTheme="majorBidi" w:hAnsiTheme="majorBidi" w:cstheme="majorBidi"/>
          <w:b/>
          <w:bCs/>
        </w:rPr>
        <w:t xml:space="preserve">hamadmx@gmail.com </w:t>
      </w:r>
      <w:r w:rsidR="006E53A8" w:rsidRPr="004706E3">
        <w:rPr>
          <w:rFonts w:asciiTheme="majorBidi" w:hAnsiTheme="majorBidi" w:cstheme="majorBidi"/>
          <w:b/>
          <w:bCs/>
        </w:rPr>
        <w:t xml:space="preserve"> </w:t>
      </w:r>
      <w:r w:rsidR="000F1A8E" w:rsidRPr="004706E3">
        <w:rPr>
          <w:rFonts w:asciiTheme="majorBidi" w:hAnsiTheme="majorBidi" w:cstheme="majorBidi"/>
          <w:b/>
          <w:bCs/>
          <w:rtl/>
        </w:rPr>
        <w:t xml:space="preserve"> </w:t>
      </w:r>
      <w:r w:rsidR="00D76FAB" w:rsidRPr="004706E3">
        <w:rPr>
          <w:rFonts w:asciiTheme="majorBidi" w:hAnsiTheme="majorBidi" w:cstheme="majorBidi" w:hint="cs"/>
          <w:b/>
          <w:bCs/>
          <w:rtl/>
        </w:rPr>
        <w:t xml:space="preserve">             </w:t>
      </w:r>
      <w:r w:rsidR="00D5329F" w:rsidRPr="004706E3">
        <w:rPr>
          <w:rFonts w:asciiTheme="majorBidi" w:hAnsiTheme="majorBidi" w:cstheme="majorBidi"/>
          <w:b/>
          <w:bCs/>
        </w:rPr>
        <w:t xml:space="preserve">     </w:t>
      </w:r>
      <w:r w:rsidR="00D5329F" w:rsidRPr="004706E3">
        <w:rPr>
          <w:rFonts w:asciiTheme="majorBidi" w:hAnsiTheme="majorBidi" w:cstheme="majorBidi" w:hint="cs"/>
          <w:b/>
          <w:bCs/>
          <w:rtl/>
        </w:rPr>
        <w:t xml:space="preserve">            </w:t>
      </w:r>
      <w:r w:rsidR="0096012A" w:rsidRPr="004706E3">
        <w:rPr>
          <w:rFonts w:asciiTheme="majorBidi" w:hAnsiTheme="majorBidi" w:cstheme="majorBidi" w:hint="cs"/>
          <w:b/>
          <w:bCs/>
          <w:rtl/>
        </w:rPr>
        <w:t xml:space="preserve">       </w:t>
      </w:r>
      <w:r w:rsidR="000F1A8E" w:rsidRPr="004706E3">
        <w:rPr>
          <w:rFonts w:asciiTheme="majorBidi" w:hAnsiTheme="majorBidi" w:cstheme="majorBidi" w:hint="cs"/>
          <w:b/>
          <w:bCs/>
          <w:rtl/>
        </w:rPr>
        <w:t xml:space="preserve">   </w:t>
      </w:r>
      <w:r w:rsidR="00F122B0" w:rsidRPr="004706E3">
        <w:rPr>
          <w:rFonts w:asciiTheme="majorBidi" w:hAnsiTheme="majorBidi" w:cstheme="majorBidi"/>
          <w:b/>
          <w:bCs/>
        </w:rPr>
        <w:t xml:space="preserve"> </w:t>
      </w:r>
      <w:r w:rsidR="000F1A8E" w:rsidRPr="004706E3">
        <w:rPr>
          <w:rFonts w:asciiTheme="majorBidi" w:hAnsiTheme="majorBidi" w:cstheme="majorBidi" w:hint="cs"/>
          <w:b/>
          <w:bCs/>
          <w:rtl/>
        </w:rPr>
        <w:t xml:space="preserve">   </w:t>
      </w:r>
      <w:r w:rsidR="000F1A8E" w:rsidRPr="004706E3">
        <w:rPr>
          <w:rFonts w:asciiTheme="majorBidi" w:hAnsiTheme="majorBidi" w:cstheme="majorBidi"/>
          <w:b/>
          <w:bCs/>
          <w:rtl/>
        </w:rPr>
        <w:t>تاريخ</w:t>
      </w:r>
      <w:r w:rsidR="000F1A8E" w:rsidRPr="004706E3">
        <w:rPr>
          <w:rFonts w:asciiTheme="majorBidi" w:hAnsiTheme="majorBidi" w:cstheme="majorBidi" w:hint="cs"/>
          <w:b/>
          <w:bCs/>
          <w:rtl/>
        </w:rPr>
        <w:t xml:space="preserve"> الميلاد</w:t>
      </w:r>
      <w:r w:rsidR="00D446D9" w:rsidRPr="004706E3">
        <w:rPr>
          <w:rFonts w:asciiTheme="majorBidi" w:hAnsiTheme="majorBidi" w:cstheme="majorBidi" w:hint="cs"/>
          <w:b/>
          <w:bCs/>
          <w:rtl/>
        </w:rPr>
        <w:t>:</w:t>
      </w:r>
      <w:r w:rsidR="000F1A8E" w:rsidRPr="004706E3">
        <w:rPr>
          <w:rFonts w:asciiTheme="majorBidi" w:hAnsiTheme="majorBidi" w:cstheme="majorBidi" w:hint="cs"/>
          <w:b/>
          <w:bCs/>
          <w:rtl/>
        </w:rPr>
        <w:t xml:space="preserve"> </w:t>
      </w:r>
      <w:r w:rsidR="0015082A" w:rsidRPr="004706E3">
        <w:rPr>
          <w:rFonts w:asciiTheme="majorBidi" w:hAnsiTheme="majorBidi" w:cstheme="majorBidi" w:hint="cs"/>
          <w:b/>
          <w:bCs/>
          <w:rtl/>
        </w:rPr>
        <w:t>5</w:t>
      </w:r>
      <w:r w:rsidR="000F1A8E" w:rsidRPr="004706E3">
        <w:rPr>
          <w:rFonts w:asciiTheme="majorBidi" w:hAnsiTheme="majorBidi" w:cstheme="majorBidi"/>
          <w:b/>
          <w:bCs/>
          <w:rtl/>
        </w:rPr>
        <w:t>/</w:t>
      </w:r>
      <w:r w:rsidR="0015082A" w:rsidRPr="004706E3">
        <w:rPr>
          <w:rFonts w:asciiTheme="majorBidi" w:hAnsiTheme="majorBidi" w:cstheme="majorBidi" w:hint="cs"/>
          <w:b/>
          <w:bCs/>
          <w:rtl/>
        </w:rPr>
        <w:t>4</w:t>
      </w:r>
      <w:r w:rsidR="000F1A8E" w:rsidRPr="004706E3">
        <w:rPr>
          <w:rFonts w:asciiTheme="majorBidi" w:hAnsiTheme="majorBidi" w:cstheme="majorBidi"/>
          <w:b/>
          <w:bCs/>
          <w:rtl/>
        </w:rPr>
        <w:t>/19</w:t>
      </w:r>
      <w:r w:rsidR="0015082A" w:rsidRPr="004706E3">
        <w:rPr>
          <w:rFonts w:asciiTheme="majorBidi" w:hAnsiTheme="majorBidi" w:cstheme="majorBidi" w:hint="cs"/>
          <w:b/>
          <w:bCs/>
          <w:rtl/>
        </w:rPr>
        <w:t>77</w:t>
      </w:r>
      <w:r w:rsidR="000F1A8E" w:rsidRPr="004706E3">
        <w:rPr>
          <w:rFonts w:asciiTheme="majorBidi" w:hAnsiTheme="majorBidi" w:cstheme="majorBidi"/>
          <w:b/>
          <w:bCs/>
          <w:rtl/>
        </w:rPr>
        <w:t>م</w:t>
      </w:r>
      <w:r w:rsidR="000F1A8E" w:rsidRPr="004706E3">
        <w:rPr>
          <w:rFonts w:asciiTheme="majorBidi" w:hAnsiTheme="majorBidi" w:cstheme="majorBidi"/>
          <w:color w:val="000000"/>
          <w:shd w:val="clear" w:color="auto" w:fill="FFFFFF"/>
        </w:rPr>
        <w:t xml:space="preserve">       </w:t>
      </w:r>
      <w:r w:rsidR="000F1A8E" w:rsidRPr="004706E3">
        <w:rPr>
          <w:rFonts w:asciiTheme="majorBidi" w:hAnsiTheme="majorBidi" w:cstheme="majorBidi"/>
          <w:color w:val="000000"/>
          <w:shd w:val="clear" w:color="auto" w:fill="FFFFFF"/>
          <w:rtl/>
        </w:rPr>
        <w:t xml:space="preserve"> </w:t>
      </w:r>
      <w:r w:rsidR="000F1A8E" w:rsidRPr="004706E3">
        <w:rPr>
          <w:rFonts w:asciiTheme="majorBidi" w:hAnsiTheme="majorBidi" w:cstheme="majorBidi"/>
          <w:color w:val="000000"/>
          <w:shd w:val="clear" w:color="auto" w:fill="FFFFFF"/>
        </w:rPr>
        <w:t xml:space="preserve">  </w:t>
      </w:r>
    </w:p>
    <w:p w:rsidR="00FD6A70" w:rsidRPr="004706E3" w:rsidRDefault="00C30845" w:rsidP="00FD6A70">
      <w:pPr>
        <w:pBdr>
          <w:bottom w:val="single" w:sz="12" w:space="1" w:color="auto"/>
        </w:pBdr>
        <w:bidi/>
        <w:spacing w:after="120"/>
        <w:rPr>
          <w:rFonts w:asciiTheme="majorBidi" w:hAnsiTheme="majorBidi" w:cstheme="majorBidi" w:hint="cs"/>
          <w:b/>
          <w:bCs/>
          <w:sz w:val="32"/>
          <w:szCs w:val="32"/>
          <w:rtl/>
        </w:rPr>
      </w:pPr>
      <w:r w:rsidRPr="004706E3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الإسم: </w:t>
      </w:r>
      <w:r w:rsidR="0015082A" w:rsidRPr="004706E3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حمد </w:t>
      </w:r>
      <w:r w:rsidRPr="004706E3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بن مهدي </w:t>
      </w:r>
      <w:r w:rsidR="0015082A" w:rsidRPr="004706E3">
        <w:rPr>
          <w:rFonts w:asciiTheme="majorBidi" w:hAnsiTheme="majorBidi" w:cstheme="majorBidi" w:hint="cs"/>
          <w:b/>
          <w:bCs/>
          <w:sz w:val="32"/>
          <w:szCs w:val="32"/>
          <w:rtl/>
        </w:rPr>
        <w:t>آل معمر</w:t>
      </w:r>
    </w:p>
    <w:p w:rsidR="004706E3" w:rsidRPr="004706E3" w:rsidRDefault="004706E3" w:rsidP="004706E3">
      <w:pPr>
        <w:pBdr>
          <w:bottom w:val="single" w:sz="12" w:space="1" w:color="auto"/>
        </w:pBdr>
        <w:bidi/>
        <w:spacing w:after="120"/>
        <w:rPr>
          <w:rFonts w:asciiTheme="majorBidi" w:hAnsiTheme="majorBidi" w:cstheme="majorBidi"/>
          <w:b/>
          <w:bCs/>
          <w:sz w:val="48"/>
          <w:szCs w:val="48"/>
          <w:rtl/>
        </w:rPr>
      </w:pPr>
    </w:p>
    <w:p w:rsidR="004706E3" w:rsidRPr="004706E3" w:rsidRDefault="004706E3" w:rsidP="004706E3">
      <w:pPr>
        <w:spacing w:before="240" w:after="120"/>
        <w:jc w:val="right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</w:pPr>
    </w:p>
    <w:p w:rsidR="004706E3" w:rsidRPr="004706E3" w:rsidRDefault="00FD6A70" w:rsidP="004706E3">
      <w:pPr>
        <w:spacing w:before="240" w:after="120"/>
        <w:jc w:val="right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4706E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الأهداف:</w:t>
      </w:r>
    </w:p>
    <w:p w:rsidR="00FD6A70" w:rsidRPr="004706E3" w:rsidRDefault="00D76FAB" w:rsidP="00A8164E">
      <w:pPr>
        <w:pStyle w:val="ListParagraph"/>
        <w:bidi/>
        <w:spacing w:after="360"/>
        <w:ind w:left="236"/>
        <w:jc w:val="both"/>
        <w:rPr>
          <w:rFonts w:asciiTheme="majorBidi" w:hAnsiTheme="majorBidi" w:cstheme="majorBidi" w:hint="cs"/>
          <w:sz w:val="28"/>
          <w:szCs w:val="28"/>
          <w:rtl/>
        </w:rPr>
      </w:pPr>
      <w:r w:rsidRPr="004706E3">
        <w:rPr>
          <w:rFonts w:asciiTheme="majorBidi" w:hAnsiTheme="majorBidi" w:cstheme="majorBidi" w:hint="cs"/>
          <w:sz w:val="28"/>
          <w:szCs w:val="28"/>
          <w:rtl/>
        </w:rPr>
        <w:t>الع</w:t>
      </w:r>
      <w:r w:rsidR="00EE07F0" w:rsidRPr="004706E3">
        <w:rPr>
          <w:rFonts w:asciiTheme="majorBidi" w:hAnsiTheme="majorBidi" w:cstheme="majorBidi" w:hint="cs"/>
          <w:sz w:val="28"/>
          <w:szCs w:val="28"/>
          <w:rtl/>
        </w:rPr>
        <w:t>مل في المجال الثقافي والأكاديمي</w:t>
      </w:r>
      <w:r w:rsidR="000F1A8E" w:rsidRPr="004706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A8164E" w:rsidRPr="004706E3">
        <w:rPr>
          <w:rFonts w:asciiTheme="majorBidi" w:hAnsiTheme="majorBidi" w:cstheme="majorBidi" w:hint="cs"/>
          <w:sz w:val="28"/>
          <w:szCs w:val="28"/>
          <w:rtl/>
        </w:rPr>
        <w:t xml:space="preserve">والترجمي </w:t>
      </w:r>
      <w:r w:rsidR="000F1A8E" w:rsidRPr="004706E3">
        <w:rPr>
          <w:rFonts w:asciiTheme="majorBidi" w:hAnsiTheme="majorBidi" w:cstheme="majorBidi" w:hint="cs"/>
          <w:sz w:val="28"/>
          <w:szCs w:val="28"/>
          <w:rtl/>
        </w:rPr>
        <w:t>حيث يمكنني الاستفادة من معرفتي</w:t>
      </w:r>
      <w:r w:rsidR="007B5605" w:rsidRPr="004706E3">
        <w:rPr>
          <w:rFonts w:asciiTheme="majorBidi" w:hAnsiTheme="majorBidi" w:cstheme="majorBidi"/>
          <w:sz w:val="28"/>
          <w:szCs w:val="28"/>
        </w:rPr>
        <w:t xml:space="preserve"> </w:t>
      </w:r>
      <w:r w:rsidR="007B5605" w:rsidRPr="004706E3">
        <w:rPr>
          <w:rFonts w:asciiTheme="majorBidi" w:hAnsiTheme="majorBidi" w:cstheme="majorBidi" w:hint="cs"/>
          <w:sz w:val="28"/>
          <w:szCs w:val="28"/>
          <w:rtl/>
        </w:rPr>
        <w:t>وخبراتي</w:t>
      </w:r>
      <w:r w:rsidR="000F1A8E" w:rsidRPr="004706E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D6A70" w:rsidRPr="004706E3">
        <w:rPr>
          <w:rFonts w:asciiTheme="majorBidi" w:hAnsiTheme="majorBidi" w:cstheme="majorBidi"/>
          <w:sz w:val="28"/>
          <w:szCs w:val="28"/>
          <w:rtl/>
        </w:rPr>
        <w:t>وتطوير مهاراتي العملية والإدارية</w:t>
      </w:r>
      <w:r w:rsidR="00A8164E" w:rsidRPr="004706E3">
        <w:rPr>
          <w:rFonts w:asciiTheme="majorBidi" w:hAnsiTheme="majorBidi" w:cstheme="majorBidi" w:hint="cs"/>
          <w:sz w:val="28"/>
          <w:szCs w:val="28"/>
          <w:rtl/>
        </w:rPr>
        <w:t xml:space="preserve"> في مجال التخصص وكذلك تدريب المترجمين والعمل على تطوير مهاراتهم</w:t>
      </w:r>
      <w:r w:rsidR="00FD6A70" w:rsidRPr="004706E3">
        <w:rPr>
          <w:rFonts w:asciiTheme="majorBidi" w:hAnsiTheme="majorBidi" w:cstheme="majorBidi"/>
          <w:sz w:val="28"/>
          <w:szCs w:val="28"/>
          <w:rtl/>
        </w:rPr>
        <w:t>.</w:t>
      </w:r>
    </w:p>
    <w:p w:rsidR="004706E3" w:rsidRPr="004706E3" w:rsidRDefault="004706E3" w:rsidP="004706E3">
      <w:pPr>
        <w:pStyle w:val="ListParagraph"/>
        <w:bidi/>
        <w:spacing w:after="360"/>
        <w:ind w:left="236"/>
        <w:jc w:val="both"/>
        <w:rPr>
          <w:rFonts w:asciiTheme="majorBidi" w:hAnsiTheme="majorBidi" w:cstheme="majorBidi"/>
          <w:sz w:val="24"/>
          <w:szCs w:val="24"/>
          <w:rtl/>
        </w:rPr>
      </w:pPr>
    </w:p>
    <w:p w:rsidR="00FD6A70" w:rsidRPr="004706E3" w:rsidRDefault="00FD6A70" w:rsidP="00DF2327">
      <w:pPr>
        <w:bidi/>
        <w:spacing w:after="12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4706E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المؤهلات العلمية</w:t>
      </w:r>
      <w:r w:rsidRPr="004706E3"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FD6A70" w:rsidRPr="004706E3" w:rsidRDefault="0015082A" w:rsidP="00D76035">
      <w:pPr>
        <w:pStyle w:val="ListParagraph"/>
        <w:numPr>
          <w:ilvl w:val="0"/>
          <w:numId w:val="1"/>
        </w:numPr>
        <w:bidi/>
        <w:spacing w:after="120"/>
        <w:ind w:hanging="270"/>
        <w:rPr>
          <w:rFonts w:asciiTheme="majorBidi" w:hAnsiTheme="majorBidi" w:cstheme="majorBidi"/>
          <w:b/>
          <w:bCs/>
          <w:sz w:val="28"/>
          <w:szCs w:val="28"/>
        </w:rPr>
      </w:pPr>
      <w:r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>دكت</w:t>
      </w:r>
      <w:r w:rsidR="00A8164E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وراة </w:t>
      </w:r>
      <w:r w:rsidR="00A8164E" w:rsidRPr="004706E3">
        <w:rPr>
          <w:rFonts w:asciiTheme="majorBidi" w:hAnsiTheme="majorBidi" w:cstheme="majorBidi"/>
          <w:sz w:val="24"/>
          <w:szCs w:val="24"/>
          <w:rtl/>
        </w:rPr>
        <w:t>،</w:t>
      </w:r>
      <w:r w:rsidR="00A8164E"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94FB0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>في دراسات الترجمة</w:t>
      </w:r>
      <w:r w:rsidRPr="004706E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="00A8164E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>الأدبية</w:t>
      </w:r>
      <w:r w:rsidRPr="004706E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</w:t>
      </w:r>
      <w:r w:rsidR="00EE07F0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</w:t>
      </w:r>
      <w:r w:rsidR="005376E8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</w:t>
      </w:r>
      <w:r w:rsidR="000017ED" w:rsidRPr="004706E3">
        <w:rPr>
          <w:rFonts w:asciiTheme="majorBidi" w:hAnsiTheme="majorBidi" w:cstheme="majorBidi"/>
          <w:b/>
          <w:bCs/>
          <w:sz w:val="28"/>
          <w:szCs w:val="28"/>
        </w:rPr>
        <w:t xml:space="preserve">      </w:t>
      </w:r>
      <w:r w:rsidR="00EB3323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EB3323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="00794FB0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</w:t>
      </w:r>
      <w:r w:rsidR="00EB3323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</w:t>
      </w:r>
      <w:r w:rsidR="000017ED" w:rsidRPr="004706E3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F61CE3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</w:t>
      </w:r>
      <w:r w:rsidR="000017ED" w:rsidRPr="004706E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D76035" w:rsidRPr="004706E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</w:t>
      </w:r>
      <w:r w:rsidR="00EE07F0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="000F1A8E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201</w:t>
      </w:r>
      <w:r w:rsidR="00EE07F0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>5</w:t>
      </w:r>
      <w:r w:rsidR="000F1A8E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</w:t>
      </w:r>
    </w:p>
    <w:p w:rsidR="00FD6A70" w:rsidRPr="004706E3" w:rsidRDefault="002C2704" w:rsidP="00FD6A70">
      <w:pPr>
        <w:pStyle w:val="ListParagraph"/>
        <w:bidi/>
        <w:spacing w:before="120" w:after="120"/>
        <w:ind w:left="630" w:hanging="360"/>
        <w:rPr>
          <w:rFonts w:asciiTheme="majorBidi" w:hAnsiTheme="majorBidi" w:cstheme="majorBidi"/>
          <w:sz w:val="24"/>
          <w:szCs w:val="24"/>
          <w:rtl/>
        </w:rPr>
      </w:pPr>
      <w:r w:rsidRPr="004706E3">
        <w:rPr>
          <w:rFonts w:asciiTheme="majorBidi" w:hAnsiTheme="majorBidi" w:cstheme="majorBidi"/>
          <w:sz w:val="24"/>
          <w:szCs w:val="24"/>
          <w:rtl/>
        </w:rPr>
        <w:t xml:space="preserve">جامعة </w:t>
      </w:r>
      <w:r w:rsidR="00794FB0" w:rsidRPr="004706E3">
        <w:rPr>
          <w:rFonts w:asciiTheme="majorBidi" w:hAnsiTheme="majorBidi" w:cstheme="majorBidi" w:hint="cs"/>
          <w:sz w:val="24"/>
          <w:szCs w:val="24"/>
          <w:rtl/>
        </w:rPr>
        <w:t>مالقا</w:t>
      </w:r>
      <w:r w:rsidR="0015082A" w:rsidRPr="004706E3">
        <w:rPr>
          <w:rFonts w:asciiTheme="majorBidi" w:hAnsiTheme="majorBidi" w:cstheme="majorBidi"/>
          <w:sz w:val="24"/>
          <w:szCs w:val="24"/>
          <w:rtl/>
        </w:rPr>
        <w:t>،</w:t>
      </w:r>
      <w:r w:rsidR="0015082A"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94FB0" w:rsidRPr="004706E3">
        <w:rPr>
          <w:rFonts w:asciiTheme="majorBidi" w:hAnsiTheme="majorBidi" w:cstheme="majorBidi" w:hint="cs"/>
          <w:sz w:val="24"/>
          <w:szCs w:val="24"/>
          <w:rtl/>
        </w:rPr>
        <w:t>مالقا</w:t>
      </w:r>
      <w:r w:rsidR="0015082A" w:rsidRPr="004706E3">
        <w:rPr>
          <w:rFonts w:asciiTheme="majorBidi" w:hAnsiTheme="majorBidi" w:cstheme="majorBidi"/>
          <w:sz w:val="24"/>
          <w:szCs w:val="24"/>
          <w:rtl/>
        </w:rPr>
        <w:t xml:space="preserve">، </w:t>
      </w:r>
      <w:r w:rsidR="0015082A" w:rsidRPr="004706E3">
        <w:rPr>
          <w:rFonts w:asciiTheme="majorBidi" w:hAnsiTheme="majorBidi" w:cstheme="majorBidi" w:hint="cs"/>
          <w:sz w:val="24"/>
          <w:szCs w:val="24"/>
          <w:rtl/>
        </w:rPr>
        <w:t>أسبانيا</w:t>
      </w:r>
      <w:r w:rsidR="00FD6A70" w:rsidRPr="004706E3">
        <w:rPr>
          <w:rFonts w:asciiTheme="majorBidi" w:hAnsiTheme="majorBidi" w:cstheme="majorBidi"/>
          <w:sz w:val="24"/>
          <w:szCs w:val="24"/>
          <w:rtl/>
        </w:rPr>
        <w:t>.</w:t>
      </w:r>
    </w:p>
    <w:p w:rsidR="00FD6A70" w:rsidRPr="004706E3" w:rsidRDefault="0015082A" w:rsidP="00D5329F">
      <w:pPr>
        <w:pStyle w:val="ListParagraph"/>
        <w:bidi/>
        <w:spacing w:before="120" w:after="480"/>
        <w:ind w:left="630" w:hanging="360"/>
        <w:rPr>
          <w:rFonts w:asciiTheme="majorBidi" w:hAnsiTheme="majorBidi" w:cstheme="majorBidi"/>
          <w:sz w:val="24"/>
          <w:szCs w:val="24"/>
          <w:rtl/>
        </w:rPr>
      </w:pPr>
      <w:r w:rsidRPr="004706E3">
        <w:rPr>
          <w:rFonts w:asciiTheme="majorBidi" w:hAnsiTheme="majorBidi" w:cstheme="majorBidi"/>
          <w:sz w:val="24"/>
          <w:szCs w:val="24"/>
          <w:rtl/>
        </w:rPr>
        <w:t>ال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تقدير:</w:t>
      </w:r>
      <w:r w:rsidR="00FD6A70" w:rsidRPr="004706E3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ممتاز</w:t>
      </w:r>
    </w:p>
    <w:p w:rsidR="00F61CE3" w:rsidRPr="004706E3" w:rsidRDefault="00F61CE3" w:rsidP="00F61CE3">
      <w:pPr>
        <w:pStyle w:val="ListParagraph"/>
        <w:bidi/>
        <w:spacing w:before="120" w:after="120"/>
        <w:ind w:left="360"/>
        <w:rPr>
          <w:rFonts w:asciiTheme="majorBidi" w:hAnsiTheme="majorBidi" w:cstheme="majorBidi"/>
          <w:b/>
          <w:bCs/>
          <w:sz w:val="28"/>
          <w:szCs w:val="28"/>
        </w:rPr>
      </w:pPr>
    </w:p>
    <w:p w:rsidR="00D5329F" w:rsidRPr="004706E3" w:rsidRDefault="0015082A" w:rsidP="00D76035">
      <w:pPr>
        <w:pStyle w:val="ListParagraph"/>
        <w:numPr>
          <w:ilvl w:val="0"/>
          <w:numId w:val="1"/>
        </w:numPr>
        <w:bidi/>
        <w:spacing w:before="120" w:after="120"/>
        <w:ind w:hanging="270"/>
        <w:rPr>
          <w:rFonts w:asciiTheme="majorBidi" w:hAnsiTheme="majorBidi" w:cstheme="majorBidi"/>
          <w:b/>
          <w:bCs/>
          <w:sz w:val="28"/>
          <w:szCs w:val="28"/>
        </w:rPr>
      </w:pPr>
      <w:r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ماجستير، الترجمة في مجال الإعلام         </w:t>
      </w:r>
      <w:r w:rsidR="00EE07F0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</w:t>
      </w:r>
      <w:r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D5329F" w:rsidRPr="004706E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</w:t>
      </w:r>
      <w:r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</w:t>
      </w:r>
      <w:r w:rsidR="00EB3323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EE07F0" w:rsidRPr="004706E3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D5329F" w:rsidRPr="004706E3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</w:t>
      </w:r>
      <w:r w:rsidR="00A8164E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</w:t>
      </w:r>
      <w:r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2007</w:t>
      </w:r>
      <w:r w:rsidR="00D5329F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</w:t>
      </w:r>
    </w:p>
    <w:p w:rsidR="00D5329F" w:rsidRPr="004706E3" w:rsidRDefault="0015082A" w:rsidP="00D5329F">
      <w:pPr>
        <w:pStyle w:val="ListParagraph"/>
        <w:bidi/>
        <w:spacing w:before="120" w:after="120"/>
        <w:ind w:left="630" w:hanging="360"/>
        <w:rPr>
          <w:rFonts w:asciiTheme="majorBidi" w:hAnsiTheme="majorBidi" w:cstheme="majorBidi"/>
          <w:sz w:val="24"/>
          <w:szCs w:val="24"/>
          <w:rtl/>
        </w:rPr>
      </w:pPr>
      <w:r w:rsidRPr="004706E3">
        <w:rPr>
          <w:rFonts w:asciiTheme="majorBidi" w:hAnsiTheme="majorBidi" w:cstheme="majorBidi"/>
          <w:sz w:val="24"/>
          <w:szCs w:val="24"/>
          <w:rtl/>
        </w:rPr>
        <w:t xml:space="preserve">جامعة </w:t>
      </w:r>
      <w:r w:rsidR="00794FB0" w:rsidRPr="004706E3">
        <w:rPr>
          <w:rFonts w:asciiTheme="majorBidi" w:hAnsiTheme="majorBidi" w:cstheme="majorBidi" w:hint="cs"/>
          <w:sz w:val="24"/>
          <w:szCs w:val="24"/>
          <w:rtl/>
        </w:rPr>
        <w:t>مالقا</w:t>
      </w:r>
      <w:r w:rsidRPr="004706E3">
        <w:rPr>
          <w:rFonts w:asciiTheme="majorBidi" w:hAnsiTheme="majorBidi" w:cstheme="majorBidi"/>
          <w:sz w:val="24"/>
          <w:szCs w:val="24"/>
          <w:rtl/>
        </w:rPr>
        <w:t>،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794FB0" w:rsidRPr="004706E3">
        <w:rPr>
          <w:rFonts w:asciiTheme="majorBidi" w:hAnsiTheme="majorBidi" w:cstheme="majorBidi" w:hint="cs"/>
          <w:sz w:val="24"/>
          <w:szCs w:val="24"/>
          <w:rtl/>
        </w:rPr>
        <w:t>مالقا</w:t>
      </w:r>
      <w:r w:rsidRPr="004706E3">
        <w:rPr>
          <w:rFonts w:asciiTheme="majorBidi" w:hAnsiTheme="majorBidi" w:cstheme="majorBidi"/>
          <w:sz w:val="24"/>
          <w:szCs w:val="24"/>
          <w:rtl/>
        </w:rPr>
        <w:t xml:space="preserve">،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أسبانيا</w:t>
      </w:r>
      <w:r w:rsidR="00D5329F" w:rsidRPr="004706E3">
        <w:rPr>
          <w:rFonts w:asciiTheme="majorBidi" w:hAnsiTheme="majorBidi" w:cstheme="majorBidi"/>
          <w:sz w:val="24"/>
          <w:szCs w:val="24"/>
          <w:rtl/>
        </w:rPr>
        <w:t>.</w:t>
      </w:r>
    </w:p>
    <w:p w:rsidR="00D5329F" w:rsidRPr="004706E3" w:rsidRDefault="0015082A" w:rsidP="00D5329F">
      <w:pPr>
        <w:pStyle w:val="ListParagraph"/>
        <w:bidi/>
        <w:spacing w:before="120" w:after="480"/>
        <w:ind w:left="630" w:hanging="360"/>
        <w:rPr>
          <w:rFonts w:asciiTheme="majorBidi" w:hAnsiTheme="majorBidi" w:cstheme="majorBidi"/>
          <w:sz w:val="24"/>
          <w:szCs w:val="24"/>
          <w:rtl/>
        </w:rPr>
      </w:pPr>
      <w:r w:rsidRPr="004706E3">
        <w:rPr>
          <w:rFonts w:asciiTheme="majorBidi" w:hAnsiTheme="majorBidi" w:cstheme="majorBidi"/>
          <w:sz w:val="24"/>
          <w:szCs w:val="24"/>
          <w:rtl/>
        </w:rPr>
        <w:t>ال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تقدير: جيد جداً</w:t>
      </w:r>
    </w:p>
    <w:p w:rsidR="00F61CE3" w:rsidRPr="004706E3" w:rsidRDefault="00F61CE3" w:rsidP="00F61CE3">
      <w:pPr>
        <w:pStyle w:val="ListParagraph"/>
        <w:bidi/>
        <w:spacing w:before="120" w:after="120"/>
        <w:ind w:left="360"/>
        <w:rPr>
          <w:rFonts w:asciiTheme="majorBidi" w:hAnsiTheme="majorBidi" w:cstheme="majorBidi"/>
          <w:sz w:val="24"/>
          <w:szCs w:val="24"/>
        </w:rPr>
      </w:pPr>
    </w:p>
    <w:p w:rsidR="00D5329F" w:rsidRPr="004706E3" w:rsidRDefault="0015082A" w:rsidP="00D76035">
      <w:pPr>
        <w:pStyle w:val="ListParagraph"/>
        <w:numPr>
          <w:ilvl w:val="0"/>
          <w:numId w:val="1"/>
        </w:numPr>
        <w:bidi/>
        <w:spacing w:before="120" w:after="120"/>
        <w:ind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>بكالوريس في اللغة الإسبانية</w:t>
      </w:r>
      <w:r w:rsidR="00D5329F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</w:t>
      </w:r>
      <w:r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</w:t>
      </w:r>
      <w:r w:rsidR="00D5329F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="00EB3323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</w:t>
      </w:r>
      <w:r w:rsidR="00D5329F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</w:t>
      </w:r>
      <w:r w:rsidR="00EB3323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</w:t>
      </w:r>
      <w:r w:rsidR="00D5329F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="00A8164E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="00D76035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</w:t>
      </w:r>
      <w:r w:rsidR="00A8164E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</w:t>
      </w:r>
      <w:r w:rsidR="00D5329F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20</w:t>
      </w:r>
      <w:r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>01</w:t>
      </w:r>
      <w:r w:rsidR="00D5329F" w:rsidRPr="004706E3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م</w:t>
      </w:r>
    </w:p>
    <w:p w:rsidR="00D5329F" w:rsidRPr="004706E3" w:rsidRDefault="0015082A" w:rsidP="00EB3323">
      <w:pPr>
        <w:pStyle w:val="ListParagraph"/>
        <w:bidi/>
        <w:spacing w:before="120" w:after="360"/>
        <w:ind w:left="630" w:hanging="360"/>
        <w:rPr>
          <w:rFonts w:asciiTheme="majorBidi" w:hAnsiTheme="majorBidi" w:cstheme="majorBidi"/>
          <w:sz w:val="24"/>
          <w:szCs w:val="24"/>
          <w:rtl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جامعة الملك سعود</w:t>
      </w:r>
      <w:r w:rsidR="00D5329F" w:rsidRPr="004706E3">
        <w:rPr>
          <w:rFonts w:asciiTheme="majorBidi" w:hAnsiTheme="majorBidi" w:cstheme="majorBidi"/>
          <w:sz w:val="24"/>
          <w:szCs w:val="24"/>
          <w:rtl/>
        </w:rPr>
        <w:t xml:space="preserve">، </w:t>
      </w:r>
      <w:r w:rsidR="00D5329F" w:rsidRPr="004706E3">
        <w:rPr>
          <w:rFonts w:asciiTheme="majorBidi" w:hAnsiTheme="majorBidi" w:cstheme="majorBidi" w:hint="cs"/>
          <w:sz w:val="24"/>
          <w:szCs w:val="24"/>
          <w:rtl/>
        </w:rPr>
        <w:t>الرياض</w:t>
      </w:r>
      <w:r w:rsidR="00D5329F" w:rsidRPr="004706E3">
        <w:rPr>
          <w:rFonts w:asciiTheme="majorBidi" w:hAnsiTheme="majorBidi" w:cstheme="majorBidi"/>
          <w:sz w:val="24"/>
          <w:szCs w:val="24"/>
          <w:rtl/>
        </w:rPr>
        <w:t>، المملكة العربية السعودية.</w:t>
      </w:r>
    </w:p>
    <w:p w:rsidR="0015082A" w:rsidRPr="004706E3" w:rsidRDefault="0015082A" w:rsidP="00A8164E">
      <w:pPr>
        <w:pStyle w:val="ListParagraph"/>
        <w:bidi/>
        <w:spacing w:before="120" w:after="600"/>
        <w:ind w:left="630" w:hanging="360"/>
        <w:rPr>
          <w:rFonts w:asciiTheme="majorBidi" w:hAnsiTheme="majorBidi" w:cstheme="majorBidi"/>
          <w:sz w:val="24"/>
          <w:szCs w:val="24"/>
          <w:rtl/>
        </w:rPr>
      </w:pPr>
      <w:r w:rsidRPr="004706E3">
        <w:rPr>
          <w:rFonts w:asciiTheme="majorBidi" w:hAnsiTheme="majorBidi" w:cstheme="majorBidi"/>
          <w:sz w:val="24"/>
          <w:szCs w:val="24"/>
          <w:rtl/>
        </w:rPr>
        <w:t>ال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تقدير: جيد جداً </w:t>
      </w:r>
    </w:p>
    <w:p w:rsidR="004706E3" w:rsidRPr="004706E3" w:rsidRDefault="004706E3" w:rsidP="00DF2327">
      <w:pPr>
        <w:bidi/>
        <w:spacing w:before="240" w:after="120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</w:pPr>
    </w:p>
    <w:p w:rsidR="00B620DC" w:rsidRPr="004706E3" w:rsidRDefault="007A60A2" w:rsidP="004706E3">
      <w:pPr>
        <w:bidi/>
        <w:spacing w:before="240" w:after="12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4706E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</w:t>
      </w:r>
      <w:r w:rsidRPr="004706E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خبرات العملية</w:t>
      </w:r>
      <w:r w:rsidR="00B620DC" w:rsidRPr="004706E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:</w:t>
      </w:r>
    </w:p>
    <w:p w:rsidR="00F61CE3" w:rsidRDefault="00B620DC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 w:hint="cs"/>
          <w:sz w:val="24"/>
          <w:szCs w:val="24"/>
        </w:rPr>
      </w:pPr>
      <w:r w:rsidRPr="004706E3">
        <w:rPr>
          <w:rFonts w:asciiTheme="majorBidi" w:hAnsiTheme="majorBidi" w:cstheme="majorBidi"/>
          <w:sz w:val="24"/>
          <w:szCs w:val="24"/>
          <w:rtl/>
        </w:rPr>
        <w:t>​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>أستاذ مساعد، "</w:t>
      </w:r>
      <w:r w:rsidR="00F61CE3"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>كلية اللغات والترجمة، جامعة الملك سعود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>"، الرياض</w:t>
      </w:r>
      <w:r w:rsidR="00F61CE3"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2003 م </w:t>
      </w:r>
      <w:r w:rsidR="00F61CE3" w:rsidRPr="004706E3">
        <w:rPr>
          <w:rFonts w:asciiTheme="majorBidi" w:hAnsiTheme="majorBidi" w:cstheme="majorBidi"/>
          <w:sz w:val="24"/>
          <w:szCs w:val="24"/>
          <w:rtl/>
        </w:rPr>
        <w:t>–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الآن</w:t>
      </w:r>
      <w:r w:rsidR="00FA4EF6"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</w:p>
    <w:p w:rsidR="004706E3" w:rsidRPr="004706E3" w:rsidRDefault="004706E3" w:rsidP="004706E3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 w:hint="cs"/>
          <w:sz w:val="24"/>
          <w:szCs w:val="24"/>
          <w:rtl/>
        </w:rPr>
        <w:t>مترجم لوزير الزراعة واللجان المشتركة السعودية الأرجنتينية                           2013 و 2014</w:t>
      </w:r>
      <w:bookmarkStart w:id="0" w:name="_GoBack"/>
      <w:bookmarkEnd w:id="0"/>
    </w:p>
    <w:p w:rsidR="00FA4EF6" w:rsidRPr="004706E3" w:rsidRDefault="00FA4EF6" w:rsidP="004706E3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كاتب</w:t>
      </w:r>
      <w:r w:rsidR="004706E3">
        <w:rPr>
          <w:rFonts w:asciiTheme="majorBidi" w:hAnsiTheme="majorBidi" w:cstheme="majorBidi" w:hint="cs"/>
          <w:sz w:val="24"/>
          <w:szCs w:val="24"/>
          <w:rtl/>
        </w:rPr>
        <w:t xml:space="preserve"> عمود اسبوعي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>صحيفة الإقتصاد السعودية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"، الرياض</w:t>
      </w:r>
      <w:r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F2327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="004706E3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2009 م </w:t>
      </w:r>
      <w:r w:rsidRPr="004706E3">
        <w:rPr>
          <w:rFonts w:asciiTheme="majorBidi" w:hAnsiTheme="majorBidi" w:cstheme="majorBidi"/>
          <w:sz w:val="24"/>
          <w:szCs w:val="24"/>
          <w:rtl/>
        </w:rPr>
        <w:t>–</w:t>
      </w:r>
      <w:r w:rsidR="00794FB0" w:rsidRPr="004706E3">
        <w:rPr>
          <w:rFonts w:asciiTheme="majorBidi" w:hAnsiTheme="majorBidi" w:cstheme="majorBidi" w:hint="cs"/>
          <w:sz w:val="24"/>
          <w:szCs w:val="24"/>
          <w:rtl/>
        </w:rPr>
        <w:t xml:space="preserve">  2013 م</w:t>
      </w:r>
    </w:p>
    <w:p w:rsidR="00F61CE3" w:rsidRDefault="00F61CE3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 w:hint="cs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ترجمة عدة مواقع إلكترونية ومنها </w:t>
      </w:r>
      <w:hyperlink r:id="rId7" w:history="1">
        <w:r w:rsidRPr="004706E3">
          <w:rPr>
            <w:rFonts w:asciiTheme="majorBidi" w:hAnsiTheme="majorBidi" w:cstheme="majorBidi"/>
            <w:sz w:val="24"/>
            <w:szCs w:val="24"/>
          </w:rPr>
          <w:t>www.alandalux.com</w:t>
        </w:r>
      </w:hyperlink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.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2010 م</w:t>
      </w:r>
    </w:p>
    <w:p w:rsidR="004706E3" w:rsidRPr="004706E3" w:rsidRDefault="004706E3" w:rsidP="004706E3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lastRenderedPageBreak/>
        <w:t>مندوب،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>ستاد الدوحة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"، أسبانيا</w:t>
      </w:r>
      <w:r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                                              2011 م </w:t>
      </w:r>
    </w:p>
    <w:p w:rsidR="00F61CE3" w:rsidRPr="004706E3" w:rsidRDefault="00F61CE3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مدير الشؤون الدراسية والعلاقات العامة،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 xml:space="preserve">المعهد العالمي للغات </w:t>
      </w:r>
      <w:r w:rsidRPr="004706E3">
        <w:rPr>
          <w:rFonts w:asciiTheme="majorBidi" w:hAnsiTheme="majorBidi" w:cs="Times New Roman"/>
          <w:i/>
          <w:iCs/>
          <w:sz w:val="24"/>
          <w:szCs w:val="24"/>
        </w:rPr>
        <w:t>CELE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أسبانيا</w:t>
      </w:r>
      <w:r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2006 م </w:t>
      </w:r>
      <w:r w:rsidRPr="004706E3">
        <w:rPr>
          <w:rFonts w:asciiTheme="majorBidi" w:hAnsiTheme="majorBidi" w:cstheme="majorBidi"/>
          <w:sz w:val="24"/>
          <w:szCs w:val="24"/>
          <w:rtl/>
        </w:rPr>
        <w:t>–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2009 م</w:t>
      </w:r>
    </w:p>
    <w:p w:rsidR="00FA4EF6" w:rsidRPr="004706E3" w:rsidRDefault="00FA4EF6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مدرس للغة العربية،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 xml:space="preserve">المعهد العالمي للغات </w:t>
      </w:r>
      <w:r w:rsidRPr="004706E3">
        <w:rPr>
          <w:rFonts w:asciiTheme="majorBidi" w:hAnsiTheme="majorBidi" w:cs="Times New Roman"/>
          <w:i/>
          <w:iCs/>
          <w:sz w:val="24"/>
          <w:szCs w:val="24"/>
        </w:rPr>
        <w:t>CELE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"، </w:t>
      </w:r>
      <w:r w:rsidR="00794FB0" w:rsidRPr="004706E3">
        <w:rPr>
          <w:rFonts w:asciiTheme="majorBidi" w:hAnsiTheme="majorBidi" w:cstheme="majorBidi" w:hint="cs"/>
          <w:sz w:val="24"/>
          <w:szCs w:val="24"/>
          <w:rtl/>
        </w:rPr>
        <w:t>مالقا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، أسبانيا</w:t>
      </w:r>
      <w:r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2005 م </w:t>
      </w:r>
      <w:r w:rsidRPr="004706E3">
        <w:rPr>
          <w:rFonts w:asciiTheme="majorBidi" w:hAnsiTheme="majorBidi" w:cstheme="majorBidi"/>
          <w:sz w:val="24"/>
          <w:szCs w:val="24"/>
          <w:rtl/>
        </w:rPr>
        <w:t>–</w:t>
      </w:r>
      <w:r w:rsidR="00794FB0" w:rsidRPr="004706E3">
        <w:rPr>
          <w:rFonts w:asciiTheme="majorBidi" w:hAnsiTheme="majorBidi" w:cstheme="majorBidi" w:hint="cs"/>
          <w:sz w:val="24"/>
          <w:szCs w:val="24"/>
          <w:rtl/>
        </w:rPr>
        <w:t xml:space="preserve">  2009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م</w:t>
      </w:r>
    </w:p>
    <w:p w:rsidR="00FA4EF6" w:rsidRPr="004706E3" w:rsidRDefault="00FA4EF6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36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مترجم،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>سفارة المملكة العربية السعودية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"، الأرجنتين</w:t>
      </w:r>
      <w:r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  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4706E3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2002 م </w:t>
      </w:r>
      <w:r w:rsidRPr="004706E3">
        <w:rPr>
          <w:rFonts w:asciiTheme="majorBidi" w:hAnsiTheme="majorBidi" w:cstheme="majorBidi"/>
          <w:sz w:val="24"/>
          <w:szCs w:val="24"/>
          <w:rtl/>
        </w:rPr>
        <w:t>–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2003 م</w:t>
      </w:r>
    </w:p>
    <w:p w:rsidR="00794FB0" w:rsidRPr="004706E3" w:rsidRDefault="00794FB0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36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مترجم،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>نادي النصر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"، الرياض</w:t>
      </w:r>
      <w:r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                         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4706E3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2000 م </w:t>
      </w:r>
      <w:r w:rsidRPr="004706E3">
        <w:rPr>
          <w:rFonts w:asciiTheme="majorBidi" w:hAnsiTheme="majorBidi" w:cstheme="majorBidi"/>
          <w:sz w:val="24"/>
          <w:szCs w:val="24"/>
          <w:rtl/>
        </w:rPr>
        <w:t>–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2001 م</w:t>
      </w:r>
    </w:p>
    <w:p w:rsidR="00794FB0" w:rsidRPr="004706E3" w:rsidRDefault="00794FB0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36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مترجم،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>المؤتمر الدولي السابع للطاقة</w:t>
      </w:r>
      <w:r w:rsidR="00DD2802" w:rsidRPr="004706E3">
        <w:rPr>
          <w:rFonts w:asciiTheme="majorBidi" w:hAnsiTheme="majorBidi" w:cstheme="majorBidi" w:hint="cs"/>
          <w:sz w:val="24"/>
          <w:szCs w:val="24"/>
          <w:rtl/>
        </w:rPr>
        <w:t>"</w:t>
      </w:r>
      <w:r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="00C324D6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DD2802" w:rsidRPr="004706E3">
        <w:rPr>
          <w:rFonts w:asciiTheme="majorBidi" w:hAnsiTheme="majorBidi" w:cstheme="majorBidi"/>
          <w:sz w:val="24"/>
          <w:szCs w:val="24"/>
        </w:rPr>
        <w:t xml:space="preserve">            </w:t>
      </w:r>
      <w:r w:rsidR="00C324D6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1999 م</w:t>
      </w:r>
    </w:p>
    <w:p w:rsidR="00D76035" w:rsidRPr="004706E3" w:rsidRDefault="00794FB0" w:rsidP="00794FB0">
      <w:pPr>
        <w:pStyle w:val="ListParagraph"/>
        <w:numPr>
          <w:ilvl w:val="0"/>
          <w:numId w:val="2"/>
        </w:numPr>
        <w:tabs>
          <w:tab w:val="right" w:pos="360"/>
        </w:tabs>
        <w:bidi/>
        <w:spacing w:before="240" w:after="120"/>
        <w:ind w:hanging="630"/>
        <w:rPr>
          <w:rFonts w:asciiTheme="majorBidi" w:hAnsiTheme="majorBidi" w:cstheme="majorBidi" w:hint="cs"/>
          <w:b/>
          <w:bCs/>
          <w:sz w:val="32"/>
          <w:szCs w:val="32"/>
          <w:u w:val="single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مترجم،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>كأس العالم لكرة الطائرة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"، الرياض</w:t>
      </w:r>
      <w:r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C324D6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  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1999 م</w:t>
      </w:r>
    </w:p>
    <w:p w:rsidR="00D76035" w:rsidRPr="004706E3" w:rsidRDefault="00D76035" w:rsidP="00D76035">
      <w:pPr>
        <w:tabs>
          <w:tab w:val="right" w:pos="360"/>
        </w:tabs>
        <w:bidi/>
        <w:spacing w:before="240" w:after="120"/>
        <w:ind w:left="90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</w:pPr>
    </w:p>
    <w:p w:rsidR="004706E3" w:rsidRPr="004706E3" w:rsidRDefault="004706E3" w:rsidP="004706E3">
      <w:pPr>
        <w:tabs>
          <w:tab w:val="right" w:pos="360"/>
        </w:tabs>
        <w:bidi/>
        <w:spacing w:before="240" w:after="120"/>
        <w:ind w:left="90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</w:pPr>
    </w:p>
    <w:p w:rsidR="00794FB0" w:rsidRPr="004706E3" w:rsidRDefault="00794FB0" w:rsidP="00D76035">
      <w:pPr>
        <w:tabs>
          <w:tab w:val="right" w:pos="360"/>
        </w:tabs>
        <w:bidi/>
        <w:spacing w:before="240" w:after="120"/>
        <w:ind w:left="90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4706E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</w:t>
      </w:r>
      <w:r w:rsidRPr="004706E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دورات التدريبية</w:t>
      </w:r>
      <w:r w:rsidRPr="004706E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:</w:t>
      </w:r>
    </w:p>
    <w:p w:rsidR="00794FB0" w:rsidRPr="004706E3" w:rsidRDefault="00794FB0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/>
          <w:sz w:val="24"/>
          <w:szCs w:val="24"/>
          <w:rtl/>
        </w:rPr>
        <w:t>​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دورة اللغة الأسبانية،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>جامعة مالقا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"، مالقا، أسبانيا.                 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  2004 م </w:t>
      </w:r>
    </w:p>
    <w:p w:rsidR="00794FB0" w:rsidRPr="004706E3" w:rsidRDefault="00794FB0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دورة اللغة الأسبانية، "</w:t>
      </w:r>
      <w:r w:rsidRPr="004706E3">
        <w:rPr>
          <w:rFonts w:asciiTheme="majorBidi" w:hAnsiTheme="majorBidi" w:cs="Times New Roman" w:hint="cs"/>
          <w:i/>
          <w:iCs/>
          <w:sz w:val="24"/>
          <w:szCs w:val="24"/>
          <w:rtl/>
        </w:rPr>
        <w:t>جامعة مالقا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>"، مالقا، أسبانيا.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2003 م</w:t>
      </w:r>
    </w:p>
    <w:p w:rsidR="00794FB0" w:rsidRPr="004706E3" w:rsidRDefault="00794FB0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دورة اللغة الأسبانية، مدريد، أسبانيا.    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</w:t>
      </w:r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     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2000 م</w:t>
      </w:r>
    </w:p>
    <w:p w:rsidR="00F61CE3" w:rsidRPr="004706E3" w:rsidRDefault="00F61CE3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after="84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دورة اللغة الأسبانية، مالقا، أسبانيا.         </w:t>
      </w:r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        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1999 م</w:t>
      </w:r>
    </w:p>
    <w:p w:rsidR="00F61CE3" w:rsidRPr="004706E3" w:rsidRDefault="00794FB0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before="480" w:after="60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دورة اللغة الأسبانية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>، سالامنقا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، أسبانيا.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251AA1" w:rsidRPr="004706E3">
        <w:rPr>
          <w:rFonts w:asciiTheme="majorBidi" w:hAnsiTheme="majorBidi" w:cstheme="majorBidi"/>
          <w:sz w:val="24"/>
          <w:szCs w:val="24"/>
        </w:rPr>
        <w:t xml:space="preserve">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1998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م</w:t>
      </w:r>
    </w:p>
    <w:p w:rsidR="004706E3" w:rsidRPr="004706E3" w:rsidRDefault="004706E3" w:rsidP="00F61CE3">
      <w:pPr>
        <w:bidi/>
        <w:spacing w:before="240" w:after="120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</w:pPr>
    </w:p>
    <w:p w:rsidR="007A60A2" w:rsidRPr="004706E3" w:rsidRDefault="00DF2327" w:rsidP="004706E3">
      <w:pPr>
        <w:bidi/>
        <w:spacing w:before="240" w:after="12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</w:t>
      </w:r>
      <w:r w:rsidRPr="004706E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جوائز</w:t>
      </w:r>
      <w:r w:rsidR="007A60A2" w:rsidRPr="004706E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:</w:t>
      </w:r>
    </w:p>
    <w:p w:rsidR="007A60A2" w:rsidRPr="004706E3" w:rsidRDefault="00DF2327" w:rsidP="00D76035">
      <w:pPr>
        <w:pStyle w:val="ListParagraph"/>
        <w:numPr>
          <w:ilvl w:val="0"/>
          <w:numId w:val="2"/>
        </w:numPr>
        <w:bidi/>
        <w:spacing w:after="600"/>
        <w:ind w:left="360"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جائزة بلدية </w:t>
      </w:r>
      <w:r w:rsidR="00794FB0" w:rsidRPr="004706E3">
        <w:rPr>
          <w:rFonts w:asciiTheme="majorBidi" w:hAnsiTheme="majorBidi" w:cstheme="majorBidi" w:hint="cs"/>
          <w:sz w:val="24"/>
          <w:szCs w:val="24"/>
          <w:rtl/>
        </w:rPr>
        <w:t>مالقا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للخدمة الاجتماعية</w:t>
      </w:r>
      <w:r w:rsidR="005376E8" w:rsidRPr="004706E3">
        <w:rPr>
          <w:rFonts w:asciiTheme="majorBidi" w:hAnsiTheme="majorBidi" w:cstheme="majorBidi"/>
          <w:sz w:val="24"/>
          <w:szCs w:val="24"/>
          <w:rtl/>
        </w:rPr>
        <w:t>.</w:t>
      </w:r>
      <w:r w:rsidR="005376E8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</w:t>
      </w:r>
      <w:r w:rsidR="00D76035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</w:t>
      </w:r>
      <w:r w:rsidR="00251AA1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   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 </w:t>
      </w:r>
      <w:r w:rsidR="00DA5552" w:rsidRPr="004706E3">
        <w:rPr>
          <w:rFonts w:asciiTheme="majorBidi" w:hAnsiTheme="majorBidi" w:cstheme="majorBidi"/>
          <w:sz w:val="24"/>
          <w:szCs w:val="24"/>
        </w:rPr>
        <w:t xml:space="preserve">   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</w:t>
      </w:r>
      <w:r w:rsidR="00F61CE3" w:rsidRPr="004706E3">
        <w:rPr>
          <w:rFonts w:asciiTheme="majorBidi" w:hAnsiTheme="majorBidi" w:cstheme="majorBidi" w:hint="cs"/>
          <w:sz w:val="24"/>
          <w:szCs w:val="24"/>
          <w:rtl/>
        </w:rPr>
        <w:t xml:space="preserve">  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          2009</w:t>
      </w:r>
      <w:r w:rsidR="005376E8" w:rsidRPr="004706E3">
        <w:rPr>
          <w:rFonts w:asciiTheme="majorBidi" w:hAnsiTheme="majorBidi" w:cstheme="majorBidi" w:hint="cs"/>
          <w:sz w:val="24"/>
          <w:szCs w:val="24"/>
          <w:rtl/>
        </w:rPr>
        <w:t xml:space="preserve"> م</w:t>
      </w:r>
    </w:p>
    <w:p w:rsidR="000A30A3" w:rsidRPr="004706E3" w:rsidRDefault="000A30A3" w:rsidP="000A30A3">
      <w:pPr>
        <w:pStyle w:val="ListParagraph"/>
        <w:bidi/>
        <w:spacing w:after="600"/>
        <w:ind w:left="360"/>
        <w:rPr>
          <w:rFonts w:asciiTheme="majorBidi" w:hAnsiTheme="majorBidi" w:cstheme="majorBidi"/>
          <w:sz w:val="24"/>
          <w:szCs w:val="24"/>
          <w:rtl/>
        </w:rPr>
      </w:pPr>
    </w:p>
    <w:p w:rsidR="004706E3" w:rsidRPr="004706E3" w:rsidRDefault="004706E3" w:rsidP="000A30A3">
      <w:pPr>
        <w:bidi/>
        <w:spacing w:before="240" w:after="120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</w:pPr>
    </w:p>
    <w:p w:rsidR="000A30A3" w:rsidRPr="004706E3" w:rsidRDefault="000A30A3" w:rsidP="004706E3">
      <w:pPr>
        <w:bidi/>
        <w:spacing w:before="240" w:after="120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  <w:r w:rsidRPr="004706E3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  <w:t>عضوية اللجان والمنظمات:</w:t>
      </w:r>
    </w:p>
    <w:p w:rsidR="00DC4C6A" w:rsidRPr="004706E3" w:rsidRDefault="00DC4C6A" w:rsidP="00DC4C6A">
      <w:pPr>
        <w:pStyle w:val="ListParagraph"/>
        <w:numPr>
          <w:ilvl w:val="0"/>
          <w:numId w:val="2"/>
        </w:numPr>
        <w:tabs>
          <w:tab w:val="right" w:pos="360"/>
        </w:tabs>
        <w:bidi/>
        <w:spacing w:before="480" w:after="600"/>
        <w:ind w:hanging="630"/>
        <w:rPr>
          <w:rFonts w:asciiTheme="majorBidi" w:hAnsiTheme="majorBidi" w:cstheme="majorBidi"/>
          <w:b/>
          <w:bCs/>
          <w:sz w:val="24"/>
          <w:szCs w:val="24"/>
        </w:rPr>
      </w:pPr>
      <w:r w:rsidRPr="004706E3">
        <w:rPr>
          <w:rFonts w:asciiTheme="majorBidi" w:hAnsiTheme="majorBidi" w:cstheme="majorBidi"/>
          <w:sz w:val="24"/>
          <w:szCs w:val="24"/>
          <w:rtl/>
        </w:rPr>
        <w:t>عضو المفوضية السامية للأمم المتحدة لشؤون اللاجئين</w:t>
      </w:r>
      <w:r w:rsidRPr="004706E3">
        <w:rPr>
          <w:rFonts w:asciiTheme="majorBidi" w:hAnsiTheme="majorBidi" w:cstheme="majorBidi" w:hint="cs"/>
          <w:sz w:val="24"/>
          <w:szCs w:val="24"/>
          <w:rtl/>
        </w:rPr>
        <w:t xml:space="preserve"> (اسبانيا)</w:t>
      </w:r>
      <w:r w:rsidR="00A8164E" w:rsidRPr="004706E3"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DC4C6A" w:rsidRPr="004706E3" w:rsidRDefault="00DC4C6A" w:rsidP="00DC4C6A">
      <w:pPr>
        <w:pStyle w:val="ListParagraph"/>
        <w:numPr>
          <w:ilvl w:val="0"/>
          <w:numId w:val="2"/>
        </w:numPr>
        <w:tabs>
          <w:tab w:val="right" w:pos="360"/>
        </w:tabs>
        <w:bidi/>
        <w:spacing w:before="480" w:after="60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عضو لجنة التطوير والجودة ؛ كلية اللغات والترجمة ؛جامعة الملك سعود</w:t>
      </w:r>
      <w:r w:rsidR="00A8164E" w:rsidRPr="004706E3"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0A30A3" w:rsidRPr="004706E3" w:rsidRDefault="00DC4C6A" w:rsidP="00D76035">
      <w:pPr>
        <w:pStyle w:val="ListParagraph"/>
        <w:numPr>
          <w:ilvl w:val="0"/>
          <w:numId w:val="2"/>
        </w:numPr>
        <w:tabs>
          <w:tab w:val="right" w:pos="360"/>
        </w:tabs>
        <w:bidi/>
        <w:spacing w:before="480" w:after="600"/>
        <w:ind w:hanging="63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عضو لجنة شؤون أعضاء هيئة التدريس؛ كلية اللغات والترجمة ؛جامعة الملك سعود</w:t>
      </w:r>
      <w:r w:rsidR="00A8164E" w:rsidRPr="004706E3"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4706E3" w:rsidRDefault="004706E3" w:rsidP="00DF2327">
      <w:pPr>
        <w:bidi/>
        <w:spacing w:before="240" w:after="120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</w:pPr>
    </w:p>
    <w:p w:rsidR="004706E3" w:rsidRPr="004706E3" w:rsidRDefault="004706E3" w:rsidP="004706E3">
      <w:pPr>
        <w:bidi/>
        <w:spacing w:before="240" w:after="120"/>
        <w:rPr>
          <w:rFonts w:asciiTheme="majorBidi" w:hAnsiTheme="majorBidi" w:cstheme="majorBidi" w:hint="cs"/>
          <w:b/>
          <w:bCs/>
          <w:sz w:val="32"/>
          <w:szCs w:val="32"/>
          <w:u w:val="single"/>
          <w:rtl/>
        </w:rPr>
      </w:pPr>
    </w:p>
    <w:p w:rsidR="0012543D" w:rsidRPr="004706E3" w:rsidRDefault="0012543D" w:rsidP="004706E3">
      <w:pPr>
        <w:bidi/>
        <w:spacing w:before="240" w:after="12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  <w:t>المهارات:</w:t>
      </w:r>
    </w:p>
    <w:p w:rsidR="0012543D" w:rsidRPr="004706E3" w:rsidRDefault="0012543D" w:rsidP="0012543D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/>
          <w:sz w:val="24"/>
          <w:szCs w:val="24"/>
          <w:rtl/>
        </w:rPr>
        <w:t xml:space="preserve">مهارات الحاسب الآلي: </w:t>
      </w:r>
      <w:r w:rsidRPr="004706E3">
        <w:rPr>
          <w:rFonts w:asciiTheme="majorBidi" w:hAnsiTheme="majorBidi" w:cstheme="majorBidi"/>
          <w:sz w:val="24"/>
          <w:szCs w:val="24"/>
        </w:rPr>
        <w:t>Microsoft office</w:t>
      </w:r>
      <w:r w:rsidRPr="004706E3">
        <w:rPr>
          <w:rFonts w:asciiTheme="majorBidi" w:hAnsiTheme="majorBidi" w:cstheme="majorBidi"/>
          <w:sz w:val="24"/>
          <w:szCs w:val="24"/>
          <w:rtl/>
        </w:rPr>
        <w:t>.</w:t>
      </w:r>
    </w:p>
    <w:p w:rsidR="00EE07F0" w:rsidRPr="004706E3" w:rsidRDefault="00EE07F0" w:rsidP="00EE07F0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 w:hint="cs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مهارات العمل الجماعي.</w:t>
      </w:r>
    </w:p>
    <w:p w:rsidR="00D76035" w:rsidRPr="004706E3" w:rsidRDefault="00D76035" w:rsidP="00D76035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مهارة الإدارة الاكاديمية والتعليمية.</w:t>
      </w:r>
    </w:p>
    <w:p w:rsidR="00EE07F0" w:rsidRPr="004706E3" w:rsidRDefault="00EE07F0" w:rsidP="00EE07F0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مهارات القيادة والإدارة.</w:t>
      </w:r>
    </w:p>
    <w:p w:rsidR="00EB3323" w:rsidRPr="004706E3" w:rsidRDefault="00FA4EF6" w:rsidP="0012543D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مستوى عالي في اللغة الأسبانية</w:t>
      </w:r>
      <w:r w:rsidR="00EB3323" w:rsidRPr="004706E3">
        <w:rPr>
          <w:rFonts w:asciiTheme="majorBidi" w:hAnsiTheme="majorBidi" w:cstheme="majorBidi" w:hint="cs"/>
          <w:sz w:val="24"/>
          <w:szCs w:val="24"/>
          <w:rtl/>
        </w:rPr>
        <w:t>.</w:t>
      </w:r>
    </w:p>
    <w:p w:rsidR="00FA4EF6" w:rsidRPr="004706E3" w:rsidRDefault="00FA4EF6" w:rsidP="00FA4EF6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مستوى متوسط في اللغة الإنجليزية.</w:t>
      </w:r>
    </w:p>
    <w:p w:rsidR="00FA4EF6" w:rsidRPr="004706E3" w:rsidRDefault="00FA4EF6" w:rsidP="00FA4EF6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مستوى ابتدائي في اللغات الفرنسية والألمانية.</w:t>
      </w:r>
    </w:p>
    <w:p w:rsidR="00FA4EF6" w:rsidRPr="004706E3" w:rsidRDefault="00FA4EF6" w:rsidP="00FA4EF6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مهارات الترجمة والكتابة الصحفية.</w:t>
      </w:r>
    </w:p>
    <w:p w:rsidR="00FA4EF6" w:rsidRPr="004706E3" w:rsidRDefault="00FA4EF6" w:rsidP="00FA4EF6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مهارات التدريس الأكاديمي.</w:t>
      </w:r>
    </w:p>
    <w:p w:rsidR="0012543D" w:rsidRPr="004706E3" w:rsidRDefault="00FA4EF6" w:rsidP="00FA4EF6">
      <w:pPr>
        <w:pStyle w:val="ListParagraph"/>
        <w:numPr>
          <w:ilvl w:val="0"/>
          <w:numId w:val="2"/>
        </w:numPr>
        <w:bidi/>
        <w:ind w:left="360" w:hanging="270"/>
        <w:rPr>
          <w:rFonts w:asciiTheme="majorBidi" w:hAnsiTheme="majorBidi" w:cstheme="majorBidi" w:hint="cs"/>
          <w:sz w:val="24"/>
          <w:szCs w:val="24"/>
        </w:rPr>
      </w:pPr>
      <w:r w:rsidRPr="004706E3">
        <w:rPr>
          <w:rFonts w:asciiTheme="majorBidi" w:hAnsiTheme="majorBidi" w:cstheme="majorBidi" w:hint="cs"/>
          <w:sz w:val="24"/>
          <w:szCs w:val="24"/>
          <w:rtl/>
        </w:rPr>
        <w:t>مهارات التواصل الفعال.</w:t>
      </w:r>
    </w:p>
    <w:p w:rsidR="00A8164E" w:rsidRPr="00D76035" w:rsidRDefault="00A8164E" w:rsidP="00D76035">
      <w:pPr>
        <w:pStyle w:val="ListParagraph"/>
        <w:bidi/>
        <w:ind w:left="360"/>
        <w:rPr>
          <w:rFonts w:asciiTheme="majorBidi" w:hAnsiTheme="majorBidi" w:cstheme="majorBidi"/>
          <w:sz w:val="28"/>
          <w:szCs w:val="28"/>
        </w:rPr>
      </w:pPr>
    </w:p>
    <w:sectPr w:rsidR="00A8164E" w:rsidRPr="00D760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25A3E"/>
    <w:multiLevelType w:val="hybridMultilevel"/>
    <w:tmpl w:val="809A0940"/>
    <w:lvl w:ilvl="0" w:tplc="04090005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">
    <w:nsid w:val="16C77622"/>
    <w:multiLevelType w:val="hybridMultilevel"/>
    <w:tmpl w:val="8612C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8B4B86"/>
    <w:multiLevelType w:val="hybridMultilevel"/>
    <w:tmpl w:val="66FA0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A70"/>
    <w:rsid w:val="000017ED"/>
    <w:rsid w:val="00044DFC"/>
    <w:rsid w:val="00097D87"/>
    <w:rsid w:val="000A30A3"/>
    <w:rsid w:val="000D1C61"/>
    <w:rsid w:val="000F1A8E"/>
    <w:rsid w:val="0012543D"/>
    <w:rsid w:val="0015082A"/>
    <w:rsid w:val="001767FF"/>
    <w:rsid w:val="002356F2"/>
    <w:rsid w:val="00251AA1"/>
    <w:rsid w:val="0025217D"/>
    <w:rsid w:val="002C1977"/>
    <w:rsid w:val="002C2704"/>
    <w:rsid w:val="00417697"/>
    <w:rsid w:val="004706E3"/>
    <w:rsid w:val="00493C06"/>
    <w:rsid w:val="004D3EE4"/>
    <w:rsid w:val="00521B95"/>
    <w:rsid w:val="005376E8"/>
    <w:rsid w:val="005D689F"/>
    <w:rsid w:val="006A3929"/>
    <w:rsid w:val="006E53A8"/>
    <w:rsid w:val="00787495"/>
    <w:rsid w:val="00794FB0"/>
    <w:rsid w:val="007A60A2"/>
    <w:rsid w:val="007B5605"/>
    <w:rsid w:val="00854F45"/>
    <w:rsid w:val="008C7B43"/>
    <w:rsid w:val="0096012A"/>
    <w:rsid w:val="00991136"/>
    <w:rsid w:val="009B6C1A"/>
    <w:rsid w:val="00A8164E"/>
    <w:rsid w:val="00B620DC"/>
    <w:rsid w:val="00BC69AD"/>
    <w:rsid w:val="00BD55FF"/>
    <w:rsid w:val="00BF7A6E"/>
    <w:rsid w:val="00C2276D"/>
    <w:rsid w:val="00C30845"/>
    <w:rsid w:val="00C324D6"/>
    <w:rsid w:val="00D446D9"/>
    <w:rsid w:val="00D5329F"/>
    <w:rsid w:val="00D76035"/>
    <w:rsid w:val="00D76FAB"/>
    <w:rsid w:val="00DA5552"/>
    <w:rsid w:val="00DC4C6A"/>
    <w:rsid w:val="00DD2636"/>
    <w:rsid w:val="00DD2802"/>
    <w:rsid w:val="00DF2327"/>
    <w:rsid w:val="00E00CB5"/>
    <w:rsid w:val="00E044A0"/>
    <w:rsid w:val="00E81CE2"/>
    <w:rsid w:val="00EB3323"/>
    <w:rsid w:val="00EE07F0"/>
    <w:rsid w:val="00F122B0"/>
    <w:rsid w:val="00F1343F"/>
    <w:rsid w:val="00F61CE3"/>
    <w:rsid w:val="00FA4EF6"/>
    <w:rsid w:val="00F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70"/>
  </w:style>
  <w:style w:type="paragraph" w:styleId="Heading1">
    <w:name w:val="heading 1"/>
    <w:basedOn w:val="Normal"/>
    <w:next w:val="Normal"/>
    <w:link w:val="Heading1Char"/>
    <w:uiPriority w:val="9"/>
    <w:qFormat/>
    <w:rsid w:val="00DC4C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A70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53A8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C4C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A70"/>
  </w:style>
  <w:style w:type="paragraph" w:styleId="Heading1">
    <w:name w:val="heading 1"/>
    <w:basedOn w:val="Normal"/>
    <w:next w:val="Normal"/>
    <w:link w:val="Heading1Char"/>
    <w:uiPriority w:val="9"/>
    <w:qFormat/>
    <w:rsid w:val="00DC4C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6A70"/>
    <w:pPr>
      <w:spacing w:after="200" w:line="276" w:lineRule="auto"/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53A8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C4C6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landalux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0187-C084-4C12-8044-56585834F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cvpro</dc:creator>
  <cp:keywords/>
  <dc:description/>
  <cp:lastModifiedBy>User</cp:lastModifiedBy>
  <cp:revision>50</cp:revision>
  <cp:lastPrinted>2016-11-08T13:41:00Z</cp:lastPrinted>
  <dcterms:created xsi:type="dcterms:W3CDTF">2016-03-09T15:38:00Z</dcterms:created>
  <dcterms:modified xsi:type="dcterms:W3CDTF">2016-11-08T13:42:00Z</dcterms:modified>
</cp:coreProperties>
</file>