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DB" w:rsidRDefault="00FA01DB" w:rsidP="000501D7">
      <w:pPr>
        <w:jc w:val="right"/>
        <w:rPr>
          <w:rFonts w:ascii="Traditional Arabic" w:hAnsi="Traditional Arabic" w:cs="Traditional Arabic" w:hint="cs"/>
          <w:color w:val="333333"/>
          <w:sz w:val="32"/>
          <w:szCs w:val="32"/>
          <w:rtl/>
        </w:rPr>
      </w:pPr>
    </w:p>
    <w:p w:rsidR="00FA01DB" w:rsidRDefault="00FA01DB" w:rsidP="000501D7">
      <w:pPr>
        <w:jc w:val="right"/>
        <w:rPr>
          <w:rFonts w:ascii="Traditional Arabic" w:hAnsi="Traditional Arabic" w:cs="Traditional Arabic" w:hint="cs"/>
          <w:color w:val="333333"/>
          <w:sz w:val="32"/>
          <w:szCs w:val="32"/>
          <w:rtl/>
        </w:rPr>
      </w:pPr>
      <w:r>
        <w:rPr>
          <w:rFonts w:ascii="Traditional Arabic" w:hAnsi="Traditional Arabic" w:cs="Traditional Arabic" w:hint="cs"/>
          <w:color w:val="333333"/>
          <w:sz w:val="32"/>
          <w:szCs w:val="32"/>
          <w:rtl/>
        </w:rPr>
        <w:t xml:space="preserve">إدارة التغيير فن الممكن </w:t>
      </w:r>
    </w:p>
    <w:p w:rsidR="00FA01DB" w:rsidRDefault="00FA01DB" w:rsidP="000501D7">
      <w:pPr>
        <w:jc w:val="right"/>
        <w:rPr>
          <w:rFonts w:ascii="Traditional Arabic" w:hAnsi="Traditional Arabic" w:cs="Traditional Arabic" w:hint="cs"/>
          <w:color w:val="333333"/>
          <w:sz w:val="32"/>
          <w:szCs w:val="32"/>
          <w:rtl/>
        </w:rPr>
      </w:pPr>
    </w:p>
    <w:p w:rsidR="000501D7" w:rsidRPr="000501D7" w:rsidRDefault="00F758BF" w:rsidP="000501D7">
      <w:pPr>
        <w:jc w:val="right"/>
        <w:rPr>
          <w:rFonts w:ascii="Traditional Arabic" w:eastAsia="Times New Roman" w:hAnsi="Traditional Arabic" w:cs="Traditional Arabic"/>
          <w:color w:val="333333"/>
          <w:sz w:val="32"/>
          <w:szCs w:val="32"/>
          <w:rtl/>
        </w:rPr>
      </w:pPr>
      <w:r w:rsidRPr="003D0270">
        <w:rPr>
          <w:rFonts w:ascii="Traditional Arabic" w:hAnsi="Traditional Arabic" w:cs="Traditional Arabic"/>
          <w:color w:val="333333"/>
          <w:sz w:val="32"/>
          <w:szCs w:val="32"/>
          <w:rtl/>
        </w:rPr>
        <w:t>تتصف أدارة التغيير بعدة خصائص هامة يتعين</w:t>
      </w:r>
      <w:r>
        <w:rPr>
          <w:rFonts w:ascii="Traditional Arabic" w:hAnsi="Traditional Arabic" w:cs="Traditional Arabic" w:hint="cs"/>
          <w:color w:val="333333"/>
          <w:sz w:val="32"/>
          <w:szCs w:val="32"/>
          <w:rtl/>
        </w:rPr>
        <w:t xml:space="preserve"> ادراكها فى بداية الامر ثم</w:t>
      </w:r>
      <w:r w:rsidRPr="003D0270">
        <w:rPr>
          <w:rFonts w:ascii="Traditional Arabic" w:hAnsi="Traditional Arabic" w:cs="Traditional Arabic"/>
          <w:color w:val="333333"/>
          <w:sz w:val="32"/>
          <w:szCs w:val="32"/>
          <w:rtl/>
        </w:rPr>
        <w:t xml:space="preserve"> الإلمام بها</w:t>
      </w:r>
      <w:r w:rsidRPr="00F758BF">
        <w:rPr>
          <w:rFonts w:ascii="Traditional Arabic" w:hAnsi="Traditional Arabic" w:cs="Traditional Arabic"/>
          <w:color w:val="333333"/>
          <w:sz w:val="32"/>
          <w:szCs w:val="32"/>
          <w:rtl/>
        </w:rPr>
        <w:t xml:space="preserve"> </w:t>
      </w:r>
      <w:r w:rsidRPr="003D0270">
        <w:rPr>
          <w:rFonts w:ascii="Traditional Arabic" w:hAnsi="Traditional Arabic" w:cs="Traditional Arabic"/>
          <w:color w:val="333333"/>
          <w:sz w:val="32"/>
          <w:szCs w:val="32"/>
          <w:rtl/>
        </w:rPr>
        <w:t xml:space="preserve">ومعرفتها بجوانبها المختلفة حيث </w:t>
      </w:r>
      <w:r>
        <w:rPr>
          <w:rFonts w:ascii="Traditional Arabic" w:hAnsi="Traditional Arabic" w:cs="Traditional Arabic" w:hint="cs"/>
          <w:color w:val="333333"/>
          <w:sz w:val="32"/>
          <w:szCs w:val="32"/>
          <w:rtl/>
        </w:rPr>
        <w:t xml:space="preserve">ان عملية </w:t>
      </w:r>
      <w:r w:rsidRPr="003D0270">
        <w:rPr>
          <w:rFonts w:ascii="Traditional Arabic" w:hAnsi="Traditional Arabic" w:cs="Traditional Arabic"/>
          <w:color w:val="333333"/>
          <w:sz w:val="32"/>
          <w:szCs w:val="32"/>
          <w:rtl/>
        </w:rPr>
        <w:t xml:space="preserve">التغيير </w:t>
      </w:r>
      <w:r>
        <w:rPr>
          <w:rFonts w:ascii="Traditional Arabic" w:hAnsi="Traditional Arabic" w:cs="Traditional Arabic" w:hint="cs"/>
          <w:color w:val="333333"/>
          <w:sz w:val="32"/>
          <w:szCs w:val="32"/>
          <w:rtl/>
        </w:rPr>
        <w:t xml:space="preserve">لاتحدث عشوائيا بل تحتاج الى مجموعة من الانشطة التفاعلية المدروسة لتتم وفق رغبة وتطلعات الشخص الذي يسعى للتغيير </w:t>
      </w:r>
      <w:r w:rsidRPr="003D0270">
        <w:rPr>
          <w:rFonts w:ascii="Traditional Arabic" w:hAnsi="Traditional Arabic" w:cs="Traditional Arabic"/>
          <w:color w:val="333333"/>
          <w:sz w:val="32"/>
          <w:szCs w:val="32"/>
          <w:rtl/>
        </w:rPr>
        <w:t>وأن يتم في إطار إمكانيته وظروفه التي يمر بها</w:t>
      </w:r>
      <w:r w:rsidR="004553D1">
        <w:rPr>
          <w:rFonts w:ascii="Traditional Arabic" w:hAnsi="Traditional Arabic" w:cs="Traditional Arabic" w:hint="cs"/>
          <w:color w:val="333333"/>
          <w:sz w:val="32"/>
          <w:szCs w:val="32"/>
          <w:rtl/>
        </w:rPr>
        <w:t xml:space="preserve"> ومن هنا برزت اهمية </w:t>
      </w:r>
      <w:r w:rsidR="004553D1" w:rsidRPr="004553D1">
        <w:rPr>
          <w:rFonts w:ascii="Traditional Arabic" w:eastAsia="Times New Roman" w:hAnsi="Traditional Arabic" w:cs="Traditional Arabic"/>
          <w:color w:val="333333"/>
          <w:sz w:val="32"/>
          <w:szCs w:val="32"/>
          <w:rtl/>
        </w:rPr>
        <w:t>التخطيط للتغيي</w:t>
      </w:r>
      <w:r w:rsidR="004553D1">
        <w:rPr>
          <w:rFonts w:ascii="Traditional Arabic" w:eastAsia="Times New Roman" w:hAnsi="Traditional Arabic" w:cs="Traditional Arabic" w:hint="cs"/>
          <w:color w:val="333333"/>
          <w:sz w:val="32"/>
          <w:szCs w:val="32"/>
          <w:rtl/>
        </w:rPr>
        <w:t>ر</w:t>
      </w:r>
      <w:r w:rsidR="004553D1" w:rsidRPr="004553D1">
        <w:rPr>
          <w:rFonts w:hint="cs"/>
          <w:rtl/>
        </w:rPr>
        <w:t xml:space="preserve"> </w:t>
      </w:r>
      <w:r w:rsidR="004553D1">
        <w:rPr>
          <w:rFonts w:hint="cs"/>
          <w:rtl/>
        </w:rPr>
        <w:t>ا</w:t>
      </w:r>
      <w:r w:rsidR="004553D1" w:rsidRPr="004553D1">
        <w:rPr>
          <w:rFonts w:ascii="Traditional Arabic" w:eastAsia="Times New Roman" w:hAnsi="Traditional Arabic" w:cs="Traditional Arabic" w:hint="cs"/>
          <w:color w:val="333333"/>
          <w:sz w:val="32"/>
          <w:szCs w:val="32"/>
          <w:rtl/>
        </w:rPr>
        <w:t>ن</w:t>
      </w:r>
      <w:r w:rsidR="004553D1" w:rsidRPr="004553D1">
        <w:rPr>
          <w:rFonts w:ascii="Traditional Arabic" w:eastAsia="Times New Roman" w:hAnsi="Traditional Arabic" w:cs="Traditional Arabic"/>
          <w:color w:val="333333"/>
          <w:sz w:val="32"/>
          <w:szCs w:val="32"/>
          <w:rtl/>
        </w:rPr>
        <w:t xml:space="preserve"> </w:t>
      </w:r>
      <w:r w:rsidR="004553D1" w:rsidRPr="004553D1">
        <w:rPr>
          <w:rFonts w:ascii="Traditional Arabic" w:eastAsia="Times New Roman" w:hAnsi="Traditional Arabic" w:cs="Traditional Arabic" w:hint="cs"/>
          <w:color w:val="333333"/>
          <w:sz w:val="32"/>
          <w:szCs w:val="32"/>
          <w:rtl/>
        </w:rPr>
        <w:t>فهم</w:t>
      </w:r>
      <w:r w:rsidR="004553D1" w:rsidRPr="004553D1">
        <w:rPr>
          <w:rFonts w:ascii="Traditional Arabic" w:eastAsia="Times New Roman" w:hAnsi="Traditional Arabic" w:cs="Traditional Arabic"/>
          <w:color w:val="333333"/>
          <w:sz w:val="32"/>
          <w:szCs w:val="32"/>
          <w:rtl/>
        </w:rPr>
        <w:t xml:space="preserve"> </w:t>
      </w:r>
      <w:r w:rsidR="004553D1">
        <w:rPr>
          <w:rFonts w:ascii="Traditional Arabic" w:eastAsia="Times New Roman" w:hAnsi="Traditional Arabic" w:cs="Traditional Arabic" w:hint="cs"/>
          <w:color w:val="333333"/>
          <w:sz w:val="32"/>
          <w:szCs w:val="32"/>
          <w:rtl/>
        </w:rPr>
        <w:t xml:space="preserve">الشخص الراغب فى التغيير </w:t>
      </w:r>
      <w:r w:rsidR="000501D7">
        <w:rPr>
          <w:rFonts w:ascii="Traditional Arabic" w:eastAsia="Times New Roman" w:hAnsi="Traditional Arabic" w:cs="Traditional Arabic" w:hint="cs"/>
          <w:color w:val="333333"/>
          <w:sz w:val="32"/>
          <w:szCs w:val="32"/>
          <w:rtl/>
        </w:rPr>
        <w:t xml:space="preserve">لكافة الجوانب المصاحبة لعملية التغيير </w:t>
      </w:r>
      <w:r w:rsidR="004553D1" w:rsidRPr="004553D1">
        <w:rPr>
          <w:rFonts w:ascii="Traditional Arabic" w:eastAsia="Times New Roman" w:hAnsi="Traditional Arabic" w:cs="Traditional Arabic" w:hint="cs"/>
          <w:color w:val="333333"/>
          <w:sz w:val="32"/>
          <w:szCs w:val="32"/>
          <w:rtl/>
        </w:rPr>
        <w:t>عنصر</w:t>
      </w:r>
      <w:r w:rsidR="004553D1" w:rsidRPr="004553D1">
        <w:rPr>
          <w:rFonts w:ascii="Traditional Arabic" w:eastAsia="Times New Roman" w:hAnsi="Traditional Arabic" w:cs="Traditional Arabic"/>
          <w:color w:val="333333"/>
          <w:sz w:val="32"/>
          <w:szCs w:val="32"/>
          <w:rtl/>
        </w:rPr>
        <w:t xml:space="preserve"> </w:t>
      </w:r>
      <w:r w:rsidR="004553D1" w:rsidRPr="004553D1">
        <w:rPr>
          <w:rFonts w:ascii="Traditional Arabic" w:eastAsia="Times New Roman" w:hAnsi="Traditional Arabic" w:cs="Traditional Arabic" w:hint="cs"/>
          <w:color w:val="333333"/>
          <w:sz w:val="32"/>
          <w:szCs w:val="32"/>
          <w:rtl/>
        </w:rPr>
        <w:t>مهم</w:t>
      </w:r>
      <w:r w:rsidR="004553D1" w:rsidRPr="004553D1">
        <w:rPr>
          <w:rFonts w:ascii="Traditional Arabic" w:eastAsia="Times New Roman" w:hAnsi="Traditional Arabic" w:cs="Traditional Arabic"/>
          <w:color w:val="333333"/>
          <w:sz w:val="32"/>
          <w:szCs w:val="32"/>
          <w:rtl/>
        </w:rPr>
        <w:t xml:space="preserve"> </w:t>
      </w:r>
      <w:r w:rsidR="004553D1" w:rsidRPr="004553D1">
        <w:rPr>
          <w:rFonts w:ascii="Traditional Arabic" w:eastAsia="Times New Roman" w:hAnsi="Traditional Arabic" w:cs="Traditional Arabic" w:hint="cs"/>
          <w:color w:val="333333"/>
          <w:sz w:val="32"/>
          <w:szCs w:val="32"/>
          <w:rtl/>
        </w:rPr>
        <w:t>لضمان</w:t>
      </w:r>
      <w:r w:rsidR="004553D1" w:rsidRPr="004553D1">
        <w:rPr>
          <w:rFonts w:ascii="Traditional Arabic" w:eastAsia="Times New Roman" w:hAnsi="Traditional Arabic" w:cs="Traditional Arabic"/>
          <w:color w:val="333333"/>
          <w:sz w:val="32"/>
          <w:szCs w:val="32"/>
          <w:rtl/>
        </w:rPr>
        <w:t xml:space="preserve"> </w:t>
      </w:r>
      <w:r w:rsidR="004553D1" w:rsidRPr="004553D1">
        <w:rPr>
          <w:rFonts w:ascii="Traditional Arabic" w:eastAsia="Times New Roman" w:hAnsi="Traditional Arabic" w:cs="Traditional Arabic" w:hint="cs"/>
          <w:color w:val="333333"/>
          <w:sz w:val="32"/>
          <w:szCs w:val="32"/>
          <w:rtl/>
        </w:rPr>
        <w:t>التزامه</w:t>
      </w:r>
      <w:r w:rsidR="004553D1" w:rsidRPr="004553D1">
        <w:rPr>
          <w:rFonts w:ascii="Traditional Arabic" w:eastAsia="Times New Roman" w:hAnsi="Traditional Arabic" w:cs="Traditional Arabic"/>
          <w:color w:val="333333"/>
          <w:sz w:val="32"/>
          <w:szCs w:val="32"/>
          <w:rtl/>
        </w:rPr>
        <w:t xml:space="preserve"> </w:t>
      </w:r>
      <w:r w:rsidR="004553D1" w:rsidRPr="004553D1">
        <w:rPr>
          <w:rFonts w:ascii="Traditional Arabic" w:eastAsia="Times New Roman" w:hAnsi="Traditional Arabic" w:cs="Traditional Arabic" w:hint="cs"/>
          <w:color w:val="333333"/>
          <w:sz w:val="32"/>
          <w:szCs w:val="32"/>
          <w:rtl/>
        </w:rPr>
        <w:t>بالتغيير</w:t>
      </w:r>
      <w:r w:rsidR="004553D1" w:rsidRPr="004553D1">
        <w:rPr>
          <w:rFonts w:ascii="Traditional Arabic" w:eastAsia="Times New Roman" w:hAnsi="Traditional Arabic" w:cs="Traditional Arabic"/>
          <w:color w:val="333333"/>
          <w:sz w:val="32"/>
          <w:szCs w:val="32"/>
          <w:rtl/>
        </w:rPr>
        <w:t xml:space="preserve"> </w:t>
      </w:r>
      <w:r w:rsidR="004553D1" w:rsidRPr="004553D1">
        <w:rPr>
          <w:rFonts w:ascii="Traditional Arabic" w:eastAsia="Times New Roman" w:hAnsi="Traditional Arabic" w:cs="Traditional Arabic" w:hint="cs"/>
          <w:color w:val="333333"/>
          <w:sz w:val="32"/>
          <w:szCs w:val="32"/>
          <w:rtl/>
        </w:rPr>
        <w:t>،</w:t>
      </w:r>
      <w:r w:rsidR="004553D1" w:rsidRPr="004553D1">
        <w:rPr>
          <w:rFonts w:ascii="Traditional Arabic" w:eastAsia="Times New Roman" w:hAnsi="Traditional Arabic" w:cs="Traditional Arabic"/>
          <w:color w:val="333333"/>
          <w:sz w:val="32"/>
          <w:szCs w:val="32"/>
          <w:rtl/>
        </w:rPr>
        <w:t xml:space="preserve"> </w:t>
      </w:r>
      <w:r w:rsidR="004553D1" w:rsidRPr="004553D1">
        <w:rPr>
          <w:rFonts w:ascii="Traditional Arabic" w:eastAsia="Times New Roman" w:hAnsi="Traditional Arabic" w:cs="Traditional Arabic" w:hint="cs"/>
          <w:color w:val="333333"/>
          <w:sz w:val="32"/>
          <w:szCs w:val="32"/>
          <w:rtl/>
        </w:rPr>
        <w:t>كما</w:t>
      </w:r>
      <w:r w:rsidR="004553D1" w:rsidRPr="004553D1">
        <w:rPr>
          <w:rFonts w:ascii="Traditional Arabic" w:eastAsia="Times New Roman" w:hAnsi="Traditional Arabic" w:cs="Traditional Arabic"/>
          <w:color w:val="333333"/>
          <w:sz w:val="32"/>
          <w:szCs w:val="32"/>
          <w:rtl/>
        </w:rPr>
        <w:t xml:space="preserve"> </w:t>
      </w:r>
      <w:r w:rsidR="004553D1" w:rsidRPr="004553D1">
        <w:rPr>
          <w:rFonts w:ascii="Traditional Arabic" w:eastAsia="Times New Roman" w:hAnsi="Traditional Arabic" w:cs="Traditional Arabic" w:hint="cs"/>
          <w:color w:val="333333"/>
          <w:sz w:val="32"/>
          <w:szCs w:val="32"/>
          <w:rtl/>
        </w:rPr>
        <w:t>أنه</w:t>
      </w:r>
      <w:r w:rsidR="004553D1" w:rsidRPr="004553D1">
        <w:rPr>
          <w:rFonts w:ascii="Traditional Arabic" w:eastAsia="Times New Roman" w:hAnsi="Traditional Arabic" w:cs="Traditional Arabic"/>
          <w:color w:val="333333"/>
          <w:sz w:val="32"/>
          <w:szCs w:val="32"/>
          <w:rtl/>
        </w:rPr>
        <w:t xml:space="preserve"> </w:t>
      </w:r>
      <w:r w:rsidR="004553D1" w:rsidRPr="004553D1">
        <w:rPr>
          <w:rFonts w:ascii="Traditional Arabic" w:eastAsia="Times New Roman" w:hAnsi="Traditional Arabic" w:cs="Traditional Arabic" w:hint="cs"/>
          <w:color w:val="333333"/>
          <w:sz w:val="32"/>
          <w:szCs w:val="32"/>
          <w:rtl/>
        </w:rPr>
        <w:t>يقلل</w:t>
      </w:r>
      <w:r w:rsidR="004553D1" w:rsidRPr="004553D1">
        <w:rPr>
          <w:rFonts w:ascii="Traditional Arabic" w:eastAsia="Times New Roman" w:hAnsi="Traditional Arabic" w:cs="Traditional Arabic"/>
          <w:color w:val="333333"/>
          <w:sz w:val="32"/>
          <w:szCs w:val="32"/>
          <w:rtl/>
        </w:rPr>
        <w:t xml:space="preserve"> </w:t>
      </w:r>
      <w:r w:rsidR="004553D1" w:rsidRPr="004553D1">
        <w:rPr>
          <w:rFonts w:ascii="Traditional Arabic" w:eastAsia="Times New Roman" w:hAnsi="Traditional Arabic" w:cs="Traditional Arabic" w:hint="cs"/>
          <w:color w:val="333333"/>
          <w:sz w:val="32"/>
          <w:szCs w:val="32"/>
          <w:rtl/>
        </w:rPr>
        <w:t>المقاومة</w:t>
      </w:r>
      <w:r w:rsidR="000501D7">
        <w:rPr>
          <w:rFonts w:ascii="Traditional Arabic" w:eastAsia="Times New Roman" w:hAnsi="Traditional Arabic" w:cs="Traditional Arabic" w:hint="cs"/>
          <w:color w:val="333333"/>
          <w:sz w:val="32"/>
          <w:szCs w:val="32"/>
          <w:rtl/>
        </w:rPr>
        <w:t xml:space="preserve"> الداخلية </w:t>
      </w:r>
      <w:r w:rsidR="004553D1" w:rsidRPr="004553D1">
        <w:rPr>
          <w:rFonts w:ascii="Traditional Arabic" w:eastAsia="Times New Roman" w:hAnsi="Traditional Arabic" w:cs="Traditional Arabic" w:hint="cs"/>
          <w:color w:val="333333"/>
          <w:sz w:val="32"/>
          <w:szCs w:val="32"/>
          <w:rtl/>
        </w:rPr>
        <w:t>للتغيير</w:t>
      </w:r>
      <w:r w:rsidR="000501D7">
        <w:rPr>
          <w:rFonts w:ascii="Traditional Arabic" w:eastAsia="Times New Roman" w:hAnsi="Traditional Arabic" w:cs="Traditional Arabic" w:hint="cs"/>
          <w:color w:val="333333"/>
          <w:sz w:val="32"/>
          <w:szCs w:val="32"/>
          <w:rtl/>
        </w:rPr>
        <w:t xml:space="preserve"> </w:t>
      </w:r>
      <w:r w:rsidR="000501D7" w:rsidRPr="000501D7">
        <w:rPr>
          <w:rFonts w:ascii="Traditional Arabic" w:eastAsia="Times New Roman" w:hAnsi="Traditional Arabic" w:cs="Traditional Arabic"/>
          <w:color w:val="333333"/>
          <w:sz w:val="32"/>
          <w:szCs w:val="32"/>
          <w:rtl/>
        </w:rPr>
        <w:t>وفي هذه المرحلة يتم تحديد أهداف التغييرات ومجالات التغيير وأساليب التغيير وإعداد الجدولة الزمنية للتغيير ومعرفة الاحتياجات المطلوبة للتغيير.</w:t>
      </w:r>
    </w:p>
    <w:p w:rsidR="00FA01DB" w:rsidRDefault="000501D7" w:rsidP="000501D7">
      <w:pPr>
        <w:jc w:val="right"/>
        <w:rPr>
          <w:rFonts w:ascii="Traditional Arabic" w:eastAsia="Times New Roman" w:hAnsi="Traditional Arabic" w:cs="Traditional Arabic" w:hint="cs"/>
          <w:color w:val="333333"/>
          <w:sz w:val="32"/>
          <w:szCs w:val="32"/>
          <w:rtl/>
        </w:rPr>
      </w:pPr>
      <w:r>
        <w:rPr>
          <w:rFonts w:ascii="Traditional Arabic" w:eastAsia="Times New Roman" w:hAnsi="Traditional Arabic" w:cs="Traditional Arabic" w:hint="cs"/>
          <w:color w:val="333333"/>
          <w:sz w:val="32"/>
          <w:szCs w:val="32"/>
          <w:rtl/>
        </w:rPr>
        <w:t>و</w:t>
      </w:r>
      <w:r w:rsidRPr="000501D7">
        <w:rPr>
          <w:rFonts w:ascii="Traditional Arabic" w:eastAsia="Times New Roman" w:hAnsi="Traditional Arabic" w:cs="Traditional Arabic" w:hint="cs"/>
          <w:color w:val="333333"/>
          <w:sz w:val="32"/>
          <w:szCs w:val="32"/>
          <w:rtl/>
        </w:rPr>
        <w:t>ينبغي</w:t>
      </w:r>
      <w:r w:rsidRPr="000501D7">
        <w:rPr>
          <w:rFonts w:ascii="Traditional Arabic" w:eastAsia="Times New Roman" w:hAnsi="Traditional Arabic" w:cs="Traditional Arabic"/>
          <w:color w:val="333333"/>
          <w:sz w:val="32"/>
          <w:szCs w:val="32"/>
          <w:rtl/>
        </w:rPr>
        <w:t xml:space="preserve"> </w:t>
      </w:r>
      <w:r w:rsidRPr="000501D7">
        <w:rPr>
          <w:rFonts w:ascii="Traditional Arabic" w:eastAsia="Times New Roman" w:hAnsi="Traditional Arabic" w:cs="Traditional Arabic" w:hint="cs"/>
          <w:color w:val="333333"/>
          <w:sz w:val="32"/>
          <w:szCs w:val="32"/>
          <w:rtl/>
        </w:rPr>
        <w:t>على</w:t>
      </w:r>
      <w:r>
        <w:rPr>
          <w:rFonts w:ascii="Traditional Arabic" w:eastAsia="Times New Roman" w:hAnsi="Traditional Arabic" w:cs="Traditional Arabic" w:hint="cs"/>
          <w:color w:val="333333"/>
          <w:sz w:val="32"/>
          <w:szCs w:val="32"/>
          <w:rtl/>
        </w:rPr>
        <w:t>ه</w:t>
      </w:r>
      <w:r w:rsidRPr="000501D7">
        <w:rPr>
          <w:rFonts w:ascii="Traditional Arabic" w:eastAsia="Times New Roman" w:hAnsi="Traditional Arabic" w:cs="Traditional Arabic"/>
          <w:color w:val="333333"/>
          <w:sz w:val="32"/>
          <w:szCs w:val="32"/>
          <w:rtl/>
        </w:rPr>
        <w:t xml:space="preserve"> </w:t>
      </w:r>
      <w:r w:rsidRPr="000501D7">
        <w:rPr>
          <w:rFonts w:ascii="Traditional Arabic" w:eastAsia="Times New Roman" w:hAnsi="Traditional Arabic" w:cs="Traditional Arabic" w:hint="cs"/>
          <w:color w:val="333333"/>
          <w:sz w:val="32"/>
          <w:szCs w:val="32"/>
          <w:rtl/>
        </w:rPr>
        <w:t>تدعيم</w:t>
      </w:r>
      <w:r w:rsidRPr="000501D7">
        <w:rPr>
          <w:rFonts w:ascii="Traditional Arabic" w:eastAsia="Times New Roman" w:hAnsi="Traditional Arabic" w:cs="Traditional Arabic"/>
          <w:color w:val="333333"/>
          <w:sz w:val="32"/>
          <w:szCs w:val="32"/>
          <w:rtl/>
        </w:rPr>
        <w:t xml:space="preserve"> </w:t>
      </w:r>
      <w:r w:rsidRPr="000501D7">
        <w:rPr>
          <w:rFonts w:ascii="Traditional Arabic" w:eastAsia="Times New Roman" w:hAnsi="Traditional Arabic" w:cs="Traditional Arabic" w:hint="cs"/>
          <w:color w:val="333333"/>
          <w:sz w:val="32"/>
          <w:szCs w:val="32"/>
          <w:rtl/>
        </w:rPr>
        <w:t>تنفيذ</w:t>
      </w:r>
      <w:r w:rsidRPr="000501D7">
        <w:rPr>
          <w:rFonts w:ascii="Traditional Arabic" w:eastAsia="Times New Roman" w:hAnsi="Traditional Arabic" w:cs="Traditional Arabic"/>
          <w:color w:val="333333"/>
          <w:sz w:val="32"/>
          <w:szCs w:val="32"/>
          <w:rtl/>
        </w:rPr>
        <w:t xml:space="preserve"> </w:t>
      </w:r>
      <w:r w:rsidRPr="000501D7">
        <w:rPr>
          <w:rFonts w:ascii="Traditional Arabic" w:eastAsia="Times New Roman" w:hAnsi="Traditional Arabic" w:cs="Traditional Arabic" w:hint="cs"/>
          <w:color w:val="333333"/>
          <w:sz w:val="32"/>
          <w:szCs w:val="32"/>
          <w:rtl/>
        </w:rPr>
        <w:t>خطة</w:t>
      </w:r>
      <w:r w:rsidRPr="000501D7">
        <w:rPr>
          <w:rFonts w:ascii="Traditional Arabic" w:eastAsia="Times New Roman" w:hAnsi="Traditional Arabic" w:cs="Traditional Arabic"/>
          <w:color w:val="333333"/>
          <w:sz w:val="32"/>
          <w:szCs w:val="32"/>
          <w:rtl/>
        </w:rPr>
        <w:t xml:space="preserve"> </w:t>
      </w:r>
      <w:r w:rsidRPr="000501D7">
        <w:rPr>
          <w:rFonts w:ascii="Traditional Arabic" w:eastAsia="Times New Roman" w:hAnsi="Traditional Arabic" w:cs="Traditional Arabic" w:hint="cs"/>
          <w:color w:val="333333"/>
          <w:sz w:val="32"/>
          <w:szCs w:val="32"/>
          <w:rtl/>
        </w:rPr>
        <w:t>التغيير</w:t>
      </w:r>
      <w:r w:rsidRPr="000501D7">
        <w:rPr>
          <w:rFonts w:ascii="Traditional Arabic" w:eastAsia="Times New Roman" w:hAnsi="Traditional Arabic" w:cs="Traditional Arabic"/>
          <w:color w:val="333333"/>
          <w:sz w:val="32"/>
          <w:szCs w:val="32"/>
          <w:rtl/>
        </w:rPr>
        <w:t xml:space="preserve"> </w:t>
      </w:r>
      <w:r w:rsidRPr="000501D7">
        <w:rPr>
          <w:rFonts w:ascii="Traditional Arabic" w:eastAsia="Times New Roman" w:hAnsi="Traditional Arabic" w:cs="Traditional Arabic" w:hint="cs"/>
          <w:color w:val="333333"/>
          <w:sz w:val="32"/>
          <w:szCs w:val="32"/>
          <w:rtl/>
        </w:rPr>
        <w:t>وذلك</w:t>
      </w:r>
      <w:r w:rsidRPr="000501D7">
        <w:rPr>
          <w:rFonts w:ascii="Traditional Arabic" w:eastAsia="Times New Roman" w:hAnsi="Traditional Arabic" w:cs="Traditional Arabic"/>
          <w:color w:val="333333"/>
          <w:sz w:val="32"/>
          <w:szCs w:val="32"/>
          <w:rtl/>
        </w:rPr>
        <w:t xml:space="preserve"> </w:t>
      </w:r>
      <w:r w:rsidRPr="000501D7">
        <w:rPr>
          <w:rFonts w:ascii="Traditional Arabic" w:eastAsia="Times New Roman" w:hAnsi="Traditional Arabic" w:cs="Traditional Arabic" w:hint="cs"/>
          <w:color w:val="333333"/>
          <w:sz w:val="32"/>
          <w:szCs w:val="32"/>
          <w:rtl/>
        </w:rPr>
        <w:t>بإزالة</w:t>
      </w:r>
      <w:r w:rsidRPr="000501D7">
        <w:rPr>
          <w:rFonts w:ascii="Traditional Arabic" w:eastAsia="Times New Roman" w:hAnsi="Traditional Arabic" w:cs="Traditional Arabic"/>
          <w:color w:val="333333"/>
          <w:sz w:val="32"/>
          <w:szCs w:val="32"/>
          <w:rtl/>
        </w:rPr>
        <w:t xml:space="preserve"> </w:t>
      </w:r>
      <w:r w:rsidRPr="000501D7">
        <w:rPr>
          <w:rFonts w:ascii="Traditional Arabic" w:eastAsia="Times New Roman" w:hAnsi="Traditional Arabic" w:cs="Traditional Arabic" w:hint="cs"/>
          <w:color w:val="333333"/>
          <w:sz w:val="32"/>
          <w:szCs w:val="32"/>
          <w:rtl/>
        </w:rPr>
        <w:t>العقبات</w:t>
      </w:r>
      <w:r w:rsidRPr="000501D7">
        <w:rPr>
          <w:rFonts w:ascii="Traditional Arabic" w:eastAsia="Times New Roman" w:hAnsi="Traditional Arabic" w:cs="Traditional Arabic"/>
          <w:color w:val="333333"/>
          <w:sz w:val="32"/>
          <w:szCs w:val="32"/>
          <w:rtl/>
        </w:rPr>
        <w:t xml:space="preserve"> </w:t>
      </w:r>
      <w:r w:rsidRPr="000501D7">
        <w:rPr>
          <w:rFonts w:ascii="Traditional Arabic" w:eastAsia="Times New Roman" w:hAnsi="Traditional Arabic" w:cs="Traditional Arabic" w:hint="cs"/>
          <w:color w:val="333333"/>
          <w:sz w:val="32"/>
          <w:szCs w:val="32"/>
          <w:rtl/>
        </w:rPr>
        <w:t>التي</w:t>
      </w:r>
      <w:r w:rsidRPr="000501D7">
        <w:rPr>
          <w:rFonts w:ascii="Traditional Arabic" w:eastAsia="Times New Roman" w:hAnsi="Traditional Arabic" w:cs="Traditional Arabic"/>
          <w:color w:val="333333"/>
          <w:sz w:val="32"/>
          <w:szCs w:val="32"/>
          <w:rtl/>
        </w:rPr>
        <w:t xml:space="preserve"> </w:t>
      </w:r>
      <w:r w:rsidRPr="000501D7">
        <w:rPr>
          <w:rFonts w:ascii="Traditional Arabic" w:eastAsia="Times New Roman" w:hAnsi="Traditional Arabic" w:cs="Traditional Arabic" w:hint="cs"/>
          <w:color w:val="333333"/>
          <w:sz w:val="32"/>
          <w:szCs w:val="32"/>
          <w:rtl/>
        </w:rPr>
        <w:t>قد</w:t>
      </w:r>
      <w:r w:rsidRPr="000501D7">
        <w:rPr>
          <w:rFonts w:ascii="Traditional Arabic" w:eastAsia="Times New Roman" w:hAnsi="Traditional Arabic" w:cs="Traditional Arabic"/>
          <w:color w:val="333333"/>
          <w:sz w:val="32"/>
          <w:szCs w:val="32"/>
          <w:rtl/>
        </w:rPr>
        <w:t xml:space="preserve"> </w:t>
      </w:r>
      <w:r w:rsidRPr="000501D7">
        <w:rPr>
          <w:rFonts w:ascii="Traditional Arabic" w:eastAsia="Times New Roman" w:hAnsi="Traditional Arabic" w:cs="Traditional Arabic" w:hint="cs"/>
          <w:color w:val="333333"/>
          <w:sz w:val="32"/>
          <w:szCs w:val="32"/>
          <w:rtl/>
        </w:rPr>
        <w:t>تواجه</w:t>
      </w:r>
      <w:r w:rsidRPr="000501D7">
        <w:rPr>
          <w:rFonts w:ascii="Traditional Arabic" w:eastAsia="Times New Roman" w:hAnsi="Traditional Arabic" w:cs="Traditional Arabic"/>
          <w:color w:val="333333"/>
          <w:sz w:val="32"/>
          <w:szCs w:val="32"/>
          <w:rtl/>
        </w:rPr>
        <w:t xml:space="preserve"> </w:t>
      </w:r>
      <w:r w:rsidRPr="000501D7">
        <w:rPr>
          <w:rFonts w:ascii="Traditional Arabic" w:eastAsia="Times New Roman" w:hAnsi="Traditional Arabic" w:cs="Traditional Arabic" w:hint="cs"/>
          <w:color w:val="333333"/>
          <w:sz w:val="32"/>
          <w:szCs w:val="32"/>
          <w:rtl/>
        </w:rPr>
        <w:t>التغيير</w:t>
      </w:r>
      <w:r>
        <w:rPr>
          <w:rFonts w:ascii="Traditional Arabic" w:eastAsia="Times New Roman" w:hAnsi="Traditional Arabic" w:cs="Traditional Arabic" w:hint="cs"/>
          <w:color w:val="333333"/>
          <w:sz w:val="32"/>
          <w:szCs w:val="32"/>
          <w:rtl/>
        </w:rPr>
        <w:t xml:space="preserve"> ومن المؤشرات الداعية للشخص فى الاهتمام والبدء فى عملية التغيير كثرة المشاكل ام الحياتية او الوظيفية الملل تفوق المنافسين الروتين وعدم الابداع وقلة الانتاجية ومن اهم الطرق والمفاتيح لضمات تغيير ناجح وبسيط </w:t>
      </w:r>
      <w:r w:rsidR="00FA01DB">
        <w:rPr>
          <w:rFonts w:ascii="Traditional Arabic" w:eastAsia="Times New Roman" w:hAnsi="Traditional Arabic" w:cs="Traditional Arabic" w:hint="cs"/>
          <w:color w:val="333333"/>
          <w:sz w:val="32"/>
          <w:szCs w:val="32"/>
          <w:rtl/>
        </w:rPr>
        <w:t>البداية الصحيحة الناتجةعن الرغبة الداخلية تعود ان تكون ايجابي بتفكيرك اتجاه الكثير من معطيات الحياه ضع دائرة الاهتمام بنفسك وتطوير قدراتك من اولاويات حياتك تعلم من الماضى ولاتقف كثير عنده شجع نفسك فى مراحل عملية التقيير تحمل مسؤولية اعمالك وقيم مواقفك بشكل دوري اوجد التوازن واحرص دائما على تفكيرك خارج صناديق الماضى .</w:t>
      </w:r>
    </w:p>
    <w:p w:rsidR="00FA01DB" w:rsidRDefault="00FA01DB" w:rsidP="000501D7">
      <w:pPr>
        <w:jc w:val="right"/>
        <w:rPr>
          <w:rFonts w:ascii="Traditional Arabic" w:eastAsia="Times New Roman" w:hAnsi="Traditional Arabic" w:cs="Traditional Arabic" w:hint="cs"/>
          <w:color w:val="333333"/>
          <w:sz w:val="32"/>
          <w:szCs w:val="32"/>
          <w:rtl/>
        </w:rPr>
      </w:pPr>
      <w:r>
        <w:rPr>
          <w:rFonts w:ascii="Traditional Arabic" w:eastAsia="Times New Roman" w:hAnsi="Traditional Arabic" w:cs="Traditional Arabic" w:hint="cs"/>
          <w:color w:val="333333"/>
          <w:sz w:val="32"/>
          <w:szCs w:val="32"/>
          <w:rtl/>
        </w:rPr>
        <w:t xml:space="preserve">د. علاء حسين السرابي </w:t>
      </w:r>
    </w:p>
    <w:p w:rsidR="000501D7" w:rsidRPr="000501D7" w:rsidRDefault="00FA01DB" w:rsidP="000501D7">
      <w:pPr>
        <w:jc w:val="right"/>
        <w:rPr>
          <w:rFonts w:ascii="Traditional Arabic" w:eastAsia="Times New Roman" w:hAnsi="Traditional Arabic" w:cs="Traditional Arabic"/>
          <w:color w:val="333333"/>
          <w:sz w:val="32"/>
          <w:szCs w:val="32"/>
        </w:rPr>
      </w:pPr>
      <w:r>
        <w:rPr>
          <w:rFonts w:ascii="Traditional Arabic" w:eastAsia="Times New Roman" w:hAnsi="Traditional Arabic" w:cs="Traditional Arabic" w:hint="cs"/>
          <w:color w:val="333333"/>
          <w:sz w:val="32"/>
          <w:szCs w:val="32"/>
          <w:rtl/>
        </w:rPr>
        <w:t xml:space="preserve">مدرب تطوير الذات / دكتوراه تسويق </w:t>
      </w:r>
      <w:bookmarkStart w:id="0" w:name="_GoBack"/>
      <w:bookmarkEnd w:id="0"/>
      <w:r>
        <w:rPr>
          <w:rFonts w:ascii="Traditional Arabic" w:eastAsia="Times New Roman" w:hAnsi="Traditional Arabic" w:cs="Traditional Arabic" w:hint="cs"/>
          <w:color w:val="333333"/>
          <w:sz w:val="32"/>
          <w:szCs w:val="32"/>
          <w:rtl/>
        </w:rPr>
        <w:t xml:space="preserve"> </w:t>
      </w:r>
    </w:p>
    <w:p w:rsidR="000501D7" w:rsidRPr="000501D7" w:rsidRDefault="000501D7" w:rsidP="000501D7">
      <w:pPr>
        <w:rPr>
          <w:rFonts w:ascii="Traditional Arabic" w:eastAsia="Times New Roman" w:hAnsi="Traditional Arabic" w:cs="Traditional Arabic"/>
          <w:color w:val="333333"/>
          <w:sz w:val="32"/>
          <w:szCs w:val="32"/>
        </w:rPr>
      </w:pPr>
    </w:p>
    <w:p w:rsidR="004553D1" w:rsidRPr="004553D1" w:rsidRDefault="004553D1" w:rsidP="004553D1">
      <w:pPr>
        <w:rPr>
          <w:rFonts w:ascii="Traditional Arabic" w:eastAsia="Times New Roman" w:hAnsi="Traditional Arabic" w:cs="Traditional Arabic"/>
          <w:color w:val="333333"/>
          <w:sz w:val="32"/>
          <w:szCs w:val="32"/>
        </w:rPr>
      </w:pPr>
    </w:p>
    <w:p w:rsidR="00824F73" w:rsidRDefault="00F758BF" w:rsidP="00F758BF">
      <w:pPr>
        <w:jc w:val="right"/>
      </w:pPr>
      <w:r>
        <w:rPr>
          <w:rFonts w:ascii="Traditional Arabic" w:hAnsi="Traditional Arabic" w:cs="Traditional Arabic" w:hint="cs"/>
          <w:color w:val="333333"/>
          <w:sz w:val="32"/>
          <w:szCs w:val="32"/>
          <w:rtl/>
        </w:rPr>
        <w:lastRenderedPageBreak/>
        <w:t xml:space="preserve"> </w:t>
      </w:r>
      <w:r w:rsidRPr="003D0270">
        <w:rPr>
          <w:rFonts w:ascii="Traditional Arabic" w:hAnsi="Traditional Arabic" w:cs="Traditional Arabic"/>
          <w:color w:val="333333"/>
          <w:sz w:val="32"/>
          <w:szCs w:val="32"/>
        </w:rPr>
        <w:t xml:space="preserve"> </w:t>
      </w:r>
      <w:r>
        <w:rPr>
          <w:rFonts w:ascii="Traditional Arabic" w:hAnsi="Traditional Arabic" w:cs="Traditional Arabic" w:hint="cs"/>
          <w:color w:val="333333"/>
          <w:sz w:val="32"/>
          <w:szCs w:val="32"/>
          <w:rtl/>
        </w:rPr>
        <w:t xml:space="preserve"> </w:t>
      </w:r>
      <w:r w:rsidRPr="003D0270">
        <w:rPr>
          <w:rFonts w:ascii="Traditional Arabic" w:hAnsi="Traditional Arabic" w:cs="Traditional Arabic"/>
          <w:color w:val="333333"/>
          <w:sz w:val="32"/>
          <w:szCs w:val="32"/>
        </w:rPr>
        <w:t xml:space="preserve"> </w:t>
      </w:r>
    </w:p>
    <w:sectPr w:rsidR="00824F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BF"/>
    <w:rsid w:val="000501D7"/>
    <w:rsid w:val="004553D1"/>
    <w:rsid w:val="00824F73"/>
    <w:rsid w:val="00F758BF"/>
    <w:rsid w:val="00FA0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2017-09-28T05:28:00Z</dcterms:created>
  <dcterms:modified xsi:type="dcterms:W3CDTF">2017-09-28T05:56:00Z</dcterms:modified>
</cp:coreProperties>
</file>