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olorfulList-Accent2"/>
        <w:tblpPr w:leftFromText="180" w:rightFromText="180" w:vertAnchor="page" w:horzAnchor="margin" w:tblpXSpec="center" w:tblpY="4261"/>
        <w:bidiVisual/>
        <w:tblW w:w="2500" w:type="dxa"/>
        <w:tblLook w:val="04A0"/>
      </w:tblPr>
      <w:tblGrid>
        <w:gridCol w:w="1560"/>
        <w:gridCol w:w="940"/>
      </w:tblGrid>
      <w:tr w:rsidR="00AA525F" w:rsidRPr="00AA525F" w:rsidTr="00AA525F">
        <w:trPr>
          <w:cnfStyle w:val="1000000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437925318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1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A525F" w:rsidRPr="00AA525F" w:rsidTr="00AA525F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437925527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AA525F" w:rsidRPr="00AA525F" w:rsidTr="00AA525F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437925563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17.5</w:t>
            </w:r>
          </w:p>
        </w:tc>
      </w:tr>
      <w:tr w:rsidR="00AA525F" w:rsidRPr="00AA525F" w:rsidTr="00AA525F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437925692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A525F" w:rsidRPr="00AA525F" w:rsidTr="00AA525F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437925698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AA525F" w:rsidRPr="00AA525F" w:rsidTr="00AA525F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437925703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A525F" w:rsidRPr="00AA525F" w:rsidTr="00AA525F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437925852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12.5</w:t>
            </w:r>
          </w:p>
        </w:tc>
      </w:tr>
      <w:tr w:rsidR="00AA525F" w:rsidRPr="00AA525F" w:rsidTr="00AA525F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437925974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16.5</w:t>
            </w:r>
          </w:p>
        </w:tc>
      </w:tr>
      <w:tr w:rsidR="00AA525F" w:rsidRPr="00AA525F" w:rsidTr="00AA525F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437925982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A525F" w:rsidRPr="00AA525F" w:rsidTr="00AA525F">
        <w:trPr>
          <w:cnfStyle w:val="000000100000"/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sz w:val="28"/>
                <w:szCs w:val="28"/>
              </w:rPr>
              <w:t>437926112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11.5</w:t>
            </w:r>
          </w:p>
        </w:tc>
      </w:tr>
      <w:tr w:rsidR="00AA525F" w:rsidRPr="00AA525F" w:rsidTr="00AA525F">
        <w:trPr>
          <w:trHeight w:val="405"/>
        </w:trPr>
        <w:tc>
          <w:tcPr>
            <w:cnfStyle w:val="001000000000"/>
            <w:tcW w:w="1560" w:type="dxa"/>
            <w:noWrap/>
            <w:hideMark/>
          </w:tcPr>
          <w:p w:rsidR="00AA525F" w:rsidRPr="00AA525F" w:rsidRDefault="00AA525F" w:rsidP="00AA525F">
            <w:pPr>
              <w:bidi w:val="0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A525F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437926244</w:t>
            </w:r>
          </w:p>
        </w:tc>
        <w:tc>
          <w:tcPr>
            <w:tcW w:w="940" w:type="dxa"/>
            <w:noWrap/>
            <w:hideMark/>
          </w:tcPr>
          <w:p w:rsidR="00AA525F" w:rsidRPr="00AA525F" w:rsidRDefault="00AA525F" w:rsidP="00AA525F">
            <w:pPr>
              <w:bidi w:val="0"/>
              <w:jc w:val="right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525F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FD21F2" w:rsidRPr="00AA525F" w:rsidRDefault="00AA525F">
      <w:pPr>
        <w:rPr>
          <w:rFonts w:hint="cs"/>
          <w:color w:val="C00000"/>
          <w:sz w:val="32"/>
          <w:szCs w:val="32"/>
        </w:rPr>
      </w:pPr>
      <w:r w:rsidRPr="00AA525F">
        <w:rPr>
          <w:rFonts w:hint="cs"/>
          <w:color w:val="C00000"/>
          <w:sz w:val="32"/>
          <w:szCs w:val="32"/>
          <w:rtl/>
        </w:rPr>
        <w:t>درجات الاختبار الفصلي الثاني</w:t>
      </w:r>
    </w:p>
    <w:sectPr w:rsidR="00FD21F2" w:rsidRPr="00AA525F" w:rsidSect="00FD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525F"/>
    <w:rsid w:val="000D4D97"/>
    <w:rsid w:val="0011191B"/>
    <w:rsid w:val="00325A1C"/>
    <w:rsid w:val="00507C9A"/>
    <w:rsid w:val="00516082"/>
    <w:rsid w:val="0079316C"/>
    <w:rsid w:val="008D2527"/>
    <w:rsid w:val="00940C3F"/>
    <w:rsid w:val="009D7B6C"/>
    <w:rsid w:val="00A46055"/>
    <w:rsid w:val="00AA525F"/>
    <w:rsid w:val="00DA20D9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2">
    <w:name w:val="Medium List 1 Accent 2"/>
    <w:basedOn w:val="TableNormal"/>
    <w:uiPriority w:val="65"/>
    <w:rsid w:val="00AA52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ColorfulList-Accent2">
    <w:name w:val="Colorful List Accent 2"/>
    <w:basedOn w:val="TableNormal"/>
    <w:uiPriority w:val="72"/>
    <w:rsid w:val="00AA52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0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ksu</cp:lastModifiedBy>
  <cp:revision>1</cp:revision>
  <dcterms:created xsi:type="dcterms:W3CDTF">2017-12-19T21:12:00Z</dcterms:created>
  <dcterms:modified xsi:type="dcterms:W3CDTF">2017-12-19T21:16:00Z</dcterms:modified>
</cp:coreProperties>
</file>