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</w:t>
      </w:r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تقديمي 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proofErr w:type="spellEnd"/>
      <w:r w:rsidR="009433CC">
        <w:rPr>
          <w:rFonts w:ascii="Sakkal Majalla" w:hAnsi="Sakkal Majalla" w:cs="Sakkal Majalla"/>
          <w:b/>
          <w:bCs/>
          <w:sz w:val="28"/>
          <w:szCs w:val="28"/>
        </w:rPr>
        <w:t>power point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385F89">
        <w:rPr>
          <w:rFonts w:ascii="Sakkal Majalla" w:hAnsi="Sakkal Majalla" w:cs="Sakkal Majalla"/>
          <w:b/>
          <w:bCs/>
          <w:sz w:val="28"/>
          <w:szCs w:val="28"/>
          <w:rtl/>
        </w:rPr>
        <w:t>ول دراسة حول تنمية فرص التعلم الايجابي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85F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البيئات الأقل </w:t>
      </w:r>
      <w:proofErr w:type="spellStart"/>
      <w:r w:rsidR="00385F89">
        <w:rPr>
          <w:rFonts w:ascii="Sakkal Majalla" w:hAnsi="Sakkal Majalla" w:cs="Sakkal Majalla" w:hint="cs"/>
          <w:b/>
          <w:bCs/>
          <w:sz w:val="28"/>
          <w:szCs w:val="28"/>
          <w:rtl/>
        </w:rPr>
        <w:t>تقييدا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Accent4"/>
        <w:tblW w:w="5000" w:type="pct"/>
        <w:tblBorders>
          <w:top w:val="single" w:sz="4" w:space="0" w:color="FF7C80"/>
          <w:left w:val="single" w:sz="4" w:space="0" w:color="FF7C80"/>
          <w:bottom w:val="single" w:sz="4" w:space="0" w:color="FF7C80"/>
          <w:right w:val="single" w:sz="4" w:space="0" w:color="FF7C80"/>
          <w:insideH w:val="single" w:sz="4" w:space="0" w:color="FF7C80"/>
          <w:insideV w:val="single" w:sz="4" w:space="0" w:color="FF7C80"/>
        </w:tblBorders>
        <w:tblLook w:val="04A0"/>
      </w:tblPr>
      <w:tblGrid>
        <w:gridCol w:w="811"/>
        <w:gridCol w:w="3732"/>
        <w:gridCol w:w="4699"/>
      </w:tblGrid>
      <w:tr w:rsidR="006E6B0A" w:rsidRPr="00944FA2" w:rsidTr="00DF5944">
        <w:trPr>
          <w:cnfStyle w:val="100000000000"/>
          <w:trHeight w:val="432"/>
        </w:trPr>
        <w:tc>
          <w:tcPr>
            <w:cnfStyle w:val="001000000000"/>
            <w:tcW w:w="439" w:type="pct"/>
            <w:tcBorders>
              <w:bottom w:val="none" w:sz="0" w:space="0" w:color="auto"/>
            </w:tcBorders>
            <w:shd w:val="clear" w:color="auto" w:fill="FFAFB1"/>
            <w:vAlign w:val="center"/>
          </w:tcPr>
          <w:p w:rsidR="006E6B0A" w:rsidRPr="00944FA2" w:rsidRDefault="006E6B0A" w:rsidP="00944FA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tcBorders>
              <w:bottom w:val="none" w:sz="0" w:space="0" w:color="auto"/>
            </w:tcBorders>
            <w:shd w:val="clear" w:color="auto" w:fill="FFAFB1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none" w:sz="0" w:space="0" w:color="auto"/>
            </w:tcBorders>
            <w:shd w:val="clear" w:color="auto" w:fill="FFAFB1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136C36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433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941888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941888" w:rsidRPr="009433CC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استخدام التوضيحات كالرسوم و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/أو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الأفلام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و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/أو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الصور</w:t>
            </w:r>
            <w:r w:rsidR="00570B51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الجداول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941888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941888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941888" w:rsidRPr="00944FA2" w:rsidRDefault="00061F3E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المعلومات الاساسية عن الدراسة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ؤلفها،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المجلة</w:t>
            </w:r>
            <w:proofErr w:type="spellStart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6E6B0A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6E6B0A" w:rsidP="00DF5944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وضع مقدمة للعرض</w:t>
            </w:r>
            <w:r w:rsidR="00DF5944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لها علاقة بموضوع تنمية فرص التعلم الايجابي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D3449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لدراسة كما هو مدون في الدراسة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هذا الهدف يتفق مع او مماثل للهدف الذي </w:t>
            </w:r>
            <w:proofErr w:type="spellStart"/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6E6B0A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33CC" w:rsidRDefault="006E6B0A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قمت بعرض</w:t>
            </w:r>
            <w:r w:rsidR="009433CC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سبب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اختيار هذه الدراسة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بالذات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،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ماهي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مبررات اختيار هذه الدراسة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3A5A2D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3A5A2D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3449" w:rsidRPr="00944FA2" w:rsidRDefault="00ED3449" w:rsidP="00ED3449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3A5A2D" w:rsidRPr="00944FA2" w:rsidRDefault="003A5A2D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المشاركين في البحث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"العينة"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ومن (اين حصل عليهم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(كيف تمكن 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الوصول لهم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(بأي طريقة تم اختيارهم</w:t>
            </w:r>
            <w:proofErr w:type="spellStart"/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  <w:bookmarkStart w:id="0" w:name="_GoBack"/>
            <w:bookmarkEnd w:id="0"/>
            <w:proofErr w:type="spellEnd"/>
          </w:p>
        </w:tc>
      </w:tr>
      <w:tr w:rsidR="00811367" w:rsidRPr="00944FA2" w:rsidTr="00ED3449">
        <w:trPr>
          <w:trHeight w:val="432"/>
        </w:trPr>
        <w:tc>
          <w:tcPr>
            <w:cnfStyle w:val="001000000000"/>
            <w:tcW w:w="439" w:type="pct"/>
            <w:shd w:val="clear" w:color="auto" w:fill="FFAFB1"/>
            <w:vAlign w:val="center"/>
          </w:tcPr>
          <w:p w:rsidR="00811367" w:rsidRPr="00944FA2" w:rsidRDefault="00811367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shd w:val="clear" w:color="auto" w:fill="FFAFB1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FFAFB1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570B51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ED3449" w:rsidRPr="00944FA2" w:rsidRDefault="00ED3449" w:rsidP="00D221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570B51" w:rsidRPr="009C6160" w:rsidRDefault="00570B51" w:rsidP="009C6160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تعتقدي</w:t>
            </w:r>
            <w:proofErr w:type="spellEnd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ان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المشاركين في الدراسة</w:t>
            </w:r>
            <w:r w:rsid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كان اختيارهم  مناسب</w:t>
            </w:r>
            <w:r w:rsidR="003A5A2D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لموضوع وهدف الدراسة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6E6B0A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توضيح ادوات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ED3449" w:rsidRPr="00944FA2" w:rsidRDefault="00ED3449" w:rsidP="00D221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90250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مناسبة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من خلالها جمع البيانات 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بشكل </w:t>
            </w:r>
            <w:proofErr w:type="spellStart"/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كافي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6160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BC2503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هل </w:t>
            </w:r>
            <w:r w:rsidR="00464C30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حققت اهداف الدراسة؟</w:t>
            </w:r>
          </w:p>
        </w:tc>
      </w:tr>
      <w:tr w:rsidR="00490250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136C36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1.5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90250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نتائج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الدراسة؟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هي متفقة مع أهداف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490250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136C36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90250" w:rsidRPr="009C6160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رأيك في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اذكري 3 نقاط</w:t>
            </w:r>
            <w:r w:rsidR="000752A1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ايجابية و 3 نقاط سلبية حول الد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941888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ED3449" w:rsidRPr="00944FA2" w:rsidRDefault="00ED3449" w:rsidP="00A77D8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77D85" w:rsidRPr="00944FA2" w:rsidRDefault="00A77D85" w:rsidP="00A77D85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941888" w:rsidRPr="009C6160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التعديل/التعديلات الذي يمكن ان تضيفه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على الدراسة ل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كون 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أكثر أصالة وقيمة للتربية الخاصة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للمجتمع السعودي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</w:tbl>
    <w:p w:rsidR="006E6B0A" w:rsidRDefault="006E6B0A" w:rsidP="00A77D85"/>
    <w:sectPr w:rsidR="006E6B0A" w:rsidSect="0050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25" w:rsidRDefault="003B4425" w:rsidP="00464C30">
      <w:pPr>
        <w:spacing w:after="0" w:line="240" w:lineRule="auto"/>
      </w:pPr>
      <w:r>
        <w:separator/>
      </w:r>
    </w:p>
  </w:endnote>
  <w:endnote w:type="continuationSeparator" w:id="0">
    <w:p w:rsidR="003B4425" w:rsidRDefault="003B4425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E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الدراسة مع العرض.</w:t>
    </w:r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ارسال نسخة على بريدي الالكتروني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كل </w:t>
    </w:r>
    <w:r w:rsidR="009C6160" w:rsidRPr="00BF45F8">
      <w:rPr>
        <w:rFonts w:ascii="Sakkal Majalla" w:hAnsi="Sakkal Majalla" w:cs="Sakkal Majalla" w:hint="cs"/>
        <w:b/>
        <w:bCs/>
        <w:sz w:val="24"/>
        <w:szCs w:val="24"/>
        <w:u w:val="single"/>
        <w:rtl/>
      </w:rPr>
      <w:t>المرفقات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يجب ان يتم تسميتها باسم افراد المجموعة و تحديد نوع المتطلب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:عرض دراسة</w:t>
    </w:r>
    <w:r w:rsidR="00D22146">
      <w:rPr>
        <w:rFonts w:ascii="Sakkal Majalla" w:hAnsi="Sakkal Majalla" w:cs="Sakkal Majalla"/>
        <w:b/>
        <w:bCs/>
        <w:sz w:val="24"/>
        <w:szCs w:val="24"/>
        <w:rtl/>
      </w:rPr>
      <w:t xml:space="preserve"> لتنمية فرص التعلم الايجابي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: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سميه سعيد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نوال ياسر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ساره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وائل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>ا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9433CC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433CC">
      <w:rPr>
        <w:rFonts w:ascii="Sakkal Majalla" w:hAnsi="Sakkal Majalla" w:cs="Sakkal Majalla"/>
        <w:b/>
        <w:bCs/>
        <w:sz w:val="24"/>
        <w:szCs w:val="24"/>
        <w:rtl/>
      </w:rPr>
      <w:t>ب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دراسات منشورة في مجلات علمية محكمة في الفترة ما بعد سنة 2005</w:t>
    </w:r>
  </w:p>
  <w:p w:rsidR="009433CC" w:rsidRPr="009433CC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كل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ماتحته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خط يمثل الجانب النقدي للدراسة فيجب ان توليه اهتمامك مثل الجوانب الاخرى </w:t>
    </w:r>
  </w:p>
  <w:p w:rsidR="009433CC" w:rsidRPr="00570B51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570B51" w:rsidRPr="00570B51" w:rsidRDefault="00570B51" w:rsidP="00570B51">
    <w:pPr>
      <w:pStyle w:val="a5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036B18" w:rsidRDefault="00506515" w:rsidP="00944FA2">
    <w:pPr>
      <w:pStyle w:val="a5"/>
      <w:rPr>
        <w:rFonts w:ascii="Lucida Handwriting" w:hAnsi="Lucida Handwriting"/>
        <w:color w:val="6600CC"/>
      </w:rPr>
    </w:pP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Abeer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 </w:t>
    </w: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Alharbi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, 2014                                                               </w:t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t xml:space="preserve">pg. </w:t>
    </w:r>
    <w:r w:rsidR="00504ED7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begin"/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instrText xml:space="preserve"> PAGE  \* Arabic </w:instrText>
    </w:r>
    <w:r w:rsidR="00504ED7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separate"/>
    </w:r>
    <w:r w:rsidR="00BF45F8">
      <w:rPr>
        <w:rFonts w:ascii="Lucida Handwriting" w:hAnsi="Lucida Handwriting"/>
        <w:b/>
        <w:bCs/>
        <w:noProof/>
        <w:color w:val="6600CC"/>
        <w:sz w:val="20"/>
        <w:szCs w:val="20"/>
      </w:rPr>
      <w:t>1</w:t>
    </w:r>
    <w:r w:rsidR="00504ED7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end"/>
    </w:r>
  </w:p>
  <w:p w:rsidR="00506515" w:rsidRDefault="005065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25" w:rsidRDefault="003B4425" w:rsidP="00464C30">
      <w:pPr>
        <w:spacing w:after="0" w:line="240" w:lineRule="auto"/>
      </w:pPr>
      <w:r>
        <w:separator/>
      </w:r>
    </w:p>
  </w:footnote>
  <w:footnote w:type="continuationSeparator" w:id="0">
    <w:p w:rsidR="003B4425" w:rsidRDefault="003B4425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5" w:rsidRPr="00DF5944" w:rsidRDefault="00506515" w:rsidP="00570B51">
    <w:pPr>
      <w:pStyle w:val="1"/>
      <w:spacing w:before="120"/>
      <w:jc w:val="center"/>
      <w:rPr>
        <w:rFonts w:ascii="Sakkal Majalla" w:hAnsi="Sakkal Majalla" w:cs="Sakkal Majalla"/>
        <w:color w:val="31849B" w:themeColor="accent5" w:themeShade="BF"/>
        <w:sz w:val="36"/>
        <w:szCs w:val="36"/>
        <w:rtl/>
      </w:rPr>
    </w:pPr>
    <w:r w:rsidRPr="00DF5944">
      <w:rPr>
        <w:rFonts w:ascii="Sakkal Majalla" w:hAnsi="Sakkal Majalla" w:cs="Sakkal Majalla"/>
        <w:color w:val="31849B" w:themeColor="accent5" w:themeShade="BF"/>
        <w:sz w:val="36"/>
        <w:szCs w:val="36"/>
        <w:rtl/>
      </w:rPr>
      <w:t>معايير عرض الدراسة المتعلقة</w:t>
    </w:r>
    <w:r w:rsidR="00DF5944"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 xml:space="preserve"> بتنمية فرص التعلم الإيجابي في البيئات الأقل تقييدا </w:t>
    </w:r>
  </w:p>
  <w:p w:rsidR="00DF5944" w:rsidRPr="00DF5944" w:rsidRDefault="009433CC" w:rsidP="00DF5944">
    <w:pPr>
      <w:pStyle w:val="1"/>
      <w:bidi/>
      <w:spacing w:before="0"/>
      <w:jc w:val="center"/>
      <w:rPr>
        <w:rFonts w:ascii="Sakkal Majalla" w:hAnsi="Sakkal Majalla" w:cs="Sakkal Majalla"/>
        <w:color w:val="31849B" w:themeColor="accent5" w:themeShade="BF"/>
        <w:sz w:val="36"/>
        <w:szCs w:val="36"/>
        <w:rtl/>
      </w:rPr>
    </w:pPr>
    <w:r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>م</w:t>
    </w:r>
    <w:r w:rsidR="00506515" w:rsidRPr="00DF5944">
      <w:rPr>
        <w:rFonts w:ascii="Sakkal Majalla" w:hAnsi="Sakkal Majalla" w:cs="Sakkal Majalla"/>
        <w:color w:val="31849B" w:themeColor="accent5" w:themeShade="BF"/>
        <w:sz w:val="36"/>
        <w:szCs w:val="36"/>
        <w:rtl/>
      </w:rPr>
      <w:t xml:space="preserve">تطلب مقرر </w:t>
    </w:r>
    <w:r w:rsidR="00DF5944" w:rsidRPr="00DF5944">
      <w:rPr>
        <w:rFonts w:ascii="Sakkal Majalla" w:hAnsi="Sakkal Majalla" w:cs="Sakkal Majalla" w:hint="cs"/>
        <w:color w:val="31849B" w:themeColor="accent5" w:themeShade="BF"/>
        <w:sz w:val="36"/>
        <w:szCs w:val="36"/>
      </w:rPr>
      <w:t>525</w:t>
    </w:r>
    <w:r w:rsidR="00506515" w:rsidRPr="00DF5944">
      <w:rPr>
        <w:rFonts w:ascii="Sakkal Majalla" w:hAnsi="Sakkal Majalla" w:cs="Sakkal Majalla"/>
        <w:color w:val="31849B" w:themeColor="accent5" w:themeShade="BF"/>
        <w:sz w:val="36"/>
        <w:szCs w:val="36"/>
      </w:rPr>
      <w:t xml:space="preserve"> </w:t>
    </w:r>
    <w:r w:rsidR="00506515" w:rsidRPr="00DF5944">
      <w:rPr>
        <w:rFonts w:ascii="Sakkal Majalla" w:hAnsi="Sakkal Majalla" w:cs="Sakkal Majalla"/>
        <w:color w:val="31849B" w:themeColor="accent5" w:themeShade="BF"/>
        <w:sz w:val="36"/>
        <w:szCs w:val="36"/>
        <w:rtl/>
      </w:rPr>
      <w:t xml:space="preserve">خاص </w:t>
    </w:r>
    <w:r w:rsidR="00DF5944"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>البرامج التربوية الخاصة لذوي الاضطرابات</w:t>
    </w:r>
  </w:p>
  <w:p w:rsidR="00464C30" w:rsidRPr="00DF5944" w:rsidRDefault="00DF5944" w:rsidP="00DF5944">
    <w:pPr>
      <w:pStyle w:val="1"/>
      <w:bidi/>
      <w:spacing w:before="0"/>
      <w:jc w:val="center"/>
      <w:rPr>
        <w:rFonts w:ascii="Sakkal Majalla" w:hAnsi="Sakkal Majalla" w:cs="Sakkal Majalla"/>
        <w:color w:val="31849B" w:themeColor="accent5" w:themeShade="BF"/>
        <w:sz w:val="36"/>
        <w:szCs w:val="36"/>
      </w:rPr>
    </w:pPr>
    <w:r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 xml:space="preserve"> السلوكية و الانفعالية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6B0A"/>
    <w:rsid w:val="00036B18"/>
    <w:rsid w:val="00061F3E"/>
    <w:rsid w:val="00071251"/>
    <w:rsid w:val="000752A1"/>
    <w:rsid w:val="000813A2"/>
    <w:rsid w:val="00096D84"/>
    <w:rsid w:val="001043B9"/>
    <w:rsid w:val="00136C36"/>
    <w:rsid w:val="00282091"/>
    <w:rsid w:val="002D66BD"/>
    <w:rsid w:val="002D7AEE"/>
    <w:rsid w:val="00385F89"/>
    <w:rsid w:val="003A1BEB"/>
    <w:rsid w:val="003A5A2D"/>
    <w:rsid w:val="003B4425"/>
    <w:rsid w:val="00464C30"/>
    <w:rsid w:val="004662A0"/>
    <w:rsid w:val="00490250"/>
    <w:rsid w:val="004F7DED"/>
    <w:rsid w:val="00504ED7"/>
    <w:rsid w:val="00506515"/>
    <w:rsid w:val="00570B51"/>
    <w:rsid w:val="00616A3A"/>
    <w:rsid w:val="006E6B0A"/>
    <w:rsid w:val="007A680F"/>
    <w:rsid w:val="00811367"/>
    <w:rsid w:val="008B3BC2"/>
    <w:rsid w:val="008D515C"/>
    <w:rsid w:val="00941888"/>
    <w:rsid w:val="009433CC"/>
    <w:rsid w:val="00944FA2"/>
    <w:rsid w:val="009C6160"/>
    <w:rsid w:val="009E699C"/>
    <w:rsid w:val="00A11E58"/>
    <w:rsid w:val="00A77D85"/>
    <w:rsid w:val="00AA350D"/>
    <w:rsid w:val="00BB4257"/>
    <w:rsid w:val="00BC2503"/>
    <w:rsid w:val="00BE55B4"/>
    <w:rsid w:val="00BF45F8"/>
    <w:rsid w:val="00BF575F"/>
    <w:rsid w:val="00C77313"/>
    <w:rsid w:val="00CB3B8B"/>
    <w:rsid w:val="00D22146"/>
    <w:rsid w:val="00D63C2A"/>
    <w:rsid w:val="00DF5944"/>
    <w:rsid w:val="00E569A3"/>
    <w:rsid w:val="00ED3449"/>
    <w:rsid w:val="00ED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EE"/>
  </w:style>
  <w:style w:type="paragraph" w:styleId="1">
    <w:name w:val="heading 1"/>
    <w:basedOn w:val="a"/>
    <w:next w:val="a"/>
    <w:link w:val="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C30"/>
  </w:style>
  <w:style w:type="paragraph" w:styleId="a5">
    <w:name w:val="footer"/>
    <w:basedOn w:val="a"/>
    <w:link w:val="Char0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C30"/>
  </w:style>
  <w:style w:type="paragraph" w:styleId="a6">
    <w:name w:val="Balloon Text"/>
    <w:basedOn w:val="a"/>
    <w:link w:val="Char1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4C30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944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57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31F980-AB4B-4048-BDCC-11F390E6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7</cp:revision>
  <dcterms:created xsi:type="dcterms:W3CDTF">2016-02-10T20:42:00Z</dcterms:created>
  <dcterms:modified xsi:type="dcterms:W3CDTF">2016-02-11T09:40:00Z</dcterms:modified>
</cp:coreProperties>
</file>