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4C" w:rsidRDefault="00D16A4C" w:rsidP="00D16A4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808080"/>
          <w:sz w:val="18"/>
          <w:szCs w:val="18"/>
        </w:rPr>
      </w:pPr>
      <w:r>
        <w:rPr>
          <w:rFonts w:ascii="Garamond" w:eastAsia="Times New Roman" w:hAnsi="Garamond" w:cs="Times New Roman"/>
          <w:b/>
          <w:bCs/>
          <w:caps/>
          <w:color w:val="000000"/>
          <w:spacing w:val="80"/>
          <w:sz w:val="36"/>
          <w:szCs w:val="36"/>
        </w:rPr>
        <w:t>AMINA A. MATAR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808080"/>
          <w:sz w:val="18"/>
          <w:szCs w:val="18"/>
        </w:rPr>
      </w:pPr>
      <w:r>
        <w:rPr>
          <w:rFonts w:ascii="Garamond" w:eastAsia="Times New Roman" w:hAnsi="Garamond" w:cs="Times New Roman"/>
          <w:color w:val="000000"/>
          <w:sz w:val="18"/>
          <w:szCs w:val="18"/>
        </w:rPr>
        <w:t> 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808080"/>
          <w:sz w:val="18"/>
          <w:szCs w:val="18"/>
        </w:rPr>
      </w:pP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</w:rPr>
        <w:t>A</w:t>
      </w:r>
      <w:r>
        <w:rPr>
          <w:rFonts w:ascii="Garamond" w:eastAsia="Times New Roman" w:hAnsi="Garamond" w:cs="Times New Roman"/>
          <w:b/>
          <w:bCs/>
          <w:color w:val="000000"/>
          <w:sz w:val="28"/>
        </w:rPr>
        <w:t> lecturer</w:t>
      </w:r>
      <w:proofErr w:type="gramStart"/>
      <w:r>
        <w:rPr>
          <w:rFonts w:ascii="Garamond" w:eastAsia="Times New Roman" w:hAnsi="Garamond" w:cs="Times New Roman"/>
          <w:b/>
          <w:bCs/>
          <w:color w:val="000000"/>
          <w:sz w:val="28"/>
        </w:rPr>
        <w:t>  of</w:t>
      </w:r>
      <w:proofErr w:type="gramEnd"/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</w:rPr>
        <w:t> </w:t>
      </w:r>
      <w:r>
        <w:rPr>
          <w:rFonts w:ascii="Garamond" w:eastAsia="Times New Roman" w:hAnsi="Garamond" w:cs="Times New Roman"/>
          <w:b/>
          <w:bCs/>
          <w:color w:val="000000"/>
          <w:sz w:val="28"/>
        </w:rPr>
        <w:t> 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</w:rPr>
        <w:t>Applied </w:t>
      </w:r>
      <w:r>
        <w:rPr>
          <w:rFonts w:ascii="Garamond" w:eastAsia="Times New Roman" w:hAnsi="Garamond" w:cs="Times New Roman"/>
          <w:b/>
          <w:bCs/>
          <w:color w:val="000000"/>
          <w:sz w:val="28"/>
        </w:rPr>
        <w:t> 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</w:rPr>
        <w:t>English </w:t>
      </w:r>
      <w:r>
        <w:rPr>
          <w:rFonts w:ascii="Garamond" w:eastAsia="Times New Roman" w:hAnsi="Garamond" w:cs="Times New Roman"/>
          <w:b/>
          <w:bCs/>
          <w:color w:val="000000"/>
          <w:sz w:val="28"/>
        </w:rPr>
        <w:t> </w:t>
      </w:r>
      <w:r>
        <w:rPr>
          <w:rFonts w:ascii="Garamond" w:eastAsia="Times New Roman" w:hAnsi="Garamond" w:cs="Times New Roman"/>
          <w:b/>
          <w:bCs/>
          <w:color w:val="000000"/>
          <w:sz w:val="28"/>
          <w:szCs w:val="28"/>
        </w:rPr>
        <w:t>Linguistics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808080"/>
          <w:sz w:val="18"/>
          <w:szCs w:val="18"/>
        </w:rPr>
      </w:pPr>
      <w:r>
        <w:rPr>
          <w:rFonts w:ascii="Garamond" w:eastAsia="Times New Roman" w:hAnsi="Garamond" w:cs="Times New Roman"/>
          <w:color w:val="000000"/>
          <w:sz w:val="18"/>
          <w:szCs w:val="18"/>
        </w:rPr>
        <w:t> 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80808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Riyadh - Saudi Arabia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80808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de-DE"/>
        </w:rPr>
        <w:t>Tel: 00966 5050102790 -  00966 14617239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80808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de-DE"/>
        </w:rPr>
        <w:t>E-MAIL: aamatter@hotmail.com</w:t>
      </w:r>
    </w:p>
    <w:p w:rsidR="00D16A4C" w:rsidRDefault="00D16A4C" w:rsidP="00D16A4C">
      <w:pPr>
        <w:shd w:val="clear" w:color="auto" w:fill="FFFFFF"/>
        <w:spacing w:before="100" w:beforeAutospacing="1" w:after="0" w:line="240" w:lineRule="auto"/>
        <w:jc w:val="center"/>
        <w:rPr>
          <w:rFonts w:ascii="Verdana" w:eastAsia="Times New Roman" w:hAnsi="Verdana" w:cs="Times New Roman"/>
          <w:color w:val="808080"/>
          <w:sz w:val="18"/>
          <w:szCs w:val="18"/>
        </w:rPr>
      </w:pPr>
      <w:r>
        <w:rPr>
          <w:rFonts w:ascii="Monotype Corsiva" w:eastAsia="Times New Roman" w:hAnsi="Monotype Corsiva" w:cs="Times New Roman"/>
          <w:color w:val="000000"/>
          <w:sz w:val="20"/>
          <w:szCs w:val="20"/>
          <w:lang w:val="de-DE"/>
        </w:rPr>
        <w:t> </w:t>
      </w:r>
    </w:p>
    <w:tbl>
      <w:tblPr>
        <w:tblW w:w="4975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"/>
        <w:gridCol w:w="2041"/>
        <w:gridCol w:w="6529"/>
        <w:gridCol w:w="911"/>
      </w:tblGrid>
      <w:tr w:rsidR="00D16A4C" w:rsidTr="00D16A4C">
        <w:trPr>
          <w:gridAfter w:val="1"/>
          <w:wAfter w:w="478" w:type="pct"/>
        </w:trPr>
        <w:tc>
          <w:tcPr>
            <w:tcW w:w="109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220"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Impact" w:eastAsia="Times New Roman" w:hAnsi="Impact" w:cs="Times New Roman"/>
                <w:b/>
                <w:bCs/>
                <w:caps/>
                <w:color w:val="000000"/>
                <w:spacing w:val="15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34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D16A4C" w:rsidTr="00D16A4C">
        <w:trPr>
          <w:gridAfter w:val="1"/>
          <w:wAfter w:w="478" w:type="pct"/>
          <w:trHeight w:val="1075"/>
        </w:trPr>
        <w:tc>
          <w:tcPr>
            <w:tcW w:w="109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220" w:after="0" w:line="220" w:lineRule="atLeas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caps/>
                <w:color w:val="000000"/>
                <w:spacing w:val="15"/>
                <w:sz w:val="20"/>
                <w:szCs w:val="20"/>
              </w:rPr>
              <w:t> </w:t>
            </w:r>
          </w:p>
        </w:tc>
        <w:tc>
          <w:tcPr>
            <w:tcW w:w="34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60" w:after="220" w:line="22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Bachelor of English Literature 1977-1980 ( King Saud University )</w:t>
            </w:r>
          </w:p>
          <w:p w:rsidR="00D16A4C" w:rsidRDefault="00D16A4C">
            <w:pPr>
              <w:spacing w:before="100" w:beforeAutospacing="1" w:after="220" w:line="240" w:lineRule="auto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Master of Applied English Linguistics 1986 -1990 ( King Saud University )</w:t>
            </w:r>
          </w:p>
        </w:tc>
      </w:tr>
      <w:tr w:rsidR="00D16A4C" w:rsidTr="00D16A4C">
        <w:trPr>
          <w:gridAfter w:val="1"/>
          <w:wAfter w:w="478" w:type="pct"/>
          <w:trHeight w:val="299"/>
        </w:trPr>
        <w:tc>
          <w:tcPr>
            <w:tcW w:w="109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220" w:after="0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Impact" w:eastAsia="Times New Roman" w:hAnsi="Impact" w:cs="Times New Roman"/>
                <w:b/>
                <w:bCs/>
                <w:caps/>
                <w:color w:val="000000"/>
                <w:spacing w:val="15"/>
                <w:sz w:val="24"/>
                <w:szCs w:val="24"/>
                <w:u w:val="single"/>
              </w:rPr>
              <w:t>EXPERIENCE</w:t>
            </w:r>
          </w:p>
        </w:tc>
        <w:tc>
          <w:tcPr>
            <w:tcW w:w="34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60" w:after="220" w:line="22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</w:tr>
      <w:tr w:rsidR="00D16A4C" w:rsidTr="00D16A4C">
        <w:trPr>
          <w:gridAfter w:val="1"/>
          <w:wAfter w:w="478" w:type="pct"/>
        </w:trPr>
        <w:tc>
          <w:tcPr>
            <w:tcW w:w="1096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220" w:after="0" w:line="220" w:lineRule="atLeas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caps/>
                <w:color w:val="000000"/>
                <w:spacing w:val="15"/>
                <w:sz w:val="20"/>
                <w:szCs w:val="20"/>
              </w:rPr>
              <w:t> </w:t>
            </w:r>
          </w:p>
        </w:tc>
        <w:tc>
          <w:tcPr>
            <w:tcW w:w="34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A4C" w:rsidRDefault="00D16A4C">
            <w:pPr>
              <w:spacing w:before="60" w:after="220" w:line="22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With M.A Degree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:</w:t>
            </w:r>
          </w:p>
          <w:p w:rsidR="00D16A4C" w:rsidRDefault="00D16A4C" w:rsidP="00F167FC">
            <w:pPr>
              <w:numPr>
                <w:ilvl w:val="0"/>
                <w:numId w:val="1"/>
              </w:num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1990-2005 a lecturer of linguistics in the College of Arts for Girls in</w:t>
            </w:r>
            <w:r w:rsidR="0043723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Riyadh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  <w:p w:rsidR="00D16A4C" w:rsidRDefault="00D16A4C" w:rsidP="00F167FC">
            <w:pPr>
              <w:numPr>
                <w:ilvl w:val="0"/>
                <w:numId w:val="1"/>
              </w:num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2005 till now a part-time teacher of English language at the College of </w:t>
            </w:r>
            <w:r w:rsidR="0043723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Language and Translation at King Saud University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  <w:p w:rsidR="00D16A4C" w:rsidRDefault="00D16A4C" w:rsidP="00F167FC">
            <w:pPr>
              <w:numPr>
                <w:ilvl w:val="0"/>
                <w:numId w:val="1"/>
              </w:num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2007 a part-time teacher of English language at Al</w:t>
            </w:r>
            <w:r w:rsidR="0043723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-Quds Open University in Riyadh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</w:t>
            </w:r>
          </w:p>
          <w:p w:rsidR="00D16A4C" w:rsidRDefault="00D16A4C">
            <w:p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With B.A. Degree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:</w:t>
            </w:r>
          </w:p>
          <w:p w:rsidR="00D16A4C" w:rsidRDefault="00D16A4C" w:rsidP="00F167FC">
            <w:pPr>
              <w:numPr>
                <w:ilvl w:val="0"/>
                <w:numId w:val="2"/>
              </w:num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1981 an interpreter in Riyadh</w:t>
            </w:r>
            <w:r w:rsidR="0043723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-Al </w:t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Kharj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Military Hospital</w:t>
            </w:r>
          </w:p>
          <w:p w:rsidR="00D16A4C" w:rsidRDefault="00D16A4C" w:rsidP="00F167FC">
            <w:pPr>
              <w:numPr>
                <w:ilvl w:val="0"/>
                <w:numId w:val="2"/>
              </w:num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1982-1985 a teacher of English language in an intermediate public school</w:t>
            </w:r>
          </w:p>
          <w:p w:rsidR="00D16A4C" w:rsidRDefault="00D16A4C" w:rsidP="00F167FC">
            <w:pPr>
              <w:numPr>
                <w:ilvl w:val="0"/>
                <w:numId w:val="2"/>
              </w:numPr>
              <w:spacing w:before="100" w:beforeAutospacing="1" w:after="220" w:line="240" w:lineRule="atLeast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1989-1990 a teacher of English language in Al Doha private school for secondary grades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lastRenderedPageBreak/>
              <w:t>The College Courses the Applicant Taught at: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the College of Arts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: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 Essay writing and reading comprehension I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 Study Skills                                               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 Grammar I                                               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 Essay writing III                                        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 Linguistics for third year                            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 Essay writing IV                                       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 Grammar II                                                           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 English language courses for Library Science Dept. 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 English language courses for Arabic Dept.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10. English language courses for Islamic Dept.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11. English language courses for History Dept.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12.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English language courses for Geography Dept.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Al Quds Open University: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13. English I 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14. English 2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15. Reading &amp; Comprehension 1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16. Applied Linguistics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17. Writing 1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King Saud University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18. 101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najm</w:t>
            </w:r>
            <w:proofErr w:type="spellEnd"/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19. 103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najm</w:t>
            </w:r>
            <w:proofErr w:type="spellEnd"/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lastRenderedPageBreak/>
              <w:t xml:space="preserve">20. 056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najm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(grammar, reading) 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21. Staff Intensive English Course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22. Listening 2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23. Text Linguistics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24. Military Translation</w:t>
            </w:r>
          </w:p>
          <w:p w:rsidR="00D16A4C" w:rsidRDefault="00D16A4C">
            <w:pPr>
              <w:spacing w:before="100" w:beforeAutospacing="1" w:after="220" w:line="240" w:lineRule="atLeast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25. Summary Translation</w:t>
            </w:r>
          </w:p>
        </w:tc>
      </w:tr>
      <w:tr w:rsidR="00D16A4C" w:rsidTr="00D16A4C">
        <w:trPr>
          <w:gridBefore w:val="1"/>
          <w:wBefore w:w="25" w:type="pct"/>
        </w:trPr>
        <w:tc>
          <w:tcPr>
            <w:tcW w:w="0" w:type="auto"/>
            <w:gridSpan w:val="3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1"/>
            </w:tblGrid>
            <w:tr w:rsidR="00D16A4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1"/>
                  </w:tblGrid>
                  <w:tr w:rsidR="00D16A4C">
                    <w:trPr>
                      <w:tblCellSpacing w:w="0" w:type="dxa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45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22"/>
                          <w:gridCol w:w="6403"/>
                        </w:tblGrid>
                        <w:tr w:rsidR="00D16A4C">
                          <w:tc>
                            <w:tcPr>
                              <w:tcW w:w="1200" w:type="pct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220" w:after="0" w:line="220" w:lineRule="atLeast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aramond" w:eastAsia="Times New Roman" w:hAnsi="Garamond" w:cs="Times New Roman"/>
                                  <w:caps/>
                                  <w:color w:val="000000"/>
                                  <w:spacing w:val="15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3750" w:type="pct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100" w:beforeAutospacing="1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aramond" w:eastAsia="Times New Roman" w:hAnsi="Garamond" w:cs="Times New Roman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16A4C">
                          <w:trPr>
                            <w:cantSplit/>
                          </w:trPr>
                          <w:tc>
                            <w:tcPr>
                              <w:tcW w:w="5000" w:type="pct"/>
                              <w:gridSpan w:val="2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220"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Impact" w:eastAsia="Times New Roman" w:hAnsi="Impact" w:cs="Times New Roman"/>
                                  <w:b/>
                                  <w:bCs/>
                                  <w:caps/>
                                  <w:color w:val="000000"/>
                                  <w:spacing w:val="15"/>
                                  <w:sz w:val="24"/>
                                  <w:szCs w:val="24"/>
                                  <w:u w:val="single"/>
                                </w:rPr>
                                <w:t>NON –CURRICULUM ACTIVITIES</w:t>
                              </w:r>
                            </w:p>
                          </w:tc>
                        </w:tr>
                        <w:tr w:rsidR="00D16A4C">
                          <w:tc>
                            <w:tcPr>
                              <w:tcW w:w="1200" w:type="pct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220" w:after="0" w:line="220" w:lineRule="atLeast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Impact" w:eastAsia="Times New Roman" w:hAnsi="Impact" w:cs="Times New Roman"/>
                                  <w:caps/>
                                  <w:color w:val="000000"/>
                                  <w:spacing w:val="15"/>
                                  <w:sz w:val="20"/>
                                  <w:szCs w:val="20"/>
                                </w:rPr>
                                <w:t> </w:t>
                              </w:r>
                              <w:bookmarkStart w:id="0" w:name="_GoBack"/>
                              <w:bookmarkEnd w:id="0"/>
                            </w:p>
                          </w:tc>
                          <w:tc>
                            <w:tcPr>
                              <w:tcW w:w="3750" w:type="pct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100" w:beforeAutospacing="1" w:after="60" w:line="240" w:lineRule="atLeast"/>
                                <w:jc w:val="both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aramond" w:eastAsia="Times New Roman" w:hAnsi="Garamond" w:cs="Times New Roman"/>
                                  <w:color w:val="000000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1440" w:hanging="360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·</w:t>
                              </w: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14"/>
                                  <w:szCs w:val="14"/>
                                </w:rPr>
                                <w:t>        </w:t>
                              </w: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14"/>
                                </w:rPr>
                                <w:t> </w:t>
                              </w:r>
                              <w:proofErr w:type="spellStart"/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Mrs</w:t>
                              </w:r>
                              <w:proofErr w:type="spellEnd"/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  <w:proofErr w:type="spellStart"/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Matar</w:t>
                              </w:r>
                              <w:proofErr w:type="spellEnd"/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 was in charge of cultural activities in the English Dept./College of Arts for 3 years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1440" w:hanging="360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·     In char</w:t>
                              </w:r>
                              <w:r w:rsidR="00437231"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ge of social activities 3 years</w:t>
                              </w: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1440" w:hanging="360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·     A member of the evaluation committee of the non-curriculum activities on the level of the college of Arts for 5 years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1440" w:hanging="360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·     An active member in the examination control for 13 years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360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aramond" w:eastAsia="Times New Roman" w:hAnsi="Garamond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D16A4C">
                          <w:trPr>
                            <w:cantSplit/>
                          </w:trPr>
                          <w:tc>
                            <w:tcPr>
                              <w:tcW w:w="5000" w:type="pct"/>
                              <w:gridSpan w:val="2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220"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Impact" w:eastAsia="Times New Roman" w:hAnsi="Impact" w:cs="Times New Roman"/>
                                  <w:b/>
                                  <w:bCs/>
                                  <w:caps/>
                                  <w:color w:val="000000"/>
                                  <w:spacing w:val="15"/>
                                  <w:sz w:val="24"/>
                                  <w:szCs w:val="24"/>
                                  <w:u w:val="single"/>
                                </w:rPr>
                                <w:t>PERSONAL DATA</w:t>
                              </w:r>
                            </w:p>
                          </w:tc>
                        </w:tr>
                        <w:tr w:rsidR="00D16A4C">
                          <w:tc>
                            <w:tcPr>
                              <w:tcW w:w="1200" w:type="pct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before="220" w:after="0" w:line="220" w:lineRule="atLeast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aps/>
                                  <w:color w:val="000000"/>
                                  <w:spacing w:val="15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3750" w:type="pct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:rsidR="00D16A4C" w:rsidRDefault="00D16A4C">
                              <w:pPr>
                                <w:spacing w:after="60" w:line="240" w:lineRule="atLeast"/>
                                <w:ind w:left="240" w:hanging="240"/>
                                <w:jc w:val="both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Date of Birth: 1959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240" w:hanging="240"/>
                                <w:jc w:val="both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Nationality : Palestinian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240" w:hanging="240"/>
                                <w:jc w:val="both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Place of Birth: Gaza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240" w:hanging="240"/>
                                <w:jc w:val="both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Marital Status: Married.</w:t>
                              </w:r>
                            </w:p>
                            <w:p w:rsidR="00D16A4C" w:rsidRDefault="00D16A4C">
                              <w:pPr>
                                <w:spacing w:after="60" w:line="240" w:lineRule="atLeast"/>
                                <w:ind w:left="240" w:hanging="240"/>
                                <w:jc w:val="both"/>
                                <w:rPr>
                                  <w:rFonts w:asciiTheme="majorBidi" w:eastAsia="Times New Roman" w:hAnsiTheme="majorBidi" w:cstheme="majorBidi"/>
                                  <w:color w:val="8080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eastAsia="Times New Roman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Languages: Arabic &amp; English.</w:t>
                              </w:r>
                            </w:p>
                          </w:tc>
                        </w:tr>
                      </w:tbl>
                      <w:p w:rsidR="00D16A4C" w:rsidRPr="008875E3" w:rsidRDefault="008875E3">
                        <w:pPr>
                          <w:spacing w:before="100" w:beforeAutospacing="1" w:after="0" w:line="240" w:lineRule="auto"/>
                          <w:jc w:val="both"/>
                          <w:rPr>
                            <w:rFonts w:asciiTheme="majorBidi" w:eastAsia="Times New Roman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875E3">
                          <w:rPr>
                            <w:rFonts w:ascii="Impact" w:eastAsia="Times New Roman" w:hAnsi="Impact" w:cstheme="majorBidi"/>
                            <w:b/>
                            <w:bCs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  <w:t>Skills:</w:t>
                        </w:r>
                        <w:r>
                          <w:rPr>
                            <w:rFonts w:ascii="Impact" w:eastAsia="Times New Roman" w:hAnsi="Impact" w:cstheme="majorBidi"/>
                            <w:b/>
                            <w:bCs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Theme="majorBidi" w:eastAsia="Times New Roman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  <w:t xml:space="preserve"> - IC3 certificate in internet &amp; computer</w:t>
                        </w:r>
                      </w:p>
                      <w:p w:rsidR="008875E3" w:rsidRPr="008875E3" w:rsidRDefault="008875E3">
                        <w:pPr>
                          <w:spacing w:before="100" w:beforeAutospacing="1" w:after="0" w:line="240" w:lineRule="auto"/>
                          <w:jc w:val="both"/>
                          <w:rPr>
                            <w:rFonts w:asciiTheme="majorBidi" w:eastAsia="Times New Roman" w:hAnsiTheme="majorBidi" w:cstheme="majorBidi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16A4C" w:rsidRDefault="00D16A4C">
                        <w:pPr>
                          <w:spacing w:before="220" w:after="0" w:line="240" w:lineRule="auto"/>
                          <w:rPr>
                            <w:rFonts w:asciiTheme="majorBidi" w:eastAsia="Times New Roman" w:hAnsiTheme="majorBidi" w:cstheme="majorBidi"/>
                            <w:color w:val="808080"/>
                            <w:sz w:val="24"/>
                            <w:szCs w:val="24"/>
                          </w:rPr>
                        </w:pPr>
                        <w:r w:rsidRPr="00796E66">
                          <w:rPr>
                            <w:rFonts w:ascii="Impact" w:eastAsia="Times New Roman" w:hAnsi="Impact" w:cstheme="majorBidi"/>
                            <w:b/>
                            <w:bCs/>
                            <w:caps/>
                            <w:color w:val="000000"/>
                            <w:spacing w:val="15"/>
                            <w:sz w:val="24"/>
                            <w:szCs w:val="24"/>
                            <w:u w:val="single"/>
                          </w:rPr>
                          <w:t>UNPUBLISHED RESEARCH PAPERS</w:t>
                        </w:r>
                        <w:r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caps/>
                            <w:color w:val="000000"/>
                            <w:spacing w:val="15"/>
                            <w:sz w:val="24"/>
                            <w:szCs w:val="24"/>
                          </w:rPr>
                          <w:t>:</w:t>
                        </w:r>
                      </w:p>
                      <w:p w:rsidR="00D16A4C" w:rsidRDefault="00D16A4C">
                        <w:pPr>
                          <w:spacing w:before="60" w:after="220" w:line="240" w:lineRule="auto"/>
                          <w:ind w:left="2517" w:hanging="360"/>
                          <w:jc w:val="both"/>
                          <w:rPr>
                            <w:rFonts w:asciiTheme="majorBidi" w:eastAsia="Times New Roman" w:hAnsiTheme="majorBidi" w:cstheme="majorBidi"/>
                            <w:color w:val="80808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eastAsia="Times New Roman" w:hAnsiTheme="majorBidi" w:cstheme="majorBidi"/>
                            <w:color w:val="000000"/>
                            <w:sz w:val="24"/>
                            <w:szCs w:val="24"/>
                          </w:rPr>
                          <w:t>·</w:t>
                        </w:r>
                        <w:r>
                          <w:rPr>
                            <w:rFonts w:asciiTheme="majorBidi" w:eastAsia="Times New Roman" w:hAnsiTheme="majorBidi" w:cstheme="majorBidi"/>
                            <w:color w:val="000000"/>
                            <w:sz w:val="14"/>
                            <w:szCs w:val="14"/>
                          </w:rPr>
                          <w:t>        </w:t>
                        </w:r>
                        <w:r>
                          <w:rPr>
                            <w:rFonts w:asciiTheme="majorBidi" w:eastAsia="Times New Roman" w:hAnsiTheme="majorBidi" w:cstheme="majorBidi"/>
                            <w:color w:val="000000"/>
                            <w:sz w:val="14"/>
                          </w:rPr>
                          <w:t> </w:t>
                        </w:r>
                        <w:r w:rsidR="00437231">
                          <w:rPr>
                            <w:rFonts w:asciiTheme="majorBidi" w:eastAsia="Times New Roman" w:hAnsiTheme="majorBidi" w:cstheme="majorBidi"/>
                            <w:color w:val="000000"/>
                            <w:sz w:val="24"/>
                            <w:szCs w:val="24"/>
                          </w:rPr>
                          <w:t xml:space="preserve">Assimilation of </w:t>
                        </w:r>
                        <w:r>
                          <w:rPr>
                            <w:rFonts w:asciiTheme="majorBidi" w:eastAsia="Times New Roman" w:hAnsiTheme="majorBidi" w:cstheme="majorBidi"/>
                            <w:color w:val="000000"/>
                            <w:sz w:val="24"/>
                            <w:szCs w:val="24"/>
                          </w:rPr>
                          <w:t xml:space="preserve"> Quran</w:t>
                        </w:r>
                      </w:p>
                      <w:p w:rsidR="00D16A4C" w:rsidRDefault="00D16A4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80808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D16A4C" w:rsidRDefault="00D16A4C">
                  <w:pPr>
                    <w:rPr>
                      <w:rFonts w:cs="Times New Roman"/>
                    </w:rPr>
                  </w:pPr>
                </w:p>
              </w:tc>
            </w:tr>
          </w:tbl>
          <w:p w:rsidR="00D16A4C" w:rsidRDefault="00D16A4C">
            <w:pPr>
              <w:spacing w:after="0"/>
              <w:rPr>
                <w:rFonts w:cs="Times New Roman"/>
              </w:rPr>
            </w:pPr>
          </w:p>
        </w:tc>
      </w:tr>
      <w:tr w:rsidR="00D16A4C" w:rsidTr="00D16A4C">
        <w:trPr>
          <w:gridBefore w:val="1"/>
          <w:wBefore w:w="25" w:type="pct"/>
        </w:trPr>
        <w:tc>
          <w:tcPr>
            <w:tcW w:w="4975" w:type="pct"/>
            <w:gridSpan w:val="3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740"/>
              <w:gridCol w:w="4741"/>
            </w:tblGrid>
            <w:tr w:rsidR="00D16A4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16A4C" w:rsidRDefault="00D16A4C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D16A4C" w:rsidRDefault="00D16A4C">
                  <w:pPr>
                    <w:rPr>
                      <w:rFonts w:cs="Times New Roman"/>
                    </w:rPr>
                  </w:pPr>
                </w:p>
              </w:tc>
            </w:tr>
          </w:tbl>
          <w:p w:rsidR="00D16A4C" w:rsidRDefault="00D16A4C">
            <w:pPr>
              <w:spacing w:after="0"/>
              <w:rPr>
                <w:rFonts w:cs="Times New Roman"/>
              </w:rPr>
            </w:pPr>
          </w:p>
        </w:tc>
      </w:tr>
      <w:tr w:rsidR="00D16A4C" w:rsidTr="00D16A4C">
        <w:trPr>
          <w:gridBefore w:val="1"/>
          <w:wBefore w:w="25" w:type="pct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6A4C" w:rsidRDefault="00D16A4C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6A4C" w:rsidRDefault="00D16A4C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6A4C" w:rsidRDefault="00D16A4C">
            <w:pPr>
              <w:spacing w:after="0"/>
              <w:rPr>
                <w:rFonts w:cs="Times New Roman"/>
              </w:rPr>
            </w:pPr>
          </w:p>
        </w:tc>
      </w:tr>
      <w:tr w:rsidR="00D16A4C" w:rsidTr="00D16A4C">
        <w:trPr>
          <w:gridBefore w:val="1"/>
          <w:wBefore w:w="25" w:type="pct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6A4C" w:rsidRDefault="00D16A4C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6A4C" w:rsidRDefault="00D16A4C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6A4C" w:rsidRDefault="00D16A4C">
            <w:pPr>
              <w:spacing w:after="0"/>
              <w:rPr>
                <w:rFonts w:cs="Times New Roman"/>
              </w:rPr>
            </w:pPr>
          </w:p>
        </w:tc>
      </w:tr>
    </w:tbl>
    <w:p w:rsidR="00D16A4C" w:rsidRDefault="00D16A4C" w:rsidP="00D16A4C"/>
    <w:p w:rsidR="00344A20" w:rsidRDefault="00344A20"/>
    <w:sectPr w:rsidR="00344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6AD2"/>
    <w:multiLevelType w:val="multilevel"/>
    <w:tmpl w:val="B668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16F4CD5"/>
    <w:multiLevelType w:val="multilevel"/>
    <w:tmpl w:val="D848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A5"/>
    <w:rsid w:val="00344A20"/>
    <w:rsid w:val="00437231"/>
    <w:rsid w:val="00796E66"/>
    <w:rsid w:val="008875E3"/>
    <w:rsid w:val="009511A5"/>
    <w:rsid w:val="00D1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amina</cp:lastModifiedBy>
  <cp:revision>7</cp:revision>
  <cp:lastPrinted>2014-11-23T09:12:00Z</cp:lastPrinted>
  <dcterms:created xsi:type="dcterms:W3CDTF">2013-12-22T07:27:00Z</dcterms:created>
  <dcterms:modified xsi:type="dcterms:W3CDTF">2014-11-23T09:13:00Z</dcterms:modified>
</cp:coreProperties>
</file>