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EA" w:rsidRPr="00434DC6" w:rsidRDefault="006511EA" w:rsidP="005F7B96">
      <w:pPr>
        <w:jc w:val="center"/>
        <w:rPr>
          <w:sz w:val="28"/>
          <w:szCs w:val="28"/>
          <w:rtl/>
        </w:rPr>
      </w:pPr>
    </w:p>
    <w:p w:rsidR="005F7B96" w:rsidRPr="00434DC6" w:rsidRDefault="005F7B96" w:rsidP="005F7B96">
      <w:pPr>
        <w:jc w:val="center"/>
        <w:rPr>
          <w:sz w:val="28"/>
          <w:szCs w:val="28"/>
          <w:rtl/>
        </w:rPr>
      </w:pPr>
    </w:p>
    <w:tbl>
      <w:tblPr>
        <w:tblW w:w="10350" w:type="dxa"/>
        <w:tblInd w:w="-101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8655"/>
      </w:tblGrid>
      <w:tr w:rsidR="005F7B96" w:rsidRPr="00434DC6" w:rsidTr="005F7B96">
        <w:trPr>
          <w:trHeight w:val="480"/>
          <w:hidden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hideMark/>
          </w:tcPr>
          <w:p w:rsidR="005F7B96" w:rsidRPr="00434DC6" w:rsidRDefault="005F7B96" w:rsidP="005F7B96">
            <w:pPr>
              <w:bidi w:val="0"/>
              <w:spacing w:after="0" w:line="32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table02"/>
            <w:bookmarkEnd w:id="0"/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المعلومات الشخصي</w:t>
            </w: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rtl/>
              </w:rPr>
              <w:t>ه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Personal information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F7B96" w:rsidRPr="00434DC6" w:rsidTr="005F7B96">
        <w:trPr>
          <w:trHeight w:val="345"/>
          <w:hidden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الأســم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8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B67AE4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شروق زايد نافل العتيبي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67AE4"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shuruq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Zayed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Al-</w:t>
            </w: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Otaibi</w:t>
            </w:r>
            <w:proofErr w:type="spellEnd"/>
          </w:p>
        </w:tc>
      </w:tr>
      <w:tr w:rsidR="005F7B96" w:rsidRPr="00434DC6" w:rsidTr="005F7B96">
        <w:trPr>
          <w:trHeight w:val="345"/>
          <w:hidden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B67AE4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البريد الإ</w:t>
            </w: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rtl/>
              </w:rPr>
              <w:t>ل كتروني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67AE4"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E-mail</w:t>
            </w:r>
          </w:p>
        </w:tc>
        <w:tc>
          <w:tcPr>
            <w:tcW w:w="8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0A435B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4" w:history="1">
              <w:r w:rsidR="005F7B96" w:rsidRPr="00434DC6">
                <w:rPr>
                  <w:rFonts w:ascii="Times New Roman" w:eastAsia="Times New Roman" w:hAnsi="Times New Roman" w:cs="Times New Roman"/>
                  <w:b/>
                  <w:bCs/>
                  <w:vanish/>
                  <w:color w:val="0000FF"/>
                  <w:sz w:val="28"/>
                  <w:szCs w:val="28"/>
                  <w:u w:val="single"/>
                </w:rPr>
                <w:t>szalotaibi@ksu.edu.sa</w:t>
              </w:r>
            </w:hyperlink>
            <w:r w:rsidR="005F7B96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5F7B96" w:rsidRPr="00434DC6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8"/>
                  <w:szCs w:val="28"/>
                  <w:u w:val="single"/>
                </w:rPr>
                <w:t>szalotaibi@ksu.edu.sa</w:t>
              </w:r>
            </w:hyperlink>
          </w:p>
        </w:tc>
      </w:tr>
    </w:tbl>
    <w:p w:rsidR="005F7B96" w:rsidRPr="00434DC6" w:rsidRDefault="005F7B96" w:rsidP="005F7B96">
      <w:pPr>
        <w:bidi w:val="0"/>
        <w:spacing w:line="240" w:lineRule="auto"/>
        <w:jc w:val="center"/>
        <w:textAlignment w:val="top"/>
        <w:rPr>
          <w:rFonts w:ascii="Times New Roman" w:eastAsia="Times New Roman" w:hAnsi="Times New Roman" w:cs="Times New Roman"/>
          <w:vanish/>
          <w:sz w:val="28"/>
          <w:szCs w:val="28"/>
        </w:rPr>
      </w:pPr>
      <w:bookmarkStart w:id="1" w:name="table01"/>
      <w:bookmarkEnd w:id="1"/>
    </w:p>
    <w:tbl>
      <w:tblPr>
        <w:tblpPr w:leftFromText="180" w:rightFromText="180" w:horzAnchor="margin" w:tblpXSpec="center" w:tblpY="295"/>
        <w:tblW w:w="105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15"/>
      </w:tblGrid>
      <w:tr w:rsidR="005F7B96" w:rsidRPr="00434DC6" w:rsidTr="005F7B96">
        <w:trPr>
          <w:trHeight w:val="645"/>
          <w:hidden/>
        </w:trPr>
        <w:tc>
          <w:tcPr>
            <w:tcW w:w="10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السـيــــر</w:t>
            </w: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 xml:space="preserve"> </w:t>
            </w:r>
            <w:r w:rsidRPr="00434DC6">
              <w:rPr>
                <w:rFonts w:ascii="Times New Roman" w:eastAsia="Times New Roman" w:hAnsi="Times New Roman" w:cs="Mudir MT" w:hint="cs"/>
                <w:b/>
                <w:bCs/>
                <w:vanish/>
                <w:sz w:val="28"/>
                <w:szCs w:val="28"/>
                <w:rtl/>
              </w:rPr>
              <w:t xml:space="preserve">ه الـذاتيـــــة </w:t>
            </w:r>
            <w:r w:rsidRPr="00434DC6">
              <w:rPr>
                <w:rFonts w:ascii="Times New Roman" w:eastAsia="Times New Roman" w:hAnsi="Times New Roman" w:cs="Mudir MT" w:hint="cs"/>
                <w:b/>
                <w:bCs/>
                <w:vanish/>
                <w:sz w:val="28"/>
                <w:szCs w:val="28"/>
              </w:rPr>
              <w:t xml:space="preserve">CV </w:t>
            </w:r>
            <w:r w:rsidRPr="00434DC6">
              <w:rPr>
                <w:rFonts w:ascii="Times New Roman" w:eastAsia="Times New Roman" w:hAnsi="Times New Roman" w:cs="Mudir MT" w:hint="cs"/>
                <w:b/>
                <w:bCs/>
                <w:vanish/>
                <w:sz w:val="28"/>
                <w:szCs w:val="28"/>
                <w:cs/>
              </w:rPr>
              <w:t>‎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Mudir MT" w:hint="cs"/>
                <w:b/>
                <w:bCs/>
                <w:sz w:val="28"/>
                <w:szCs w:val="28"/>
              </w:rPr>
              <w:t>CV</w:t>
            </w:r>
          </w:p>
        </w:tc>
      </w:tr>
    </w:tbl>
    <w:p w:rsidR="005F7B96" w:rsidRPr="00434DC6" w:rsidRDefault="005F7B96" w:rsidP="005F7B96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vanish/>
          <w:position w:val="14"/>
          <w:sz w:val="28"/>
          <w:szCs w:val="28"/>
        </w:rPr>
      </w:pPr>
      <w:bookmarkStart w:id="2" w:name="table03"/>
      <w:bookmarkEnd w:id="2"/>
    </w:p>
    <w:tbl>
      <w:tblPr>
        <w:tblW w:w="10455" w:type="dxa"/>
        <w:tblInd w:w="-10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2"/>
        <w:gridCol w:w="8653"/>
      </w:tblGrid>
      <w:tr w:rsidR="005F7B96" w:rsidRPr="00434DC6" w:rsidTr="005F7B96">
        <w:trPr>
          <w:trHeight w:val="465"/>
          <w:hidden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hideMark/>
          </w:tcPr>
          <w:p w:rsidR="005F7B96" w:rsidRPr="00434DC6" w:rsidRDefault="005F7B96" w:rsidP="005F7B96">
            <w:pPr>
              <w:bidi w:val="0"/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المؤهل العلمي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Qualifications</w:t>
            </w:r>
          </w:p>
        </w:tc>
      </w:tr>
      <w:tr w:rsidR="005F7B96" w:rsidRPr="00434DC6" w:rsidTr="005F7B96">
        <w:trPr>
          <w:trHeight w:val="405"/>
          <w:hidden/>
        </w:trPr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المؤهل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Qualification</w:t>
            </w:r>
          </w:p>
        </w:tc>
        <w:tc>
          <w:tcPr>
            <w:tcW w:w="8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بكالوريوس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Bachelor</w:t>
            </w:r>
          </w:p>
        </w:tc>
      </w:tr>
      <w:tr w:rsidR="005F7B96" w:rsidRPr="00434DC6" w:rsidTr="005F7B96">
        <w:trPr>
          <w:trHeight w:val="525"/>
        </w:trPr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EC644E" w:rsidP="00EC644E">
            <w:pPr>
              <w:bidi w:val="0"/>
              <w:spacing w:after="0" w:line="240" w:lineRule="atLeast"/>
              <w:ind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Major</w:t>
            </w:r>
            <w:r w:rsidR="005F7B96"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التخصص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</w:rPr>
              <w:t>m</w:t>
            </w:r>
          </w:p>
        </w:tc>
        <w:tc>
          <w:tcPr>
            <w:tcW w:w="8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حاسب الي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Computer</w:t>
            </w:r>
            <w:r w:rsidR="00EC644E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C644E"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science</w:t>
            </w:r>
          </w:p>
        </w:tc>
      </w:tr>
      <w:tr w:rsidR="005F7B96" w:rsidRPr="00434DC6" w:rsidTr="005F7B96">
        <w:trPr>
          <w:trHeight w:val="480"/>
          <w:hidden/>
        </w:trPr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الجامعه / الكلية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University / college</w:t>
            </w:r>
          </w:p>
        </w:tc>
        <w:tc>
          <w:tcPr>
            <w:tcW w:w="8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0D3900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King Saud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من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900"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university/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كلية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College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التربية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Education</w:t>
            </w:r>
          </w:p>
        </w:tc>
      </w:tr>
      <w:tr w:rsidR="005F7B96" w:rsidRPr="00434DC6" w:rsidTr="005F7B96">
        <w:trPr>
          <w:trHeight w:val="480"/>
          <w:hidden/>
        </w:trPr>
        <w:tc>
          <w:tcPr>
            <w:tcW w:w="1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0D3900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التقدير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3900"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GPA</w:t>
            </w:r>
          </w:p>
        </w:tc>
        <w:tc>
          <w:tcPr>
            <w:tcW w:w="8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0D3900" w:rsidP="000D3900">
            <w:pPr>
              <w:tabs>
                <w:tab w:val="left" w:pos="3645"/>
                <w:tab w:val="left" w:pos="3690"/>
                <w:tab w:val="center" w:pos="4384"/>
              </w:tabs>
              <w:bidi w:val="0"/>
              <w:spacing w:after="0" w:line="240" w:lineRule="atLeast"/>
              <w:ind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Excellent</w:t>
            </w:r>
            <w:r w:rsidRPr="00434DC6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with second class of honor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امتياز مع مرتبة الش</w:t>
            </w:r>
            <w:r w:rsidRPr="00434DC6">
              <w:rPr>
                <w:rFonts w:ascii="Times New Roman" w:eastAsia="Times New Roman" w:hAnsi="Times New Roman" w:cs="Times New Roman" w:hint="cs"/>
                <w:b/>
                <w:bCs/>
                <w:vanish/>
                <w:sz w:val="28"/>
                <w:szCs w:val="28"/>
                <w:rtl/>
              </w:rPr>
              <w:t>ثثثث</w:t>
            </w:r>
          </w:p>
        </w:tc>
      </w:tr>
    </w:tbl>
    <w:p w:rsidR="005F7B96" w:rsidRPr="00434DC6" w:rsidRDefault="005F7B96" w:rsidP="005F7B96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vanish/>
          <w:position w:val="20"/>
          <w:sz w:val="28"/>
          <w:szCs w:val="28"/>
        </w:rPr>
      </w:pPr>
      <w:bookmarkStart w:id="3" w:name="table04"/>
      <w:bookmarkEnd w:id="3"/>
    </w:p>
    <w:tbl>
      <w:tblPr>
        <w:tblW w:w="10455" w:type="dxa"/>
        <w:tblInd w:w="-106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0"/>
        <w:gridCol w:w="6825"/>
      </w:tblGrid>
      <w:tr w:rsidR="005F7B96" w:rsidRPr="00434DC6" w:rsidTr="005F7B96">
        <w:trPr>
          <w:trHeight w:val="510"/>
          <w:hidden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28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الخبرات الوظيفي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Career experiences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rtl/>
              </w:rPr>
              <w:t>الوظيفية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Functional</w:t>
            </w:r>
          </w:p>
        </w:tc>
      </w:tr>
      <w:tr w:rsidR="005F7B96" w:rsidRPr="00434DC6" w:rsidTr="005F7B96">
        <w:trPr>
          <w:trHeight w:val="450"/>
          <w:hidden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المسمى الوظيفي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Job Title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سنوات الخبرة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Years of Experience</w:t>
            </w:r>
          </w:p>
        </w:tc>
      </w:tr>
      <w:tr w:rsidR="005F7B96" w:rsidRPr="00434DC6" w:rsidTr="005F7B96">
        <w:trPr>
          <w:trHeight w:val="525"/>
          <w:hidden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>معيدة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Demonstrator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>منذ عام 1432هـ والى الأن مازلت أعمل في قسم علم المعلومات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Since 1432 and until now</w:t>
            </w:r>
            <w:r w:rsidR="00B67AE4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I am 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working in the Department of Information Science</w:t>
            </w:r>
            <w:r w:rsidR="00B67AE4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as </w:t>
            </w:r>
            <w:proofErr w:type="spellStart"/>
            <w:r w:rsidR="00B67AE4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>ademonstator</w:t>
            </w:r>
            <w:proofErr w:type="spellEnd"/>
          </w:p>
        </w:tc>
      </w:tr>
      <w:tr w:rsidR="005F7B96" w:rsidRPr="00434DC6" w:rsidTr="005F7B96">
        <w:trPr>
          <w:trHeight w:val="540"/>
          <w:hidden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B67AE4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  <w:t>a</w:t>
            </w:r>
            <w:r w:rsidR="005F7B96"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>مدخلة بيانات</w:t>
            </w: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</w:rPr>
              <w:t>da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>data entry</w:t>
            </w:r>
          </w:p>
        </w:tc>
        <w:tc>
          <w:tcPr>
            <w:tcW w:w="6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>في مستشفى الحرس الوطني لمدة 8 أشهر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At the National Guard Hospital for 8 months</w:t>
            </w:r>
          </w:p>
        </w:tc>
      </w:tr>
    </w:tbl>
    <w:p w:rsidR="005F7B96" w:rsidRPr="00434DC6" w:rsidRDefault="005F7B96" w:rsidP="005F7B96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bookmarkStart w:id="4" w:name="table05"/>
      <w:bookmarkEnd w:id="4"/>
    </w:p>
    <w:tbl>
      <w:tblPr>
        <w:tblW w:w="10680" w:type="dxa"/>
        <w:tblInd w:w="-118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5"/>
        <w:gridCol w:w="3405"/>
        <w:gridCol w:w="2175"/>
        <w:gridCol w:w="2025"/>
      </w:tblGrid>
      <w:tr w:rsidR="005F7B96" w:rsidRPr="00434DC6" w:rsidTr="005F7B96">
        <w:trPr>
          <w:trHeight w:val="630"/>
          <w:hidden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الدورات التدريبية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Training Courses</w:t>
            </w:r>
          </w:p>
        </w:tc>
      </w:tr>
      <w:tr w:rsidR="005F7B96" w:rsidRPr="00434DC6" w:rsidTr="005F7B96">
        <w:trPr>
          <w:trHeight w:val="705"/>
          <w:hidden/>
        </w:trPr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اسم الدوره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Course Name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الجهة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The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التاريخ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History</w:t>
            </w: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عدد الساعات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The number of hours</w:t>
            </w:r>
          </w:p>
        </w:tc>
      </w:tr>
      <w:tr w:rsidR="005F7B96" w:rsidRPr="00434DC6" w:rsidTr="005F7B96">
        <w:trPr>
          <w:trHeight w:val="2010"/>
          <w:hidden/>
        </w:trPr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A57162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دورة في التفكير المرن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7162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session of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flexible thinking</w:t>
            </w:r>
          </w:p>
          <w:p w:rsidR="005F7B96" w:rsidRPr="00434DC6" w:rsidRDefault="005F7B96" w:rsidP="005F7B96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- دورة الثقة بالنفس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- Self-confidence cycle</w:t>
            </w:r>
          </w:p>
          <w:p w:rsidR="005F7B96" w:rsidRPr="00434DC6" w:rsidRDefault="005F7B96" w:rsidP="00A57162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 xml:space="preserve">- دورة في برنامج </w:t>
            </w: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</w:rPr>
              <w:t>En dnotes</w:t>
            </w: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 xml:space="preserve"> (يوم واحد)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57162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- En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dnotes </w:t>
            </w:r>
            <w:r w:rsidR="00A57162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application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(one day)</w:t>
            </w:r>
          </w:p>
          <w:p w:rsidR="005F7B96" w:rsidRPr="00434DC6" w:rsidRDefault="005F7B96" w:rsidP="00750E88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- دورة في الفهرسة الإلكترونية باستخدام الفهرس العربي الموحد (اسبوع)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- A training course in the use of </w:t>
            </w:r>
            <w:r w:rsidR="00750E88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uniformed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</w:t>
            </w:r>
            <w:proofErr w:type="spellStart"/>
            <w:r w:rsidR="00052513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arabic</w:t>
            </w:r>
            <w:proofErr w:type="spellEnd"/>
            <w:r w:rsidR="00052513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Index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(week)</w:t>
            </w:r>
          </w:p>
          <w:p w:rsidR="006D78FE" w:rsidRDefault="006D78FE" w:rsidP="005F7B96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  <w:rtl/>
              </w:rPr>
            </w:pPr>
          </w:p>
          <w:p w:rsidR="006D78FE" w:rsidRDefault="005F7B96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دورة تنمية القيادات النسائية في 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525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Women's Leadership Development course</w:t>
            </w:r>
          </w:p>
          <w:p w:rsidR="005F7B96" w:rsidRPr="00434DC6" w:rsidRDefault="005F7B96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</w:t>
            </w:r>
          </w:p>
          <w:p w:rsidR="005F7B96" w:rsidRPr="00434DC6" w:rsidRDefault="006D78FE" w:rsidP="005F7B96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ahoma" w:eastAsia="Times New Roman" w:hAnsi="Tahoma" w:cs="Tahoma" w:hint="cs"/>
                <w:color w:val="353535"/>
                <w:sz w:val="28"/>
                <w:szCs w:val="28"/>
                <w:rtl/>
              </w:rPr>
              <w:t>-</w:t>
            </w:r>
            <w:proofErr w:type="spellEnd"/>
            <w:r w:rsidR="005F7B96"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بطاقة الاداء المتوازن</w:t>
            </w:r>
            <w:r w:rsidR="005F7B96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7B96"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Balanced Scorecard</w:t>
            </w:r>
          </w:p>
          <w:p w:rsidR="006D78FE" w:rsidRDefault="006D78FE" w:rsidP="005F7B96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  <w:rtl/>
              </w:rPr>
            </w:pPr>
          </w:p>
          <w:p w:rsidR="005F7B96" w:rsidRPr="00434DC6" w:rsidRDefault="005F7B96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- الجودة ماهي و كيفية تطبيقها في المكتبات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- What is the quality and how to apply them in libraries</w:t>
            </w:r>
          </w:p>
          <w:p w:rsidR="005F7B96" w:rsidRDefault="005F7B96" w:rsidP="005F7B96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</w:rPr>
            </w:pPr>
            <w:proofErr w:type="spellStart"/>
            <w:r w:rsidRPr="00434DC6">
              <w:rPr>
                <w:rFonts w:ascii="Tahoma" w:eastAsia="Times New Roman" w:hAnsi="Tahoma" w:cs="Tahoma" w:hint="cs"/>
                <w:color w:val="353535"/>
                <w:sz w:val="28"/>
                <w:szCs w:val="28"/>
                <w:rtl/>
              </w:rPr>
              <w:t>-</w:t>
            </w:r>
            <w:proofErr w:type="spellEnd"/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الدوائر المتغيرة ( كيفية تقبل التغيرات الحاصلة في البيئة المحيطة )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Changing circuits (how to accept changes in the surrounding environment) changes</w:t>
            </w:r>
          </w:p>
          <w:p w:rsidR="006D78FE" w:rsidRPr="00434DC6" w:rsidRDefault="006D78FE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</w:rPr>
            </w:pPr>
            <w:proofErr w:type="spellStart"/>
            <w:r>
              <w:rPr>
                <w:rFonts w:ascii="Tahoma" w:eastAsia="Times New Roman" w:hAnsi="Tahoma" w:cs="Tahoma" w:hint="cs"/>
                <w:color w:val="353535"/>
                <w:sz w:val="28"/>
                <w:szCs w:val="28"/>
                <w:rtl/>
              </w:rPr>
              <w:t>-</w:t>
            </w:r>
            <w:proofErr w:type="spellEnd"/>
            <w:r w:rsidR="005F7B96"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- الالتحاق بالبرنامج التأهيلي الخاص بالمعيدات و المحاضرات والمقام في السنة التحضيرية لمدة ثلاثة فصول دراسية متتالية (البرنامج يحتوي على مهارات اللغة الانجليزية و الحاسب و مهارات البحث العلمي و مهارات التواصل)</w:t>
            </w:r>
            <w:r w:rsidR="005F7B96"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attending the preparatory program,  for the faculty  for three semesters ..(</w:t>
            </w:r>
          </w:p>
          <w:p w:rsidR="005F7B96" w:rsidRPr="00434DC6" w:rsidRDefault="006D78FE" w:rsidP="006D78FE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Which offer English language courses ,skills sessions and computer courses </w:t>
            </w:r>
            <w:r w:rsidR="005F7B96"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)</w:t>
            </w:r>
          </w:p>
        </w:tc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lastRenderedPageBreak/>
              <w:t>مؤسسة ابن باز الخيرية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Ibn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Baz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charity</w:t>
            </w:r>
            <w:r w:rsidR="00A571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A57162"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Foundation</w:t>
            </w:r>
          </w:p>
          <w:p w:rsidR="00A57162" w:rsidRPr="00434DC6" w:rsidRDefault="00A57162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Ibn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Baz</w:t>
            </w:r>
            <w:proofErr w:type="spellEnd"/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charity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Foundation</w:t>
            </w:r>
          </w:p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A57162" w:rsidRDefault="00A57162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5F7B96" w:rsidRPr="00434DC6" w:rsidRDefault="005F7B96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A57162" w:rsidRDefault="00A57162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8C523E" w:rsidRDefault="008C523E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8C523E" w:rsidRDefault="008C523E" w:rsidP="008C523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5F7B96" w:rsidP="008C523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lastRenderedPageBreak/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F7B96" w:rsidRPr="00434DC6" w:rsidRDefault="005F7B96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6D78FE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D78FE" w:rsidRDefault="006D78FE" w:rsidP="006D78FE">
            <w:pPr>
              <w:bidi w:val="0"/>
              <w:spacing w:after="0" w:line="240" w:lineRule="auto"/>
              <w:ind w:right="100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</w:p>
          <w:p w:rsidR="005F7B96" w:rsidRPr="00434DC6" w:rsidRDefault="005F7B96" w:rsidP="006D78FE">
            <w:pPr>
              <w:bidi w:val="0"/>
              <w:spacing w:after="0" w:line="240" w:lineRule="auto"/>
              <w:ind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6D78FE" w:rsidRDefault="006D78FE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5F7B96" w:rsidRPr="00434DC6" w:rsidRDefault="005F7B96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6D78FE" w:rsidRDefault="006D78FE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A61752" w:rsidRPr="00434DC6" w:rsidRDefault="00A61752" w:rsidP="00A6175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 Saud University</w:t>
            </w: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u w:val="single"/>
                <w:rtl/>
              </w:rPr>
            </w:pPr>
          </w:p>
          <w:p w:rsidR="005F7B96" w:rsidRPr="00434DC6" w:rsidRDefault="005F7B96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السنة التحضيرية بجامعة الملك 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Preparatory year at King Saud University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Pr="00434DC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B9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4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4</w:t>
            </w:r>
          </w:p>
          <w:p w:rsidR="00A57162" w:rsidRPr="00434DC6" w:rsidRDefault="00A57162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7B9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4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4</w:t>
            </w:r>
          </w:p>
          <w:p w:rsidR="00A57162" w:rsidRPr="00434DC6" w:rsidRDefault="00A57162" w:rsidP="00A5716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F7B96" w:rsidRDefault="005F7B96" w:rsidP="005F7B96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6 ساعات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6 hours</w:t>
            </w:r>
          </w:p>
          <w:p w:rsidR="006104AE" w:rsidRDefault="006104AE" w:rsidP="006104A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04AE" w:rsidRDefault="006104AE" w:rsidP="006104A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04AE" w:rsidRDefault="006D78FE" w:rsidP="006104A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4A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W</w:t>
            </w:r>
            <w:r w:rsidR="006104AE" w:rsidRPr="006104A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eek</w:t>
            </w: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</w:pPr>
            <w:r w:rsidRPr="006D78F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1 day</w:t>
            </w: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8F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1 day</w:t>
            </w: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78FE" w:rsidRDefault="006D78FE" w:rsidP="006D78FE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8F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1 day</w:t>
            </w:r>
          </w:p>
          <w:p w:rsidR="00A61752" w:rsidRDefault="00A61752" w:rsidP="00A6175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752" w:rsidRDefault="00A61752" w:rsidP="00A6175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752" w:rsidRDefault="00A61752" w:rsidP="00A6175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61752" w:rsidRDefault="00A61752" w:rsidP="00A61752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78FE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1 day</w:t>
            </w:r>
          </w:p>
          <w:p w:rsidR="00F90BA9" w:rsidRDefault="00F90BA9" w:rsidP="00F90BA9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0BA9" w:rsidRDefault="00F90BA9" w:rsidP="00F90BA9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0BA9" w:rsidRDefault="00F90BA9" w:rsidP="00F90BA9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0BA9" w:rsidRDefault="00F90BA9" w:rsidP="00F90BA9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90BA9" w:rsidRPr="00434DC6" w:rsidRDefault="00F90BA9" w:rsidP="00F90BA9">
            <w:pPr>
              <w:bidi w:val="0"/>
              <w:spacing w:after="0" w:line="240" w:lineRule="auto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0BA9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Three semesters</w:t>
            </w:r>
          </w:p>
        </w:tc>
      </w:tr>
    </w:tbl>
    <w:tbl>
      <w:tblPr>
        <w:tblpPr w:leftFromText="180" w:rightFromText="180" w:vertAnchor="page" w:horzAnchor="margin" w:tblpXSpec="center" w:tblpY="10306"/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9"/>
        <w:gridCol w:w="8671"/>
      </w:tblGrid>
      <w:tr w:rsidR="00EF56ED" w:rsidRPr="00434DC6" w:rsidTr="00EF56ED">
        <w:trPr>
          <w:trHeight w:val="510"/>
          <w:hidden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noWrap/>
            <w:hideMark/>
          </w:tcPr>
          <w:p w:rsidR="00EF56ED" w:rsidRPr="00434DC6" w:rsidRDefault="00EF56ED" w:rsidP="00EF56ED">
            <w:pPr>
              <w:bidi w:val="0"/>
              <w:spacing w:after="0" w:line="28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table06"/>
            <w:bookmarkEnd w:id="5"/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rtl/>
              </w:rPr>
              <w:lastRenderedPageBreak/>
              <w:t>الخبرات / النشاطات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</w:rPr>
              <w:t>Experiences / activities</w:t>
            </w:r>
          </w:p>
        </w:tc>
      </w:tr>
      <w:tr w:rsidR="00EF56ED" w:rsidRPr="00434DC6" w:rsidTr="00EF56ED">
        <w:trPr>
          <w:trHeight w:val="1695"/>
          <w:hidden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56ED" w:rsidRPr="00434DC6" w:rsidRDefault="00EF56ED" w:rsidP="00EF56ED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الخبرات العملية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Experiences</w:t>
            </w:r>
          </w:p>
        </w:tc>
        <w:tc>
          <w:tcPr>
            <w:tcW w:w="8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56ED" w:rsidRPr="00434DC6" w:rsidRDefault="00EF56ED" w:rsidP="00EF56ED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معيدة لمدة</w:t>
            </w:r>
            <w:r w:rsidRPr="00434DC6">
              <w:rPr>
                <w:rFonts w:ascii="Times New Roman" w:eastAsia="Times New Roman" w:hAnsi="Times New Roman" w:cs="Times New Roman"/>
                <w:vanish/>
                <w:sz w:val="28"/>
                <w:szCs w:val="28"/>
                <w:rtl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4 سنوات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Demonstrator for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4 years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في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In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جامعة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University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الملك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King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Times New Roman"/>
                <w:b/>
                <w:bCs/>
                <w:vanish/>
                <w:sz w:val="28"/>
                <w:szCs w:val="28"/>
                <w:u w:val="single"/>
                <w:rtl/>
              </w:rPr>
              <w:t>سعود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Calibri" w:eastAsia="Times New Roman" w:hAnsi="Calibri" w:cs="Calibri"/>
                <w:b/>
                <w:bCs/>
                <w:sz w:val="28"/>
                <w:szCs w:val="28"/>
                <w:u w:val="single"/>
              </w:rPr>
              <w:t>Saud</w:t>
            </w:r>
          </w:p>
        </w:tc>
      </w:tr>
      <w:tr w:rsidR="00EF56ED" w:rsidRPr="00434DC6" w:rsidTr="00EF56ED">
        <w:trPr>
          <w:trHeight w:val="1800"/>
          <w:hidden/>
        </w:trPr>
        <w:tc>
          <w:tcPr>
            <w:tcW w:w="1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56ED" w:rsidRPr="00434DC6" w:rsidRDefault="00EF56ED" w:rsidP="00EF56ED">
            <w:pPr>
              <w:bidi w:val="0"/>
              <w:spacing w:after="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imes New Roman" w:eastAsia="Times New Roman" w:hAnsi="Times New Roman" w:cs="Times New Roman"/>
                <w:b/>
                <w:bCs/>
                <w:vanish/>
                <w:sz w:val="28"/>
                <w:szCs w:val="28"/>
                <w:rtl/>
              </w:rPr>
              <w:t>النشاطات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Activities</w:t>
            </w:r>
          </w:p>
        </w:tc>
        <w:tc>
          <w:tcPr>
            <w:tcW w:w="8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56ED" w:rsidRPr="00434DC6" w:rsidRDefault="00EF56ED" w:rsidP="00EF56ED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حضور جلسة النقاش الثامنة للمركز الوطني للتعليم عن بعد الذي تم من خلاله تدشين المكتبة الرقمية (لمدة ثلاثة ايام) وكتابة تقرير عنها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Attend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ed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the eighth session of the debate to the National Center for Distance Education from which the launch of the digital 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library (for three days) and wro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te a report about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it.</w:t>
            </w:r>
          </w:p>
          <w:p w:rsidR="00EF56ED" w:rsidRDefault="00EF56ED" w:rsidP="00EF56ED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</w:rPr>
            </w:pP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- حضور المؤتمر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–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Attend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ed the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Conference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of the</w:t>
            </w: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السابع لجمعية المكتبات و المعلومات السعودية لمدة ثلاث ايام (شوال 1433هـ) و التواصل مع قناة الثقافية السعودية لعمل تقرير عن البرنامج وتم من خلال ذلك استضافة الدكتور احمد خضير -مدير الجمعية- في البرنامج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Seve</w:t>
            </w:r>
            <w:r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nth Libraries Association Arabic information for three days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 xml:space="preserve"> (Shawwal 1433 AH) </w:t>
            </w:r>
          </w:p>
          <w:p w:rsidR="00EF56ED" w:rsidRPr="00EF56ED" w:rsidRDefault="00EF56ED" w:rsidP="00EF56ED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ahoma" w:eastAsia="Times New Roman" w:hAnsi="Tahoma" w:cs="Tahoma"/>
                <w:color w:val="353535"/>
                <w:sz w:val="28"/>
                <w:szCs w:val="28"/>
              </w:rPr>
            </w:pPr>
          </w:p>
          <w:p w:rsidR="00EF56ED" w:rsidRPr="00434DC6" w:rsidRDefault="00EF56ED" w:rsidP="00EF56ED">
            <w:pPr>
              <w:bidi w:val="0"/>
              <w:spacing w:before="100" w:after="100" w:line="240" w:lineRule="atLeast"/>
              <w:ind w:left="100" w:right="1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56ED">
              <w:rPr>
                <w:rFonts w:ascii="Tahoma" w:eastAsia="Times New Roman" w:hAnsi="Tahoma" w:cs="Tahoma" w:hint="cs"/>
                <w:vanish/>
                <w:color w:val="353535"/>
                <w:sz w:val="28"/>
                <w:szCs w:val="28"/>
                <w:rtl/>
              </w:rPr>
              <w:lastRenderedPageBreak/>
              <w:t>-</w:t>
            </w:r>
            <w:r>
              <w:rPr>
                <w:rFonts w:ascii="Tahoma" w:eastAsia="Times New Roman" w:hAnsi="Tahoma" w:cs="Tahoma" w:hint="cs"/>
                <w:color w:val="353535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Tahoma" w:eastAsia="Times New Roman" w:hAnsi="Tahoma" w:cs="Tahoma" w:hint="cs"/>
                <w:color w:val="353535"/>
                <w:sz w:val="28"/>
                <w:szCs w:val="28"/>
                <w:rtl/>
              </w:rPr>
              <w:t>-</w:t>
            </w:r>
            <w:proofErr w:type="spellEnd"/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المشاركة في ورشة عمل تحليل البيئة الداخلية والخارجية لعمادة شؤون المكتبات لتحديد الاهداف الاستراتيجية لعمادة المكتبات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Participation in the workshop internal and external environment of the Deanship of Library Affairs analysis to determine the strategic objectives of the Deanship of Libraries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vanish/>
                <w:color w:val="353535"/>
                <w:sz w:val="28"/>
                <w:szCs w:val="28"/>
                <w:rtl/>
              </w:rPr>
              <w:t>..</w:t>
            </w:r>
            <w:r w:rsidRPr="00434D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34DC6">
              <w:rPr>
                <w:rFonts w:ascii="Tahoma" w:eastAsia="Times New Roman" w:hAnsi="Tahoma" w:cs="Tahoma"/>
                <w:color w:val="353535"/>
                <w:sz w:val="28"/>
                <w:szCs w:val="28"/>
              </w:rPr>
              <w:t>..</w:t>
            </w:r>
          </w:p>
        </w:tc>
      </w:tr>
    </w:tbl>
    <w:p w:rsidR="005F7B96" w:rsidRPr="00434DC6" w:rsidRDefault="005F7B96" w:rsidP="005F7B96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vanish/>
          <w:position w:val="120"/>
          <w:sz w:val="28"/>
          <w:szCs w:val="28"/>
        </w:rPr>
      </w:pP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76200"/>
            <wp:effectExtent l="19050" t="0" r="0" b="0"/>
            <wp:docPr id="2" name="صورة 2" descr="http://www.gstatic.com/translate/infowindow/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gstatic.com/translate/infowindow/iws_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76200"/>
            <wp:effectExtent l="19050" t="0" r="0" b="0"/>
            <wp:docPr id="3" name="صورة 3" descr="http://www.gstatic.com/translate/infowindow/iws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static.com/translate/infowindow/iws_n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6200" cy="6096000"/>
            <wp:effectExtent l="19050" t="0" r="0" b="0"/>
            <wp:docPr id="4" name="صورة 4" descr="http://www.gstatic.com/translate/infowindow/iws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static.com/translate/infowindow/iws_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76200" cy="6096000"/>
            <wp:effectExtent l="19050" t="0" r="0" b="0"/>
            <wp:docPr id="5" name="صورة 5" descr="http://www.gstatic.com/translate/infowindow/iws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gstatic.com/translate/infowindow/iws_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76200"/>
            <wp:effectExtent l="19050" t="0" r="0" b="0"/>
            <wp:docPr id="6" name="صورة 6" descr="http://www.gstatic.com/translate/infowindow/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gstatic.com/translate/infowindow/iws_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76200"/>
            <wp:effectExtent l="19050" t="0" r="0" b="0"/>
            <wp:docPr id="7" name="صورة 7" descr="http://www.gstatic.com/translate/infowindow/iws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static.com/translate/infowindow/iws_s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6096000"/>
            <wp:effectExtent l="19050" t="0" r="0" b="0"/>
            <wp:docPr id="8" name="صورة 8" descr="http://www.gstatic.com/translate/infowindow/iws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gstatic.com/translate/infowindow/iws_c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57150"/>
            <wp:effectExtent l="19050" t="0" r="0" b="0"/>
            <wp:docPr id="9" name="صورة 9" descr="http://www.gstatic.com/translate/infowindow/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static.com/translate/infowindow/iw_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57150"/>
            <wp:effectExtent l="19050" t="0" r="0" b="0"/>
            <wp:docPr id="10" name="صورة 10" descr="http://www.gstatic.com/translate/infowindow/iw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static.com/translate/infowindow/iw_n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57150" cy="6096000"/>
            <wp:effectExtent l="19050" t="0" r="0" b="0"/>
            <wp:docPr id="11" name="صورة 11" descr="http://www.gstatic.com/translate/infowindow/iw_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gstatic.com/translate/infowindow/iw_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57150" cy="6096000"/>
            <wp:effectExtent l="19050" t="0" r="0" b="0"/>
            <wp:docPr id="12" name="صورة 12" descr="http://www.gstatic.com/translate/infowindow/iw_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gstatic.com/translate/infowindow/iw_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57150"/>
            <wp:effectExtent l="19050" t="0" r="0" b="0"/>
            <wp:docPr id="13" name="صورة 13" descr="http://www.gstatic.com/translate/infowindow/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static.com/translate/infowindow/iw_s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57150"/>
            <wp:effectExtent l="19050" t="0" r="0" b="0"/>
            <wp:docPr id="14" name="صورة 14" descr="http://www.gstatic.com/translate/infowindow/iw_s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static.com/translate/infowindow/iw_s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bidi w:val="0"/>
        <w:spacing w:line="240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434DC6">
        <w:rPr>
          <w:rFonts w:ascii="Times New Roman" w:eastAsia="Times New Roman" w:hAnsi="Times New Roman" w:cs="Times New Roman"/>
          <w:noProof/>
          <w:vanish/>
          <w:sz w:val="28"/>
          <w:szCs w:val="28"/>
        </w:rPr>
        <w:drawing>
          <wp:inline distT="0" distB="0" distL="0" distR="0">
            <wp:extent cx="6096000" cy="6096000"/>
            <wp:effectExtent l="19050" t="0" r="0" b="0"/>
            <wp:docPr id="15" name="صورة 15" descr="http://www.gstatic.com/translate/infowindow/iw_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static.com/translate/infowindow/iw_c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B96" w:rsidRPr="00434DC6" w:rsidRDefault="005F7B96" w:rsidP="005F7B96">
      <w:pPr>
        <w:jc w:val="center"/>
        <w:rPr>
          <w:sz w:val="28"/>
          <w:szCs w:val="28"/>
        </w:rPr>
      </w:pPr>
    </w:p>
    <w:sectPr w:rsidR="005F7B96" w:rsidRPr="00434DC6" w:rsidSect="007F79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F7B96"/>
    <w:rsid w:val="00052513"/>
    <w:rsid w:val="000A435B"/>
    <w:rsid w:val="000D3900"/>
    <w:rsid w:val="00434DC6"/>
    <w:rsid w:val="004848F8"/>
    <w:rsid w:val="005F7B96"/>
    <w:rsid w:val="006104AE"/>
    <w:rsid w:val="006511EA"/>
    <w:rsid w:val="006D78FE"/>
    <w:rsid w:val="00750E88"/>
    <w:rsid w:val="007F7907"/>
    <w:rsid w:val="008C523E"/>
    <w:rsid w:val="00A57162"/>
    <w:rsid w:val="00A61752"/>
    <w:rsid w:val="00B67AE4"/>
    <w:rsid w:val="00EC644E"/>
    <w:rsid w:val="00EF56ED"/>
    <w:rsid w:val="00F90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1E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F7B96"/>
    <w:rPr>
      <w:color w:val="0000FF"/>
      <w:u w:val="single"/>
    </w:rPr>
  </w:style>
  <w:style w:type="paragraph" w:customStyle="1" w:styleId="table0020grid1">
    <w:name w:val="table_0020grid1"/>
    <w:basedOn w:val="a"/>
    <w:rsid w:val="005F7B96"/>
    <w:pPr>
      <w:bidi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5F7B96"/>
  </w:style>
  <w:style w:type="character" w:customStyle="1" w:styleId="google-src-text1">
    <w:name w:val="google-src-text1"/>
    <w:basedOn w:val="a0"/>
    <w:rsid w:val="005F7B96"/>
    <w:rPr>
      <w:vanish/>
      <w:webHidden w:val="0"/>
      <w:specVanish w:val="0"/>
    </w:rPr>
  </w:style>
  <w:style w:type="character" w:customStyle="1" w:styleId="table0020gridchar">
    <w:name w:val="table_0020grid__char"/>
    <w:basedOn w:val="a0"/>
    <w:rsid w:val="005F7B96"/>
  </w:style>
  <w:style w:type="character" w:customStyle="1" w:styleId="hyperlinkchar1">
    <w:name w:val="hyperlink__char1"/>
    <w:basedOn w:val="a0"/>
    <w:rsid w:val="005F7B96"/>
    <w:rPr>
      <w:color w:val="0000FF"/>
      <w:u w:val="single"/>
    </w:rPr>
  </w:style>
  <w:style w:type="paragraph" w:customStyle="1" w:styleId="normal0020table1">
    <w:name w:val="normal_0020table1"/>
    <w:basedOn w:val="a"/>
    <w:rsid w:val="005F7B96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0020tablechar">
    <w:name w:val="normal_0020table__char"/>
    <w:basedOn w:val="a0"/>
    <w:rsid w:val="005F7B96"/>
  </w:style>
  <w:style w:type="paragraph" w:styleId="a3">
    <w:name w:val="List Paragraph"/>
    <w:basedOn w:val="a"/>
    <w:uiPriority w:val="34"/>
    <w:qFormat/>
    <w:rsid w:val="00EF56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711836">
      <w:bodyDiv w:val="1"/>
      <w:marLeft w:val="1800"/>
      <w:marRight w:val="180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16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3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3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7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mailto:szalotaibi@ksu.edu.sa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hyperlink" Target="mailto:szalotaibi@ksu.edu.sa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dcterms:created xsi:type="dcterms:W3CDTF">2014-11-08T12:21:00Z</dcterms:created>
  <dcterms:modified xsi:type="dcterms:W3CDTF">2014-11-08T17:48:00Z</dcterms:modified>
</cp:coreProperties>
</file>