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FD123A" w:rsidRDefault="00FD123A" w:rsidP="00EC37BE">
      <w:pPr>
        <w:bidi/>
        <w:jc w:val="center"/>
        <w:rPr>
          <w:rFonts w:ascii="Times New Roman" w:hAnsi="Times New Roman" w:cs="Arabic Typesetting"/>
          <w:b/>
          <w:bCs/>
          <w:sz w:val="40"/>
          <w:szCs w:val="40"/>
          <w:rtl/>
        </w:rPr>
      </w:pPr>
      <w:r w:rsidRPr="00FD123A">
        <w:rPr>
          <w:rFonts w:ascii="Times New Roman" w:hAnsi="Times New Roman" w:cs="Arabic Typesetting" w:hint="cs"/>
          <w:b/>
          <w:bCs/>
          <w:sz w:val="40"/>
          <w:szCs w:val="40"/>
          <w:rtl/>
        </w:rPr>
        <w:t>تقدير الكلور</w:t>
      </w:r>
      <w:r w:rsidR="00EC37BE" w:rsidRPr="00FD123A">
        <w:rPr>
          <w:rFonts w:ascii="Times New Roman" w:hAnsi="Times New Roman" w:cs="Arabic Typesetting" w:hint="cs"/>
          <w:b/>
          <w:bCs/>
          <w:sz w:val="40"/>
          <w:szCs w:val="40"/>
          <w:rtl/>
        </w:rPr>
        <w:t>يد في الماء باستعمال طريقة موهر</w:t>
      </w:r>
    </w:p>
    <w:p w:rsidR="00EC37BE" w:rsidRPr="00FD123A" w:rsidRDefault="00EC37BE" w:rsidP="00EC37BE">
      <w:pPr>
        <w:bidi/>
        <w:rPr>
          <w:rFonts w:ascii="Times New Roman" w:hAnsi="Times New Roman" w:cs="Arabic Typesetting"/>
          <w:b/>
          <w:bCs/>
          <w:sz w:val="36"/>
          <w:szCs w:val="36"/>
          <w:u w:val="single"/>
          <w:rtl/>
        </w:rPr>
      </w:pPr>
      <w:r w:rsidRPr="00FD123A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فكرة التجربة:</w:t>
      </w:r>
    </w:p>
    <w:p w:rsidR="00EC37BE" w:rsidRPr="00FD123A" w:rsidRDefault="00FD123A" w:rsidP="00EC37BE">
      <w:p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>يعاير الكلور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يد في المحاليل المتعادلة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أو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القلوية الضعيفة والتي تحتوي على ايون الكرومات كدليل باستعمال نترات الفضة ،فيترسب كلوريد الفضة وعند نقطة النهاية يتكون راسب كرومات الفضة ذو اللون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الأحمر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. تتلوث المياه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بأملاح الكلورايد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ت من مصادر عديدة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أهمها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مياه المخلفات البشرية والصناعية والمجاري ، حيث يحتوي بول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الإنسان على تركيز عال من الكلور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يد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، لذا فان التركيز العالي للكور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>يد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ات</w:t>
      </w:r>
      <w:r w:rsidR="00EC37BE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في المسطحات المائية يكون عادة مؤشرا على تلوثها بالمجاري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.</w:t>
      </w:r>
    </w:p>
    <w:p w:rsidR="00EC37BE" w:rsidRPr="00FD123A" w:rsidRDefault="00EC37BE" w:rsidP="00EC37BE">
      <w:pPr>
        <w:bidi/>
        <w:jc w:val="both"/>
        <w:rPr>
          <w:rFonts w:ascii="Times New Roman" w:hAnsi="Times New Roman" w:cs="Arabic Typesetting"/>
          <w:b/>
          <w:bCs/>
          <w:sz w:val="36"/>
          <w:szCs w:val="36"/>
          <w:u w:val="single"/>
          <w:rtl/>
        </w:rPr>
      </w:pPr>
      <w:r w:rsidRPr="00FD123A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الكواشف والمواد المستخدمة:</w:t>
      </w:r>
    </w:p>
    <w:p w:rsidR="00EC37BE" w:rsidRPr="00FD123A" w:rsidRDefault="00EC37BE" w:rsidP="00FD123A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حمض الكبريتيك </w:t>
      </w:r>
      <w:r w:rsidRPr="00FD123A">
        <w:rPr>
          <w:rFonts w:ascii="Times New Roman" w:hAnsi="Times New Roman" w:cs="Arabic Typesetting"/>
          <w:sz w:val="24"/>
          <w:szCs w:val="28"/>
        </w:rPr>
        <w:t>1.4%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 (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0.25 M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تقريبا )</w:t>
      </w:r>
    </w:p>
    <w:p w:rsidR="00EC37BE" w:rsidRPr="00FD123A" w:rsidRDefault="00EC37BE" w:rsidP="00FD123A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هيدروكسيد الصوديوم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0.5 M</w:t>
      </w:r>
    </w:p>
    <w:p w:rsidR="00EC37BE" w:rsidRPr="00FD123A" w:rsidRDefault="00EC37BE" w:rsidP="00FD123A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كرومات اليوتاسيوم (تحضر </w:t>
      </w:r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بإذابة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50 gm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من كرومات البوتاسيوم في قليل من الماء المقطر ثم تضاف نترات الفضة لتكون راسب احمر قليل وتترك لمدة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24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ساعة وترشح وتكمل </w:t>
      </w:r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إلى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="007E500C" w:rsidRPr="00FD123A">
        <w:rPr>
          <w:rFonts w:ascii="Times New Roman" w:hAnsi="Times New Roman" w:cs="Arabic Typesetting"/>
          <w:sz w:val="24"/>
          <w:szCs w:val="28"/>
        </w:rPr>
        <w:t xml:space="preserve"> 1 L</w:t>
      </w:r>
      <w:r w:rsidR="007E500C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بالماء المقطر )</w:t>
      </w:r>
    </w:p>
    <w:p w:rsidR="007E500C" w:rsidRPr="00FD123A" w:rsidRDefault="007E500C" w:rsidP="00FD123A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نترات الفضة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0.0141 M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تحضر </w:t>
      </w:r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بإذابة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Pr="00FD123A">
        <w:rPr>
          <w:rFonts w:ascii="Times New Roman" w:hAnsi="Times New Roman" w:cs="Arabic Typesetting"/>
          <w:sz w:val="24"/>
          <w:szCs w:val="28"/>
        </w:rPr>
        <w:t>2.396 gm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في لتر من الماء المقطر</w:t>
      </w:r>
    </w:p>
    <w:p w:rsidR="007E500C" w:rsidRPr="00FD123A" w:rsidRDefault="007E500C" w:rsidP="00FD123A">
      <w:pPr>
        <w:pStyle w:val="ListParagraph"/>
        <w:numPr>
          <w:ilvl w:val="0"/>
          <w:numId w:val="1"/>
        </w:numPr>
        <w:bidi/>
        <w:jc w:val="both"/>
        <w:rPr>
          <w:rFonts w:ascii="Times New Roman" w:hAnsi="Times New Roman" w:cs="Arabic Typesetting"/>
          <w:sz w:val="24"/>
          <w:szCs w:val="28"/>
        </w:rPr>
      </w:pPr>
      <w:r w:rsidRPr="00FD123A">
        <w:rPr>
          <w:rFonts w:ascii="Times New Roman" w:hAnsi="Times New Roman" w:cs="Arabic Typesetting"/>
          <w:sz w:val="24"/>
          <w:szCs w:val="28"/>
        </w:rPr>
        <w:t>30% H</w:t>
      </w:r>
      <w:r w:rsidRPr="00FD123A">
        <w:rPr>
          <w:rFonts w:ascii="Times New Roman" w:hAnsi="Times New Roman" w:cs="Arabic Typesetting"/>
          <w:sz w:val="24"/>
          <w:szCs w:val="28"/>
          <w:vertAlign w:val="subscript"/>
        </w:rPr>
        <w:t>2</w:t>
      </w:r>
      <w:r w:rsidRPr="00FD123A">
        <w:rPr>
          <w:rFonts w:ascii="Times New Roman" w:hAnsi="Times New Roman" w:cs="Arabic Typesetting"/>
          <w:sz w:val="24"/>
          <w:szCs w:val="28"/>
        </w:rPr>
        <w:t>O</w:t>
      </w:r>
      <w:r w:rsidRPr="00FD123A">
        <w:rPr>
          <w:rFonts w:ascii="Times New Roman" w:hAnsi="Times New Roman" w:cs="Arabic Typesetting"/>
          <w:sz w:val="24"/>
          <w:szCs w:val="28"/>
          <w:vertAlign w:val="subscript"/>
        </w:rPr>
        <w:t>2</w:t>
      </w:r>
    </w:p>
    <w:p w:rsidR="007E500C" w:rsidRPr="00FD123A" w:rsidRDefault="007E500C" w:rsidP="007E500C">
      <w:pPr>
        <w:bidi/>
        <w:jc w:val="both"/>
        <w:rPr>
          <w:rFonts w:ascii="Times New Roman" w:hAnsi="Times New Roman" w:cs="Arabic Typesetting"/>
          <w:b/>
          <w:bCs/>
          <w:sz w:val="36"/>
          <w:szCs w:val="36"/>
          <w:u w:val="single"/>
          <w:rtl/>
        </w:rPr>
      </w:pPr>
      <w:r w:rsidRPr="00FD123A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الطريقة :</w:t>
      </w:r>
    </w:p>
    <w:p w:rsidR="007E500C" w:rsidRPr="00FD123A" w:rsidRDefault="001229FF" w:rsidP="00FD123A">
      <w:pPr>
        <w:pStyle w:val="ListParagraph"/>
        <w:numPr>
          <w:ilvl w:val="0"/>
          <w:numId w:val="2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خذي </w:t>
      </w:r>
      <w:r w:rsidRPr="00FD123A">
        <w:rPr>
          <w:rFonts w:ascii="Times New Roman" w:hAnsi="Times New Roman" w:cs="Arabic Typesetting"/>
          <w:sz w:val="24"/>
          <w:szCs w:val="28"/>
        </w:rPr>
        <w:t>50 ml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من الماء العادي (حاولي اخذ ماء صحة ثم قارني النتائج بالمكتوب ع القارورة )</w:t>
      </w:r>
    </w:p>
    <w:p w:rsidR="001229FF" w:rsidRPr="00FD123A" w:rsidRDefault="00FD123A" w:rsidP="00FD123A">
      <w:pPr>
        <w:pStyle w:val="ListParagraph"/>
        <w:numPr>
          <w:ilvl w:val="0"/>
          <w:numId w:val="2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أضيفي 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="001229FF" w:rsidRPr="00FD123A">
        <w:rPr>
          <w:rFonts w:ascii="Times New Roman" w:hAnsi="Times New Roman" w:cs="Arabic Typesetting"/>
          <w:sz w:val="24"/>
          <w:szCs w:val="28"/>
        </w:rPr>
        <w:t>1 ml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من  </w:t>
      </w:r>
      <w:r w:rsidR="001229FF" w:rsidRPr="00FD123A">
        <w:rPr>
          <w:rFonts w:ascii="Times New Roman" w:hAnsi="Times New Roman" w:cs="Arabic Typesetting"/>
          <w:sz w:val="24"/>
          <w:szCs w:val="28"/>
        </w:rPr>
        <w:t>H</w:t>
      </w:r>
      <w:r w:rsidR="001229FF" w:rsidRPr="00FD123A">
        <w:rPr>
          <w:rFonts w:ascii="Times New Roman" w:hAnsi="Times New Roman" w:cs="Arabic Typesetting"/>
          <w:sz w:val="24"/>
          <w:szCs w:val="28"/>
          <w:vertAlign w:val="subscript"/>
        </w:rPr>
        <w:t>2</w:t>
      </w:r>
      <w:r w:rsidR="001229FF" w:rsidRPr="00FD123A">
        <w:rPr>
          <w:rFonts w:ascii="Times New Roman" w:hAnsi="Times New Roman" w:cs="Arabic Typesetting"/>
          <w:sz w:val="24"/>
          <w:szCs w:val="28"/>
        </w:rPr>
        <w:t>O</w:t>
      </w:r>
      <w:r w:rsidR="001229FF" w:rsidRPr="00FD123A">
        <w:rPr>
          <w:rFonts w:ascii="Times New Roman" w:hAnsi="Times New Roman" w:cs="Arabic Typesetting"/>
          <w:sz w:val="24"/>
          <w:szCs w:val="28"/>
          <w:vertAlign w:val="subscript"/>
        </w:rPr>
        <w:t>2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إذا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كانت العينة تحتوي على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كبريتي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>د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أو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كبريتيت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أو</w:t>
      </w:r>
      <w:r w:rsidR="001229FF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ثيوكبريتات ثم رجي لدقيقة واحدة</w:t>
      </w:r>
    </w:p>
    <w:p w:rsidR="001229FF" w:rsidRPr="00FD123A" w:rsidRDefault="001229FF" w:rsidP="00FD123A">
      <w:pPr>
        <w:pStyle w:val="ListParagraph"/>
        <w:numPr>
          <w:ilvl w:val="0"/>
          <w:numId w:val="2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اضبطي الرقم الهيدروجيني في المدى من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7 – 10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وذلك باستعمال حمض الكبريتيك </w:t>
      </w:r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أو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هيدروكسيد الصوديوم حسب الحاجة 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(غالبا ماء الحنفية لا</w:t>
      </w:r>
      <w:r w:rsidR="00FD123A" w:rsidRPr="00FD123A">
        <w:rPr>
          <w:rFonts w:ascii="Times New Roman" w:hAnsi="Times New Roman" w:cs="Arabic Typesetting"/>
          <w:sz w:val="24"/>
          <w:szCs w:val="28"/>
        </w:rPr>
        <w:t xml:space="preserve"> 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يحتاج لضبط لان رقمه الهيدروجيني في هذا المدى)</w:t>
      </w:r>
    </w:p>
    <w:p w:rsidR="008021B5" w:rsidRPr="00FD123A" w:rsidRDefault="00FD123A" w:rsidP="00FD123A">
      <w:pPr>
        <w:pStyle w:val="ListParagraph"/>
        <w:numPr>
          <w:ilvl w:val="0"/>
          <w:numId w:val="2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>أضيفي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</w:t>
      </w:r>
      <w:r w:rsidR="008021B5" w:rsidRPr="00FD123A">
        <w:rPr>
          <w:rFonts w:ascii="Times New Roman" w:hAnsi="Times New Roman" w:cs="Arabic Typesetting"/>
          <w:sz w:val="24"/>
          <w:szCs w:val="28"/>
        </w:rPr>
        <w:t xml:space="preserve"> 1ml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من دليل 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كرومات البوتاسيوم ، ثم عايري بمحلول نترات الفضة حتى الوصول لنقطة النهاية حيث يتحول من اللون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الأصفر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الصافي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إلى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اللون البني المصفر ويسجل الحجم </w:t>
      </w:r>
      <w:r w:rsidR="008021B5" w:rsidRPr="00FD123A">
        <w:rPr>
          <w:rFonts w:ascii="Times New Roman" w:hAnsi="Times New Roman" w:cs="Arabic Typesetting"/>
          <w:sz w:val="24"/>
          <w:szCs w:val="28"/>
        </w:rPr>
        <w:t>( A ml)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، وبعد ذلك عايري 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محلول خالي </w:t>
      </w:r>
      <w:r w:rsidR="008021B5" w:rsidRPr="00FD123A">
        <w:rPr>
          <w:rFonts w:ascii="Times New Roman" w:hAnsi="Times New Roman" w:cs="Arabic Typesetting"/>
          <w:sz w:val="24"/>
          <w:szCs w:val="28"/>
        </w:rPr>
        <w:t>Blank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باستعمال الماء المقطر بدلا من العينة وتسجل نقطة النهاية </w:t>
      </w:r>
      <w:r w:rsidR="008021B5" w:rsidRPr="00FD123A">
        <w:rPr>
          <w:rFonts w:ascii="Times New Roman" w:hAnsi="Times New Roman" w:cs="Arabic Typesetting"/>
          <w:sz w:val="24"/>
          <w:szCs w:val="28"/>
        </w:rPr>
        <w:t>(B ml )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.</w:t>
      </w:r>
    </w:p>
    <w:p w:rsidR="008021B5" w:rsidRPr="00FD123A" w:rsidRDefault="008021B5" w:rsidP="00FD123A">
      <w:pPr>
        <w:pStyle w:val="ListParagraph"/>
        <w:numPr>
          <w:ilvl w:val="0"/>
          <w:numId w:val="2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>كرري التجربة مرتين وخذي متوسط الحجوم</w:t>
      </w:r>
      <w:r w:rsidR="00FD123A" w:rsidRPr="00FD123A">
        <w:rPr>
          <w:rFonts w:ascii="Times New Roman" w:hAnsi="Times New Roman" w:cs="Arabic Typesetting" w:hint="cs"/>
          <w:sz w:val="24"/>
          <w:szCs w:val="28"/>
          <w:rtl/>
        </w:rPr>
        <w:t>.</w:t>
      </w:r>
    </w:p>
    <w:p w:rsidR="008021B5" w:rsidRPr="00FD123A" w:rsidRDefault="00FD123A" w:rsidP="00FD123A">
      <w:pPr>
        <w:pStyle w:val="ListParagraph"/>
        <w:numPr>
          <w:ilvl w:val="0"/>
          <w:numId w:val="2"/>
        </w:numPr>
        <w:bidi/>
        <w:jc w:val="both"/>
        <w:rPr>
          <w:rFonts w:ascii="Times New Roman" w:hAnsi="Times New Roman" w:cs="Arabic Typesetting"/>
          <w:sz w:val="24"/>
          <w:szCs w:val="28"/>
          <w:rtl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>احسبي تركيز الكلور</w:t>
      </w:r>
      <w:r w:rsidR="008021B5" w:rsidRPr="00FD123A">
        <w:rPr>
          <w:rFonts w:ascii="Times New Roman" w:hAnsi="Times New Roman" w:cs="Arabic Typesetting" w:hint="cs"/>
          <w:sz w:val="24"/>
          <w:szCs w:val="28"/>
          <w:rtl/>
        </w:rPr>
        <w:t>يد في العينة مقدر كملجرامات لكل لتر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>.</w:t>
      </w:r>
    </w:p>
    <w:p w:rsidR="008021B5" w:rsidRPr="00FD123A" w:rsidRDefault="008021B5" w:rsidP="008021B5">
      <w:pPr>
        <w:bidi/>
        <w:jc w:val="both"/>
        <w:rPr>
          <w:rFonts w:ascii="Times New Roman" w:hAnsi="Times New Roman" w:cs="Arabic Typesetting"/>
          <w:b/>
          <w:bCs/>
          <w:sz w:val="36"/>
          <w:szCs w:val="36"/>
          <w:u w:val="single"/>
          <w:rtl/>
        </w:rPr>
      </w:pPr>
      <w:r w:rsidRPr="00FD123A">
        <w:rPr>
          <w:rFonts w:ascii="Times New Roman" w:hAnsi="Times New Roman" w:cs="Arabic Typesetting" w:hint="cs"/>
          <w:b/>
          <w:bCs/>
          <w:sz w:val="36"/>
          <w:szCs w:val="36"/>
          <w:u w:val="single"/>
          <w:rtl/>
        </w:rPr>
        <w:t>طريقة الحسابات :</w:t>
      </w:r>
    </w:p>
    <w:p w:rsidR="008021B5" w:rsidRPr="00FD123A" w:rsidRDefault="00FF0C7C" w:rsidP="00FF0C7C">
      <w:pPr>
        <w:bidi/>
        <w:jc w:val="both"/>
        <w:rPr>
          <w:rFonts w:ascii="Times New Roman" w:eastAsiaTheme="minorEastAsia" w:hAnsi="Times New Roman" w:cs="Arabic Typesetting"/>
          <w:sz w:val="24"/>
          <w:szCs w:val="28"/>
        </w:rPr>
      </w:pP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تركيز الكلورايد </w:t>
      </w:r>
      <w:r w:rsidRPr="00FD123A">
        <w:rPr>
          <w:rFonts w:ascii="Times New Roman" w:hAnsi="Times New Roman" w:cs="Arabic Typesetting"/>
          <w:sz w:val="24"/>
          <w:szCs w:val="28"/>
        </w:rPr>
        <w:t xml:space="preserve"> ppm (mg/L)</w:t>
      </w:r>
      <w:r w:rsidRPr="00FD123A">
        <w:rPr>
          <w:rFonts w:ascii="Times New Roman" w:hAnsi="Times New Roman" w:cs="Arabic Typesetting" w:hint="cs"/>
          <w:sz w:val="24"/>
          <w:szCs w:val="28"/>
          <w:rtl/>
        </w:rPr>
        <w:t xml:space="preserve"> = </w:t>
      </w:r>
      <m:oMath>
        <m:f>
          <m:fPr>
            <m:ctrlPr>
              <w:rPr>
                <w:rFonts w:ascii="Cambria Math" w:hAnsi="Times New Roman" w:cs="Arabic Typesetting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>1000</m:t>
            </m:r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 xml:space="preserve">35.46 </m:t>
            </m:r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28"/>
              </w:rPr>
              <m:t>M</m:t>
            </m:r>
            <m:r>
              <w:rPr>
                <w:rFonts w:ascii="Cambria Math" w:hAnsi="Times New Roman" w:cs="Arabic Typesetting"/>
                <w:sz w:val="24"/>
                <w:szCs w:val="28"/>
              </w:rPr>
              <m:t xml:space="preserve"> </m:t>
            </m:r>
            <m:r>
              <w:rPr>
                <w:rFonts w:ascii="Cambria Math" w:hAnsi="Times New Roman" w:cs="Arabic Typesetting"/>
                <w:sz w:val="24"/>
                <w:szCs w:val="28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28"/>
              </w:rPr>
              <m:t xml:space="preserve">( </m:t>
            </m:r>
            <m:r>
              <w:rPr>
                <w:rFonts w:ascii="Cambria Math" w:hAnsi="Cambria Math" w:cs="Arabic Typesetting"/>
                <w:sz w:val="24"/>
                <w:szCs w:val="28"/>
              </w:rPr>
              <m:t>Vs</m:t>
            </m:r>
            <m:r>
              <w:rPr>
                <w:rFonts w:ascii="Times New Roman" w:hAnsi="Times New Roman" w:cs="Arabic Typesetting"/>
                <w:sz w:val="24"/>
                <w:szCs w:val="28"/>
              </w:rPr>
              <m:t>-</m:t>
            </m:r>
            <m:r>
              <w:rPr>
                <w:rFonts w:ascii="Cambria Math" w:hAnsi="Cambria Math" w:cs="Arabic Typesetting"/>
                <w:sz w:val="24"/>
                <w:szCs w:val="28"/>
              </w:rPr>
              <m:t>Vb</m:t>
            </m:r>
            <m:r>
              <w:rPr>
                <w:rFonts w:ascii="Cambria Math" w:hAnsi="Times New Roman" w:cs="Arabic Typesetting"/>
                <w:sz w:val="24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Times New Roman" w:cs="Arabic Typesetting"/>
                <w:sz w:val="24"/>
                <w:szCs w:val="28"/>
              </w:rPr>
              <m:t>Vsample</m:t>
            </m:r>
          </m:den>
        </m:f>
      </m:oMath>
    </w:p>
    <w:p w:rsidR="00FF0C7C" w:rsidRPr="00FD123A" w:rsidRDefault="00FF0C7C" w:rsidP="00FD123A">
      <w:pPr>
        <w:bidi/>
        <w:jc w:val="both"/>
        <w:rPr>
          <w:rFonts w:ascii="Times New Roman" w:eastAsiaTheme="minorEastAsia" w:hAnsi="Times New Roman" w:cs="Arabic Typesetting"/>
          <w:sz w:val="24"/>
          <w:szCs w:val="28"/>
        </w:rPr>
      </w:pPr>
      <w:r w:rsidRPr="00FD123A">
        <w:rPr>
          <w:rFonts w:ascii="Times New Roman" w:eastAsiaTheme="minorEastAsia" w:hAnsi="Times New Roman" w:cs="Arabic Typesetting"/>
          <w:sz w:val="24"/>
          <w:szCs w:val="28"/>
        </w:rPr>
        <w:t>V</w:t>
      </w:r>
      <w:r w:rsidRPr="00FD123A">
        <w:rPr>
          <w:rFonts w:ascii="Times New Roman" w:eastAsiaTheme="minorEastAsia" w:hAnsi="Times New Roman" w:cs="Arabic Typesetting"/>
          <w:sz w:val="24"/>
          <w:szCs w:val="28"/>
          <w:vertAlign w:val="subscript"/>
        </w:rPr>
        <w:t>s</w:t>
      </w:r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متوسط حجم نترات الفضة المستهلك للوصول لنقطة النهاية بالنسبة للعينة.</w:t>
      </w:r>
    </w:p>
    <w:p w:rsidR="00FF0C7C" w:rsidRPr="00FD123A" w:rsidRDefault="00FF0C7C" w:rsidP="00FF0C7C">
      <w:pPr>
        <w:bidi/>
        <w:jc w:val="both"/>
        <w:rPr>
          <w:rFonts w:ascii="Times New Roman" w:eastAsiaTheme="minorEastAsia" w:hAnsi="Times New Roman" w:cs="Arabic Typesetting"/>
          <w:sz w:val="24"/>
          <w:szCs w:val="28"/>
          <w:rtl/>
        </w:rPr>
      </w:pPr>
      <w:r w:rsidRPr="00FD123A">
        <w:rPr>
          <w:rFonts w:ascii="Times New Roman" w:eastAsiaTheme="minorEastAsia" w:hAnsi="Times New Roman" w:cs="Arabic Typesetting"/>
          <w:sz w:val="24"/>
          <w:szCs w:val="28"/>
        </w:rPr>
        <w:t>V</w:t>
      </w:r>
      <w:r w:rsidRPr="00FD123A">
        <w:rPr>
          <w:rFonts w:ascii="Times New Roman" w:eastAsiaTheme="minorEastAsia" w:hAnsi="Times New Roman" w:cs="Arabic Typesetting"/>
          <w:sz w:val="24"/>
          <w:szCs w:val="28"/>
          <w:vertAlign w:val="subscript"/>
        </w:rPr>
        <w:t>b</w:t>
      </w:r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حجم نترات الفضة المستهلك للمحلول الخالي </w:t>
      </w:r>
      <w:r w:rsidRPr="00FD123A">
        <w:rPr>
          <w:rFonts w:ascii="Times New Roman" w:eastAsiaTheme="minorEastAsia" w:hAnsi="Times New Roman" w:cs="Arabic Typesetting"/>
          <w:sz w:val="24"/>
          <w:szCs w:val="28"/>
        </w:rPr>
        <w:t>Blank</w:t>
      </w:r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</w:t>
      </w:r>
    </w:p>
    <w:p w:rsidR="00FF0C7C" w:rsidRPr="00FD123A" w:rsidRDefault="00FF0C7C" w:rsidP="00FF0C7C">
      <w:pPr>
        <w:bidi/>
        <w:jc w:val="both"/>
        <w:rPr>
          <w:rFonts w:ascii="Times New Roman" w:eastAsiaTheme="minorEastAsia" w:hAnsi="Times New Roman" w:cs="Arabic Typesetting"/>
          <w:sz w:val="24"/>
          <w:szCs w:val="28"/>
          <w:rtl/>
        </w:rPr>
      </w:pPr>
      <w:r w:rsidRPr="00FD123A">
        <w:rPr>
          <w:rFonts w:ascii="Times New Roman" w:eastAsiaTheme="minorEastAsia" w:hAnsi="Times New Roman" w:cs="Arabic Typesetting"/>
          <w:sz w:val="24"/>
          <w:szCs w:val="28"/>
        </w:rPr>
        <w:t>M</w:t>
      </w:r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مولارية نترات الفضة</w:t>
      </w:r>
    </w:p>
    <w:p w:rsidR="00FF0C7C" w:rsidRPr="00FD123A" w:rsidRDefault="00FF0C7C" w:rsidP="00FF0C7C">
      <w:pPr>
        <w:bidi/>
        <w:jc w:val="both"/>
        <w:rPr>
          <w:rFonts w:ascii="Times New Roman" w:hAnsi="Times New Roman" w:cs="Arabic Typesetting"/>
          <w:sz w:val="24"/>
          <w:szCs w:val="28"/>
        </w:rPr>
      </w:pPr>
      <w:r w:rsidRPr="00FD123A">
        <w:rPr>
          <w:rFonts w:ascii="Times New Roman" w:eastAsiaTheme="minorEastAsia" w:hAnsi="Times New Roman" w:cs="Arabic Typesetting"/>
          <w:sz w:val="24"/>
          <w:szCs w:val="28"/>
        </w:rPr>
        <w:t>35.46</w:t>
      </w:r>
      <w:r w:rsidR="00FD123A"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 الوزن الذري للكلور</w:t>
      </w:r>
      <w:r w:rsidRPr="00FD123A">
        <w:rPr>
          <w:rFonts w:ascii="Times New Roman" w:eastAsiaTheme="minorEastAsia" w:hAnsi="Times New Roman" w:cs="Arabic Typesetting" w:hint="cs"/>
          <w:sz w:val="24"/>
          <w:szCs w:val="28"/>
          <w:rtl/>
        </w:rPr>
        <w:t xml:space="preserve">يد </w:t>
      </w:r>
      <w:r w:rsidRPr="00FD123A">
        <w:rPr>
          <w:rFonts w:ascii="Times New Roman" w:eastAsiaTheme="minorEastAsia" w:hAnsi="Times New Roman" w:cs="Arabic Typesetting"/>
          <w:sz w:val="24"/>
          <w:szCs w:val="28"/>
        </w:rPr>
        <w:t xml:space="preserve"> (gm /mol)</w:t>
      </w:r>
    </w:p>
    <w:sectPr w:rsidR="00FF0C7C" w:rsidRPr="00FD123A" w:rsidSect="00827E7C">
      <w:pgSz w:w="12240" w:h="15840"/>
      <w:pgMar w:top="85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598C"/>
    <w:multiLevelType w:val="hybridMultilevel"/>
    <w:tmpl w:val="48DEF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F4534"/>
    <w:multiLevelType w:val="hybridMultilevel"/>
    <w:tmpl w:val="62280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C37BE"/>
    <w:rsid w:val="00011800"/>
    <w:rsid w:val="00056DC0"/>
    <w:rsid w:val="000927B6"/>
    <w:rsid w:val="000F5736"/>
    <w:rsid w:val="001229FF"/>
    <w:rsid w:val="00644573"/>
    <w:rsid w:val="006E2F46"/>
    <w:rsid w:val="007E500C"/>
    <w:rsid w:val="008021B5"/>
    <w:rsid w:val="00827E7C"/>
    <w:rsid w:val="00AD760F"/>
    <w:rsid w:val="00CD365D"/>
    <w:rsid w:val="00DF1AF7"/>
    <w:rsid w:val="00EC37BE"/>
    <w:rsid w:val="00FD123A"/>
    <w:rsid w:val="00FF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0C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1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tahanis</cp:lastModifiedBy>
  <cp:revision>2</cp:revision>
  <dcterms:created xsi:type="dcterms:W3CDTF">2017-09-20T10:23:00Z</dcterms:created>
  <dcterms:modified xsi:type="dcterms:W3CDTF">2017-09-20T10:23:00Z</dcterms:modified>
</cp:coreProperties>
</file>