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FA" w:rsidRPr="00801641" w:rsidRDefault="00944BFA" w:rsidP="00944BFA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14.8pt;margin-top:22.4pt;width:32.05pt;height:0;flip:x;z-index:251658240" o:connectortype="straight"/>
        </w:pic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rect id="_x0000_s1028" style="position:absolute;margin-left:406.25pt;margin-top:-10.3pt;width:54.65pt;height:65.95pt;z-index:251658240">
            <v:textbox style="mso-next-textbox:#_x0000_s1028">
              <w:txbxContent>
                <w:p w:rsidR="00944BFA" w:rsidRDefault="00944BFA" w:rsidP="00944BFA">
                  <w:pPr>
                    <w:rPr>
                      <w:rFonts w:eastAsia="Times New Roman"/>
                      <w:rtl/>
                    </w:rPr>
                  </w:pPr>
                </w:p>
                <w:p w:rsidR="00944BFA" w:rsidRPr="00D17992" w:rsidRDefault="00944BFA" w:rsidP="00944BFA">
                  <w:pPr>
                    <w:rPr>
                      <w:rFonts w:asciiTheme="majorBidi" w:eastAsia="Times New Roman" w:hAnsiTheme="majorBidi" w:cstheme="majorBidi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eastAsia="Times New Roman"/>
                      <w:rtl/>
                    </w:rPr>
                    <w:br/>
                  </w:r>
                  <w:r>
                    <w:rPr>
                      <w:rFonts w:eastAsia="Times New Roman" w:hint="cs"/>
                      <w:rtl/>
                    </w:rPr>
                    <w:t xml:space="preserve">     </w:t>
                  </w:r>
                  <w:r>
                    <w:rPr>
                      <w:rFonts w:eastAsia="Times New Roman"/>
                    </w:rPr>
                    <w:t xml:space="preserve">  </w:t>
                  </w:r>
                  <w:r w:rsidRPr="00D17992">
                    <w:rPr>
                      <w:rFonts w:asciiTheme="majorBidi" w:eastAsia="Times New Roman" w:hAnsiTheme="majorBidi" w:cstheme="majorBidi"/>
                      <w:b/>
                      <w:bCs/>
                      <w:sz w:val="32"/>
                      <w:szCs w:val="32"/>
                    </w:rPr>
                    <w:t>20</w:t>
                  </w:r>
                </w:p>
              </w:txbxContent>
            </v:textbox>
          </v:rect>
        </w:pic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>King Saud University</w:t>
      </w:r>
    </w:p>
    <w:p w:rsidR="00944BFA" w:rsidRPr="00801641" w:rsidRDefault="00944BFA" w:rsidP="00944BFA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01641">
        <w:rPr>
          <w:rFonts w:asciiTheme="majorBidi" w:hAnsiTheme="majorBidi" w:cstheme="majorBidi"/>
          <w:b/>
          <w:bCs/>
          <w:sz w:val="24"/>
          <w:szCs w:val="24"/>
        </w:rPr>
        <w:t>Scientific &amp; Medical Female Colleges</w:t>
      </w:r>
    </w:p>
    <w:p w:rsidR="00944BFA" w:rsidRPr="00801641" w:rsidRDefault="00944BFA" w:rsidP="00944BFA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01641">
        <w:rPr>
          <w:rFonts w:asciiTheme="majorBidi" w:hAnsiTheme="majorBidi" w:cstheme="majorBidi"/>
          <w:b/>
          <w:bCs/>
          <w:sz w:val="24"/>
          <w:szCs w:val="24"/>
        </w:rPr>
        <w:t>Zoology Department</w:t>
      </w:r>
    </w:p>
    <w:p w:rsidR="00944BFA" w:rsidRPr="00801641" w:rsidRDefault="00944BFA" w:rsidP="00944BFA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531</w: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 xml:space="preserve"> Zoo </w:t>
      </w:r>
      <w:r>
        <w:rPr>
          <w:rFonts w:asciiTheme="majorBidi" w:hAnsiTheme="majorBidi" w:cstheme="majorBidi"/>
          <w:b/>
          <w:bCs/>
          <w:sz w:val="24"/>
          <w:szCs w:val="24"/>
        </w:rPr>
        <w:t>Advance physiology</w: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 xml:space="preserve"> Course</w:t>
      </w:r>
    </w:p>
    <w:p w:rsidR="00944BFA" w:rsidRPr="00801641" w:rsidRDefault="00944BFA" w:rsidP="00944BFA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line id="_x0000_s1027" style="position:absolute;left:0;text-align:left;z-index:251658240" from="-9.4pt,16.9pt" to="436.2pt,16.9pt"/>
        </w:pic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 xml:space="preserve">Final Exam - </w:t>
      </w:r>
      <w:r>
        <w:rPr>
          <w:rFonts w:asciiTheme="majorBidi" w:hAnsiTheme="majorBidi" w:cstheme="majorBidi"/>
          <w:b/>
          <w:bCs/>
          <w:sz w:val="24"/>
          <w:szCs w:val="24"/>
        </w:rPr>
        <w:t>first</w: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 xml:space="preserve"> Semester 143</w:t>
      </w: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>-143</w:t>
      </w: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 xml:space="preserve"> H</w:t>
      </w:r>
    </w:p>
    <w:p w:rsidR="00944BFA" w:rsidRPr="00801641" w:rsidRDefault="00944BFA" w:rsidP="00944BFA">
      <w:pPr>
        <w:spacing w:line="360" w:lineRule="auto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3409EE">
        <w:rPr>
          <w:rFonts w:asciiTheme="majorBidi" w:hAnsiTheme="majorBidi" w:cstheme="majorBidi"/>
          <w:b/>
          <w:bCs/>
          <w:noProof/>
          <w:sz w:val="24"/>
          <w:szCs w:val="24"/>
          <w:lang w:val="en-GB" w:eastAsia="en-GB"/>
        </w:rPr>
        <w:pict>
          <v:line id="_x0000_s1026" style="position:absolute;z-index:251660288" from="-9.4pt,23.25pt" to="436.2pt,23.25pt"/>
        </w:pic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>Student Name:</w:t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801641">
        <w:rPr>
          <w:rFonts w:asciiTheme="majorBidi" w:hAnsiTheme="majorBidi" w:cstheme="majorBidi"/>
          <w:b/>
          <w:bCs/>
          <w:sz w:val="24"/>
          <w:szCs w:val="24"/>
        </w:rPr>
        <w:tab/>
        <w:t>Academic Number</w:t>
      </w:r>
      <w:proofErr w:type="gramStart"/>
      <w:r w:rsidRPr="00801641">
        <w:rPr>
          <w:rFonts w:asciiTheme="majorBidi" w:hAnsiTheme="majorBidi" w:cstheme="majorBidi"/>
          <w:b/>
          <w:bCs/>
          <w:sz w:val="24"/>
          <w:szCs w:val="24"/>
        </w:rPr>
        <w:t>:</w:t>
      </w:r>
      <w:proofErr w:type="gramEnd"/>
      <w:r w:rsidRPr="00801641">
        <w:rPr>
          <w:rFonts w:asciiTheme="majorBidi" w:hAnsiTheme="majorBidi" w:cstheme="majorBidi"/>
          <w:b/>
          <w:bCs/>
          <w:sz w:val="24"/>
          <w:szCs w:val="24"/>
        </w:rPr>
        <w:br/>
      </w:r>
      <w:r>
        <w:rPr>
          <w:rFonts w:asciiTheme="majorBidi" w:hAnsiTheme="majorBidi" w:cstheme="majorBidi"/>
          <w:b/>
          <w:bCs/>
          <w:sz w:val="28"/>
          <w:szCs w:val="28"/>
        </w:rPr>
        <w:br/>
      </w:r>
      <w:r w:rsidRPr="008F2EEB">
        <w:rPr>
          <w:rFonts w:asciiTheme="majorBidi" w:hAnsiTheme="majorBidi" w:cstheme="majorBidi"/>
          <w:b/>
          <w:bCs/>
          <w:sz w:val="26"/>
          <w:szCs w:val="26"/>
        </w:rPr>
        <w:t>1) Complete a sentence by writing in a blank :</w:t>
      </w:r>
    </w:p>
    <w:p w:rsidR="00944BFA" w:rsidRPr="00944BFA" w:rsidRDefault="00944BFA" w:rsidP="00944BFA">
      <w:pPr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E472FD">
        <w:rPr>
          <w:rFonts w:asciiTheme="majorBidi" w:hAnsiTheme="majorBidi" w:cstheme="majorBidi"/>
          <w:sz w:val="26"/>
          <w:szCs w:val="26"/>
        </w:rPr>
        <w:t>There are three Types of Amino Acid Analy</w:t>
      </w:r>
      <w:r>
        <w:rPr>
          <w:rFonts w:asciiTheme="majorBidi" w:hAnsiTheme="majorBidi" w:cstheme="majorBidi"/>
          <w:sz w:val="26"/>
          <w:szCs w:val="26"/>
        </w:rPr>
        <w:t xml:space="preserve">zer </w:t>
      </w:r>
      <w:r w:rsidRPr="00E472FD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>…</w:t>
      </w:r>
      <w:r w:rsidR="00720562" w:rsidRPr="00944BFA">
        <w:rPr>
          <w:rFonts w:asciiTheme="majorBidi" w:hAnsiTheme="majorBidi" w:cstheme="majorBidi"/>
          <w:sz w:val="26"/>
          <w:szCs w:val="26"/>
          <w:highlight w:val="yellow"/>
        </w:rPr>
        <w:t>Screening tests</w:t>
      </w:r>
      <w:r w:rsidRPr="00944BFA">
        <w:rPr>
          <w:rFonts w:asciiTheme="majorBidi" w:hAnsiTheme="majorBidi" w:cstheme="majorBidi"/>
          <w:sz w:val="26"/>
          <w:szCs w:val="26"/>
        </w:rPr>
        <w:t>…… 2-……</w:t>
      </w:r>
      <w:r w:rsidRPr="00944BFA">
        <w:rPr>
          <w:rFonts w:asciiTheme="majorBidi" w:hAnsiTheme="majorBidi" w:cstheme="majorBidi"/>
          <w:sz w:val="26"/>
          <w:szCs w:val="26"/>
          <w:highlight w:val="yellow"/>
        </w:rPr>
        <w:t>Quantitative tests</w:t>
      </w:r>
      <w:r w:rsidRPr="00944BFA">
        <w:rPr>
          <w:rFonts w:asciiTheme="majorBidi" w:hAnsiTheme="majorBidi" w:cstheme="majorBidi"/>
          <w:sz w:val="26"/>
          <w:szCs w:val="26"/>
        </w:rPr>
        <w:t xml:space="preserve"> ………… and ……</w:t>
      </w:r>
      <w:r w:rsidRPr="00944BFA">
        <w:rPr>
          <w:rFonts w:asciiTheme="majorBidi" w:hAnsiTheme="majorBidi" w:cstheme="majorBidi"/>
          <w:sz w:val="26"/>
          <w:szCs w:val="26"/>
          <w:highlight w:val="yellow"/>
        </w:rPr>
        <w:t>Specific tests</w:t>
      </w:r>
      <w:r w:rsidRPr="00944BFA">
        <w:rPr>
          <w:rFonts w:asciiTheme="majorBidi" w:hAnsiTheme="majorBidi" w:cstheme="majorBidi"/>
          <w:sz w:val="26"/>
          <w:szCs w:val="26"/>
        </w:rPr>
        <w:t>.………</w:t>
      </w:r>
      <w:r w:rsidRPr="00944BFA">
        <w:rPr>
          <w:rFonts w:asciiTheme="majorBidi" w:hAnsiTheme="majorBidi" w:cstheme="majorBidi"/>
          <w:sz w:val="26"/>
          <w:szCs w:val="26"/>
          <w:lang w:val="en-GB"/>
        </w:rPr>
        <w:t>The</w:t>
      </w:r>
      <w:r w:rsidRPr="00944BFA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Amino Acid Analyzer perform </w:t>
      </w:r>
      <w:r w:rsidRPr="00944BFA">
        <w:rPr>
          <w:rFonts w:asciiTheme="majorBidi" w:hAnsiTheme="majorBidi" w:cstheme="majorBidi"/>
          <w:sz w:val="26"/>
          <w:szCs w:val="26"/>
        </w:rPr>
        <w:t>the……</w:t>
      </w:r>
      <w:r w:rsidRPr="00944BFA">
        <w:rPr>
          <w:rFonts w:asciiTheme="majorBidi" w:hAnsiTheme="majorBidi" w:cstheme="majorBidi"/>
          <w:sz w:val="26"/>
          <w:szCs w:val="26"/>
          <w:highlight w:val="yellow"/>
        </w:rPr>
        <w:t xml:space="preserve">Quantitative </w:t>
      </w:r>
      <w:proofErr w:type="spellStart"/>
      <w:r w:rsidRPr="00944BFA">
        <w:rPr>
          <w:rFonts w:asciiTheme="majorBidi" w:hAnsiTheme="majorBidi" w:cstheme="majorBidi"/>
          <w:sz w:val="26"/>
          <w:szCs w:val="26"/>
          <w:highlight w:val="yellow"/>
        </w:rPr>
        <w:t>tes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944BFA">
        <w:rPr>
          <w:rFonts w:asciiTheme="majorBidi" w:hAnsiTheme="majorBidi" w:cstheme="majorBidi"/>
          <w:sz w:val="26"/>
          <w:szCs w:val="26"/>
        </w:rPr>
        <w:t>………</w:t>
      </w:r>
      <w:r w:rsidRPr="00944BFA">
        <w:rPr>
          <w:rFonts w:asciiTheme="majorBidi" w:hAnsiTheme="majorBidi" w:cstheme="majorBidi"/>
          <w:sz w:val="20"/>
          <w:szCs w:val="20"/>
        </w:rPr>
        <w:t>(2</w:t>
      </w:r>
      <w:r w:rsidRPr="00944BFA">
        <w:rPr>
          <w:rFonts w:asciiTheme="majorBidi" w:hAnsiTheme="majorBidi" w:cstheme="majorBidi"/>
          <w:sz w:val="26"/>
          <w:szCs w:val="26"/>
        </w:rPr>
        <w:t xml:space="preserve"> </w:t>
      </w:r>
      <w:r w:rsidRPr="00944BFA">
        <w:rPr>
          <w:rFonts w:asciiTheme="majorBidi" w:hAnsiTheme="majorBidi" w:cstheme="majorBidi"/>
          <w:sz w:val="20"/>
          <w:szCs w:val="20"/>
        </w:rPr>
        <w:t>marks)</w:t>
      </w:r>
    </w:p>
    <w:p w:rsidR="00944BFA" w:rsidRPr="009C6677" w:rsidRDefault="00944BFA" w:rsidP="00944BFA">
      <w:pPr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proofErr w:type="spellStart"/>
      <w:r w:rsidRPr="00E472FD">
        <w:rPr>
          <w:rFonts w:asciiTheme="majorBidi" w:hAnsiTheme="majorBidi" w:cstheme="majorBidi"/>
          <w:sz w:val="26"/>
          <w:szCs w:val="26"/>
        </w:rPr>
        <w:t>Reflotron</w:t>
      </w:r>
      <w:proofErr w:type="spellEnd"/>
      <w:r w:rsidRPr="00E472FD">
        <w:rPr>
          <w:rFonts w:asciiTheme="majorBidi" w:hAnsiTheme="majorBidi" w:cstheme="majorBidi"/>
          <w:sz w:val="26"/>
          <w:szCs w:val="26"/>
        </w:rPr>
        <w:t xml:space="preserve"> is machine easy-to-use to measurement of substance quantities depend on analyzer for quantitative determination of clinical chemistry parameters directly from ………</w:t>
      </w:r>
      <w:r w:rsidRPr="00944BFA">
        <w:rPr>
          <w:rFonts w:asciiTheme="majorBidi" w:hAnsiTheme="majorBidi" w:cstheme="majorBidi"/>
          <w:sz w:val="26"/>
          <w:szCs w:val="26"/>
          <w:highlight w:val="yellow"/>
        </w:rPr>
        <w:t>whole blood, serum and plasma</w:t>
      </w:r>
      <w:proofErr w:type="gramStart"/>
      <w:r>
        <w:rPr>
          <w:rFonts w:asciiTheme="majorBidi" w:hAnsiTheme="majorBidi" w:cstheme="majorBidi"/>
          <w:sz w:val="26"/>
          <w:szCs w:val="26"/>
        </w:rPr>
        <w:t>..</w:t>
      </w:r>
      <w:proofErr w:type="gramEnd"/>
      <w:r w:rsidRPr="00E472FD">
        <w:rPr>
          <w:rFonts w:asciiTheme="majorBidi" w:hAnsiTheme="majorBidi" w:cstheme="majorBidi"/>
          <w:sz w:val="20"/>
          <w:szCs w:val="20"/>
        </w:rPr>
        <w:t>(</w:t>
      </w:r>
      <w:r>
        <w:rPr>
          <w:rFonts w:asciiTheme="majorBidi" w:hAnsiTheme="majorBidi" w:cstheme="majorBidi"/>
          <w:sz w:val="20"/>
          <w:szCs w:val="20"/>
        </w:rPr>
        <w:t>1</w:t>
      </w:r>
      <w:r w:rsidRPr="00E472FD">
        <w:rPr>
          <w:rFonts w:asciiTheme="majorBidi" w:hAnsiTheme="majorBidi" w:cstheme="majorBidi"/>
          <w:sz w:val="20"/>
          <w:szCs w:val="20"/>
        </w:rPr>
        <w:t>marks)</w:t>
      </w:r>
    </w:p>
    <w:p w:rsidR="00944BFA" w:rsidRPr="009C6677" w:rsidRDefault="00944BFA" w:rsidP="00944BFA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9C6677">
        <w:rPr>
          <w:rFonts w:asciiTheme="majorBidi" w:hAnsiTheme="majorBidi" w:cstheme="majorBidi"/>
          <w:sz w:val="26"/>
          <w:szCs w:val="26"/>
        </w:rPr>
        <w:t xml:space="preserve">The principle of </w:t>
      </w:r>
      <w:proofErr w:type="spellStart"/>
      <w:r w:rsidRPr="009C6677">
        <w:rPr>
          <w:rFonts w:asciiTheme="majorBidi" w:hAnsiTheme="majorBidi" w:cstheme="majorBidi"/>
          <w:color w:val="000000" w:themeColor="text1"/>
          <w:sz w:val="26"/>
          <w:szCs w:val="26"/>
        </w:rPr>
        <w:t>Sahli</w:t>
      </w:r>
      <w:proofErr w:type="spellEnd"/>
      <w:r w:rsidRPr="009C6677"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</w:t>
      </w:r>
      <w:proofErr w:type="spellStart"/>
      <w:r w:rsidRPr="009C6677">
        <w:rPr>
          <w:rFonts w:asciiTheme="majorBidi" w:hAnsiTheme="majorBidi" w:cstheme="majorBidi"/>
          <w:color w:val="000000" w:themeColor="text1"/>
          <w:sz w:val="26"/>
          <w:szCs w:val="26"/>
        </w:rPr>
        <w:t>Hemometer</w:t>
      </w:r>
      <w:proofErr w:type="spellEnd"/>
      <w:r w:rsidRPr="009C6677"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depend on</w:t>
      </w:r>
      <w:r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</w:t>
      </w:r>
      <w:r w:rsidRPr="00944BFA">
        <w:rPr>
          <w:rFonts w:asciiTheme="majorBidi" w:hAnsiTheme="majorBidi" w:cstheme="majorBidi"/>
          <w:sz w:val="26"/>
          <w:szCs w:val="26"/>
          <w:highlight w:val="yellow"/>
        </w:rPr>
        <w:t xml:space="preserve">Compare the color of acid </w:t>
      </w:r>
      <w:proofErr w:type="spellStart"/>
      <w:r w:rsidRPr="00944BFA">
        <w:rPr>
          <w:rFonts w:asciiTheme="majorBidi" w:hAnsiTheme="majorBidi" w:cstheme="majorBidi"/>
          <w:sz w:val="26"/>
          <w:szCs w:val="26"/>
          <w:highlight w:val="yellow"/>
        </w:rPr>
        <w:t>hematin</w:t>
      </w:r>
      <w:proofErr w:type="spellEnd"/>
      <w:r w:rsidRPr="00944BFA">
        <w:rPr>
          <w:rFonts w:asciiTheme="majorBidi" w:hAnsiTheme="majorBidi" w:cstheme="majorBidi"/>
          <w:sz w:val="26"/>
          <w:szCs w:val="26"/>
          <w:highlight w:val="yellow"/>
        </w:rPr>
        <w:t xml:space="preserve"> solution obtained using the collected blood sample with the standard solution color of the </w:t>
      </w:r>
      <w:proofErr w:type="spellStart"/>
      <w:r w:rsidRPr="00944BFA">
        <w:rPr>
          <w:rFonts w:asciiTheme="majorBidi" w:hAnsiTheme="majorBidi" w:cstheme="majorBidi"/>
          <w:sz w:val="26"/>
          <w:szCs w:val="26"/>
          <w:highlight w:val="yellow"/>
        </w:rPr>
        <w:t>Sahli</w:t>
      </w:r>
      <w:proofErr w:type="spellEnd"/>
      <w:r w:rsidRPr="00944BFA">
        <w:rPr>
          <w:rFonts w:asciiTheme="majorBidi" w:hAnsiTheme="majorBidi" w:cstheme="majorBidi"/>
          <w:sz w:val="26"/>
          <w:szCs w:val="26"/>
          <w:highlight w:val="yellow"/>
        </w:rPr>
        <w:t xml:space="preserve"> </w:t>
      </w:r>
      <w:proofErr w:type="spellStart"/>
      <w:r w:rsidRPr="00944BFA">
        <w:rPr>
          <w:rFonts w:asciiTheme="majorBidi" w:hAnsiTheme="majorBidi" w:cstheme="majorBidi"/>
          <w:sz w:val="26"/>
          <w:szCs w:val="26"/>
          <w:highlight w:val="yellow"/>
        </w:rPr>
        <w:t>hemometer</w:t>
      </w:r>
      <w:proofErr w:type="spellEnd"/>
      <w:r w:rsidRPr="00944BFA">
        <w:rPr>
          <w:rFonts w:asciiTheme="majorBidi" w:hAnsiTheme="majorBidi" w:cstheme="majorBidi"/>
          <w:sz w:val="26"/>
          <w:szCs w:val="26"/>
        </w:rPr>
        <w:t xml:space="preserve"> </w:t>
      </w:r>
      <w:r w:rsidRPr="00E472FD">
        <w:rPr>
          <w:rFonts w:asciiTheme="majorBidi" w:hAnsiTheme="majorBidi" w:cstheme="majorBidi"/>
          <w:sz w:val="20"/>
          <w:szCs w:val="20"/>
        </w:rPr>
        <w:t>(2 marks)</w:t>
      </w:r>
      <w:r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 </w:t>
      </w:r>
      <w:r w:rsidRPr="009C6677"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</w:t>
      </w:r>
    </w:p>
    <w:p w:rsidR="00944BFA" w:rsidRPr="009C6677" w:rsidRDefault="00944BFA" w:rsidP="001B2B0D">
      <w:pPr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E472FD">
        <w:rPr>
          <w:rFonts w:asciiTheme="majorBidi" w:hAnsiTheme="majorBidi" w:cstheme="majorBidi"/>
          <w:sz w:val="26"/>
          <w:szCs w:val="26"/>
        </w:rPr>
        <w:t xml:space="preserve">SDS-PAGE is abbreviation for </w:t>
      </w:r>
      <w:r w:rsidR="001B2B0D" w:rsidRPr="001B2B0D">
        <w:rPr>
          <w:rStyle w:val="st1"/>
          <w:rFonts w:asciiTheme="majorBidi" w:hAnsiTheme="majorBidi" w:cstheme="majorBidi"/>
          <w:color w:val="222222"/>
          <w:sz w:val="27"/>
          <w:szCs w:val="27"/>
          <w:highlight w:val="yellow"/>
        </w:rPr>
        <w:t xml:space="preserve">Sodium </w:t>
      </w:r>
      <w:proofErr w:type="spellStart"/>
      <w:r w:rsidR="001B2B0D" w:rsidRPr="001B2B0D">
        <w:rPr>
          <w:rStyle w:val="st1"/>
          <w:rFonts w:asciiTheme="majorBidi" w:hAnsiTheme="majorBidi" w:cstheme="majorBidi"/>
          <w:color w:val="222222"/>
          <w:sz w:val="27"/>
          <w:szCs w:val="27"/>
          <w:highlight w:val="yellow"/>
        </w:rPr>
        <w:t>Dodecyl</w:t>
      </w:r>
      <w:proofErr w:type="spellEnd"/>
      <w:r w:rsidR="001B2B0D" w:rsidRPr="001B2B0D">
        <w:rPr>
          <w:rStyle w:val="st1"/>
          <w:rFonts w:asciiTheme="majorBidi" w:hAnsiTheme="majorBidi" w:cstheme="majorBidi"/>
          <w:color w:val="222222"/>
          <w:sz w:val="27"/>
          <w:szCs w:val="27"/>
          <w:highlight w:val="yellow"/>
        </w:rPr>
        <w:t xml:space="preserve"> Sulfate </w:t>
      </w:r>
      <w:proofErr w:type="spellStart"/>
      <w:r w:rsidR="001B2B0D" w:rsidRPr="001B2B0D">
        <w:rPr>
          <w:rStyle w:val="st1"/>
          <w:rFonts w:asciiTheme="majorBidi" w:hAnsiTheme="majorBidi" w:cstheme="majorBidi"/>
          <w:color w:val="222222"/>
          <w:sz w:val="27"/>
          <w:szCs w:val="27"/>
          <w:highlight w:val="yellow"/>
        </w:rPr>
        <w:t>Polyacrylamide</w:t>
      </w:r>
      <w:proofErr w:type="spellEnd"/>
      <w:r w:rsidR="001B2B0D" w:rsidRPr="001B2B0D">
        <w:rPr>
          <w:rStyle w:val="st1"/>
          <w:rFonts w:asciiTheme="majorBidi" w:hAnsiTheme="majorBidi" w:cstheme="majorBidi"/>
          <w:color w:val="222222"/>
          <w:sz w:val="27"/>
          <w:szCs w:val="27"/>
          <w:highlight w:val="yellow"/>
        </w:rPr>
        <w:t xml:space="preserve"> Gel Electrophoresis</w:t>
      </w:r>
      <w:r w:rsidR="001B2B0D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>a</w:t>
      </w:r>
      <w:r w:rsidRPr="00E472FD">
        <w:rPr>
          <w:rFonts w:asciiTheme="majorBidi" w:hAnsiTheme="majorBidi" w:cstheme="majorBidi"/>
          <w:sz w:val="26"/>
          <w:szCs w:val="26"/>
        </w:rPr>
        <w:t>nd is a method used to ……</w:t>
      </w:r>
      <w:r>
        <w:rPr>
          <w:rFonts w:asciiTheme="majorBidi" w:hAnsiTheme="majorBidi" w:cstheme="majorBidi"/>
          <w:sz w:val="26"/>
          <w:szCs w:val="26"/>
        </w:rPr>
        <w:t>………………</w:t>
      </w:r>
      <w:r w:rsidRPr="00E472FD">
        <w:rPr>
          <w:rFonts w:asciiTheme="majorBidi" w:hAnsiTheme="majorBidi" w:cstheme="majorBidi"/>
          <w:sz w:val="26"/>
          <w:szCs w:val="26"/>
        </w:rPr>
        <w:t>…..……...…………….</w:t>
      </w:r>
      <w:r>
        <w:rPr>
          <w:rFonts w:asciiTheme="majorBidi" w:hAnsiTheme="majorBidi" w:cstheme="majorBidi"/>
          <w:sz w:val="26"/>
          <w:szCs w:val="26"/>
        </w:rPr>
        <w:t xml:space="preserve">................................. </w:t>
      </w:r>
      <w:r w:rsidRPr="00E472FD">
        <w:rPr>
          <w:rFonts w:asciiTheme="majorBidi" w:hAnsiTheme="majorBidi" w:cstheme="majorBidi"/>
          <w:sz w:val="20"/>
          <w:szCs w:val="20"/>
        </w:rPr>
        <w:t>(2 marks)</w:t>
      </w:r>
    </w:p>
    <w:p w:rsidR="00944BFA" w:rsidRPr="009C6677" w:rsidRDefault="00944BFA" w:rsidP="00944BFA">
      <w:pPr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There are four types of protein structures: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E472FD">
        <w:rPr>
          <w:rFonts w:asciiTheme="majorBidi" w:hAnsiTheme="majorBidi" w:cstheme="majorBidi"/>
          <w:sz w:val="20"/>
          <w:szCs w:val="20"/>
        </w:rPr>
        <w:t>(</w:t>
      </w:r>
      <w:r>
        <w:rPr>
          <w:rFonts w:asciiTheme="majorBidi" w:hAnsiTheme="majorBidi" w:cstheme="majorBidi"/>
          <w:sz w:val="20"/>
          <w:szCs w:val="20"/>
        </w:rPr>
        <w:t>4</w:t>
      </w:r>
      <w:r w:rsidRPr="00E472FD">
        <w:rPr>
          <w:rFonts w:asciiTheme="majorBidi" w:hAnsiTheme="majorBidi" w:cstheme="majorBidi"/>
          <w:sz w:val="20"/>
          <w:szCs w:val="20"/>
        </w:rPr>
        <w:t xml:space="preserve"> marks)</w:t>
      </w:r>
    </w:p>
    <w:p w:rsidR="001B2B0D" w:rsidRPr="00755ECB" w:rsidRDefault="001B2B0D" w:rsidP="00755ECB">
      <w:pPr>
        <w:bidi w:val="0"/>
        <w:spacing w:line="360" w:lineRule="auto"/>
        <w:ind w:left="720"/>
        <w:rPr>
          <w:rFonts w:asciiTheme="majorBidi" w:hAnsiTheme="majorBidi" w:cstheme="majorBidi"/>
          <w:sz w:val="26"/>
          <w:szCs w:val="26"/>
        </w:rPr>
      </w:pPr>
      <w:r w:rsidRPr="001B2B0D">
        <w:rPr>
          <w:rStyle w:val="mw-headline"/>
          <w:rFonts w:asciiTheme="majorBidi" w:hAnsiTheme="majorBidi" w:cstheme="majorBidi"/>
          <w:sz w:val="26"/>
          <w:szCs w:val="26"/>
          <w:highlight w:val="yellow"/>
          <w:lang/>
        </w:rPr>
        <w:t>Primary structure</w:t>
      </w:r>
      <w:r w:rsidR="00755ECB">
        <w:rPr>
          <w:rFonts w:asciiTheme="majorBidi" w:hAnsiTheme="majorBidi" w:cstheme="majorBidi"/>
          <w:sz w:val="26"/>
          <w:szCs w:val="26"/>
          <w:highlight w:val="yellow"/>
        </w:rPr>
        <w:t xml:space="preserve">, </w:t>
      </w:r>
      <w:r w:rsidRPr="001B2B0D">
        <w:rPr>
          <w:rFonts w:asciiTheme="majorBidi" w:hAnsiTheme="majorBidi" w:cstheme="majorBidi"/>
          <w:sz w:val="26"/>
          <w:szCs w:val="26"/>
          <w:highlight w:val="yellow"/>
          <w:lang/>
        </w:rPr>
        <w:t>amino acid sequence of the polypeptide chain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gramStart"/>
      <w:r w:rsidRPr="001B2B0D">
        <w:rPr>
          <w:rStyle w:val="mw-headline"/>
          <w:rFonts w:asciiTheme="majorBidi" w:hAnsiTheme="majorBidi" w:cstheme="majorBidi"/>
          <w:sz w:val="26"/>
          <w:szCs w:val="26"/>
          <w:lang/>
        </w:rPr>
        <w:t xml:space="preserve">Secondary </w:t>
      </w:r>
      <w:r w:rsidR="00755ECB">
        <w:rPr>
          <w:rFonts w:asciiTheme="majorBidi" w:hAnsiTheme="majorBidi" w:cstheme="majorBidi"/>
          <w:sz w:val="26"/>
          <w:szCs w:val="26"/>
          <w:highlight w:val="yellow"/>
          <w:lang/>
        </w:rPr>
        <w:t>,</w:t>
      </w:r>
      <w:proofErr w:type="gramEnd"/>
      <w:r w:rsidR="00755ECB">
        <w:rPr>
          <w:rFonts w:asciiTheme="majorBidi" w:hAnsiTheme="majorBidi" w:cstheme="majorBidi"/>
          <w:sz w:val="26"/>
          <w:szCs w:val="26"/>
          <w:highlight w:val="yellow"/>
          <w:lang/>
        </w:rPr>
        <w:t xml:space="preserve"> </w:t>
      </w:r>
      <w:r w:rsidRPr="001B2B0D">
        <w:rPr>
          <w:rFonts w:asciiTheme="majorBidi" w:hAnsiTheme="majorBidi" w:cstheme="majorBidi"/>
          <w:sz w:val="26"/>
          <w:szCs w:val="26"/>
          <w:highlight w:val="yellow"/>
          <w:lang/>
        </w:rPr>
        <w:t xml:space="preserve">highly regular local sub-structures. Two main types of secondary structure, the </w:t>
      </w:r>
      <w:hyperlink r:id="rId5" w:tooltip="Alpha helix" w:history="1">
        <w:r w:rsidRPr="001B2B0D">
          <w:rPr>
            <w:rStyle w:val="Hyperlink"/>
            <w:rFonts w:asciiTheme="majorBidi" w:hAnsiTheme="majorBidi" w:cstheme="majorBidi"/>
            <w:color w:val="auto"/>
            <w:sz w:val="26"/>
            <w:szCs w:val="26"/>
            <w:highlight w:val="yellow"/>
            <w:u w:val="none"/>
            <w:lang/>
          </w:rPr>
          <w:t>alpha helix</w:t>
        </w:r>
      </w:hyperlink>
      <w:r w:rsidRPr="001B2B0D">
        <w:rPr>
          <w:rFonts w:asciiTheme="majorBidi" w:hAnsiTheme="majorBidi" w:cstheme="majorBidi"/>
          <w:sz w:val="26"/>
          <w:szCs w:val="26"/>
          <w:highlight w:val="yellow"/>
          <w:lang/>
        </w:rPr>
        <w:t xml:space="preserve"> and the </w:t>
      </w:r>
      <w:hyperlink r:id="rId6" w:tooltip="Beta strand" w:history="1">
        <w:r w:rsidRPr="001B2B0D">
          <w:rPr>
            <w:rStyle w:val="Hyperlink"/>
            <w:rFonts w:asciiTheme="majorBidi" w:hAnsiTheme="majorBidi" w:cstheme="majorBidi"/>
            <w:color w:val="auto"/>
            <w:sz w:val="26"/>
            <w:szCs w:val="26"/>
            <w:highlight w:val="yellow"/>
            <w:u w:val="none"/>
            <w:lang/>
          </w:rPr>
          <w:t>beta strand</w:t>
        </w:r>
      </w:hyperlink>
      <w:proofErr w:type="gramStart"/>
      <w:r w:rsidRPr="001B2B0D">
        <w:rPr>
          <w:highlight w:val="yellow"/>
          <w:lang/>
        </w:rPr>
        <w:t>,</w:t>
      </w:r>
      <w:proofErr w:type="gramEnd"/>
      <w:r w:rsidR="00755ECB">
        <w:rPr>
          <w:rFonts w:asciiTheme="majorBidi" w:hAnsiTheme="majorBidi" w:cstheme="majorBidi"/>
          <w:sz w:val="26"/>
          <w:szCs w:val="26"/>
          <w:lang/>
        </w:rPr>
        <w:br/>
      </w:r>
      <w:r w:rsidRPr="001B2B0D">
        <w:rPr>
          <w:rStyle w:val="mw-headline"/>
          <w:rFonts w:asciiTheme="majorBidi" w:hAnsiTheme="majorBidi" w:cstheme="majorBidi"/>
          <w:sz w:val="26"/>
          <w:szCs w:val="26"/>
          <w:lang/>
        </w:rPr>
        <w:t>Tertiary</w:t>
      </w:r>
      <w:r w:rsidR="00755ECB">
        <w:rPr>
          <w:rStyle w:val="mw-headline"/>
          <w:rFonts w:asciiTheme="majorBidi" w:hAnsiTheme="majorBidi" w:cstheme="majorBidi"/>
          <w:sz w:val="26"/>
          <w:szCs w:val="26"/>
          <w:lang/>
        </w:rPr>
        <w:t xml:space="preserve">, </w:t>
      </w:r>
      <w:r w:rsidRPr="00755ECB">
        <w:rPr>
          <w:rFonts w:asciiTheme="majorBidi" w:hAnsiTheme="majorBidi" w:cstheme="majorBidi"/>
          <w:sz w:val="26"/>
          <w:szCs w:val="26"/>
          <w:lang/>
        </w:rPr>
        <w:t>three-dimensional structure of a single protein molecule. The alpha-helices and beta-sheets are folded into a compact globule</w:t>
      </w:r>
      <w:r w:rsidR="00755ECB">
        <w:rPr>
          <w:rStyle w:val="mw-headline"/>
          <w:rFonts w:asciiTheme="majorBidi" w:hAnsiTheme="majorBidi" w:cstheme="majorBidi"/>
          <w:sz w:val="26"/>
          <w:szCs w:val="26"/>
        </w:rPr>
        <w:br/>
      </w:r>
      <w:r w:rsidR="00755ECB" w:rsidRPr="00755ECB">
        <w:rPr>
          <w:rFonts w:asciiTheme="majorBidi" w:hAnsiTheme="majorBidi" w:cstheme="majorBidi"/>
          <w:sz w:val="26"/>
          <w:szCs w:val="26"/>
          <w:highlight w:val="yellow"/>
          <w:lang/>
        </w:rPr>
        <w:t xml:space="preserve">Quaternary structure is a larger assembly of several protein molecules or polypeptide chains, usually called </w:t>
      </w:r>
      <w:hyperlink r:id="rId7" w:tooltip="Protein subunit" w:history="1">
        <w:r w:rsidR="00755ECB" w:rsidRPr="00755ECB">
          <w:rPr>
            <w:rStyle w:val="Hyperlink"/>
            <w:rFonts w:asciiTheme="majorBidi" w:hAnsiTheme="majorBidi" w:cstheme="majorBidi"/>
            <w:color w:val="auto"/>
            <w:sz w:val="26"/>
            <w:szCs w:val="26"/>
            <w:highlight w:val="yellow"/>
            <w:u w:val="none"/>
            <w:lang/>
          </w:rPr>
          <w:t>subunits</w:t>
        </w:r>
      </w:hyperlink>
      <w:r w:rsidR="00755ECB" w:rsidRPr="00755ECB">
        <w:rPr>
          <w:rFonts w:asciiTheme="majorBidi" w:hAnsiTheme="majorBidi" w:cstheme="majorBidi"/>
          <w:sz w:val="26"/>
          <w:szCs w:val="26"/>
          <w:highlight w:val="yellow"/>
          <w:lang/>
        </w:rPr>
        <w:t xml:space="preserve"> in this context</w:t>
      </w:r>
    </w:p>
    <w:p w:rsidR="00944BFA" w:rsidRPr="00E472FD" w:rsidRDefault="00944BFA" w:rsidP="00944BFA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8F2EEB">
        <w:rPr>
          <w:rFonts w:asciiTheme="majorBidi" w:hAnsiTheme="majorBidi" w:cstheme="majorBidi"/>
          <w:b/>
          <w:bCs/>
          <w:sz w:val="26"/>
          <w:szCs w:val="26"/>
        </w:rPr>
        <w:lastRenderedPageBreak/>
        <w:t>2)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8F2EEB">
        <w:rPr>
          <w:rFonts w:asciiTheme="majorBidi" w:hAnsiTheme="majorBidi" w:cstheme="majorBidi"/>
          <w:b/>
          <w:bCs/>
          <w:sz w:val="26"/>
          <w:szCs w:val="26"/>
        </w:rPr>
        <w:t>What is the purpose from using the flowing techniques</w:t>
      </w:r>
      <w:r w:rsidRPr="00E472FD">
        <w:rPr>
          <w:rFonts w:asciiTheme="majorBidi" w:hAnsiTheme="majorBidi" w:cstheme="majorBidi"/>
          <w:b/>
          <w:bCs/>
          <w:sz w:val="26"/>
          <w:szCs w:val="26"/>
        </w:rPr>
        <w:t>:</w:t>
      </w:r>
      <w:r w:rsidRPr="00E472FD">
        <w:rPr>
          <w:rFonts w:asciiTheme="majorBidi" w:hAnsiTheme="majorBidi" w:cstheme="majorBidi"/>
          <w:sz w:val="20"/>
          <w:szCs w:val="20"/>
        </w:rPr>
        <w:t xml:space="preserve"> (</w:t>
      </w:r>
      <w:r>
        <w:rPr>
          <w:rFonts w:asciiTheme="majorBidi" w:hAnsiTheme="majorBidi" w:cstheme="majorBidi"/>
          <w:sz w:val="20"/>
          <w:szCs w:val="20"/>
        </w:rPr>
        <w:t>4</w:t>
      </w:r>
      <w:r w:rsidRPr="00E472FD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Pr="00E472FD">
        <w:rPr>
          <w:rFonts w:asciiTheme="majorBidi" w:hAnsiTheme="majorBidi" w:cstheme="majorBidi"/>
          <w:sz w:val="20"/>
          <w:szCs w:val="20"/>
        </w:rPr>
        <w:t>marks</w:t>
      </w:r>
      <w:proofErr w:type="gramEnd"/>
      <w:r w:rsidRPr="00E472FD">
        <w:rPr>
          <w:rFonts w:asciiTheme="majorBidi" w:hAnsiTheme="majorBidi" w:cstheme="majorBidi"/>
          <w:sz w:val="20"/>
          <w:szCs w:val="20"/>
        </w:rPr>
        <w:t>)</w:t>
      </w:r>
      <w:r w:rsidRPr="00E472FD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:rsidR="00944BFA" w:rsidRPr="00801641" w:rsidRDefault="00944BFA" w:rsidP="00944BFA">
      <w:pPr>
        <w:pStyle w:val="ListParagraph"/>
        <w:numPr>
          <w:ilvl w:val="0"/>
          <w:numId w:val="2"/>
        </w:numPr>
        <w:bidi w:val="0"/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801641">
        <w:rPr>
          <w:rFonts w:asciiTheme="majorBidi" w:hAnsiTheme="majorBidi" w:cstheme="majorBidi"/>
          <w:sz w:val="26"/>
          <w:szCs w:val="26"/>
        </w:rPr>
        <w:t xml:space="preserve">Kymograph </w:t>
      </w:r>
    </w:p>
    <w:p w:rsidR="00944BFA" w:rsidRPr="00801641" w:rsidRDefault="00944BFA" w:rsidP="00944BFA">
      <w:pPr>
        <w:pStyle w:val="ListParagraph"/>
        <w:bidi w:val="0"/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801641">
        <w:rPr>
          <w:rFonts w:asciiTheme="majorBidi" w:hAnsiTheme="majorBidi" w:cstheme="majorBidi"/>
          <w:sz w:val="26"/>
          <w:szCs w:val="26"/>
        </w:rPr>
        <w:t>…………………………………………………………………………</w:t>
      </w:r>
      <w:r>
        <w:rPr>
          <w:rFonts w:asciiTheme="majorBidi" w:hAnsiTheme="majorBidi" w:cstheme="majorBidi"/>
          <w:sz w:val="26"/>
          <w:szCs w:val="26"/>
        </w:rPr>
        <w:t>...</w:t>
      </w:r>
      <w:r w:rsidRPr="00801641">
        <w:rPr>
          <w:rFonts w:asciiTheme="majorBidi" w:hAnsiTheme="majorBidi" w:cstheme="majorBidi"/>
          <w:sz w:val="26"/>
          <w:szCs w:val="26"/>
        </w:rPr>
        <w:t>………………………………………………………………………………</w:t>
      </w:r>
      <w:r>
        <w:rPr>
          <w:rFonts w:asciiTheme="majorBidi" w:hAnsiTheme="majorBidi" w:cstheme="majorBidi"/>
          <w:sz w:val="26"/>
          <w:szCs w:val="26"/>
        </w:rPr>
        <w:t>...</w:t>
      </w:r>
      <w:r w:rsidRPr="00801641">
        <w:rPr>
          <w:rFonts w:asciiTheme="majorBidi" w:hAnsiTheme="majorBidi" w:cstheme="majorBidi"/>
          <w:sz w:val="26"/>
          <w:szCs w:val="26"/>
        </w:rPr>
        <w:t>………………………………………………………………………………</w:t>
      </w:r>
      <w:r>
        <w:rPr>
          <w:rFonts w:asciiTheme="majorBidi" w:hAnsiTheme="majorBidi" w:cstheme="majorBidi"/>
          <w:sz w:val="26"/>
          <w:szCs w:val="26"/>
        </w:rPr>
        <w:t>...</w:t>
      </w:r>
      <w:r w:rsidRPr="00801641">
        <w:rPr>
          <w:rFonts w:asciiTheme="majorBidi" w:hAnsiTheme="majorBidi" w:cstheme="majorBidi"/>
          <w:sz w:val="26"/>
          <w:szCs w:val="26"/>
        </w:rPr>
        <w:t>………………………………………..……...…...</w:t>
      </w:r>
      <w:r>
        <w:rPr>
          <w:rFonts w:asciiTheme="majorBidi" w:hAnsiTheme="majorBidi" w:cstheme="majorBidi"/>
          <w:sz w:val="26"/>
          <w:szCs w:val="26"/>
        </w:rPr>
        <w:t>………….</w:t>
      </w:r>
    </w:p>
    <w:p w:rsidR="00944BFA" w:rsidRDefault="00944BFA" w:rsidP="00944BFA">
      <w:pPr>
        <w:pStyle w:val="ListParagraph"/>
        <w:numPr>
          <w:ilvl w:val="0"/>
          <w:numId w:val="5"/>
        </w:numPr>
        <w:bidi w:val="0"/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proofErr w:type="spellStart"/>
      <w:r w:rsidRPr="00EB15C3">
        <w:rPr>
          <w:rFonts w:asciiTheme="majorBidi" w:hAnsiTheme="majorBidi" w:cstheme="majorBidi"/>
          <w:sz w:val="26"/>
          <w:szCs w:val="26"/>
        </w:rPr>
        <w:t>Hematocrit</w:t>
      </w:r>
      <w:proofErr w:type="spellEnd"/>
    </w:p>
    <w:p w:rsidR="00944BFA" w:rsidRPr="00EC49C8" w:rsidRDefault="00944BFA" w:rsidP="00EC49C8">
      <w:pPr>
        <w:pStyle w:val="ListParagraph"/>
        <w:bidi w:val="0"/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801641">
        <w:rPr>
          <w:rFonts w:asciiTheme="majorBidi" w:hAnsiTheme="majorBidi" w:cstheme="majorBidi"/>
          <w:sz w:val="26"/>
          <w:szCs w:val="26"/>
        </w:rPr>
        <w:t>…………………</w:t>
      </w:r>
      <w:r w:rsidR="00EC49C8" w:rsidRPr="00EC49C8">
        <w:rPr>
          <w:rFonts w:ascii="Baskerville Old Face" w:eastAsia="+mn-ea" w:hAnsi="Baskerville Old Face"/>
          <w:b/>
          <w:bCs/>
          <w:color w:val="000000"/>
          <w:kern w:val="24"/>
          <w:sz w:val="64"/>
          <w:szCs w:val="64"/>
        </w:rPr>
        <w:t xml:space="preserve"> </w:t>
      </w:r>
      <w:r w:rsidR="00720562" w:rsidRPr="00EC49C8">
        <w:rPr>
          <w:rFonts w:asciiTheme="majorBidi" w:hAnsiTheme="majorBidi" w:cstheme="majorBidi"/>
          <w:b/>
          <w:bCs/>
          <w:sz w:val="26"/>
          <w:szCs w:val="26"/>
          <w:highlight w:val="yellow"/>
        </w:rPr>
        <w:t>a measure of the relative percentage of</w:t>
      </w:r>
      <w:r w:rsidR="00720562" w:rsidRPr="00EC49C8">
        <w:rPr>
          <w:rFonts w:asciiTheme="majorBidi" w:hAnsiTheme="majorBidi" w:cstheme="majorBidi"/>
          <w:b/>
          <w:bCs/>
          <w:sz w:val="26"/>
          <w:szCs w:val="26"/>
          <w:highlight w:val="yellow"/>
        </w:rPr>
        <w:t xml:space="preserve"> blood cells (mainly erythrocytes) in a given volume of whole blood</w:t>
      </w:r>
      <w:r w:rsidR="00720562" w:rsidRPr="00EC49C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EC49C8">
        <w:rPr>
          <w:rFonts w:asciiTheme="majorBidi" w:hAnsiTheme="majorBidi" w:cstheme="majorBidi"/>
          <w:sz w:val="26"/>
          <w:szCs w:val="26"/>
        </w:rPr>
        <w:t>…………………………………...………………………………………</w:t>
      </w:r>
      <w:r w:rsidR="00EC49C8">
        <w:rPr>
          <w:rFonts w:asciiTheme="majorBidi" w:hAnsiTheme="majorBidi" w:cstheme="majorBidi"/>
          <w:sz w:val="26"/>
          <w:szCs w:val="26"/>
        </w:rPr>
        <w:br/>
      </w:r>
    </w:p>
    <w:p w:rsidR="00944BFA" w:rsidRPr="00E472FD" w:rsidRDefault="00944BFA" w:rsidP="00944BFA">
      <w:p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8F2EEB">
        <w:rPr>
          <w:rFonts w:asciiTheme="majorBidi" w:hAnsiTheme="majorBidi" w:cstheme="majorBidi"/>
          <w:b/>
          <w:bCs/>
          <w:sz w:val="26"/>
          <w:szCs w:val="26"/>
        </w:rPr>
        <w:t xml:space="preserve">  3) Identify the blood group</w:t>
      </w:r>
      <w:r w:rsidRPr="00E472FD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E472FD">
        <w:rPr>
          <w:rFonts w:asciiTheme="majorBidi" w:hAnsiTheme="majorBidi" w:cstheme="majorBidi"/>
          <w:sz w:val="20"/>
          <w:szCs w:val="20"/>
        </w:rPr>
        <w:t xml:space="preserve"> (2 marks)</w:t>
      </w:r>
    </w:p>
    <w:p w:rsidR="00944BFA" w:rsidRPr="00801641" w:rsidRDefault="00944BFA" w:rsidP="00944BFA">
      <w:pPr>
        <w:pStyle w:val="ListParagraph"/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a- The phenotype </w:t>
      </w:r>
      <w:r w:rsidRPr="00801641">
        <w:rPr>
          <w:rFonts w:asciiTheme="majorBidi" w:hAnsiTheme="majorBidi" w:cstheme="majorBidi"/>
          <w:sz w:val="26"/>
          <w:szCs w:val="26"/>
        </w:rPr>
        <w:t>is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801641">
        <w:rPr>
          <w:rFonts w:asciiTheme="majorBidi" w:hAnsiTheme="majorBidi" w:cstheme="majorBidi"/>
          <w:sz w:val="26"/>
          <w:szCs w:val="26"/>
        </w:rPr>
        <w:t>…………………………</w:t>
      </w:r>
      <w:r>
        <w:rPr>
          <w:rFonts w:asciiTheme="majorBidi" w:hAnsiTheme="majorBidi" w:cstheme="majorBidi"/>
          <w:sz w:val="26"/>
          <w:szCs w:val="26"/>
        </w:rPr>
        <w:t>……………….</w:t>
      </w:r>
      <w:r w:rsidRPr="00801641">
        <w:rPr>
          <w:rFonts w:asciiTheme="majorBidi" w:hAnsiTheme="majorBidi" w:cstheme="majorBidi"/>
          <w:sz w:val="26"/>
          <w:szCs w:val="26"/>
        </w:rPr>
        <w:t>……………………</w:t>
      </w:r>
    </w:p>
    <w:p w:rsidR="00944BFA" w:rsidRPr="009C6677" w:rsidRDefault="00944BFA" w:rsidP="00944BFA">
      <w:pPr>
        <w:pStyle w:val="ListParagraph"/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b- The genotype is </w:t>
      </w:r>
      <w:r w:rsidRPr="00801641">
        <w:rPr>
          <w:rFonts w:asciiTheme="majorBidi" w:hAnsiTheme="majorBidi" w:cstheme="majorBidi"/>
          <w:sz w:val="26"/>
          <w:szCs w:val="26"/>
        </w:rPr>
        <w:t>……………………………</w:t>
      </w:r>
      <w:r>
        <w:rPr>
          <w:rFonts w:asciiTheme="majorBidi" w:hAnsiTheme="majorBidi" w:cstheme="majorBidi"/>
          <w:sz w:val="26"/>
          <w:szCs w:val="26"/>
        </w:rPr>
        <w:t>……………</w:t>
      </w:r>
      <w:r w:rsidRPr="00801641">
        <w:rPr>
          <w:rFonts w:asciiTheme="majorBidi" w:hAnsiTheme="majorBidi" w:cstheme="majorBidi"/>
          <w:sz w:val="26"/>
          <w:szCs w:val="26"/>
        </w:rPr>
        <w:t>…………………….</w:t>
      </w:r>
    </w:p>
    <w:p w:rsidR="00944BFA" w:rsidRPr="00285176" w:rsidRDefault="00944BFA" w:rsidP="00944BFA">
      <w:pPr>
        <w:pStyle w:val="ListParagraph"/>
        <w:numPr>
          <w:ilvl w:val="0"/>
          <w:numId w:val="6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F2EEB">
        <w:rPr>
          <w:rFonts w:asciiTheme="majorBidi" w:hAnsiTheme="majorBidi" w:cstheme="majorBidi"/>
          <w:b/>
          <w:bCs/>
          <w:sz w:val="26"/>
          <w:szCs w:val="26"/>
        </w:rPr>
        <w:t>Identify the slides with brief explanation</w:t>
      </w:r>
      <w:r w:rsidRPr="00285176">
        <w:rPr>
          <w:rFonts w:asciiTheme="majorBidi" w:hAnsiTheme="majorBidi" w:cstheme="majorBidi"/>
          <w:sz w:val="28"/>
          <w:szCs w:val="28"/>
        </w:rPr>
        <w:t xml:space="preserve">: </w:t>
      </w:r>
      <w:r w:rsidRPr="00285176">
        <w:rPr>
          <w:rFonts w:asciiTheme="majorBidi" w:hAnsiTheme="majorBidi" w:cstheme="majorBidi"/>
          <w:sz w:val="20"/>
          <w:szCs w:val="20"/>
        </w:rPr>
        <w:t>(</w:t>
      </w:r>
      <w:r>
        <w:rPr>
          <w:rFonts w:asciiTheme="majorBidi" w:hAnsiTheme="majorBidi" w:cstheme="majorBidi"/>
          <w:sz w:val="20"/>
          <w:szCs w:val="20"/>
        </w:rPr>
        <w:t>3</w:t>
      </w:r>
      <w:r w:rsidRPr="00285176">
        <w:rPr>
          <w:rFonts w:asciiTheme="majorBidi" w:hAnsiTheme="majorBidi" w:cstheme="majorBidi"/>
          <w:sz w:val="20"/>
          <w:szCs w:val="20"/>
        </w:rPr>
        <w:t xml:space="preserve"> marks</w:t>
      </w:r>
      <w:r w:rsidRPr="00285176">
        <w:rPr>
          <w:rFonts w:asciiTheme="majorBidi" w:hAnsiTheme="majorBidi" w:cstheme="majorBidi"/>
          <w:sz w:val="28"/>
          <w:szCs w:val="28"/>
        </w:rPr>
        <w:t>)</w:t>
      </w:r>
    </w:p>
    <w:p w:rsidR="00944BFA" w:rsidRDefault="00944BFA" w:rsidP="00944BFA">
      <w:pPr>
        <w:pStyle w:val="ListParagraph"/>
        <w:numPr>
          <w:ilvl w:val="0"/>
          <w:numId w:val="4"/>
        </w:numPr>
        <w:bidi w:val="0"/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801641">
        <w:rPr>
          <w:rFonts w:asciiTheme="majorBidi" w:hAnsiTheme="majorBidi" w:cstheme="majorBidi"/>
          <w:sz w:val="26"/>
          <w:szCs w:val="26"/>
        </w:rPr>
        <w:t>………………………………………………………</w:t>
      </w:r>
      <w:r>
        <w:rPr>
          <w:rFonts w:asciiTheme="majorBidi" w:hAnsiTheme="majorBidi" w:cstheme="majorBidi"/>
          <w:sz w:val="26"/>
          <w:szCs w:val="26"/>
        </w:rPr>
        <w:t>....……………………...</w:t>
      </w:r>
      <w:r w:rsidRPr="00801641">
        <w:rPr>
          <w:rFonts w:asciiTheme="majorBidi" w:hAnsiTheme="majorBidi" w:cstheme="majorBidi"/>
          <w:sz w:val="26"/>
          <w:szCs w:val="26"/>
        </w:rPr>
        <w:t>………….……………………………</w:t>
      </w:r>
      <w:r>
        <w:rPr>
          <w:rFonts w:asciiTheme="majorBidi" w:hAnsiTheme="majorBidi" w:cstheme="majorBidi"/>
          <w:sz w:val="26"/>
          <w:szCs w:val="26"/>
        </w:rPr>
        <w:t>..…………….</w:t>
      </w:r>
    </w:p>
    <w:p w:rsidR="00944BFA" w:rsidRPr="00285176" w:rsidRDefault="00944BFA" w:rsidP="00944BFA">
      <w:pPr>
        <w:pStyle w:val="ListParagraph"/>
        <w:numPr>
          <w:ilvl w:val="0"/>
          <w:numId w:val="4"/>
        </w:numPr>
        <w:bidi w:val="0"/>
        <w:spacing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801641">
        <w:rPr>
          <w:rFonts w:asciiTheme="majorBidi" w:hAnsiTheme="majorBidi" w:cstheme="majorBidi"/>
          <w:sz w:val="26"/>
          <w:szCs w:val="26"/>
        </w:rPr>
        <w:t>………………………………………………………</w:t>
      </w:r>
      <w:r>
        <w:rPr>
          <w:rFonts w:asciiTheme="majorBidi" w:hAnsiTheme="majorBidi" w:cstheme="majorBidi"/>
          <w:sz w:val="26"/>
          <w:szCs w:val="26"/>
        </w:rPr>
        <w:t>............</w:t>
      </w:r>
      <w:r w:rsidRPr="00801641">
        <w:rPr>
          <w:rFonts w:asciiTheme="majorBidi" w:hAnsiTheme="majorBidi" w:cstheme="majorBidi"/>
          <w:sz w:val="26"/>
          <w:szCs w:val="26"/>
        </w:rPr>
        <w:t>……………………………….……………………………</w:t>
      </w:r>
      <w:r>
        <w:rPr>
          <w:rFonts w:asciiTheme="majorBidi" w:hAnsiTheme="majorBidi" w:cstheme="majorBidi"/>
          <w:sz w:val="26"/>
          <w:szCs w:val="26"/>
        </w:rPr>
        <w:t>..…………</w:t>
      </w:r>
    </w:p>
    <w:p w:rsidR="00944BFA" w:rsidRPr="00801641" w:rsidRDefault="00944BFA" w:rsidP="00944BFA">
      <w:pPr>
        <w:pStyle w:val="ListParagraph"/>
        <w:bidi w:val="0"/>
        <w:spacing w:line="360" w:lineRule="auto"/>
        <w:ind w:left="1440"/>
        <w:jc w:val="both"/>
        <w:rPr>
          <w:rFonts w:asciiTheme="majorBidi" w:hAnsiTheme="majorBidi" w:cstheme="majorBidi"/>
          <w:sz w:val="26"/>
          <w:szCs w:val="26"/>
        </w:rPr>
      </w:pPr>
    </w:p>
    <w:p w:rsidR="00944BFA" w:rsidRPr="00801641" w:rsidRDefault="00944BFA" w:rsidP="00944BFA">
      <w:pPr>
        <w:pStyle w:val="ListParagraph"/>
        <w:bidi w:val="0"/>
        <w:spacing w:line="360" w:lineRule="auto"/>
        <w:ind w:left="1080"/>
        <w:rPr>
          <w:rFonts w:asciiTheme="majorBidi" w:hAnsiTheme="majorBidi" w:cstheme="majorBidi"/>
          <w:sz w:val="28"/>
          <w:szCs w:val="28"/>
        </w:rPr>
      </w:pPr>
    </w:p>
    <w:p w:rsidR="005E189D" w:rsidRDefault="005E189D">
      <w:pPr>
        <w:rPr>
          <w:rFonts w:hint="cs"/>
        </w:rPr>
      </w:pPr>
    </w:p>
    <w:sectPr w:rsidR="005E189D" w:rsidSect="008F2E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1C2"/>
    <w:multiLevelType w:val="hybridMultilevel"/>
    <w:tmpl w:val="EA100ECA"/>
    <w:lvl w:ilvl="0" w:tplc="1ACA0CE4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5D1FCF"/>
    <w:multiLevelType w:val="hybridMultilevel"/>
    <w:tmpl w:val="01989872"/>
    <w:lvl w:ilvl="0" w:tplc="B6463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6A3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2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81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666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14A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081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329B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E62344"/>
    <w:multiLevelType w:val="hybridMultilevel"/>
    <w:tmpl w:val="2CE4ABEE"/>
    <w:lvl w:ilvl="0" w:tplc="669CE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F49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F49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0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F08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220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7CA2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A83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8A0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3D3154"/>
    <w:multiLevelType w:val="hybridMultilevel"/>
    <w:tmpl w:val="3BE2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7331F"/>
    <w:multiLevelType w:val="hybridMultilevel"/>
    <w:tmpl w:val="DC265B8C"/>
    <w:lvl w:ilvl="0" w:tplc="97087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C4B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8480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C82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7C2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889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227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564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1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FD8704E"/>
    <w:multiLevelType w:val="hybridMultilevel"/>
    <w:tmpl w:val="6E4E0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2203A3"/>
    <w:multiLevelType w:val="hybridMultilevel"/>
    <w:tmpl w:val="667E833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8D85825"/>
    <w:multiLevelType w:val="hybridMultilevel"/>
    <w:tmpl w:val="4AC86E26"/>
    <w:lvl w:ilvl="0" w:tplc="D308929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944BFA"/>
    <w:rsid w:val="00193C11"/>
    <w:rsid w:val="001B2B0D"/>
    <w:rsid w:val="005049C0"/>
    <w:rsid w:val="005E189D"/>
    <w:rsid w:val="006630E9"/>
    <w:rsid w:val="00720562"/>
    <w:rsid w:val="00726486"/>
    <w:rsid w:val="00755ECB"/>
    <w:rsid w:val="008B5A31"/>
    <w:rsid w:val="00944BFA"/>
    <w:rsid w:val="00EC49C8"/>
    <w:rsid w:val="00F07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BFA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BFA"/>
    <w:pPr>
      <w:ind w:left="720"/>
      <w:contextualSpacing/>
    </w:pPr>
  </w:style>
  <w:style w:type="character" w:customStyle="1" w:styleId="st1">
    <w:name w:val="st1"/>
    <w:basedOn w:val="DefaultParagraphFont"/>
    <w:rsid w:val="001B2B0D"/>
  </w:style>
  <w:style w:type="character" w:customStyle="1" w:styleId="mw-headline">
    <w:name w:val="mw-headline"/>
    <w:basedOn w:val="DefaultParagraphFont"/>
    <w:rsid w:val="001B2B0D"/>
  </w:style>
  <w:style w:type="character" w:styleId="Hyperlink">
    <w:name w:val="Hyperlink"/>
    <w:basedOn w:val="DefaultParagraphFont"/>
    <w:uiPriority w:val="99"/>
    <w:semiHidden/>
    <w:unhideWhenUsed/>
    <w:rsid w:val="001B2B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31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284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61326">
      <w:bodyDiv w:val="1"/>
      <w:marLeft w:val="85"/>
      <w:marRight w:val="85"/>
      <w:marTop w:val="12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7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rotein_subun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Beta_strand" TargetMode="External"/><Relationship Id="rId5" Type="http://schemas.openxmlformats.org/officeDocument/2006/relationships/hyperlink" Target="http://en.wikipedia.org/wiki/Alpha_heli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hessa</dc:creator>
  <cp:lastModifiedBy>hessa</cp:lastModifiedBy>
  <cp:revision>3</cp:revision>
  <dcterms:created xsi:type="dcterms:W3CDTF">2011-12-19T16:24:00Z</dcterms:created>
  <dcterms:modified xsi:type="dcterms:W3CDTF">2011-12-19T16:56:00Z</dcterms:modified>
</cp:coreProperties>
</file>