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2C" w:rsidRDefault="00C27A2C" w:rsidP="00C27A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4F86" w:rsidRPr="00C61F1A" w:rsidRDefault="006374A7" w:rsidP="00637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1A">
        <w:rPr>
          <w:rFonts w:ascii="Times New Roman" w:hAnsi="Times New Roman" w:cs="Times New Roman"/>
          <w:b/>
          <w:sz w:val="28"/>
          <w:szCs w:val="28"/>
        </w:rPr>
        <w:t>SHORTNESS OF BREATH</w:t>
      </w:r>
    </w:p>
    <w:p w:rsidR="009746A2" w:rsidRPr="009746A2" w:rsidRDefault="009746A2" w:rsidP="00426F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Shortness of breath is the chief complaint for about 8% of 99</w:t>
      </w:r>
      <w:r w:rsidR="00426FAB">
        <w:rPr>
          <w:rFonts w:ascii="Times New Roman" w:hAnsi="Times New Roman" w:cs="Times New Roman"/>
          <w:sz w:val="24"/>
          <w:szCs w:val="24"/>
        </w:rPr>
        <w:t>7</w:t>
      </w:r>
      <w:r w:rsidRPr="009746A2">
        <w:rPr>
          <w:rFonts w:ascii="Times New Roman" w:hAnsi="Times New Roman" w:cs="Times New Roman"/>
          <w:sz w:val="24"/>
          <w:szCs w:val="24"/>
        </w:rPr>
        <w:t xml:space="preserve"> calls to the ambulance service,</w:t>
      </w: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6A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9746A2">
        <w:rPr>
          <w:rFonts w:ascii="Times New Roman" w:hAnsi="Times New Roman" w:cs="Times New Roman"/>
          <w:sz w:val="24"/>
          <w:szCs w:val="24"/>
        </w:rPr>
        <w:t xml:space="preserve"> is the third most common type of emergency call. It can also be an important symptom</w:t>
      </w:r>
    </w:p>
    <w:p w:rsidR="009746A2" w:rsidRDefault="009746A2" w:rsidP="00C27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6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746A2">
        <w:rPr>
          <w:rFonts w:ascii="Times New Roman" w:hAnsi="Times New Roman" w:cs="Times New Roman"/>
          <w:sz w:val="24"/>
          <w:szCs w:val="24"/>
        </w:rPr>
        <w:t xml:space="preserve"> patients with a wide range of conditions. </w:t>
      </w:r>
    </w:p>
    <w:p w:rsidR="009746A2" w:rsidRDefault="009746A2" w:rsidP="009746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6A2" w:rsidRPr="009746A2" w:rsidRDefault="00C27A2C" w:rsidP="009746A2">
      <w:pPr>
        <w:jc w:val="both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b/>
          <w:sz w:val="24"/>
          <w:szCs w:val="24"/>
        </w:rPr>
        <w:t>OBJECTIVES</w:t>
      </w:r>
      <w:r w:rsidRPr="009746A2">
        <w:rPr>
          <w:rFonts w:ascii="AdvPA0C8" w:hAnsi="AdvPA0C8" w:cs="AdvPA0C8"/>
          <w:b/>
          <w:color w:val="FFFFFF"/>
          <w:sz w:val="18"/>
          <w:szCs w:val="18"/>
        </w:rPr>
        <w:t xml:space="preserve"> Box</w:t>
      </w:r>
      <w:r w:rsidR="009746A2">
        <w:rPr>
          <w:rFonts w:ascii="AdvPA0C8" w:hAnsi="AdvPA0C8" w:cs="AdvPA0C8"/>
          <w:color w:val="FFFFFF"/>
          <w:sz w:val="18"/>
          <w:szCs w:val="18"/>
        </w:rPr>
        <w:t xml:space="preserve"> 1 Article objectives</w:t>
      </w:r>
    </w:p>
    <w:p w:rsidR="009746A2" w:rsidRPr="009746A2" w:rsidRDefault="009746A2" w:rsidP="00C27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A2">
        <w:rPr>
          <w:rFonts w:ascii="Times New Roman" w:hAnsi="Times New Roman" w:cs="Times New Roman"/>
          <w:color w:val="000000"/>
          <w:sz w:val="24"/>
          <w:szCs w:val="24"/>
        </w:rPr>
        <w:t>To consider the causes of breathlessness</w:t>
      </w:r>
    </w:p>
    <w:p w:rsidR="009746A2" w:rsidRPr="00C27A2C" w:rsidRDefault="009746A2" w:rsidP="00C27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2C">
        <w:rPr>
          <w:rFonts w:ascii="Times New Roman" w:hAnsi="Times New Roman" w:cs="Times New Roman"/>
          <w:color w:val="000000"/>
          <w:sz w:val="24"/>
          <w:szCs w:val="24"/>
        </w:rPr>
        <w:t>To describe the recognition of primary survey positive patients and treatment of immediately life</w:t>
      </w:r>
      <w:r w:rsidR="00C27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2C">
        <w:rPr>
          <w:rFonts w:ascii="Times New Roman" w:hAnsi="Times New Roman" w:cs="Times New Roman"/>
          <w:color w:val="000000"/>
          <w:sz w:val="24"/>
          <w:szCs w:val="24"/>
        </w:rPr>
        <w:t>threatening problems</w:t>
      </w:r>
    </w:p>
    <w:p w:rsidR="009746A2" w:rsidRPr="00C27A2C" w:rsidRDefault="009746A2" w:rsidP="00C27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A2C">
        <w:rPr>
          <w:rFonts w:ascii="Times New Roman" w:hAnsi="Times New Roman" w:cs="Times New Roman"/>
          <w:color w:val="000000"/>
          <w:sz w:val="24"/>
          <w:szCs w:val="24"/>
        </w:rPr>
        <w:t>To describe the recognition and treatment of primary survey negative patients requiring</w:t>
      </w:r>
      <w:r w:rsidR="00C27A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A2C">
        <w:rPr>
          <w:rFonts w:ascii="Times New Roman" w:hAnsi="Times New Roman" w:cs="Times New Roman"/>
          <w:color w:val="000000"/>
          <w:sz w:val="24"/>
          <w:szCs w:val="24"/>
        </w:rPr>
        <w:t>immediate hospital admission</w:t>
      </w:r>
    </w:p>
    <w:p w:rsidR="009746A2" w:rsidRPr="009746A2" w:rsidRDefault="009746A2" w:rsidP="00C27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A2">
        <w:rPr>
          <w:rFonts w:ascii="Times New Roman" w:hAnsi="Times New Roman" w:cs="Times New Roman"/>
          <w:color w:val="000000"/>
          <w:sz w:val="24"/>
          <w:szCs w:val="24"/>
        </w:rPr>
        <w:t>To describe the findings and treatment of primary survey negative patients suggesting delayed</w:t>
      </w:r>
    </w:p>
    <w:p w:rsidR="009746A2" w:rsidRPr="009746A2" w:rsidRDefault="009746A2" w:rsidP="00C27A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6A2">
        <w:rPr>
          <w:rFonts w:ascii="Times New Roman" w:hAnsi="Times New Roman" w:cs="Times New Roman"/>
          <w:color w:val="000000"/>
          <w:sz w:val="24"/>
          <w:szCs w:val="24"/>
        </w:rPr>
        <w:t>admission, treatment and referral, or treatment and discharge may be appropriate</w:t>
      </w:r>
    </w:p>
    <w:p w:rsidR="009746A2" w:rsidRPr="009746A2" w:rsidRDefault="009746A2" w:rsidP="00C27A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color w:val="000000"/>
          <w:sz w:val="24"/>
          <w:szCs w:val="24"/>
        </w:rPr>
        <w:t>To consider a list of differential diagnoses.</w:t>
      </w:r>
    </w:p>
    <w:p w:rsid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 xml:space="preserve">The common causes of shortness of breath are </w:t>
      </w:r>
      <w:r w:rsidR="00C27A2C">
        <w:rPr>
          <w:rFonts w:ascii="Times New Roman" w:hAnsi="Times New Roman" w:cs="Times New Roman"/>
          <w:sz w:val="24"/>
          <w:szCs w:val="24"/>
        </w:rPr>
        <w:t xml:space="preserve">acute respiratory infection, </w:t>
      </w:r>
      <w:r w:rsidRPr="009746A2">
        <w:rPr>
          <w:rFonts w:ascii="Times New Roman" w:hAnsi="Times New Roman" w:cs="Times New Roman"/>
          <w:sz w:val="24"/>
          <w:szCs w:val="24"/>
        </w:rPr>
        <w:t>asthma, chronic obstructive pulmonary disease,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A2C">
        <w:rPr>
          <w:rFonts w:ascii="Times New Roman" w:hAnsi="Times New Roman" w:cs="Times New Roman"/>
          <w:sz w:val="24"/>
          <w:szCs w:val="24"/>
        </w:rPr>
        <w:t xml:space="preserve">other pulmonary disease </w:t>
      </w:r>
      <w:r w:rsidRPr="009746A2">
        <w:rPr>
          <w:rFonts w:ascii="Times New Roman" w:hAnsi="Times New Roman" w:cs="Times New Roman"/>
          <w:sz w:val="24"/>
          <w:szCs w:val="24"/>
        </w:rPr>
        <w:t xml:space="preserve">but there are many other conditions that can </w:t>
      </w:r>
      <w:r w:rsidR="00C27A2C">
        <w:rPr>
          <w:rFonts w:ascii="Times New Roman" w:hAnsi="Times New Roman" w:cs="Times New Roman"/>
          <w:sz w:val="24"/>
          <w:szCs w:val="24"/>
        </w:rPr>
        <w:t>pose diagnostic problems</w:t>
      </w:r>
      <w:r w:rsidRPr="009746A2">
        <w:rPr>
          <w:rFonts w:ascii="Times New Roman" w:hAnsi="Times New Roman" w:cs="Times New Roman"/>
          <w:sz w:val="24"/>
          <w:szCs w:val="24"/>
        </w:rPr>
        <w:t>.</w:t>
      </w:r>
    </w:p>
    <w:p w:rsid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6A2">
        <w:rPr>
          <w:rFonts w:ascii="Times New Roman" w:hAnsi="Times New Roman" w:cs="Times New Roman"/>
          <w:b/>
          <w:sz w:val="24"/>
          <w:szCs w:val="24"/>
        </w:rPr>
        <w:t>CAUSES OF BREATHLESSNESS</w:t>
      </w: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6A2">
        <w:rPr>
          <w:rFonts w:ascii="Times New Roman" w:hAnsi="Times New Roman" w:cs="Times New Roman"/>
          <w:b/>
          <w:i/>
          <w:sz w:val="24"/>
          <w:szCs w:val="24"/>
        </w:rPr>
        <w:t>Very common</w:t>
      </w:r>
    </w:p>
    <w:p w:rsidR="009746A2" w:rsidRDefault="009746A2" w:rsidP="00C27A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2C">
        <w:rPr>
          <w:rFonts w:ascii="Times New Roman" w:hAnsi="Times New Roman" w:cs="Times New Roman"/>
          <w:sz w:val="24"/>
          <w:szCs w:val="24"/>
        </w:rPr>
        <w:t>Asthma</w:t>
      </w:r>
    </w:p>
    <w:p w:rsidR="00C27A2C" w:rsidRPr="00C27A2C" w:rsidRDefault="00C27A2C" w:rsidP="00C27A2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Acute respiratory infections</w:t>
      </w:r>
    </w:p>
    <w:p w:rsidR="009746A2" w:rsidRPr="009746A2" w:rsidRDefault="009746A2" w:rsidP="009746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Chronic obstructive pulmonary disease</w:t>
      </w:r>
      <w:r w:rsidR="00703532">
        <w:rPr>
          <w:rFonts w:ascii="Times New Roman" w:hAnsi="Times New Roman" w:cs="Times New Roman"/>
          <w:sz w:val="24"/>
          <w:szCs w:val="24"/>
        </w:rPr>
        <w:t xml:space="preserve"> (cyst, fibrosis, BPD, structural</w:t>
      </w:r>
      <w:r w:rsidR="00D0370B">
        <w:rPr>
          <w:rFonts w:ascii="Times New Roman" w:hAnsi="Times New Roman" w:cs="Times New Roman"/>
          <w:sz w:val="24"/>
          <w:szCs w:val="24"/>
        </w:rPr>
        <w:t xml:space="preserve"> disorders of airways, bronchiectasis</w:t>
      </w:r>
      <w:r w:rsidR="00703532">
        <w:rPr>
          <w:rFonts w:ascii="Times New Roman" w:hAnsi="Times New Roman" w:cs="Times New Roman"/>
          <w:sz w:val="24"/>
          <w:szCs w:val="24"/>
        </w:rPr>
        <w:t>)</w:t>
      </w: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6A2">
        <w:rPr>
          <w:rFonts w:ascii="Times New Roman" w:hAnsi="Times New Roman" w:cs="Times New Roman"/>
          <w:b/>
          <w:i/>
          <w:sz w:val="24"/>
          <w:szCs w:val="24"/>
        </w:rPr>
        <w:t>Common</w:t>
      </w:r>
    </w:p>
    <w:p w:rsidR="009746A2" w:rsidRPr="009746A2" w:rsidRDefault="009746A2" w:rsidP="00974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Pneumonia</w:t>
      </w:r>
    </w:p>
    <w:p w:rsidR="009746A2" w:rsidRPr="009746A2" w:rsidRDefault="009746A2" w:rsidP="00974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Pneumothorax</w:t>
      </w:r>
    </w:p>
    <w:p w:rsidR="009746A2" w:rsidRPr="009746A2" w:rsidRDefault="009746A2" w:rsidP="00974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Pulmonary embolus</w:t>
      </w:r>
    </w:p>
    <w:p w:rsidR="009746A2" w:rsidRPr="009746A2" w:rsidRDefault="009746A2" w:rsidP="009746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Pleural effusion</w:t>
      </w: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6A2" w:rsidRPr="009746A2" w:rsidRDefault="00C27A2C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Less Common</w:t>
      </w:r>
    </w:p>
    <w:p w:rsidR="009746A2" w:rsidRPr="009746A2" w:rsidRDefault="009746A2" w:rsidP="00974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Metabolic acidosis</w:t>
      </w:r>
    </w:p>
    <w:p w:rsidR="009746A2" w:rsidRPr="009746A2" w:rsidRDefault="009746A2" w:rsidP="00974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Aspirin poisoning</w:t>
      </w:r>
    </w:p>
    <w:p w:rsidR="009746A2" w:rsidRPr="00C27A2C" w:rsidRDefault="009746A2" w:rsidP="009746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Renal failure</w:t>
      </w:r>
    </w:p>
    <w:p w:rsidR="00C27A2C" w:rsidRDefault="00C27A2C" w:rsidP="00C2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2C" w:rsidRDefault="00C27A2C" w:rsidP="00C2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2C" w:rsidRDefault="00C27A2C" w:rsidP="00C2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2C" w:rsidRDefault="00C27A2C" w:rsidP="00C2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2C" w:rsidRDefault="00C27A2C" w:rsidP="00C2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2C" w:rsidRPr="00C27A2C" w:rsidRDefault="00C27A2C" w:rsidP="00C27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6A2" w:rsidRDefault="009746A2" w:rsidP="009746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A2">
        <w:rPr>
          <w:rFonts w:ascii="Times New Roman" w:hAnsi="Times New Roman" w:cs="Times New Roman"/>
          <w:b/>
          <w:sz w:val="24"/>
          <w:szCs w:val="24"/>
        </w:rPr>
        <w:t>RECOGNITION OF THE PRIMARY SURVEY POSITIVE PATIENT WITH SHORTNESS OF BREATH</w:t>
      </w:r>
    </w:p>
    <w:p w:rsidR="009746A2" w:rsidRDefault="009746A2" w:rsidP="009746A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6A2">
        <w:rPr>
          <w:rFonts w:ascii="Times New Roman" w:hAnsi="Times New Roman" w:cs="Times New Roman"/>
          <w:b/>
          <w:i/>
          <w:sz w:val="24"/>
          <w:szCs w:val="24"/>
        </w:rPr>
        <w:t>Increased work of breathing</w:t>
      </w:r>
    </w:p>
    <w:p w:rsidR="009746A2" w:rsidRPr="009746A2" w:rsidRDefault="009746A2" w:rsidP="0097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Stridor associated with other key findings</w:t>
      </w:r>
    </w:p>
    <w:p w:rsidR="009746A2" w:rsidRPr="009746A2" w:rsidRDefault="009746A2" w:rsidP="0097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Use of accessory muscles</w:t>
      </w:r>
    </w:p>
    <w:p w:rsidR="009746A2" w:rsidRPr="009746A2" w:rsidRDefault="009746A2" w:rsidP="0097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Need to sit upright</w:t>
      </w:r>
    </w:p>
    <w:p w:rsidR="009746A2" w:rsidRPr="009746A2" w:rsidRDefault="009746A2" w:rsidP="0097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Tracheal tug</w:t>
      </w:r>
    </w:p>
    <w:p w:rsidR="009746A2" w:rsidRPr="009746A2" w:rsidRDefault="009746A2" w:rsidP="0097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Intercostal recession</w:t>
      </w:r>
    </w:p>
    <w:p w:rsidR="009746A2" w:rsidRPr="009746A2" w:rsidRDefault="009746A2" w:rsidP="009746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Expiratory wheeze associated with other key findings</w:t>
      </w:r>
    </w:p>
    <w:p w:rsidR="009746A2" w:rsidRPr="00C27A2C" w:rsidRDefault="009746A2" w:rsidP="00C27A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A2C">
        <w:rPr>
          <w:rFonts w:ascii="Times New Roman" w:hAnsi="Times New Roman" w:cs="Times New Roman"/>
          <w:sz w:val="24"/>
          <w:szCs w:val="24"/>
        </w:rPr>
        <w:t>Cessation of expiratory wheeze without improvement in</w:t>
      </w:r>
      <w:r w:rsidR="00C27A2C" w:rsidRPr="00C27A2C">
        <w:rPr>
          <w:rFonts w:ascii="Times New Roman" w:hAnsi="Times New Roman" w:cs="Times New Roman"/>
          <w:sz w:val="24"/>
          <w:szCs w:val="24"/>
        </w:rPr>
        <w:t xml:space="preserve"> </w:t>
      </w:r>
      <w:r w:rsidRPr="00C27A2C">
        <w:rPr>
          <w:rFonts w:ascii="Times New Roman" w:hAnsi="Times New Roman" w:cs="Times New Roman"/>
          <w:sz w:val="24"/>
          <w:szCs w:val="24"/>
        </w:rPr>
        <w:t>condition</w:t>
      </w:r>
    </w:p>
    <w:p w:rsidR="009746A2" w:rsidRPr="009746A2" w:rsidRDefault="009746A2" w:rsidP="009746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Inability to speak in whole sentences</w:t>
      </w: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6A2" w:rsidRPr="009746A2" w:rsidRDefault="009746A2" w:rsidP="00974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46A2">
        <w:rPr>
          <w:rFonts w:ascii="Times New Roman" w:hAnsi="Times New Roman" w:cs="Times New Roman"/>
          <w:b/>
          <w:i/>
          <w:sz w:val="24"/>
          <w:szCs w:val="24"/>
        </w:rPr>
        <w:t>Systemic effects of inadequate respiration</w:t>
      </w:r>
    </w:p>
    <w:p w:rsidR="00C61F1A" w:rsidRDefault="00C27A2C" w:rsidP="00C61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r</w:t>
      </w:r>
      <w:r w:rsidR="009746A2" w:rsidRPr="00C61F1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spiratory rate. </w:t>
      </w:r>
      <w:r w:rsidR="009746A2" w:rsidRPr="00C61F1A">
        <w:rPr>
          <w:rFonts w:ascii="Times New Roman" w:hAnsi="Times New Roman" w:cs="Times New Roman"/>
          <w:sz w:val="24"/>
          <w:szCs w:val="24"/>
        </w:rPr>
        <w:t>Weak respiratory effort</w:t>
      </w:r>
    </w:p>
    <w:p w:rsidR="00C61F1A" w:rsidRDefault="009746A2" w:rsidP="00C61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Decreased, asymmetrical, or absent breath sounds</w:t>
      </w:r>
    </w:p>
    <w:p w:rsidR="009746A2" w:rsidRPr="00C61F1A" w:rsidRDefault="009746A2" w:rsidP="00C61F1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Oxygen saturation,92% on air or ,95% on high</w:t>
      </w:r>
      <w:r w:rsidR="00C61F1A" w:rsidRPr="00C61F1A"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concentration oxygen</w:t>
      </w:r>
    </w:p>
    <w:p w:rsidR="009746A2" w:rsidRPr="009746A2" w:rsidRDefault="009746A2" w:rsidP="009746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PEFR,33% of normal</w:t>
      </w:r>
    </w:p>
    <w:p w:rsidR="00C61F1A" w:rsidRDefault="009746A2" w:rsidP="00C61F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46A2">
        <w:rPr>
          <w:rFonts w:ascii="Times New Roman" w:hAnsi="Times New Roman" w:cs="Times New Roman"/>
          <w:sz w:val="24"/>
          <w:szCs w:val="24"/>
        </w:rPr>
        <w:t>Hypercapnia</w:t>
      </w:r>
      <w:proofErr w:type="spellEnd"/>
      <w:r w:rsidRPr="009746A2">
        <w:rPr>
          <w:rFonts w:ascii="Times New Roman" w:hAnsi="Times New Roman" w:cs="Times New Roman"/>
          <w:sz w:val="24"/>
          <w:szCs w:val="24"/>
        </w:rPr>
        <w:t xml:space="preserve"> (measured with end tidal CO2 monitor)</w:t>
      </w:r>
    </w:p>
    <w:p w:rsidR="009746A2" w:rsidRPr="00C61F1A" w:rsidRDefault="009746A2" w:rsidP="00C61F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Tachycardia (&gt;120) or bradycardia (late and ominous</w:t>
      </w:r>
      <w:r w:rsidR="00C61F1A" w:rsidRPr="00C61F1A"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finding)</w:t>
      </w:r>
    </w:p>
    <w:p w:rsidR="009746A2" w:rsidRPr="009746A2" w:rsidRDefault="009746A2" w:rsidP="00974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Arrhythmias</w:t>
      </w:r>
    </w:p>
    <w:p w:rsidR="009746A2" w:rsidRPr="009746A2" w:rsidRDefault="009746A2" w:rsidP="00974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Pallor and/or cyanosis (particularly central cyanosis)</w:t>
      </w:r>
    </w:p>
    <w:p w:rsidR="009746A2" w:rsidRPr="009746A2" w:rsidRDefault="009746A2" w:rsidP="00974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Cool clammy skin</w:t>
      </w:r>
    </w:p>
    <w:p w:rsidR="009746A2" w:rsidRPr="009746A2" w:rsidRDefault="009746A2" w:rsidP="009746A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Falling blood pressure (late and ominous finding)</w:t>
      </w:r>
    </w:p>
    <w:p w:rsidR="009746A2" w:rsidRPr="00C61F1A" w:rsidRDefault="009746A2" w:rsidP="00C61F1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 xml:space="preserve">Changed mental status—confusion, feeling of </w:t>
      </w:r>
      <w:r w:rsidR="00C27A2C" w:rsidRPr="00C61F1A">
        <w:rPr>
          <w:rFonts w:ascii="Times New Roman" w:hAnsi="Times New Roman" w:cs="Times New Roman"/>
          <w:sz w:val="24"/>
          <w:szCs w:val="24"/>
        </w:rPr>
        <w:t>impending doom</w:t>
      </w:r>
      <w:r w:rsidRPr="00C61F1A">
        <w:rPr>
          <w:rFonts w:ascii="Times New Roman" w:hAnsi="Times New Roman" w:cs="Times New Roman"/>
          <w:sz w:val="24"/>
          <w:szCs w:val="24"/>
        </w:rPr>
        <w:t>, combativeness</w:t>
      </w:r>
    </w:p>
    <w:p w:rsidR="009746A2" w:rsidRPr="009746A2" w:rsidRDefault="009746A2" w:rsidP="009746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Falling level of consciousness</w:t>
      </w:r>
    </w:p>
    <w:p w:rsidR="009746A2" w:rsidRDefault="009746A2" w:rsidP="009746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6A2">
        <w:rPr>
          <w:rFonts w:ascii="Times New Roman" w:hAnsi="Times New Roman" w:cs="Times New Roman"/>
          <w:sz w:val="24"/>
          <w:szCs w:val="24"/>
        </w:rPr>
        <w:t>Exhaustion (+/2muscular chest pain)</w:t>
      </w:r>
    </w:p>
    <w:p w:rsidR="00C61F1A" w:rsidRDefault="00C61F1A" w:rsidP="00C6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1A" w:rsidRDefault="00C61F1A" w:rsidP="00C6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1A" w:rsidRDefault="00D0370B" w:rsidP="00C6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INITIAL MANAGEMENT</w:t>
      </w:r>
    </w:p>
    <w:p w:rsidR="00C61F1A" w:rsidRDefault="00C61F1A" w:rsidP="00C6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 xml:space="preserve">Secure the airway (in moribund patients it may be necessary to escalate rapidly through manual methods, simple adjuncts, intubation, and </w:t>
      </w:r>
      <w:proofErr w:type="spellStart"/>
      <w:r w:rsidRPr="00C61F1A">
        <w:rPr>
          <w:rFonts w:ascii="Times New Roman" w:hAnsi="Times New Roman" w:cs="Times New Roman"/>
          <w:sz w:val="24"/>
          <w:szCs w:val="24"/>
        </w:rPr>
        <w:t>cricothyroidotomy</w:t>
      </w:r>
      <w:proofErr w:type="spellEnd"/>
      <w:r w:rsidRPr="00C61F1A">
        <w:rPr>
          <w:rFonts w:ascii="Times New Roman" w:hAnsi="Times New Roman" w:cs="Times New Roman"/>
          <w:sz w:val="24"/>
          <w:szCs w:val="24"/>
        </w:rPr>
        <w:t xml:space="preserve"> until airway secured)</w:t>
      </w: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 xml:space="preserve">High concentration oxygen via non-rebreathing mask (consider titrating concentration to </w:t>
      </w:r>
      <w:r w:rsidR="00D0370B">
        <w:rPr>
          <w:rFonts w:ascii="Times New Roman" w:hAnsi="Times New Roman" w:cs="Times New Roman"/>
          <w:sz w:val="24"/>
          <w:szCs w:val="24"/>
        </w:rPr>
        <w:t xml:space="preserve">oxygen dependent </w:t>
      </w:r>
      <w:r w:rsidRPr="00C61F1A">
        <w:rPr>
          <w:rFonts w:ascii="Times New Roman" w:hAnsi="Times New Roman" w:cs="Times New Roman"/>
          <w:sz w:val="24"/>
          <w:szCs w:val="24"/>
        </w:rPr>
        <w:t>patient’s ‘‘normal’’ SpO2)</w:t>
      </w: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 xml:space="preserve">Assist ventilations if </w:t>
      </w:r>
      <w:r w:rsidR="00C27A2C">
        <w:rPr>
          <w:rFonts w:ascii="Times New Roman" w:hAnsi="Times New Roman" w:cs="Times New Roman"/>
          <w:sz w:val="24"/>
          <w:szCs w:val="24"/>
        </w:rPr>
        <w:t>required</w:t>
      </w:r>
      <w:r w:rsidRPr="00C61F1A">
        <w:rPr>
          <w:rFonts w:ascii="Times New Roman" w:hAnsi="Times New Roman" w:cs="Times New Roman"/>
          <w:sz w:val="24"/>
          <w:szCs w:val="24"/>
        </w:rPr>
        <w:t>, titrated to SpO2</w:t>
      </w: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F1A">
        <w:rPr>
          <w:rFonts w:ascii="Times New Roman" w:hAnsi="Times New Roman" w:cs="Times New Roman"/>
          <w:sz w:val="24"/>
          <w:szCs w:val="24"/>
        </w:rPr>
        <w:t>Nebulised</w:t>
      </w:r>
      <w:proofErr w:type="spellEnd"/>
      <w:r w:rsidRPr="00C61F1A">
        <w:rPr>
          <w:rFonts w:ascii="Times New Roman" w:hAnsi="Times New Roman" w:cs="Times New Roman"/>
          <w:sz w:val="24"/>
          <w:szCs w:val="24"/>
        </w:rPr>
        <w:t xml:space="preserve"> b2 agonist in the presence of wheeze (for example</w:t>
      </w:r>
      <w:r w:rsidR="00C27A2C">
        <w:rPr>
          <w:rFonts w:ascii="Times New Roman" w:hAnsi="Times New Roman" w:cs="Times New Roman"/>
          <w:sz w:val="24"/>
          <w:szCs w:val="24"/>
        </w:rPr>
        <w:t>;</w:t>
      </w:r>
      <w:r w:rsidRPr="00C61F1A">
        <w:rPr>
          <w:rFonts w:ascii="Times New Roman" w:hAnsi="Times New Roman" w:cs="Times New Roman"/>
          <w:sz w:val="24"/>
          <w:szCs w:val="24"/>
        </w:rPr>
        <w:t xml:space="preserve"> salbutamol)</w:t>
      </w: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F1A">
        <w:rPr>
          <w:rFonts w:ascii="Times New Roman" w:hAnsi="Times New Roman" w:cs="Times New Roman"/>
          <w:sz w:val="24"/>
          <w:szCs w:val="24"/>
        </w:rPr>
        <w:t>Nebulised</w:t>
      </w:r>
      <w:proofErr w:type="spellEnd"/>
      <w:r w:rsidRPr="00C61F1A">
        <w:rPr>
          <w:rFonts w:ascii="Times New Roman" w:hAnsi="Times New Roman" w:cs="Times New Roman"/>
          <w:sz w:val="24"/>
          <w:szCs w:val="24"/>
        </w:rPr>
        <w:t xml:space="preserve"> anticholinergic in the presence of asthma or COPD (for example, ipratropium bromide 0.5 mg, may be mixed with salbutamol)</w:t>
      </w: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IM adrenaline in the presence of</w:t>
      </w:r>
      <w:r w:rsidR="00D0370B">
        <w:rPr>
          <w:rFonts w:ascii="Times New Roman" w:hAnsi="Times New Roman" w:cs="Times New Roman"/>
          <w:sz w:val="24"/>
          <w:szCs w:val="24"/>
        </w:rPr>
        <w:t xml:space="preserve"> anaphylaxis</w:t>
      </w:r>
    </w:p>
    <w:p w:rsidR="00C61F1A" w:rsidRPr="00C61F1A" w:rsidRDefault="00C61F1A" w:rsidP="00C61F1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Decompress tension pneumothorax</w:t>
      </w:r>
    </w:p>
    <w:p w:rsidR="00D0370B" w:rsidRDefault="00D0370B" w:rsidP="00C6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70B" w:rsidRDefault="00D0370B" w:rsidP="00C6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F1A" w:rsidRPr="00C61F1A" w:rsidRDefault="00C61F1A" w:rsidP="00C61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In addition to the above, consider:</w:t>
      </w:r>
    </w:p>
    <w:p w:rsidR="00C61F1A" w:rsidRPr="00C61F1A" w:rsidRDefault="00C61F1A" w:rsidP="00C61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lastRenderedPageBreak/>
        <w:t>IV fluids (asthma and anaphylaxis)</w:t>
      </w:r>
    </w:p>
    <w:p w:rsidR="00C61F1A" w:rsidRPr="00C61F1A" w:rsidRDefault="00C61F1A" w:rsidP="00C61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Intravenous or oral corticosteroids (asthma and anaphylaxis)</w:t>
      </w:r>
    </w:p>
    <w:p w:rsidR="00C61F1A" w:rsidRPr="00C61F1A" w:rsidRDefault="00C61F1A" w:rsidP="00C61F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Antihistamines (anaphylaxis)</w:t>
      </w:r>
    </w:p>
    <w:p w:rsidR="00C61F1A" w:rsidRDefault="00C61F1A" w:rsidP="00C61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F1A" w:rsidRPr="00C61F1A" w:rsidRDefault="00C61F1A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1F1A">
        <w:rPr>
          <w:rFonts w:ascii="Times New Roman" w:hAnsi="Times New Roman" w:cs="Times New Roman"/>
          <w:b/>
          <w:i/>
          <w:sz w:val="24"/>
          <w:szCs w:val="24"/>
        </w:rPr>
        <w:t>Findings (not reversed by initial treatment) suggesting need for hospital admission</w:t>
      </w:r>
    </w:p>
    <w:p w:rsidR="00C61F1A" w:rsidRPr="00C61F1A" w:rsidRDefault="00C61F1A" w:rsidP="00C61F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Inspiratory or expiratory noises (stridor or wheeze) audible without the aid of a stethoscope</w:t>
      </w:r>
    </w:p>
    <w:p w:rsidR="00C61F1A" w:rsidRPr="00C61F1A" w:rsidRDefault="00C61F1A" w:rsidP="00C61F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Cannot speak in whole sentences</w:t>
      </w:r>
    </w:p>
    <w:p w:rsidR="00C61F1A" w:rsidRPr="00C61F1A" w:rsidRDefault="00C61F1A" w:rsidP="00C61F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Respiration &gt;</w:t>
      </w:r>
      <w:r w:rsidR="00C27A2C">
        <w:rPr>
          <w:rFonts w:ascii="Times New Roman" w:hAnsi="Times New Roman" w:cs="Times New Roman"/>
          <w:sz w:val="24"/>
          <w:szCs w:val="24"/>
        </w:rPr>
        <w:t>40</w:t>
      </w:r>
      <w:r w:rsidRPr="00C61F1A">
        <w:rPr>
          <w:rFonts w:ascii="Times New Roman" w:hAnsi="Times New Roman" w:cs="Times New Roman"/>
          <w:sz w:val="24"/>
          <w:szCs w:val="24"/>
        </w:rPr>
        <w:t xml:space="preserve"> breath/min</w:t>
      </w:r>
    </w:p>
    <w:p w:rsidR="00C61F1A" w:rsidRPr="00C61F1A" w:rsidRDefault="00C61F1A" w:rsidP="00C61F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Pulse &gt;110 beat/min</w:t>
      </w:r>
    </w:p>
    <w:p w:rsidR="00C61F1A" w:rsidRPr="00C61F1A" w:rsidRDefault="00C61F1A" w:rsidP="00C61F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Supplemental oxygen required to maintain SpO2 at 95% or above (or at ‘‘usual’’ level of SpO2 for COPD patients)</w:t>
      </w:r>
    </w:p>
    <w:p w:rsidR="00C61F1A" w:rsidRPr="00C61F1A" w:rsidRDefault="00C61F1A" w:rsidP="00C61F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PEFR,50% of normal</w:t>
      </w:r>
    </w:p>
    <w:p w:rsidR="00C61F1A" w:rsidRDefault="00C61F1A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F1A" w:rsidRPr="00C61F1A" w:rsidRDefault="00C61F1A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1A">
        <w:rPr>
          <w:rFonts w:ascii="Times New Roman" w:hAnsi="Times New Roman" w:cs="Times New Roman"/>
          <w:b/>
          <w:sz w:val="24"/>
          <w:szCs w:val="24"/>
        </w:rPr>
        <w:t>Subjective assessment</w:t>
      </w:r>
    </w:p>
    <w:p w:rsidR="00C61F1A" w:rsidRDefault="00C61F1A" w:rsidP="00D03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>Confirm that the chief complaint is shortness of breath.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1F1A">
        <w:rPr>
          <w:rFonts w:ascii="Times New Roman" w:hAnsi="Times New Roman" w:cs="Times New Roman"/>
          <w:sz w:val="24"/>
          <w:szCs w:val="24"/>
        </w:rPr>
        <w:t>Remember that this may be a symptom of conditions affecting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 xml:space="preserve">systems other than the chest (for example, </w:t>
      </w:r>
      <w:proofErr w:type="spellStart"/>
      <w:r w:rsidRPr="00C61F1A">
        <w:rPr>
          <w:rFonts w:ascii="Times New Roman" w:hAnsi="Times New Roman" w:cs="Times New Roman"/>
          <w:sz w:val="24"/>
          <w:szCs w:val="24"/>
        </w:rPr>
        <w:t>hypovolaemia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attributable to bleeding). Determine if this is a new 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or an exacerbation of a chronic condition. Ask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precipitated the problem and what, if anything, makes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patient feel more or 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breathless. Ask about associated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symptoms, such as chest pain, cough and sputum production,</w:t>
      </w:r>
      <w:r w:rsidR="00D0370B"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palpitations, fever and malaise.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 xml:space="preserve">the patient been using inhalers or </w:t>
      </w:r>
      <w:proofErr w:type="spellStart"/>
      <w:r w:rsidRPr="00C61F1A">
        <w:rPr>
          <w:rFonts w:ascii="Times New Roman" w:hAnsi="Times New Roman" w:cs="Times New Roman"/>
          <w:sz w:val="24"/>
          <w:szCs w:val="24"/>
        </w:rPr>
        <w:t>nebulisers</w:t>
      </w:r>
      <w:proofErr w:type="spellEnd"/>
      <w:r w:rsidRPr="00C61F1A">
        <w:rPr>
          <w:rFonts w:ascii="Times New Roman" w:hAnsi="Times New Roman" w:cs="Times New Roman"/>
          <w:sz w:val="24"/>
          <w:szCs w:val="24"/>
        </w:rPr>
        <w:t xml:space="preserve"> 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normal? Have they recently sought other medical assistance?</w:t>
      </w:r>
      <w:r w:rsidR="00D0370B"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Inquire about previous similar episodes. If this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occurred before, find out what treatment led to its resolution.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 xml:space="preserve">Has the patient been </w:t>
      </w:r>
      <w:proofErr w:type="spellStart"/>
      <w:r w:rsidRPr="00C61F1A">
        <w:rPr>
          <w:rFonts w:ascii="Times New Roman" w:hAnsi="Times New Roman" w:cs="Times New Roman"/>
          <w:sz w:val="24"/>
          <w:szCs w:val="24"/>
        </w:rPr>
        <w:t>hospitalised</w:t>
      </w:r>
      <w:proofErr w:type="spellEnd"/>
      <w:r w:rsidRPr="00C61F1A">
        <w:rPr>
          <w:rFonts w:ascii="Times New Roman" w:hAnsi="Times New Roman" w:cs="Times New Roman"/>
          <w:sz w:val="24"/>
          <w:szCs w:val="24"/>
        </w:rPr>
        <w:t xml:space="preserve"> previously for this condition?</w:t>
      </w:r>
      <w:r w:rsidR="00D0370B"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What is their general previous medical history?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medications are they currently taking, and why? Is there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family history of respiratory illness or heart disease?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>Finally, investigate the patient’s social circumstances.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F1A">
        <w:rPr>
          <w:rFonts w:ascii="Times New Roman" w:hAnsi="Times New Roman" w:cs="Times New Roman"/>
          <w:sz w:val="24"/>
          <w:szCs w:val="24"/>
        </w:rPr>
        <w:t xml:space="preserve">there evidence of </w:t>
      </w:r>
      <w:r w:rsidR="00D0370B" w:rsidRPr="00C61F1A">
        <w:rPr>
          <w:rFonts w:ascii="Times New Roman" w:hAnsi="Times New Roman" w:cs="Times New Roman"/>
          <w:sz w:val="24"/>
          <w:szCs w:val="24"/>
        </w:rPr>
        <w:t>neglect</w:t>
      </w:r>
      <w:r w:rsidRPr="00C61F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1F1A" w:rsidRPr="00C61F1A" w:rsidRDefault="00C61F1A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F1A" w:rsidRPr="00C61F1A" w:rsidRDefault="00C61F1A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F1A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</w:p>
    <w:p w:rsidR="00C61F1A" w:rsidRDefault="00C61F1A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F1A">
        <w:rPr>
          <w:rFonts w:ascii="Times New Roman" w:hAnsi="Times New Roman" w:cs="Times New Roman"/>
          <w:sz w:val="24"/>
          <w:szCs w:val="24"/>
        </w:rPr>
        <w:t xml:space="preserve">The vital signs that should be recorded in a patient with shortness of breath are listed </w:t>
      </w:r>
      <w:r w:rsidR="003A30D3">
        <w:rPr>
          <w:rFonts w:ascii="Times New Roman" w:hAnsi="Times New Roman" w:cs="Times New Roman"/>
          <w:sz w:val="24"/>
          <w:szCs w:val="24"/>
        </w:rPr>
        <w:t>below</w:t>
      </w:r>
      <w:r w:rsidRPr="00C61F1A">
        <w:rPr>
          <w:rFonts w:ascii="Times New Roman" w:hAnsi="Times New Roman" w:cs="Times New Roman"/>
          <w:sz w:val="24"/>
          <w:szCs w:val="24"/>
        </w:rPr>
        <w:t>.</w:t>
      </w:r>
    </w:p>
    <w:p w:rsidR="003A30D3" w:rsidRDefault="003A30D3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0D3" w:rsidRPr="003A30D3" w:rsidRDefault="003A30D3" w:rsidP="00C61F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0D3">
        <w:rPr>
          <w:rFonts w:ascii="Times New Roman" w:hAnsi="Times New Roman" w:cs="Times New Roman"/>
          <w:b/>
          <w:sz w:val="24"/>
          <w:szCs w:val="24"/>
        </w:rPr>
        <w:t>VITAL SIGNS FOR ASSESSING SHORTNESS OF BREATH</w:t>
      </w:r>
    </w:p>
    <w:p w:rsidR="003A30D3" w:rsidRPr="003A30D3" w:rsidRDefault="003A30D3" w:rsidP="003A3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Respiratory rate and effort</w:t>
      </w:r>
    </w:p>
    <w:p w:rsidR="003A30D3" w:rsidRPr="003A30D3" w:rsidRDefault="003A30D3" w:rsidP="003A3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SpO2</w:t>
      </w:r>
    </w:p>
    <w:p w:rsidR="003A30D3" w:rsidRPr="003A30D3" w:rsidRDefault="003A30D3" w:rsidP="003A3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Peak expiratory flow rate (PEFR) (fig 2)</w:t>
      </w:r>
    </w:p>
    <w:p w:rsidR="003A30D3" w:rsidRPr="003A30D3" w:rsidRDefault="003A30D3" w:rsidP="003A3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Pulse rate</w:t>
      </w:r>
    </w:p>
    <w:p w:rsidR="003A30D3" w:rsidRPr="003A30D3" w:rsidRDefault="003A30D3" w:rsidP="003A3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Blood pressure</w:t>
      </w:r>
    </w:p>
    <w:p w:rsidR="003A30D3" w:rsidRPr="003A30D3" w:rsidRDefault="003A30D3" w:rsidP="003A30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Orientation and Glasgow coma score</w:t>
      </w:r>
    </w:p>
    <w:p w:rsidR="00D0370B" w:rsidRPr="00D0370B" w:rsidRDefault="003A30D3" w:rsidP="00D0370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Temperature</w:t>
      </w:r>
    </w:p>
    <w:p w:rsidR="00D0370B" w:rsidRPr="00D0370B" w:rsidRDefault="00D0370B" w:rsidP="00D0370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7A2C" w:rsidRDefault="00C27A2C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2C" w:rsidRDefault="00C27A2C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A detailed examination of the respiratory system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mandatory for patients with shortness of breath. Remember,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however, that acute coronary syndromes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and congestive cardiac failure can also result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respiratory distress, as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may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endocrine and neurological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problems (for example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t>Kussmaul’s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lastRenderedPageBreak/>
        <w:t>Cheyne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>-Stokes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respiration in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t>hyperglycaemia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 xml:space="preserve"> and raised intracranial pressure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respectively). If a respiratory problem cannot be readily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identified as the cause of the patient’s symptoms, undertake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an examination of the other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0D3">
        <w:rPr>
          <w:rFonts w:ascii="Times New Roman" w:hAnsi="Times New Roman" w:cs="Times New Roman"/>
          <w:sz w:val="24"/>
          <w:szCs w:val="24"/>
        </w:rPr>
        <w:t>Note 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patient has excessive production of sputum. What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this? Yellow, green, or brown sputum indicates a chest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infection. White frothy sputum, which may also be tinged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with pink, suggests pulmonary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Look at the patient to determine their </w:t>
      </w:r>
      <w:proofErr w:type="spellStart"/>
      <w:r w:rsidRPr="003A30D3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3A30D3">
        <w:rPr>
          <w:rFonts w:ascii="Times New Roman" w:hAnsi="Times New Roman" w:cs="Times New Roman"/>
          <w:sz w:val="24"/>
          <w:szCs w:val="24"/>
        </w:rPr>
        <w:t>, and for signs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of raised jugular venous pressure. Is the patient breathing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through pursed lips, or using accessory muscles, perhaps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suggesting COPD? Are there signs of CO2 retention (tremor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 xml:space="preserve">the hands, facial flushing, </w:t>
      </w:r>
      <w:proofErr w:type="gramStart"/>
      <w:r w:rsidRPr="003A30D3">
        <w:rPr>
          <w:rFonts w:ascii="Times New Roman" w:hAnsi="Times New Roman" w:cs="Times New Roman"/>
          <w:sz w:val="24"/>
          <w:szCs w:val="24"/>
        </w:rPr>
        <w:t>falling</w:t>
      </w:r>
      <w:proofErr w:type="gramEnd"/>
      <w:r w:rsidRPr="003A30D3">
        <w:rPr>
          <w:rFonts w:ascii="Times New Roman" w:hAnsi="Times New Roman" w:cs="Times New Roman"/>
          <w:sz w:val="24"/>
          <w:szCs w:val="24"/>
        </w:rPr>
        <w:t xml:space="preserve"> conscious level)? Palpate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the trachea to check that it is in the midline. Examine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chest and observe chest expansion. Is this the same on both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sides? Is there evidence of hyperinflation? Are scars present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from surgery? Is there evidence of chest wall deformity?</w:t>
      </w:r>
      <w:r w:rsidR="00D0370B"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Feel the chest to confirm equality of movement, and check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for chest wall crepitus and surgical emphysema. Is there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evidence of chest wall tenderness or pain? Is any pain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positional, or worsened on inspiration (as, for example,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pleurisy)? Feel for tactile vocal fremitus (see the web</w:t>
      </w:r>
      <w:r w:rsidR="00D0370B">
        <w:rPr>
          <w:rFonts w:ascii="Times New Roman" w:hAnsi="Times New Roman" w:cs="Times New Roman"/>
          <w:sz w:val="24"/>
          <w:szCs w:val="24"/>
        </w:rPr>
        <w:t xml:space="preserve"> s</w:t>
      </w:r>
      <w:r w:rsidRPr="003A30D3">
        <w:rPr>
          <w:rFonts w:ascii="Times New Roman" w:hAnsi="Times New Roman" w:cs="Times New Roman"/>
          <w:sz w:val="24"/>
          <w:szCs w:val="24"/>
        </w:rPr>
        <w:t>ite</w:t>
      </w:r>
      <w:r w:rsidR="00D0370B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C53031">
          <w:rPr>
            <w:rStyle w:val="Hyperlink"/>
            <w:rFonts w:ascii="Times New Roman" w:hAnsi="Times New Roman" w:cs="Times New Roman"/>
            <w:sz w:val="24"/>
            <w:szCs w:val="24"/>
          </w:rPr>
          <w:t>http://www.emjonline.com/supplemental</w:t>
        </w:r>
      </w:hyperlink>
      <w:r w:rsidRPr="003A30D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Listen to the chest. Percuss the anterior and posterior chest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wall bilaterally at the top, middle, and bottom of the back.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the percussion note normal, dull, or hyper-resonant?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Auscultate the chest at the same locations and in the axillae</w:t>
      </w:r>
      <w:r w:rsidR="00D0370B"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while the patient breaths in and out of an open mouth. Listen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0D3">
        <w:rPr>
          <w:rFonts w:ascii="Times New Roman" w:hAnsi="Times New Roman" w:cs="Times New Roman"/>
          <w:sz w:val="24"/>
          <w:szCs w:val="24"/>
        </w:rPr>
        <w:t>for the sounds of bronchial breathing, wheeze, or crackles.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30D3">
        <w:rPr>
          <w:rFonts w:ascii="Times New Roman" w:hAnsi="Times New Roman" w:cs="Times New Roman"/>
          <w:sz w:val="24"/>
          <w:szCs w:val="24"/>
        </w:rPr>
        <w:t xml:space="preserve">Listen for vocal resonance (see web site </w:t>
      </w:r>
      <w:r w:rsidRPr="00D0370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http://www.emjonline/supplemental</w:t>
      </w:r>
      <w:r w:rsidRPr="003A30D3">
        <w:rPr>
          <w:rFonts w:ascii="Times New Roman" w:hAnsi="Times New Roman" w:cs="Times New Roman"/>
          <w:sz w:val="24"/>
          <w:szCs w:val="24"/>
        </w:rPr>
        <w:t>) and pleural rubs.</w:t>
      </w: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D3" w:rsidRDefault="003A30D3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0D3" w:rsidRPr="003A30D3" w:rsidRDefault="00DA6468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DIFFERENTIAL DIAGNOSIS </w:t>
      </w:r>
    </w:p>
    <w:p w:rsidR="00DA6468" w:rsidRP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68">
        <w:rPr>
          <w:rFonts w:ascii="Times New Roman" w:hAnsi="Times New Roman" w:cs="Times New Roman"/>
          <w:sz w:val="24"/>
          <w:szCs w:val="24"/>
        </w:rPr>
        <w:t>Diagnosis is often straightforward with a typical history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findings. For example, the patient presenting with wheeze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A6468">
        <w:rPr>
          <w:rFonts w:ascii="Times New Roman" w:hAnsi="Times New Roman" w:cs="Times New Roman"/>
          <w:sz w:val="24"/>
          <w:szCs w:val="24"/>
        </w:rPr>
        <w:t>tachypnoea</w:t>
      </w:r>
      <w:proofErr w:type="spellEnd"/>
      <w:r w:rsidRPr="00DA6468">
        <w:rPr>
          <w:rFonts w:ascii="Times New Roman" w:hAnsi="Times New Roman" w:cs="Times New Roman"/>
          <w:sz w:val="24"/>
          <w:szCs w:val="24"/>
        </w:rPr>
        <w:t xml:space="preserve"> may state that they have asthma. The skill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A6468">
        <w:rPr>
          <w:rFonts w:ascii="Times New Roman" w:hAnsi="Times New Roman" w:cs="Times New Roman"/>
          <w:sz w:val="24"/>
          <w:szCs w:val="24"/>
        </w:rPr>
        <w:t>etermining the severity of the condition. Few patients die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as a result of the misdiagnosis of asthma but significant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numbers die because professionals or patients underestimate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the severity of an episode. Differential diagnosis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can also be very difficult, the classic situation being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distinguishing between an exacerbation of COPD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 xml:space="preserve">cardiogenic pulmonary </w:t>
      </w:r>
      <w:proofErr w:type="spellStart"/>
      <w:r w:rsidRPr="00DA6468">
        <w:rPr>
          <w:rFonts w:ascii="Times New Roman" w:hAnsi="Times New Roman" w:cs="Times New Roman"/>
          <w:sz w:val="24"/>
          <w:szCs w:val="24"/>
        </w:rPr>
        <w:t>oedema</w:t>
      </w:r>
      <w:proofErr w:type="spellEnd"/>
      <w:r w:rsidRPr="00DA6468">
        <w:rPr>
          <w:rFonts w:ascii="Times New Roman" w:hAnsi="Times New Roman" w:cs="Times New Roman"/>
          <w:sz w:val="24"/>
          <w:szCs w:val="24"/>
        </w:rPr>
        <w:t>. This may be made simpler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by the use of b-</w:t>
      </w:r>
      <w:proofErr w:type="spellStart"/>
      <w:r w:rsidRPr="00DA6468">
        <w:rPr>
          <w:rFonts w:ascii="Times New Roman" w:hAnsi="Times New Roman" w:cs="Times New Roman"/>
          <w:sz w:val="24"/>
          <w:szCs w:val="24"/>
        </w:rPr>
        <w:t>naturetic</w:t>
      </w:r>
      <w:proofErr w:type="spellEnd"/>
      <w:r w:rsidRPr="00DA6468">
        <w:rPr>
          <w:rFonts w:ascii="Times New Roman" w:hAnsi="Times New Roman" w:cs="Times New Roman"/>
          <w:sz w:val="24"/>
          <w:szCs w:val="24"/>
        </w:rPr>
        <w:t xml:space="preserve"> peptide (BNP) estimations. This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recently been made available as a near-patient test and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become increasingly common in the out of hospital setting.</w:t>
      </w:r>
    </w:p>
    <w:p w:rsidR="00DA6468" w:rsidRDefault="00DA6468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70B" w:rsidRDefault="00D0370B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68" w:rsidRDefault="00DA6468" w:rsidP="003A3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ASTHMA</w:t>
      </w:r>
    </w:p>
    <w:p w:rsid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8">
        <w:rPr>
          <w:rFonts w:ascii="Times New Roman" w:hAnsi="Times New Roman" w:cs="Times New Roman"/>
          <w:sz w:val="24"/>
          <w:szCs w:val="24"/>
        </w:rPr>
        <w:t>Patients with severe or life threatening asthma need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 xml:space="preserve">calm reassurance (even if the healthcare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A6468">
        <w:rPr>
          <w:rFonts w:ascii="Times New Roman" w:hAnsi="Times New Roman" w:cs="Times New Roman"/>
          <w:sz w:val="24"/>
          <w:szCs w:val="24"/>
        </w:rPr>
        <w:t>rovider is panicking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internally), early treatment with b2 agonists, oxygen,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immediate transfer to hospital. Patients with mild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moderate episodes who respond well to treatment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suitable for home management with further inhaled b2 agonists,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oral corticosteroids, and early review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62FF" w:rsidRDefault="00EE62FF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2FF" w:rsidRDefault="00EE62FF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68">
        <w:rPr>
          <w:rFonts w:ascii="Times New Roman" w:hAnsi="Times New Roman" w:cs="Times New Roman"/>
          <w:b/>
          <w:sz w:val="24"/>
          <w:szCs w:val="24"/>
        </w:rPr>
        <w:t>COPD</w:t>
      </w:r>
    </w:p>
    <w:p w:rsidR="00DA6468" w:rsidRPr="00DA6468" w:rsidRDefault="00D0370B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Bold e</w:t>
      </w:r>
      <w:r w:rsidR="00DA6468" w:rsidRPr="00DA6468">
        <w:rPr>
          <w:rFonts w:ascii="Times New Roman" w:hAnsi="Times New Roman" w:cs="Times New Roman"/>
          <w:sz w:val="24"/>
          <w:szCs w:val="24"/>
        </w:rPr>
        <w:t xml:space="preserve">xacerbations of </w:t>
      </w:r>
      <w:r>
        <w:rPr>
          <w:rFonts w:ascii="Times New Roman" w:hAnsi="Times New Roman" w:cs="Times New Roman"/>
          <w:sz w:val="24"/>
          <w:szCs w:val="24"/>
        </w:rPr>
        <w:t>chronic obstructive lung disease</w:t>
      </w:r>
      <w:r w:rsidR="00DA6468" w:rsidRPr="00DA6468">
        <w:rPr>
          <w:rFonts w:ascii="Times New Roman" w:hAnsi="Times New Roman" w:cs="Times New Roman"/>
          <w:sz w:val="24"/>
          <w:szCs w:val="24"/>
        </w:rPr>
        <w:t xml:space="preserve"> are common. These can be triggered</w:t>
      </w:r>
      <w:r w:rsidR="00DA6468">
        <w:rPr>
          <w:rFonts w:ascii="Times New Roman" w:hAnsi="Times New Roman" w:cs="Times New Roman"/>
          <w:sz w:val="24"/>
          <w:szCs w:val="24"/>
        </w:rPr>
        <w:t xml:space="preserve"> </w:t>
      </w:r>
      <w:r w:rsidR="00DA6468" w:rsidRPr="00DA6468">
        <w:rPr>
          <w:rFonts w:ascii="Times New Roman" w:hAnsi="Times New Roman" w:cs="Times New Roman"/>
          <w:sz w:val="24"/>
          <w:szCs w:val="24"/>
        </w:rPr>
        <w:t>by a number of factors but a viral infection is the most</w:t>
      </w:r>
      <w:r w:rsidR="00DA6468">
        <w:rPr>
          <w:rFonts w:ascii="Times New Roman" w:hAnsi="Times New Roman" w:cs="Times New Roman"/>
          <w:sz w:val="24"/>
          <w:szCs w:val="24"/>
        </w:rPr>
        <w:t xml:space="preserve"> </w:t>
      </w:r>
      <w:r w:rsidR="00DA6468" w:rsidRPr="00DA6468">
        <w:rPr>
          <w:rFonts w:ascii="Times New Roman" w:hAnsi="Times New Roman" w:cs="Times New Roman"/>
          <w:sz w:val="24"/>
          <w:szCs w:val="24"/>
        </w:rPr>
        <w:t>frequent. Diagnosis is often simple but it is the assessment of the severity of the condition that needs skill. The main</w:t>
      </w:r>
      <w:r w:rsidR="00DA6468">
        <w:rPr>
          <w:rFonts w:ascii="Times New Roman" w:hAnsi="Times New Roman" w:cs="Times New Roman"/>
          <w:sz w:val="24"/>
          <w:szCs w:val="24"/>
        </w:rPr>
        <w:t xml:space="preserve"> </w:t>
      </w:r>
      <w:r w:rsidR="00DA6468" w:rsidRPr="00DA6468">
        <w:rPr>
          <w:rFonts w:ascii="Times New Roman" w:hAnsi="Times New Roman" w:cs="Times New Roman"/>
          <w:sz w:val="24"/>
          <w:szCs w:val="24"/>
        </w:rPr>
        <w:t xml:space="preserve">differential diagnosis is of cardiogenic pulmonary </w:t>
      </w:r>
      <w:proofErr w:type="spellStart"/>
      <w:r w:rsidR="00DA6468" w:rsidRPr="00DA6468">
        <w:rPr>
          <w:rFonts w:ascii="Times New Roman" w:hAnsi="Times New Roman" w:cs="Times New Roman"/>
          <w:sz w:val="24"/>
          <w:szCs w:val="24"/>
        </w:rPr>
        <w:t>oedema</w:t>
      </w:r>
      <w:proofErr w:type="spellEnd"/>
    </w:p>
    <w:p w:rsid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8">
        <w:rPr>
          <w:rFonts w:ascii="Times New Roman" w:hAnsi="Times New Roman" w:cs="Times New Roman"/>
          <w:sz w:val="24"/>
          <w:szCs w:val="24"/>
        </w:rPr>
        <w:lastRenderedPageBreak/>
        <w:t>(LVF). A pneumothorax is an uncommon reason for a 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sudden exacerbation of COPD. Knowledge of the patient’s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normal pulmonary function is important. Some patients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COPD have a ‘‘normal’’ PO2 that would indicate 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respiratory failure in a normal person. Signs of exhaustion,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inability to expectorate, or CO2 retention are the main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worrying features indicating a severe episode.</w:t>
      </w:r>
    </w:p>
    <w:p w:rsid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468" w:rsidRP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68" w:rsidRDefault="00D0370B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68">
        <w:rPr>
          <w:rFonts w:ascii="Times New Roman" w:hAnsi="Times New Roman" w:cs="Times New Roman"/>
          <w:b/>
          <w:sz w:val="24"/>
          <w:szCs w:val="24"/>
        </w:rPr>
        <w:t>PNEUMONIA</w:t>
      </w:r>
    </w:p>
    <w:p w:rsid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68">
        <w:rPr>
          <w:rFonts w:ascii="Times New Roman" w:hAnsi="Times New Roman" w:cs="Times New Roman"/>
          <w:sz w:val="24"/>
          <w:szCs w:val="24"/>
        </w:rPr>
        <w:t xml:space="preserve">Fever, malaise, and </w:t>
      </w:r>
      <w:r>
        <w:rPr>
          <w:rFonts w:ascii="Times New Roman" w:hAnsi="Times New Roman" w:cs="Times New Roman"/>
          <w:sz w:val="24"/>
          <w:szCs w:val="24"/>
        </w:rPr>
        <w:t>cough and shortness of breath</w:t>
      </w:r>
      <w:r w:rsidRPr="00DA6468">
        <w:rPr>
          <w:rFonts w:ascii="Times New Roman" w:hAnsi="Times New Roman" w:cs="Times New Roman"/>
          <w:sz w:val="24"/>
          <w:szCs w:val="24"/>
        </w:rPr>
        <w:t xml:space="preserve"> suggest a diagnosis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468">
        <w:rPr>
          <w:rFonts w:ascii="Times New Roman" w:hAnsi="Times New Roman" w:cs="Times New Roman"/>
          <w:sz w:val="24"/>
          <w:szCs w:val="24"/>
        </w:rPr>
        <w:t>pneumonia.</w:t>
      </w:r>
    </w:p>
    <w:p w:rsidR="00DA6468" w:rsidRPr="00DA6468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767C" w:rsidRDefault="00DA6468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67C">
        <w:rPr>
          <w:rFonts w:ascii="Times New Roman" w:hAnsi="Times New Roman" w:cs="Times New Roman"/>
          <w:sz w:val="24"/>
          <w:szCs w:val="24"/>
        </w:rPr>
        <w:t xml:space="preserve">Pneumothorax can occur without </w:t>
      </w:r>
      <w:r w:rsidR="0034767C" w:rsidRPr="0034767C">
        <w:rPr>
          <w:rFonts w:ascii="Times New Roman" w:hAnsi="Times New Roman" w:cs="Times New Roman"/>
          <w:sz w:val="24"/>
          <w:szCs w:val="24"/>
        </w:rPr>
        <w:t>known lung disease</w:t>
      </w:r>
      <w:r w:rsidR="0034767C">
        <w:rPr>
          <w:rFonts w:ascii="Times New Roman" w:hAnsi="Times New Roman" w:cs="Times New Roman"/>
          <w:sz w:val="24"/>
          <w:szCs w:val="24"/>
        </w:rPr>
        <w:t>, whereas secondary spontaneous pneumothorax occurs as a complication of chronic or acute lung disease.  Traumatic pneumothorax is caused by a blunt or penetrating trauma to the chest.  Iatrogenic pneumothorax is a complication of certain diagnostic or therapeutic procedure such as central line replacement or a consequence of mechanical ventilation.</w:t>
      </w: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7C" w:rsidRDefault="00D0370B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7C">
        <w:rPr>
          <w:rFonts w:ascii="Times New Roman" w:hAnsi="Times New Roman" w:cs="Times New Roman"/>
          <w:b/>
          <w:sz w:val="24"/>
          <w:szCs w:val="24"/>
        </w:rPr>
        <w:t>PULMONARY EMBOLISM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67C">
        <w:rPr>
          <w:rFonts w:ascii="Times New Roman" w:hAnsi="Times New Roman" w:cs="Times New Roman"/>
          <w:b/>
          <w:sz w:val="24"/>
          <w:szCs w:val="24"/>
        </w:rPr>
        <w:t>(PE)</w:t>
      </w: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Pulmonary embolism (PE) is an infrequent event in children.  It has a bimodal distribution during the pediatric years.  Occurring pre-dominantly in neonates and adolescence.  </w:t>
      </w: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most important predisposing factors to PE in children are the presence of a central venous line (CVL) infection and congenital heart disease.  Clinical signs of PE are non-specific in children or can be masked by underlying conditions.</w:t>
      </w: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7C" w:rsidRP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67C" w:rsidRP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67C" w:rsidRDefault="0034767C" w:rsidP="00DA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767C" w:rsidSect="00F91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E9" w:rsidRDefault="00E70FE9" w:rsidP="00C27A2C">
      <w:pPr>
        <w:spacing w:after="0" w:line="240" w:lineRule="auto"/>
      </w:pPr>
      <w:r>
        <w:separator/>
      </w:r>
    </w:p>
  </w:endnote>
  <w:endnote w:type="continuationSeparator" w:id="0">
    <w:p w:rsidR="00E70FE9" w:rsidRDefault="00E70FE9" w:rsidP="00C2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A0C8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2F" w:rsidRDefault="009B7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2F" w:rsidRDefault="009B70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2F" w:rsidRDefault="009B7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E9" w:rsidRDefault="00E70FE9" w:rsidP="00C27A2C">
      <w:pPr>
        <w:spacing w:after="0" w:line="240" w:lineRule="auto"/>
      </w:pPr>
      <w:r>
        <w:separator/>
      </w:r>
    </w:p>
  </w:footnote>
  <w:footnote w:type="continuationSeparator" w:id="0">
    <w:p w:rsidR="00E70FE9" w:rsidRDefault="00E70FE9" w:rsidP="00C2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2F" w:rsidRDefault="009B70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A2C" w:rsidRPr="009B702F" w:rsidRDefault="00C27A2C" w:rsidP="00C27A2C">
    <w:pPr>
      <w:jc w:val="right"/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</w:pPr>
    <w:r w:rsidRPr="009B702F">
      <w:rPr>
        <w:rFonts w:ascii="Times New Roman" w:hAnsi="Times New Roman" w:cs="Times New Roman"/>
        <w:b/>
        <w:color w:val="A6A6A6" w:themeColor="background1" w:themeShade="A6"/>
        <w:sz w:val="28"/>
        <w:szCs w:val="28"/>
      </w:rPr>
      <w:t>June 1, 2015</w:t>
    </w:r>
  </w:p>
  <w:p w:rsidR="00C27A2C" w:rsidRPr="00C27A2C" w:rsidRDefault="00C27A2C" w:rsidP="00C27A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2F" w:rsidRDefault="009B70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06DA"/>
    <w:multiLevelType w:val="hybridMultilevel"/>
    <w:tmpl w:val="38D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AAD"/>
    <w:multiLevelType w:val="hybridMultilevel"/>
    <w:tmpl w:val="7C2E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6F6F"/>
    <w:multiLevelType w:val="hybridMultilevel"/>
    <w:tmpl w:val="5ACE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208C"/>
    <w:multiLevelType w:val="hybridMultilevel"/>
    <w:tmpl w:val="4D72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865FE"/>
    <w:multiLevelType w:val="hybridMultilevel"/>
    <w:tmpl w:val="2000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753"/>
    <w:multiLevelType w:val="hybridMultilevel"/>
    <w:tmpl w:val="8E92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1B5A"/>
    <w:multiLevelType w:val="hybridMultilevel"/>
    <w:tmpl w:val="F992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373E"/>
    <w:multiLevelType w:val="hybridMultilevel"/>
    <w:tmpl w:val="1FBA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22B1F"/>
    <w:multiLevelType w:val="hybridMultilevel"/>
    <w:tmpl w:val="D9DE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D062F"/>
    <w:multiLevelType w:val="hybridMultilevel"/>
    <w:tmpl w:val="DCCC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C7EAE"/>
    <w:multiLevelType w:val="hybridMultilevel"/>
    <w:tmpl w:val="498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94399"/>
    <w:multiLevelType w:val="hybridMultilevel"/>
    <w:tmpl w:val="7812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112EEF"/>
    <w:multiLevelType w:val="hybridMultilevel"/>
    <w:tmpl w:val="9CD2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9023A"/>
    <w:multiLevelType w:val="hybridMultilevel"/>
    <w:tmpl w:val="6496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41C62"/>
    <w:multiLevelType w:val="hybridMultilevel"/>
    <w:tmpl w:val="5CF0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4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A7"/>
    <w:rsid w:val="0027164C"/>
    <w:rsid w:val="0034767C"/>
    <w:rsid w:val="003A30D3"/>
    <w:rsid w:val="003D4F86"/>
    <w:rsid w:val="00426FAB"/>
    <w:rsid w:val="004B3671"/>
    <w:rsid w:val="005568D4"/>
    <w:rsid w:val="005B2756"/>
    <w:rsid w:val="005C17C3"/>
    <w:rsid w:val="006374A7"/>
    <w:rsid w:val="00703532"/>
    <w:rsid w:val="00855E47"/>
    <w:rsid w:val="00917DE9"/>
    <w:rsid w:val="009746A2"/>
    <w:rsid w:val="009B702F"/>
    <w:rsid w:val="00A249D2"/>
    <w:rsid w:val="00AC7053"/>
    <w:rsid w:val="00C27A2C"/>
    <w:rsid w:val="00C61F1A"/>
    <w:rsid w:val="00D0370B"/>
    <w:rsid w:val="00DA6468"/>
    <w:rsid w:val="00E70FE9"/>
    <w:rsid w:val="00EE62FF"/>
    <w:rsid w:val="00F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51730-9A56-4C9B-9626-F39EC050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6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0D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A2C"/>
  </w:style>
  <w:style w:type="paragraph" w:styleId="Footer">
    <w:name w:val="footer"/>
    <w:basedOn w:val="Normal"/>
    <w:link w:val="FooterChar"/>
    <w:uiPriority w:val="99"/>
    <w:unhideWhenUsed/>
    <w:rsid w:val="00C27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jonline.com/supplemen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France Eleanor V. Solomon</cp:lastModifiedBy>
  <cp:revision>2</cp:revision>
  <cp:lastPrinted>2015-05-26T10:52:00Z</cp:lastPrinted>
  <dcterms:created xsi:type="dcterms:W3CDTF">2016-11-28T03:56:00Z</dcterms:created>
  <dcterms:modified xsi:type="dcterms:W3CDTF">2016-11-28T03:56:00Z</dcterms:modified>
</cp:coreProperties>
</file>