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72D" w:rsidRDefault="0031072D" w:rsidP="0031072D">
      <w:pPr>
        <w:jc w:val="center"/>
        <w:rPr>
          <w:rFonts w:ascii="Traditional Arabic" w:hAnsi="Traditional Arabic" w:cs="Traditional Arabic" w:hint="cs"/>
          <w:sz w:val="36"/>
          <w:szCs w:val="36"/>
          <w:rtl/>
        </w:rPr>
      </w:pPr>
      <w:r>
        <w:rPr>
          <w:rFonts w:ascii="Traditional Arabic" w:hAnsi="Traditional Arabic" w:cs="Traditional Arabic" w:hint="cs"/>
          <w:sz w:val="36"/>
          <w:szCs w:val="36"/>
          <w:rtl/>
        </w:rPr>
        <w:t>بسم الله الرحمن الرحيم</w:t>
      </w:r>
      <w:bookmarkStart w:id="0" w:name="_GoBack"/>
      <w:bookmarkEnd w:id="0"/>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t xml:space="preserve">عن سَمُرَةَ بنِ جُنْدُبٍ - رضي الله عنه - قَالَ: كَانَ رسُولُ اللهِ - صَلَّى اللهُ عَلَيْهِ وَسَلَّمَ - مِمَّا يُكْثِرُ أنْ يَقُولَ لأَصْحَابِهِ: «هَلْ رَأَى أَحَدٌ مِنْكُمْ مِنْ رُؤْيَا؟» فَيَقُصُّ عَلَيْهِ مَنْ شَاءَ اللهُ أنْ يَقُصَّ، وإنَّهُ قَالَ لنا ذَات غَدَاةٍ: «إنَّهُ أَتَانِيَ اللَّيْلَةَ آتِيَانِ، وإنَّهُمَا قَالا لِي: انْطَلِقْ، وإنِّي انْطَلَقتُ مَعَهُمَا، وإنَّا أَتَيْنَا </w:t>
      </w:r>
      <w:r w:rsidRPr="0031072D">
        <w:rPr>
          <w:rFonts w:ascii="Traditional Arabic" w:hAnsi="Traditional Arabic" w:cs="Traditional Arabic"/>
          <w:sz w:val="36"/>
          <w:szCs w:val="36"/>
          <w:rtl/>
        </w:rPr>
        <w:t xml:space="preserve">عَلَى رَجُلٍ مُضْطَجِعٍ، وَإِذَا آخَرُ قائِمٌ عَلَيْهِ بِصَخْرَةٍ، وَإِذَا هُوَ يَهْوِي بِالصَّخْرَةِ لِرَأْسِهِ، </w:t>
      </w:r>
      <w:proofErr w:type="spellStart"/>
      <w:r w:rsidRPr="0031072D">
        <w:rPr>
          <w:rFonts w:ascii="Traditional Arabic" w:hAnsi="Traditional Arabic" w:cs="Traditional Arabic"/>
          <w:sz w:val="36"/>
          <w:szCs w:val="36"/>
          <w:rtl/>
        </w:rPr>
        <w:t>فَيَثْلَغُ</w:t>
      </w:r>
      <w:proofErr w:type="spellEnd"/>
      <w:r w:rsidRPr="0031072D">
        <w:rPr>
          <w:rFonts w:ascii="Traditional Arabic" w:hAnsi="Traditional Arabic" w:cs="Traditional Arabic"/>
          <w:sz w:val="36"/>
          <w:szCs w:val="36"/>
          <w:rtl/>
        </w:rPr>
        <w:t xml:space="preserve"> رَأسَهُ، </w:t>
      </w:r>
      <w:proofErr w:type="spellStart"/>
      <w:r w:rsidRPr="0031072D">
        <w:rPr>
          <w:rFonts w:ascii="Traditional Arabic" w:hAnsi="Traditional Arabic" w:cs="Traditional Arabic"/>
          <w:sz w:val="36"/>
          <w:szCs w:val="36"/>
          <w:rtl/>
        </w:rPr>
        <w:t>فَيَتَدَهْدَهُ</w:t>
      </w:r>
      <w:proofErr w:type="spellEnd"/>
      <w:r w:rsidRPr="0031072D">
        <w:rPr>
          <w:rFonts w:ascii="Traditional Arabic" w:hAnsi="Traditional Arabic" w:cs="Traditional Arabic"/>
          <w:sz w:val="36"/>
          <w:szCs w:val="36"/>
          <w:rtl/>
        </w:rPr>
        <w:t xml:space="preserve"> الحَجَرُ هَا هُنَا، فَيَتْبَعُ الحَجَرَ فَيَأخُذُهُ فَلا يَرْجِعُ إِلَيْهِ حَتَّى يَصِحَّ رَأسُهُ كَما كَانَ، ثُمَّ يَعُودُ عَلَيْهِ، فَيَفْعَلُ بِهِ مِثْلَ مَا فَعَلَ المَرَّةَ الأوْلَى!» قال: «قُلْتُ لهما: سُبْحانَ اللهِ! مَا هَذَان؟ قَالا لي: انْطَلِقِ </w:t>
      </w:r>
      <w:proofErr w:type="spellStart"/>
      <w:r w:rsidRPr="0031072D">
        <w:rPr>
          <w:rFonts w:ascii="Traditional Arabic" w:hAnsi="Traditional Arabic" w:cs="Traditional Arabic"/>
          <w:sz w:val="36"/>
          <w:szCs w:val="36"/>
          <w:rtl/>
        </w:rPr>
        <w:t>انْطَلِقْ</w:t>
      </w:r>
      <w:proofErr w:type="spellEnd"/>
      <w:r w:rsidRPr="0031072D">
        <w:rPr>
          <w:rFonts w:ascii="Traditional Arabic" w:hAnsi="Traditional Arabic" w:cs="Traditional Arabic"/>
          <w:sz w:val="36"/>
          <w:szCs w:val="36"/>
          <w:rtl/>
        </w:rPr>
        <w:t xml:space="preserve">، فَانْطَلَقْنَا، فَأَتَيْنَا عَلَى رَجُلٍ مُسْتَلْقٍ لِقَفَاهُ، وَإِذَا آخَرُ قَائِمٌ عَلَيْهِ بِكَلُّوبٍ مِنْ حَديدٍ، وَإِذَا هُوَ يَأتِي أحَدَ شِقَّيْ وَجْهِهِ فَيُشَرْشِرُ شِدْقَهُ إِلَى قَفَاهُ، ومِنْخَرَهُ إِلَى قَفَاهُ، وعَيْنَهُ إِلَى قَفَاهُ، ثُمَّ يَتَحَوَّلُ إِلَى الجانبِ الآخَرِ، فَيَفْعَلُ بِهِ مِثْلَ مَا فَعَلَ بالجَانِبِ الأوَّلِ، فَمَا يَفْرَغُ مِنْ ذَلِكَ الجانبِ حَتَّى يَصِحَّ ذَلِكَ الجانبُ كما كَانَ، ثُمَّ يَعُودُ عَلَيْهِ فَيَفْعَلُ مِثْلَ مَا فَعَلَ فِي المرَّةِ الأُوْلَى» قَالَ: «قُلْتُ: سُبْحَانَ اللهِ! مَا هذانِ؟ قالا لي: انْطَلِقِ </w:t>
      </w:r>
      <w:proofErr w:type="spellStart"/>
      <w:r w:rsidRPr="0031072D">
        <w:rPr>
          <w:rFonts w:ascii="Traditional Arabic" w:hAnsi="Traditional Arabic" w:cs="Traditional Arabic"/>
          <w:sz w:val="36"/>
          <w:szCs w:val="36"/>
          <w:rtl/>
        </w:rPr>
        <w:t>انْطَلِقْ</w:t>
      </w:r>
      <w:proofErr w:type="spellEnd"/>
      <w:r w:rsidRPr="0031072D">
        <w:rPr>
          <w:rFonts w:ascii="Traditional Arabic" w:hAnsi="Traditional Arabic" w:cs="Traditional Arabic"/>
          <w:sz w:val="36"/>
          <w:szCs w:val="36"/>
          <w:rtl/>
        </w:rPr>
        <w:t xml:space="preserve">، فَانْطَلَقْنَا، فَأَتَيْنَا عَلَى مِثْلِ التَّنُّورِ» فَأَحْسِبُ أنَّهُ قَالَ: ... «فإذا فِيهِ لَغَطٌ، وأصْواتٌ، فَاطَّلَعْنَا فِيهِ فإذا فِيهِ رِجَالٌ وَنِساءٌ عُرَاةٌ، </w:t>
      </w:r>
      <w:proofErr w:type="spellStart"/>
      <w:r w:rsidRPr="0031072D">
        <w:rPr>
          <w:rFonts w:ascii="Traditional Arabic" w:hAnsi="Traditional Arabic" w:cs="Traditional Arabic"/>
          <w:sz w:val="36"/>
          <w:szCs w:val="36"/>
          <w:rtl/>
        </w:rPr>
        <w:t>وَإِذَاهُمْ</w:t>
      </w:r>
      <w:proofErr w:type="spellEnd"/>
      <w:r w:rsidRPr="0031072D">
        <w:rPr>
          <w:rFonts w:ascii="Traditional Arabic" w:hAnsi="Traditional Arabic" w:cs="Traditional Arabic"/>
          <w:sz w:val="36"/>
          <w:szCs w:val="36"/>
          <w:rtl/>
        </w:rPr>
        <w:t xml:space="preserve"> يَأتِيِهمْ لَهَبٌ مِنْ أسْفَلَ مِنْهُمْ، فإذا أتاهُمْ ذَلِكَ اللَّهَبُ </w:t>
      </w:r>
      <w:proofErr w:type="spellStart"/>
      <w:r w:rsidRPr="0031072D">
        <w:rPr>
          <w:rFonts w:ascii="Traditional Arabic" w:hAnsi="Traditional Arabic" w:cs="Traditional Arabic"/>
          <w:sz w:val="36"/>
          <w:szCs w:val="36"/>
          <w:rtl/>
        </w:rPr>
        <w:t>ضَوْضَوْا</w:t>
      </w:r>
      <w:proofErr w:type="spellEnd"/>
      <w:r w:rsidRPr="0031072D">
        <w:rPr>
          <w:rFonts w:ascii="Traditional Arabic" w:hAnsi="Traditional Arabic" w:cs="Traditional Arabic"/>
          <w:sz w:val="36"/>
          <w:szCs w:val="36"/>
          <w:rtl/>
        </w:rPr>
        <w:t xml:space="preserve">. قَالَ: قُلْتُ: مَا هَؤلاءِ؟ قَالا لِي: انْطَلِقِ </w:t>
      </w:r>
      <w:proofErr w:type="spellStart"/>
      <w:r w:rsidRPr="0031072D">
        <w:rPr>
          <w:rFonts w:ascii="Traditional Arabic" w:hAnsi="Traditional Arabic" w:cs="Traditional Arabic"/>
          <w:sz w:val="36"/>
          <w:szCs w:val="36"/>
          <w:rtl/>
        </w:rPr>
        <w:t>انْطَلِقْ</w:t>
      </w:r>
      <w:proofErr w:type="spellEnd"/>
      <w:r w:rsidRPr="0031072D">
        <w:rPr>
          <w:rFonts w:ascii="Traditional Arabic" w:hAnsi="Traditional Arabic" w:cs="Traditional Arabic"/>
          <w:sz w:val="36"/>
          <w:szCs w:val="36"/>
          <w:rtl/>
        </w:rPr>
        <w:t xml:space="preserve">، فَانْطَلَقْنَا، فَأَتَيْنَا عَلَى نَهْرٍ» حَسِبْتُ أنَّهُ كَانَ يَقُولُ: «أَحْمَرُ مِثْلُ الدَّمِ، وَإِذَا في النَّهْرِ رَجُلٌ سابحٌ يَسْبَحُ، وَإِذَا عَلَى شَطِّ النَّهْرِ رَجُلٌ قَدْ جَمَعَ عِنْدَهُ حِجَارَةً كثيرةً، وَإِذَا ذَلِكَ السَّابحُ يَسْبَحُ، مَا يَسْبَحُ، ثُمَّ يَأتِي ذَلِكَ الَّذِي قَدْ جَمَعَ عِنْدَهُ الحِجَارَةَ، فَيَفْغَرُ لَهُ فاهُ، فَيُلْقِمُهُ حَجَراً، فَينْطَلِقُ فَيَسْبَحُ، ثُمَّ يَرْجِعُ إِلَيْهِ، كُلَّمَا رَجَعَ إِلَيْهِ، فَغَرَ لَهُ فَاهُ، فَألْقَمَهُ حَجَراً، قُلْتُ لهُما: مَا هذانِ؟ قالا لِي: انْطَلِقِ </w:t>
      </w:r>
      <w:proofErr w:type="spellStart"/>
      <w:r w:rsidRPr="0031072D">
        <w:rPr>
          <w:rFonts w:ascii="Traditional Arabic" w:hAnsi="Traditional Arabic" w:cs="Traditional Arabic"/>
          <w:sz w:val="36"/>
          <w:szCs w:val="36"/>
          <w:rtl/>
        </w:rPr>
        <w:t>انْطَلِقْ</w:t>
      </w:r>
      <w:proofErr w:type="spellEnd"/>
      <w:r w:rsidRPr="0031072D">
        <w:rPr>
          <w:rFonts w:ascii="Traditional Arabic" w:hAnsi="Traditional Arabic" w:cs="Traditional Arabic"/>
          <w:sz w:val="36"/>
          <w:szCs w:val="36"/>
          <w:rtl/>
        </w:rPr>
        <w:t>، فَانْطَلَقْنَا، فَأَتَيْنَا</w:t>
      </w:r>
      <w:r w:rsidRPr="0031072D">
        <w:rPr>
          <w:rFonts w:ascii="Traditional Arabic" w:hAnsi="Traditional Arabic" w:cs="Traditional Arabic"/>
          <w:sz w:val="36"/>
          <w:szCs w:val="36"/>
          <w:rtl/>
        </w:rPr>
        <w:t xml:space="preserve"> </w:t>
      </w:r>
      <w:r w:rsidRPr="0031072D">
        <w:rPr>
          <w:rFonts w:ascii="Traditional Arabic" w:hAnsi="Traditional Arabic" w:cs="Traditional Arabic"/>
          <w:sz w:val="36"/>
          <w:szCs w:val="36"/>
          <w:rtl/>
        </w:rPr>
        <w:t>عَلَى رَجُلٍ كَريهِ المرْآةِ، أَوْ كَأكْرَهِ مَا أنتَ رَاءٍ رجُلاً مَرْأىً، فإذا هُوَ عِنْدَهُ نَارٌ يَحُشُّهَا وَيَسْعَى حَوْلَهَا.</w:t>
      </w:r>
      <w:r w:rsidRPr="0031072D">
        <w:rPr>
          <w:rFonts w:ascii="Traditional Arabic" w:hAnsi="Traditional Arabic" w:cs="Traditional Arabic"/>
          <w:sz w:val="36"/>
          <w:szCs w:val="36"/>
          <w:rtl/>
        </w:rPr>
        <w:t xml:space="preserve"> </w:t>
      </w:r>
      <w:r w:rsidRPr="0031072D">
        <w:rPr>
          <w:rFonts w:ascii="Traditional Arabic" w:hAnsi="Traditional Arabic" w:cs="Traditional Arabic"/>
          <w:sz w:val="36"/>
          <w:szCs w:val="36"/>
          <w:rtl/>
        </w:rPr>
        <w:t xml:space="preserve">قُلْتُ لَهُمَا: مَا هَذَا؟ قالا لي: انْطَلِقِ </w:t>
      </w:r>
      <w:proofErr w:type="spellStart"/>
      <w:r w:rsidRPr="0031072D">
        <w:rPr>
          <w:rFonts w:ascii="Traditional Arabic" w:hAnsi="Traditional Arabic" w:cs="Traditional Arabic"/>
          <w:sz w:val="36"/>
          <w:szCs w:val="36"/>
          <w:rtl/>
        </w:rPr>
        <w:t>انْطَلِقْ</w:t>
      </w:r>
      <w:proofErr w:type="spellEnd"/>
      <w:r w:rsidRPr="0031072D">
        <w:rPr>
          <w:rFonts w:ascii="Traditional Arabic" w:hAnsi="Traditional Arabic" w:cs="Traditional Arabic"/>
          <w:sz w:val="36"/>
          <w:szCs w:val="36"/>
          <w:rtl/>
        </w:rPr>
        <w:t xml:space="preserve">، فَانْطَلَقْنَا، فَأتَيْنَا عَلَى رَوْضَةٍ مُعْتَمَّةٍ فِيهَا مِنْ كُلِّ نَوْرِ الرَّبيعِ، وَإِذَا بَيْنَ ظَهْرَي الرَّوْضَةِ رَجُلٌ طَويلٌ لا أَكادُ أَرَى رَأسَهُ طُولاً في السَّماءِ، وَإِذَا حَوْلَ الرَّجُلِ مِنْ أَكْثَرِ وِلدانٍ رَأيْتُهُمْ قَطُّ، قُلْتُ: مَا هَذَا؟ وَمَا هؤلاءِ؟ قالا لي: انْطَلقِ </w:t>
      </w:r>
      <w:proofErr w:type="spellStart"/>
      <w:r w:rsidRPr="0031072D">
        <w:rPr>
          <w:rFonts w:ascii="Traditional Arabic" w:hAnsi="Traditional Arabic" w:cs="Traditional Arabic"/>
          <w:sz w:val="36"/>
          <w:szCs w:val="36"/>
          <w:rtl/>
        </w:rPr>
        <w:t>انْطَلقْ</w:t>
      </w:r>
      <w:proofErr w:type="spellEnd"/>
      <w:r w:rsidRPr="0031072D">
        <w:rPr>
          <w:rFonts w:ascii="Traditional Arabic" w:hAnsi="Traditional Arabic" w:cs="Traditional Arabic"/>
          <w:sz w:val="36"/>
          <w:szCs w:val="36"/>
          <w:rtl/>
        </w:rPr>
        <w:t xml:space="preserve">، فَانْطَلَقْنَا، فَأَتَيْنَا إِلَى دَوْحَةٍ عَظيمةٍ لَمْ أَرَ دَوْحَةً قَطُّ أعْظمَ مِنْهَا، وَلا أحْسَنَ! قالا لي: ارْقَ فِيهَا، فارْتَقَيْنَا فِيهَا إِلَى مَدينَةٍ مَبْنِيَّةٍ بِلَبنٍ ذَهَبٍ وَلَبنٍ فِضَّةٍ، فَأَتَيْنَا بَابَ المَدِينَةِ فَاسْتَفْتَحْنَا، فَفُتِحَ لَنَا فَدَخَلْنَاها، فَتَلَقَّانَا رِجالٌ شَطْرٌ مِنْ خَلْقِهِمْ كأَحْسَنِ مَا أنت راءٍ! وَشَطْرٌ مِنْهُمْ كأقْبَحِ مَا أنتَ راءٍ! قالا لَهُمْ: اذْهَبُوا فَقَعُوا في ذَلِكَ النَّهْرِ، وَإِذَا هُوَ نَهْرٌ مُعْتَرِضٌ يَجْرِي كأنَّ ماءهُ المَحْضُ في البَيَاضِ، فَذَهَبُوا فَوَقَعُوا فِيهِ. ثُمَّ رَجَعُوا إلَيْنَا قَدْ ذَهَبَ ذَلِكَ السُّوءُ عَنْهُمْ، فَصَارُوا في أحْسَنِ صُورَةٍ» قَالَ: «قالا لِي: هذِهِ جَنَّةُ عَدْنٍ، وهذاك مَنْزِلُكَ، فسَمَا بَصَري صُعُداً، فإذا قَصْرٌ مِثْلُ الرَّبَابَةِ البَيضاءِ، قالا لي: هذاكَ </w:t>
      </w:r>
      <w:r w:rsidRPr="0031072D">
        <w:rPr>
          <w:rFonts w:ascii="Traditional Arabic" w:hAnsi="Traditional Arabic" w:cs="Traditional Arabic"/>
          <w:sz w:val="36"/>
          <w:szCs w:val="36"/>
          <w:rtl/>
        </w:rPr>
        <w:lastRenderedPageBreak/>
        <w:t xml:space="preserve">مَنْزلكَ؟ قلتُ لهما: باركَ اللهُ فيكُما، فذَراني فأدخُلَه. قالا لي: أمَّا الآنَ فَلا، وأنتَ دَاخِلُهُ، قُلْتُ لَهُمَا: فَإنِّي رَأيتُ مُنْذُ اللَّيْلَة عَجَباً؟ فما هَذَا الَّذِي رأيتُ؟ قالا لي: أمَا إنَّا سَنُخْبِرُكَ: أَمَّا الرَّجُلُ الأوَّلُ الَّذِي أَتَيْتَ عَلَيْهِ </w:t>
      </w:r>
      <w:proofErr w:type="spellStart"/>
      <w:r w:rsidRPr="0031072D">
        <w:rPr>
          <w:rFonts w:ascii="Traditional Arabic" w:hAnsi="Traditional Arabic" w:cs="Traditional Arabic"/>
          <w:sz w:val="36"/>
          <w:szCs w:val="36"/>
          <w:rtl/>
        </w:rPr>
        <w:t>يُثْلَغُ</w:t>
      </w:r>
      <w:proofErr w:type="spellEnd"/>
      <w:r w:rsidRPr="0031072D">
        <w:rPr>
          <w:rFonts w:ascii="Traditional Arabic" w:hAnsi="Traditional Arabic" w:cs="Traditional Arabic"/>
          <w:sz w:val="36"/>
          <w:szCs w:val="36"/>
          <w:rtl/>
        </w:rPr>
        <w:t xml:space="preserve"> رَأسُهُ</w:t>
      </w:r>
      <w:r w:rsidRPr="0031072D">
        <w:rPr>
          <w:rFonts w:ascii="Traditional Arabic" w:hAnsi="Traditional Arabic" w:cs="Traditional Arabic"/>
          <w:sz w:val="36"/>
          <w:szCs w:val="36"/>
          <w:rtl/>
        </w:rPr>
        <w:t xml:space="preserve"> </w:t>
      </w:r>
      <w:r w:rsidRPr="0031072D">
        <w:rPr>
          <w:rFonts w:ascii="Traditional Arabic" w:hAnsi="Traditional Arabic" w:cs="Traditional Arabic"/>
          <w:sz w:val="36"/>
          <w:szCs w:val="36"/>
          <w:rtl/>
        </w:rPr>
        <w:t>بالحَجَرِ، فإنَّهُ الرَّجُلُ يَأخُذُ القُرآنَ فَيَرفُضُهُ، ويَنَامُ عَنِ الصَّلاةِ المَكتُوبَةِ.</w:t>
      </w:r>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t xml:space="preserve">وأمَّا الرَّجُلُ الَّذِي أتَيْتَ عَلَيْهِ يُشَرْشَرُ شِدْقُهُ إِلَى قَفَاهُ، ومِنْخَرُهُ إِلَى قَفَاهُ، وَعَيْنُهُ إِلَى قَفَاهُ، فإنَّهُ الرَّجُلُ يَغْدُو مِنْ بَيْتِهِ فَيَكْذِبُ الكِذْبَةَ تَبْلُغُ الآفاقَ. وأمَّا الرِّجَالُ والنِّسَاءُ العُراةُ الَّذِينَ هُمْ في مثْلِ بناءِ التَّنُّورِ، فَإنَّهُمُ الزُّنَاةُ </w:t>
      </w:r>
      <w:proofErr w:type="spellStart"/>
      <w:r w:rsidRPr="0031072D">
        <w:rPr>
          <w:rFonts w:ascii="Traditional Arabic" w:hAnsi="Traditional Arabic" w:cs="Traditional Arabic"/>
          <w:sz w:val="36"/>
          <w:szCs w:val="36"/>
          <w:rtl/>
        </w:rPr>
        <w:t>والزَّواني</w:t>
      </w:r>
      <w:proofErr w:type="spellEnd"/>
      <w:r w:rsidRPr="0031072D">
        <w:rPr>
          <w:rFonts w:ascii="Traditional Arabic" w:hAnsi="Traditional Arabic" w:cs="Traditional Arabic"/>
          <w:sz w:val="36"/>
          <w:szCs w:val="36"/>
          <w:rtl/>
        </w:rPr>
        <w:t xml:space="preserve">، وأما الرجلُ الذي أتيتَ عَليهِ يَسْبَحُ في النهرِ، ويلقم الحجارةَ، فإنَّهُ آكلُ الربا، وأمَّا الرَّجُلُ الكَريهُ المرآةِ الَّذِي عِنْدَ النَّارِ يَحُشُّهَا وَيَسْعَى حَوْلَهَا، فإنَّهُ مالكٌ خازِنُ جَهَنَّمَ، وأمَّا الرَّجُلُ الطَّويلُ الَّذِي في الرَّوْضَةِ، فإنَّهُ إبراهيم - صَلَّى اللهُ عَلَيْهِ وَسَلَّمَ - وأمَّا الولدان الَّذِينَ حَوْلَهُ، فكلُّ مَوْلُودٍ ماتَ عَلَى الفِطْرَةِ» وفي رواية </w:t>
      </w:r>
      <w:proofErr w:type="spellStart"/>
      <w:r w:rsidRPr="0031072D">
        <w:rPr>
          <w:rFonts w:ascii="Traditional Arabic" w:hAnsi="Traditional Arabic" w:cs="Traditional Arabic"/>
          <w:sz w:val="36"/>
          <w:szCs w:val="36"/>
          <w:rtl/>
        </w:rPr>
        <w:t>البَرْقانِيِّ</w:t>
      </w:r>
      <w:proofErr w:type="spellEnd"/>
      <w:r w:rsidRPr="0031072D">
        <w:rPr>
          <w:rFonts w:ascii="Traditional Arabic" w:hAnsi="Traditional Arabic" w:cs="Traditional Arabic"/>
          <w:sz w:val="36"/>
          <w:szCs w:val="36"/>
          <w:rtl/>
        </w:rPr>
        <w:t>: «وُلِدَ عَلَى الفِطْرَةِ» فَقَالَ بعض المُسلمينَ: يَا رسولَ الله، وأولادُ المُشركينَ فقالَ رسولُ اللهِ - صَلَّى اللهُ عَلَيْهِ وَسَلَّمَ -: «وأولادُ المشركينَ، وأما القومُ الذينَ كانُوا شَطْرٌ مِنْهُمْ حَسَنٌ، وشَطْرٌ مِنْهُمْ قَبيحٌ، فإنَّهُمْ قَومٌ خَلَطُوا عَمَلاً صَالِحاً وآخَرَ سَيِّئاً، تَجاوَزَ الله عنهم» . رواه البخاري.</w:t>
      </w:r>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t>وفي روايةٍ لَهُ: «رَأيْتُ اللَّيْلَةَ رَجُلَيْنِ أتيَانِي فأخْرَجَانِي إِلَى أرْضٍ مُقَدَّسَةٍ» ثُمَّ ذَكَرَهُ وقال: «فَانْطَلَقْنَا إِلَى نَقْبٍ مثلِ التَّنُّورِ، أعْلاهُ ضَيِّقٌ وَأسْفَلُهُ واسِعٌ؛ يَتَوَقَّدُ تَحْتَهُ ناراً، فإذا ارْتَفَعَتِ ارْتَفَعُوا حَتَّى كَادُوا أنْ يَخْرُجُوا، وَإِذَا خَمَدَتْ! رَجَعُوا فِيهَا، وفيها رِجالٌ ونِساءٌ عراةٌ» . وفيها: «حَتَّى أتَيْنَا عَلَى نَهْرٍ مِنْ دَمٍ» ولم يشكَّ «فِيهِ رَجُلٌ قائِمٌ عَلَى وَسَطِ النَّهْرِ وعلى شطِّ النَّهرِ رجلٌ، وبينَ يديهِ حِجارةٌ، فأقبلَ الرجلُ الذي في النَّهرِ، فَإذَا أرَادَ أَنْ يَخْرُجَ رَمَى الرَّجُلُ بِحَجَرٍ في فِيهِ، فَرَدَّهُ حَيثُ كَانَ، فَجَعَلَ كُلَّمَا جَاءَ لِيَخْرُجَ جَعَلَ يَرْمِي في فِيهِ بِحَجَرٍ، فَيْرَجِعْ كما كَانَ» . وفيها: «فَصَعِدَا بي الشَّجَرَةَ، فَأدْخَلاَنِي دَاراً لَمْ أرَ قَطُّ أحْسَنَ مِنْهَا، فيهَا</w:t>
      </w:r>
      <w:r w:rsidRPr="0031072D">
        <w:rPr>
          <w:rFonts w:ascii="Traditional Arabic" w:hAnsi="Traditional Arabic" w:cs="Traditional Arabic"/>
          <w:sz w:val="36"/>
          <w:szCs w:val="36"/>
          <w:rtl/>
        </w:rPr>
        <w:t xml:space="preserve"> </w:t>
      </w:r>
      <w:r w:rsidRPr="0031072D">
        <w:rPr>
          <w:rFonts w:ascii="Traditional Arabic" w:hAnsi="Traditional Arabic" w:cs="Traditional Arabic"/>
          <w:sz w:val="36"/>
          <w:szCs w:val="36"/>
          <w:rtl/>
        </w:rPr>
        <w:t>رِجَالٌ شُيُوخٌ وَشَبَابٌ» .</w:t>
      </w:r>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t xml:space="preserve">وفيها: «الَّذِي رَأيْتَهُ يُشَقُّ شِدْقُهُ فَكَذَّابٌ، يُحَدِّثُ بِالكِذْبَةِ فَتُحْمَلُ عَنْهُ حَتَّى تَبْلُغَ الآفَاقَ، فَيُصْنَعُ بِهِ مَا رَأَيْتَ إِلَى يَومِ القِيَامَةِ» ، وَفِيهَا: «الَّذِي رَأيْتَهُ يُشْدَخُ رَأسُهُ فَرَجُلٌ عَلَّمَهُ اللهُ القُرْآنَ، فَنَامَ عَنْهُ بِاللَّيْلِ، وَلَمْ يَعْمَلْ فِيهِ بالنَّهارِ، فَيُفْعَلُ بِهِ إِلَى يَوْمِ القِيَامَةِ، والدَّارُ الأولَى الَّتي دَخَلْتَ دَارُ عَامَّةِ المُؤمِنِينَ، وأمَّا هذِهِ الدَّارُ فَدَارُ الشُّهَداءِ، وأنا جِبْرِيلُ، وهذا مِيكائيلُ، فَارْفَعْ رَأْسَكَ، فَرَفَعْتُ رَأسِي، فإذَا فَوْقِي مِثْلُ السَّحابِ، قالا: ذاكَ مَنْزِلُكَ، قُلْتُ: دَعَانِي أدْخُلُ مَنْزِلي، قالا: إنَّهُ بَقِيَ لَكَ عُمُرٌ لَمْ </w:t>
      </w:r>
      <w:proofErr w:type="spellStart"/>
      <w:r w:rsidRPr="0031072D">
        <w:rPr>
          <w:rFonts w:ascii="Traditional Arabic" w:hAnsi="Traditional Arabic" w:cs="Traditional Arabic"/>
          <w:sz w:val="36"/>
          <w:szCs w:val="36"/>
          <w:rtl/>
        </w:rPr>
        <w:t>تَسْتَكْمِلْهُ</w:t>
      </w:r>
      <w:proofErr w:type="spellEnd"/>
      <w:r w:rsidRPr="0031072D">
        <w:rPr>
          <w:rFonts w:ascii="Traditional Arabic" w:hAnsi="Traditional Arabic" w:cs="Traditional Arabic"/>
          <w:sz w:val="36"/>
          <w:szCs w:val="36"/>
          <w:rtl/>
        </w:rPr>
        <w:t xml:space="preserve">، فَلَوِ </w:t>
      </w:r>
      <w:proofErr w:type="spellStart"/>
      <w:r w:rsidRPr="0031072D">
        <w:rPr>
          <w:rFonts w:ascii="Traditional Arabic" w:hAnsi="Traditional Arabic" w:cs="Traditional Arabic"/>
          <w:sz w:val="36"/>
          <w:szCs w:val="36"/>
          <w:rtl/>
        </w:rPr>
        <w:t>اسْتَكْمَلْتَهُ</w:t>
      </w:r>
      <w:proofErr w:type="spellEnd"/>
      <w:r w:rsidRPr="0031072D">
        <w:rPr>
          <w:rFonts w:ascii="Traditional Arabic" w:hAnsi="Traditional Arabic" w:cs="Traditional Arabic"/>
          <w:sz w:val="36"/>
          <w:szCs w:val="36"/>
          <w:rtl/>
        </w:rPr>
        <w:t xml:space="preserve"> أتَيْتَ مَنْزِلَكَ» . رواه البخاري.</w:t>
      </w:r>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lastRenderedPageBreak/>
        <w:t>قَوْله: «</w:t>
      </w:r>
      <w:proofErr w:type="spellStart"/>
      <w:r w:rsidRPr="0031072D">
        <w:rPr>
          <w:rFonts w:ascii="Traditional Arabic" w:hAnsi="Traditional Arabic" w:cs="Traditional Arabic"/>
          <w:sz w:val="36"/>
          <w:szCs w:val="36"/>
          <w:rtl/>
        </w:rPr>
        <w:t>يَثلَغ</w:t>
      </w:r>
      <w:proofErr w:type="spellEnd"/>
      <w:r w:rsidRPr="0031072D">
        <w:rPr>
          <w:rFonts w:ascii="Traditional Arabic" w:hAnsi="Traditional Arabic" w:cs="Traditional Arabic"/>
          <w:sz w:val="36"/>
          <w:szCs w:val="36"/>
          <w:rtl/>
        </w:rPr>
        <w:t xml:space="preserve"> رَأسَهُ» هُوَ بالثاءِ المثلثةِ والغينِ المعجمة، أيْ: يَشدَخُهُ وَيَشُقُّهُ. قولهُ: «</w:t>
      </w:r>
      <w:proofErr w:type="spellStart"/>
      <w:r w:rsidRPr="0031072D">
        <w:rPr>
          <w:rFonts w:ascii="Traditional Arabic" w:hAnsi="Traditional Arabic" w:cs="Traditional Arabic"/>
          <w:sz w:val="36"/>
          <w:szCs w:val="36"/>
          <w:rtl/>
        </w:rPr>
        <w:t>يَتَدَهْدَهُ</w:t>
      </w:r>
      <w:proofErr w:type="spellEnd"/>
      <w:r w:rsidRPr="0031072D">
        <w:rPr>
          <w:rFonts w:ascii="Traditional Arabic" w:hAnsi="Traditional Arabic" w:cs="Traditional Arabic"/>
          <w:sz w:val="36"/>
          <w:szCs w:val="36"/>
          <w:rtl/>
        </w:rPr>
        <w:t>» أيْ: يَتَدَحْرجُ. و «</w:t>
      </w:r>
      <w:proofErr w:type="spellStart"/>
      <w:r w:rsidRPr="0031072D">
        <w:rPr>
          <w:rFonts w:ascii="Traditional Arabic" w:hAnsi="Traditional Arabic" w:cs="Traditional Arabic"/>
          <w:sz w:val="36"/>
          <w:szCs w:val="36"/>
          <w:rtl/>
        </w:rPr>
        <w:t>الكَلُّوبُ</w:t>
      </w:r>
      <w:proofErr w:type="spellEnd"/>
      <w:r w:rsidRPr="0031072D">
        <w:rPr>
          <w:rFonts w:ascii="Traditional Arabic" w:hAnsi="Traditional Arabic" w:cs="Traditional Arabic"/>
          <w:sz w:val="36"/>
          <w:szCs w:val="36"/>
          <w:rtl/>
        </w:rPr>
        <w:t>» بفتح الكاف وضم اللام المشددة، وَهُوَ معروف. قَوْله: «فَيُشَرْشِرُ» : أيْ: يُقَطِّعُ. قَوْله: «</w:t>
      </w:r>
      <w:proofErr w:type="spellStart"/>
      <w:r w:rsidRPr="0031072D">
        <w:rPr>
          <w:rFonts w:ascii="Traditional Arabic" w:hAnsi="Traditional Arabic" w:cs="Traditional Arabic"/>
          <w:sz w:val="36"/>
          <w:szCs w:val="36"/>
          <w:rtl/>
        </w:rPr>
        <w:t>ضَوْضَوا</w:t>
      </w:r>
      <w:proofErr w:type="spellEnd"/>
      <w:r w:rsidRPr="0031072D">
        <w:rPr>
          <w:rFonts w:ascii="Traditional Arabic" w:hAnsi="Traditional Arabic" w:cs="Traditional Arabic"/>
          <w:sz w:val="36"/>
          <w:szCs w:val="36"/>
          <w:rtl/>
        </w:rPr>
        <w:t xml:space="preserve">» وَهُوَ بضادين معجمتين: أيْ صاحوا. قَوْله: «فَيَفْغَرُ» هُوَ بالفاء والغين المعجمة، أيْ: يفتح. قَوْله «المَرآة» هُوَ بفتح الميم، أيْ: المنظر. قَوْله: «يَحُشُّها» هُوَ بفتح الياءِ وضم الحاء المهملة والشين المعجمة، أيْ: يوقِدُها. قَوْله: «رَوْضَةٍ مُعْتَمَّةٍ» هُوَ بضم الميم وإسكان العين وفتح التاء وتشديد الميم، أيْ: وافية النَّباتِ </w:t>
      </w:r>
      <w:proofErr w:type="spellStart"/>
      <w:r w:rsidRPr="0031072D">
        <w:rPr>
          <w:rFonts w:ascii="Traditional Arabic" w:hAnsi="Traditional Arabic" w:cs="Traditional Arabic"/>
          <w:sz w:val="36"/>
          <w:szCs w:val="36"/>
          <w:rtl/>
        </w:rPr>
        <w:t>طَويلَته</w:t>
      </w:r>
      <w:proofErr w:type="spellEnd"/>
      <w:r w:rsidRPr="0031072D">
        <w:rPr>
          <w:rFonts w:ascii="Traditional Arabic" w:hAnsi="Traditional Arabic" w:cs="Traditional Arabic"/>
          <w:sz w:val="36"/>
          <w:szCs w:val="36"/>
          <w:rtl/>
        </w:rPr>
        <w:t>.</w:t>
      </w:r>
      <w:r w:rsidRPr="0031072D">
        <w:rPr>
          <w:rFonts w:ascii="Traditional Arabic" w:hAnsi="Traditional Arabic" w:cs="Traditional Arabic"/>
          <w:sz w:val="36"/>
          <w:szCs w:val="36"/>
          <w:rtl/>
        </w:rPr>
        <w:t xml:space="preserve"> </w:t>
      </w:r>
      <w:r w:rsidRPr="0031072D">
        <w:rPr>
          <w:rFonts w:ascii="Traditional Arabic" w:hAnsi="Traditional Arabic" w:cs="Traditional Arabic"/>
          <w:sz w:val="36"/>
          <w:szCs w:val="36"/>
          <w:rtl/>
        </w:rPr>
        <w:t>قَولُهُ: «دَوْحَةٌ» وهي بفتحِ الدال وإسكان الواو وبالحاءِ المهملة: وهي الشَّجَرَةُ الكَبيرةُ. قَوْلهُ: «المَحْضُ» هُوَ بفتح الميم وإسكان الحاء المهملة وبالضَّادِ المعجمة، وَهُوَ: اللَّبَنُ. قَوْلهُ «فَسَمَا بَصَري» أيْ: ارْتَفَعَ. و «صُعُداً» بضم الصاد والعي، أيْ: مُرْتَفعاً. وَ «الربَابَةُ» بفتح الراءِ وبالباء الموحدة مكررةً، وهي: السَّحابَة.</w:t>
      </w:r>
    </w:p>
    <w:p w:rsidR="0031072D" w:rsidRPr="0031072D" w:rsidRDefault="0031072D" w:rsidP="0031072D">
      <w:pPr>
        <w:jc w:val="both"/>
        <w:rPr>
          <w:rFonts w:ascii="Traditional Arabic" w:hAnsi="Traditional Arabic" w:cs="Traditional Arabic"/>
          <w:sz w:val="36"/>
          <w:szCs w:val="36"/>
          <w:rtl/>
        </w:rPr>
      </w:pPr>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t>في هذا الحديث: أن بعض العصاة يعذبون في البرزخ.</w:t>
      </w:r>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t>وفيه: التحذير من النوم عن الصلاة المكتوبة، وعن رفض القرآن</w:t>
      </w:r>
      <w:r>
        <w:rPr>
          <w:rFonts w:ascii="Traditional Arabic" w:hAnsi="Traditional Arabic" w:cs="Traditional Arabic" w:hint="cs"/>
          <w:sz w:val="36"/>
          <w:szCs w:val="36"/>
          <w:rtl/>
        </w:rPr>
        <w:t xml:space="preserve"> أي ترك العمل به بامتثال أمره واجتناب نهيه</w:t>
      </w:r>
      <w:r w:rsidRPr="0031072D">
        <w:rPr>
          <w:rFonts w:ascii="Traditional Arabic" w:hAnsi="Traditional Arabic" w:cs="Traditional Arabic"/>
          <w:sz w:val="36"/>
          <w:szCs w:val="36"/>
          <w:rtl/>
        </w:rPr>
        <w:t>، وعن الزنا، وأكل الربا، وتعمد الكذب.</w:t>
      </w:r>
    </w:p>
    <w:p w:rsidR="0031072D" w:rsidRPr="0031072D" w:rsidRDefault="0031072D" w:rsidP="0031072D">
      <w:pPr>
        <w:jc w:val="both"/>
        <w:rPr>
          <w:rFonts w:ascii="Traditional Arabic" w:hAnsi="Traditional Arabic" w:cs="Traditional Arabic"/>
          <w:sz w:val="36"/>
          <w:szCs w:val="36"/>
          <w:rtl/>
        </w:rPr>
      </w:pPr>
      <w:r w:rsidRPr="0031072D">
        <w:rPr>
          <w:rFonts w:ascii="Traditional Arabic" w:hAnsi="Traditional Arabic" w:cs="Traditional Arabic"/>
          <w:sz w:val="36"/>
          <w:szCs w:val="36"/>
          <w:rtl/>
        </w:rPr>
        <w:t xml:space="preserve">وفيه: أن من استوت حسناته </w:t>
      </w:r>
      <w:r w:rsidRPr="0031072D">
        <w:rPr>
          <w:rFonts w:ascii="Traditional Arabic" w:hAnsi="Traditional Arabic" w:cs="Traditional Arabic"/>
          <w:sz w:val="36"/>
          <w:szCs w:val="36"/>
          <w:rtl/>
        </w:rPr>
        <w:t>وسيئا</w:t>
      </w:r>
      <w:r w:rsidRPr="0031072D">
        <w:rPr>
          <w:rFonts w:ascii="Traditional Arabic" w:hAnsi="Traditional Arabic" w:cs="Traditional Arabic"/>
          <w:sz w:val="36"/>
          <w:szCs w:val="36"/>
          <w:rtl/>
        </w:rPr>
        <w:t>ته، يتجاوز الله عنه، اللهم تجاوز عنا برحمتك يَا أرحم الراحمين.</w:t>
      </w:r>
    </w:p>
    <w:p w:rsidR="00C75901" w:rsidRPr="0031072D" w:rsidRDefault="0031072D" w:rsidP="0031072D">
      <w:pPr>
        <w:jc w:val="both"/>
        <w:rPr>
          <w:rFonts w:ascii="Traditional Arabic" w:hAnsi="Traditional Arabic" w:cs="Traditional Arabic"/>
          <w:sz w:val="36"/>
          <w:szCs w:val="36"/>
        </w:rPr>
      </w:pPr>
      <w:r w:rsidRPr="0031072D">
        <w:rPr>
          <w:rFonts w:ascii="Traditional Arabic" w:hAnsi="Traditional Arabic" w:cs="Traditional Arabic"/>
          <w:sz w:val="36"/>
          <w:szCs w:val="36"/>
          <w:rtl/>
        </w:rPr>
        <w:t>قال الله تعالى: {وَآخَرُونَ اعْتَرَفُواْ بِذُنُوبِهِمْ خَلَطُواْ عَمَلاً صَالِحاً وَآخَرَ سَيِّئاً عَسَى اللهُ أَن يَتُوبَ عَلَيْهِمْ إِنَّ اللهَ غَفُورٌ رَّحِيمٌ} [التوبة (102) ] .</w:t>
      </w:r>
    </w:p>
    <w:sectPr w:rsidR="00C75901" w:rsidRPr="0031072D" w:rsidSect="0031072D">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72D"/>
    <w:rsid w:val="0031072D"/>
    <w:rsid w:val="0062474C"/>
    <w:rsid w:val="00C759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1195</Words>
  <Characters>6815</Characters>
  <Application>Microsoft Office Word</Application>
  <DocSecurity>0</DocSecurity>
  <Lines>56</Lines>
  <Paragraphs>15</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1</cp:revision>
  <dcterms:created xsi:type="dcterms:W3CDTF">2014-03-03T04:05:00Z</dcterms:created>
  <dcterms:modified xsi:type="dcterms:W3CDTF">2014-03-03T04:11:00Z</dcterms:modified>
</cp:coreProperties>
</file>