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26A" w:rsidRPr="007C126A" w:rsidRDefault="007C126A" w:rsidP="007C126A">
      <w:pPr>
        <w:spacing w:after="200" w:line="276" w:lineRule="auto"/>
        <w:jc w:val="center"/>
        <w:rPr>
          <w:rFonts w:ascii="Calibri" w:eastAsia="Calibri" w:hAnsi="Calibri" w:cs="Arial"/>
          <w:b/>
          <w:bCs/>
          <w:color w:val="C00000"/>
          <w:sz w:val="32"/>
          <w:szCs w:val="32"/>
          <w:u w:val="single"/>
          <w:rtl/>
        </w:rPr>
      </w:pPr>
      <w:r w:rsidRPr="007C126A">
        <w:rPr>
          <w:rFonts w:ascii="Calibri" w:eastAsia="Calibri" w:hAnsi="Calibri" w:cs="Arial" w:hint="cs"/>
          <w:b/>
          <w:bCs/>
          <w:color w:val="C00000"/>
          <w:sz w:val="32"/>
          <w:szCs w:val="32"/>
          <w:u w:val="single"/>
          <w:rtl/>
        </w:rPr>
        <w:t>الحل النموذجي لواجب الفصل الخامس</w:t>
      </w:r>
    </w:p>
    <w:p w:rsidR="00B017B7" w:rsidRPr="007C126A" w:rsidRDefault="00B017B7" w:rsidP="00B017B7">
      <w:pPr>
        <w:spacing w:after="200" w:line="276" w:lineRule="auto"/>
        <w:rPr>
          <w:rFonts w:ascii="Calibri" w:eastAsia="Calibri" w:hAnsi="Calibri" w:cs="Arial"/>
          <w:b/>
          <w:bCs/>
          <w:color w:val="C00000"/>
          <w:sz w:val="24"/>
          <w:szCs w:val="24"/>
          <w:rtl/>
        </w:rPr>
      </w:pPr>
      <w:r w:rsidRPr="007C126A">
        <w:rPr>
          <w:rFonts w:ascii="Calibri" w:eastAsia="Calibri" w:hAnsi="Calibri" w:cs="Arial" w:hint="cs"/>
          <w:b/>
          <w:bCs/>
          <w:color w:val="C00000"/>
          <w:sz w:val="24"/>
          <w:szCs w:val="24"/>
          <w:rtl/>
        </w:rPr>
        <w:t xml:space="preserve">تمرين 9 ص188 </w:t>
      </w:r>
    </w:p>
    <w:p w:rsidR="00B017B7" w:rsidRPr="00B017B7" w:rsidRDefault="00B017B7" w:rsidP="00B017B7">
      <w:pPr>
        <w:pStyle w:val="ListParagraph"/>
        <w:numPr>
          <w:ilvl w:val="0"/>
          <w:numId w:val="1"/>
        </w:numPr>
        <w:spacing w:after="200" w:line="276" w:lineRule="auto"/>
        <w:rPr>
          <w:rFonts w:ascii="Calibri" w:eastAsia="Calibri" w:hAnsi="Calibri" w:cs="Arial"/>
          <w:b/>
          <w:bCs/>
          <w:color w:val="538135" w:themeColor="accent6" w:themeShade="BF"/>
          <w:sz w:val="28"/>
          <w:szCs w:val="28"/>
          <w:u w:val="single"/>
          <w:rtl/>
        </w:rPr>
      </w:pPr>
      <w:r w:rsidRPr="001D393E">
        <w:rPr>
          <w:rFonts w:ascii="Calibri" w:eastAsia="Calibri" w:hAnsi="Calibri" w:cs="Arial" w:hint="cs"/>
          <w:b/>
          <w:bCs/>
          <w:color w:val="538135" w:themeColor="accent6" w:themeShade="BF"/>
          <w:sz w:val="28"/>
          <w:szCs w:val="28"/>
          <w:u w:val="single"/>
          <w:rtl/>
        </w:rPr>
        <w:t xml:space="preserve"> </w:t>
      </w:r>
      <w:r w:rsidRPr="00B017B7">
        <w:rPr>
          <w:rFonts w:ascii="Calibri" w:eastAsia="Calibri" w:hAnsi="Calibri" w:cs="Arial" w:hint="cs"/>
          <w:b/>
          <w:bCs/>
          <w:color w:val="538135" w:themeColor="accent6" w:themeShade="BF"/>
          <w:sz w:val="28"/>
          <w:szCs w:val="28"/>
          <w:u w:val="single"/>
          <w:rtl/>
        </w:rPr>
        <w:t>تكلفة إنتاج الوحدة وفقاً لطريقة التكلفة المتغيرة:</w:t>
      </w:r>
    </w:p>
    <w:p w:rsidR="00B017B7" w:rsidRPr="00B017B7" w:rsidRDefault="00B017B7" w:rsidP="00B017B7">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المواد المباشرة                                              60</w:t>
      </w:r>
    </w:p>
    <w:p w:rsidR="00B017B7" w:rsidRPr="00B017B7" w:rsidRDefault="00B017B7" w:rsidP="00B017B7">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العمالة المباشرة                                             30</w:t>
      </w:r>
    </w:p>
    <w:p w:rsidR="00B017B7" w:rsidRPr="00B017B7" w:rsidRDefault="00B017B7" w:rsidP="00B017B7">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 xml:space="preserve">تكاليف التصنيع الاضافية غير المباشرة المتغيرة          10 </w:t>
      </w:r>
    </w:p>
    <w:p w:rsidR="00B017B7" w:rsidRPr="00B017B7" w:rsidRDefault="00B017B7" w:rsidP="00B017B7">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 xml:space="preserve">                                                           _________</w:t>
      </w:r>
    </w:p>
    <w:p w:rsidR="00B017B7" w:rsidRPr="00B017B7" w:rsidRDefault="00B017B7" w:rsidP="00B017B7">
      <w:pPr>
        <w:spacing w:after="200" w:line="276" w:lineRule="auto"/>
        <w:rPr>
          <w:rFonts w:ascii="Calibri" w:eastAsia="Calibri" w:hAnsi="Calibri" w:cs="Arial"/>
          <w:b/>
          <w:bCs/>
          <w:sz w:val="24"/>
          <w:szCs w:val="24"/>
          <w:u w:val="single"/>
          <w:rtl/>
        </w:rPr>
      </w:pPr>
      <w:r w:rsidRPr="00B017B7">
        <w:rPr>
          <w:rFonts w:ascii="Calibri" w:eastAsia="Calibri" w:hAnsi="Calibri" w:cs="Arial" w:hint="cs"/>
          <w:b/>
          <w:bCs/>
          <w:sz w:val="24"/>
          <w:szCs w:val="24"/>
          <w:rtl/>
        </w:rPr>
        <w:t xml:space="preserve">تكلفه انتاج الوحدة                                             </w:t>
      </w:r>
      <w:r w:rsidRPr="00B017B7">
        <w:rPr>
          <w:rFonts w:ascii="Calibri" w:eastAsia="Calibri" w:hAnsi="Calibri" w:cs="Arial" w:hint="cs"/>
          <w:b/>
          <w:bCs/>
          <w:sz w:val="24"/>
          <w:szCs w:val="24"/>
          <w:u w:val="single"/>
          <w:rtl/>
        </w:rPr>
        <w:t xml:space="preserve"> 100</w:t>
      </w:r>
    </w:p>
    <w:p w:rsidR="00B017B7" w:rsidRPr="00B017B7" w:rsidRDefault="00B017B7" w:rsidP="00B017B7">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 xml:space="preserve">                                                                                </w:t>
      </w:r>
    </w:p>
    <w:p w:rsidR="00B017B7" w:rsidRPr="00B017B7" w:rsidRDefault="00B017B7" w:rsidP="00B017B7">
      <w:pPr>
        <w:pStyle w:val="ListParagraph"/>
        <w:numPr>
          <w:ilvl w:val="0"/>
          <w:numId w:val="1"/>
        </w:numPr>
        <w:spacing w:after="200" w:line="276" w:lineRule="auto"/>
        <w:rPr>
          <w:rFonts w:ascii="Calibri" w:eastAsia="Calibri" w:hAnsi="Calibri" w:cs="Arial"/>
          <w:b/>
          <w:bCs/>
          <w:color w:val="538135" w:themeColor="accent6" w:themeShade="BF"/>
          <w:sz w:val="28"/>
          <w:szCs w:val="28"/>
          <w:u w:val="single"/>
          <w:rtl/>
        </w:rPr>
      </w:pPr>
      <w:r>
        <w:rPr>
          <w:rFonts w:ascii="Calibri" w:eastAsia="Calibri" w:hAnsi="Calibri" w:cs="Arial" w:hint="cs"/>
          <w:b/>
          <w:bCs/>
          <w:color w:val="538135" w:themeColor="accent6" w:themeShade="BF"/>
          <w:sz w:val="28"/>
          <w:szCs w:val="28"/>
          <w:u w:val="single"/>
          <w:rtl/>
        </w:rPr>
        <w:t>بيان الدخل وفقاً لطريقة التكلفة</w:t>
      </w:r>
      <w:r w:rsidRPr="00B017B7">
        <w:rPr>
          <w:rFonts w:ascii="Calibri" w:eastAsia="Calibri" w:hAnsi="Calibri" w:cs="Arial" w:hint="cs"/>
          <w:b/>
          <w:bCs/>
          <w:color w:val="538135" w:themeColor="accent6" w:themeShade="BF"/>
          <w:sz w:val="28"/>
          <w:szCs w:val="28"/>
          <w:u w:val="single"/>
          <w:rtl/>
        </w:rPr>
        <w:t xml:space="preserve"> المتغير</w:t>
      </w:r>
      <w:r>
        <w:rPr>
          <w:rFonts w:ascii="Calibri" w:eastAsia="Calibri" w:hAnsi="Calibri" w:cs="Arial" w:hint="cs"/>
          <w:b/>
          <w:bCs/>
          <w:color w:val="538135" w:themeColor="accent6" w:themeShade="BF"/>
          <w:sz w:val="28"/>
          <w:szCs w:val="28"/>
          <w:u w:val="single"/>
          <w:rtl/>
        </w:rPr>
        <w:t>ة:</w:t>
      </w:r>
    </w:p>
    <w:p w:rsidR="00B017B7" w:rsidRDefault="00B017B7" w:rsidP="003A6B3E">
      <w:pPr>
        <w:spacing w:after="200" w:line="276" w:lineRule="auto"/>
        <w:rPr>
          <w:rFonts w:ascii="Calibri" w:eastAsia="Calibri" w:hAnsi="Calibri" w:cs="Arial"/>
          <w:b/>
          <w:bCs/>
          <w:sz w:val="24"/>
          <w:szCs w:val="24"/>
          <w:rtl/>
        </w:rPr>
      </w:pPr>
      <w:r w:rsidRPr="00B017B7">
        <w:rPr>
          <w:rFonts w:ascii="Calibri" w:eastAsia="Calibri" w:hAnsi="Calibri" w:cs="Times New Roman"/>
          <w:b/>
          <w:bCs/>
          <w:sz w:val="32"/>
          <w:szCs w:val="32"/>
          <w:rtl/>
        </w:rPr>
        <w:t>قائمه الدخل</w:t>
      </w:r>
    </w:p>
    <w:tbl>
      <w:tblPr>
        <w:tblStyle w:val="TableGrid"/>
        <w:bidiVisual/>
        <w:tblW w:w="0" w:type="auto"/>
        <w:tblLook w:val="04A0" w:firstRow="1" w:lastRow="0" w:firstColumn="1" w:lastColumn="0" w:noHBand="0" w:noVBand="1"/>
      </w:tblPr>
      <w:tblGrid>
        <w:gridCol w:w="5461"/>
        <w:gridCol w:w="1559"/>
        <w:gridCol w:w="1276"/>
      </w:tblGrid>
      <w:tr w:rsidR="000F7660" w:rsidTr="003A6B3E">
        <w:tc>
          <w:tcPr>
            <w:tcW w:w="5461" w:type="dxa"/>
            <w:tcBorders>
              <w:bottom w:val="single" w:sz="4" w:space="0" w:color="auto"/>
            </w:tcBorders>
          </w:tcPr>
          <w:p w:rsidR="000F7660" w:rsidRDefault="000F7660" w:rsidP="000F7660">
            <w:pPr>
              <w:rPr>
                <w:rFonts w:ascii="Calibri" w:eastAsia="Calibri" w:hAnsi="Calibri" w:cs="Arial"/>
                <w:b/>
                <w:bCs/>
                <w:sz w:val="24"/>
                <w:szCs w:val="24"/>
                <w:rtl/>
              </w:rPr>
            </w:pPr>
            <w:r w:rsidRPr="00B017B7">
              <w:rPr>
                <w:rFonts w:ascii="Calibri" w:eastAsia="Calibri" w:hAnsi="Calibri" w:cs="Arial" w:hint="cs"/>
                <w:b/>
                <w:bCs/>
                <w:sz w:val="24"/>
                <w:szCs w:val="24"/>
                <w:rtl/>
              </w:rPr>
              <w:t>المبيعات</w:t>
            </w:r>
            <w:r>
              <w:rPr>
                <w:rFonts w:ascii="Calibri" w:eastAsia="Calibri" w:hAnsi="Calibri" w:cs="Arial" w:hint="cs"/>
                <w:b/>
                <w:bCs/>
                <w:sz w:val="24"/>
                <w:szCs w:val="24"/>
                <w:rtl/>
              </w:rPr>
              <w:t xml:space="preserve"> 9000 × 200</w:t>
            </w:r>
          </w:p>
          <w:p w:rsidR="000F7660" w:rsidRDefault="000F7660" w:rsidP="000F7660">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 xml:space="preserve"> </w:t>
            </w:r>
            <w:r>
              <w:rPr>
                <w:rFonts w:ascii="Calibri" w:eastAsia="Calibri" w:hAnsi="Calibri" w:cs="Arial" w:hint="cs"/>
                <w:b/>
                <w:bCs/>
                <w:sz w:val="24"/>
                <w:szCs w:val="24"/>
                <w:rtl/>
              </w:rPr>
              <w:t xml:space="preserve">-) </w:t>
            </w:r>
            <w:r w:rsidRPr="00B017B7">
              <w:rPr>
                <w:rFonts w:ascii="Calibri" w:eastAsia="Calibri" w:hAnsi="Calibri" w:cs="Arial" w:hint="cs"/>
                <w:b/>
                <w:bCs/>
                <w:sz w:val="24"/>
                <w:szCs w:val="24"/>
                <w:rtl/>
              </w:rPr>
              <w:t>تكلفه البضاعة المباعة المتغيرة</w:t>
            </w:r>
            <w:r>
              <w:rPr>
                <w:rFonts w:ascii="Calibri" w:eastAsia="Calibri" w:hAnsi="Calibri" w:cs="Arial" w:hint="cs"/>
                <w:b/>
                <w:bCs/>
                <w:sz w:val="24"/>
                <w:szCs w:val="24"/>
                <w:rtl/>
              </w:rPr>
              <w:t xml:space="preserve"> 9000× 100 </w:t>
            </w:r>
          </w:p>
          <w:p w:rsidR="000F7660" w:rsidRDefault="000F7660" w:rsidP="000F7660">
            <w:pPr>
              <w:spacing w:after="200" w:line="276" w:lineRule="auto"/>
              <w:rPr>
                <w:rFonts w:ascii="Calibri" w:eastAsia="Calibri" w:hAnsi="Calibri" w:cs="Arial"/>
                <w:b/>
                <w:bCs/>
                <w:sz w:val="24"/>
                <w:szCs w:val="24"/>
                <w:rtl/>
              </w:rPr>
            </w:pPr>
            <w:r>
              <w:rPr>
                <w:rFonts w:ascii="Calibri" w:eastAsia="Calibri" w:hAnsi="Calibri" w:cs="Arial" w:hint="cs"/>
                <w:b/>
                <w:bCs/>
                <w:sz w:val="24"/>
                <w:szCs w:val="24"/>
                <w:rtl/>
              </w:rPr>
              <w:t xml:space="preserve">+) مصروفات بيعية وإدارية متغيرة 9000× 20                           </w:t>
            </w:r>
            <w:r w:rsidRPr="00B017B7">
              <w:rPr>
                <w:rFonts w:ascii="Calibri" w:eastAsia="Calibri" w:hAnsi="Calibri" w:cs="Arial" w:hint="cs"/>
                <w:b/>
                <w:bCs/>
                <w:sz w:val="24"/>
                <w:szCs w:val="24"/>
                <w:rtl/>
              </w:rPr>
              <w:t xml:space="preserve">                                                         </w:t>
            </w:r>
          </w:p>
        </w:tc>
        <w:tc>
          <w:tcPr>
            <w:tcW w:w="1559" w:type="dxa"/>
            <w:tcBorders>
              <w:bottom w:val="single" w:sz="4" w:space="0" w:color="auto"/>
            </w:tcBorders>
          </w:tcPr>
          <w:p w:rsidR="000F7660" w:rsidRDefault="000F7660" w:rsidP="000F7660">
            <w:pPr>
              <w:rPr>
                <w:rFonts w:ascii="Calibri" w:eastAsia="Calibri" w:hAnsi="Calibri" w:cs="Arial"/>
                <w:b/>
                <w:bCs/>
                <w:sz w:val="24"/>
                <w:szCs w:val="24"/>
                <w:rtl/>
              </w:rPr>
            </w:pPr>
          </w:p>
          <w:p w:rsidR="000F7660" w:rsidRDefault="000F7660" w:rsidP="000F7660">
            <w:pPr>
              <w:rPr>
                <w:rFonts w:ascii="Calibri" w:eastAsia="Calibri" w:hAnsi="Calibri" w:cs="Arial"/>
                <w:b/>
                <w:bCs/>
                <w:sz w:val="24"/>
                <w:szCs w:val="24"/>
                <w:rtl/>
              </w:rPr>
            </w:pPr>
            <w:r>
              <w:rPr>
                <w:rFonts w:ascii="Calibri" w:eastAsia="Calibri" w:hAnsi="Calibri" w:cs="Arial" w:hint="cs"/>
                <w:b/>
                <w:bCs/>
                <w:sz w:val="24"/>
                <w:szCs w:val="24"/>
                <w:rtl/>
              </w:rPr>
              <w:t>900000</w:t>
            </w:r>
          </w:p>
          <w:p w:rsidR="000F7660" w:rsidRDefault="000F7660" w:rsidP="000F7660">
            <w:pPr>
              <w:rPr>
                <w:rFonts w:ascii="Calibri" w:eastAsia="Calibri" w:hAnsi="Calibri" w:cs="Arial"/>
                <w:sz w:val="24"/>
                <w:szCs w:val="24"/>
                <w:rtl/>
              </w:rPr>
            </w:pPr>
          </w:p>
          <w:p w:rsidR="000F7660" w:rsidRPr="000F7660" w:rsidRDefault="000F7660" w:rsidP="000F7660">
            <w:pPr>
              <w:rPr>
                <w:rFonts w:ascii="Calibri" w:eastAsia="Calibri" w:hAnsi="Calibri" w:cs="Arial"/>
                <w:sz w:val="24"/>
                <w:szCs w:val="24"/>
                <w:rtl/>
              </w:rPr>
            </w:pPr>
            <w:r>
              <w:rPr>
                <w:rFonts w:ascii="Calibri" w:eastAsia="Calibri" w:hAnsi="Calibri" w:cs="Arial" w:hint="cs"/>
                <w:sz w:val="24"/>
                <w:szCs w:val="24"/>
                <w:rtl/>
              </w:rPr>
              <w:t>180000</w:t>
            </w:r>
          </w:p>
        </w:tc>
        <w:tc>
          <w:tcPr>
            <w:tcW w:w="1276" w:type="dxa"/>
            <w:tcBorders>
              <w:bottom w:val="single" w:sz="4" w:space="0" w:color="auto"/>
            </w:tcBorders>
          </w:tcPr>
          <w:p w:rsidR="000F7660" w:rsidRDefault="000F7660" w:rsidP="000F7660">
            <w:pPr>
              <w:rPr>
                <w:rFonts w:ascii="Calibri" w:eastAsia="Calibri" w:hAnsi="Calibri" w:cs="Arial"/>
                <w:b/>
                <w:bCs/>
                <w:sz w:val="24"/>
                <w:szCs w:val="24"/>
                <w:rtl/>
              </w:rPr>
            </w:pPr>
            <w:r>
              <w:rPr>
                <w:rFonts w:ascii="Calibri" w:eastAsia="Calibri" w:hAnsi="Calibri" w:cs="Arial" w:hint="cs"/>
                <w:b/>
                <w:bCs/>
                <w:sz w:val="24"/>
                <w:szCs w:val="24"/>
                <w:rtl/>
              </w:rPr>
              <w:t>1800000</w:t>
            </w:r>
          </w:p>
          <w:p w:rsidR="000F7660" w:rsidRDefault="000F7660" w:rsidP="000F7660">
            <w:pPr>
              <w:rPr>
                <w:rFonts w:ascii="Calibri" w:eastAsia="Calibri" w:hAnsi="Calibri" w:cs="Arial"/>
                <w:sz w:val="24"/>
                <w:szCs w:val="24"/>
                <w:rtl/>
              </w:rPr>
            </w:pPr>
          </w:p>
          <w:p w:rsidR="000F7660" w:rsidRDefault="000F7660" w:rsidP="000F7660">
            <w:pPr>
              <w:rPr>
                <w:rFonts w:ascii="Calibri" w:eastAsia="Calibri" w:hAnsi="Calibri" w:cs="Arial"/>
                <w:sz w:val="24"/>
                <w:szCs w:val="24"/>
                <w:rtl/>
              </w:rPr>
            </w:pPr>
          </w:p>
          <w:p w:rsidR="000F7660" w:rsidRPr="000F7660" w:rsidRDefault="003A6B3E" w:rsidP="003A6B3E">
            <w:pPr>
              <w:rPr>
                <w:rFonts w:ascii="Calibri" w:eastAsia="Calibri" w:hAnsi="Calibri" w:cs="Arial"/>
                <w:sz w:val="24"/>
                <w:szCs w:val="24"/>
                <w:rtl/>
              </w:rPr>
            </w:pPr>
            <w:r>
              <w:rPr>
                <w:rFonts w:ascii="Calibri" w:eastAsia="Calibri" w:hAnsi="Calibri" w:cs="Arial" w:hint="cs"/>
                <w:sz w:val="24"/>
                <w:szCs w:val="24"/>
                <w:rtl/>
              </w:rPr>
              <w:t>(1080000)</w:t>
            </w:r>
          </w:p>
        </w:tc>
      </w:tr>
      <w:tr w:rsidR="000F7660" w:rsidTr="003A6B3E">
        <w:tc>
          <w:tcPr>
            <w:tcW w:w="5461" w:type="dxa"/>
            <w:tcBorders>
              <w:bottom w:val="nil"/>
            </w:tcBorders>
          </w:tcPr>
          <w:p w:rsidR="000F7660" w:rsidRDefault="000F7660" w:rsidP="000F7660">
            <w:pPr>
              <w:rPr>
                <w:rFonts w:ascii="Calibri" w:eastAsia="Calibri" w:hAnsi="Calibri" w:cs="Arial"/>
                <w:b/>
                <w:bCs/>
                <w:sz w:val="24"/>
                <w:szCs w:val="24"/>
                <w:rtl/>
              </w:rPr>
            </w:pPr>
            <w:r>
              <w:rPr>
                <w:rFonts w:ascii="Calibri" w:eastAsia="Calibri" w:hAnsi="Calibri" w:cs="Arial" w:hint="cs"/>
                <w:b/>
                <w:bCs/>
                <w:sz w:val="24"/>
                <w:szCs w:val="24"/>
                <w:rtl/>
              </w:rPr>
              <w:t>هامش المساهمة الاجمالي</w:t>
            </w:r>
          </w:p>
        </w:tc>
        <w:tc>
          <w:tcPr>
            <w:tcW w:w="1559" w:type="dxa"/>
            <w:tcBorders>
              <w:bottom w:val="nil"/>
            </w:tcBorders>
          </w:tcPr>
          <w:p w:rsidR="000F7660" w:rsidRDefault="000F7660" w:rsidP="000F7660">
            <w:pPr>
              <w:rPr>
                <w:rFonts w:ascii="Calibri" w:eastAsia="Calibri" w:hAnsi="Calibri" w:cs="Arial"/>
                <w:b/>
                <w:bCs/>
                <w:sz w:val="24"/>
                <w:szCs w:val="24"/>
                <w:rtl/>
              </w:rPr>
            </w:pPr>
          </w:p>
        </w:tc>
        <w:tc>
          <w:tcPr>
            <w:tcW w:w="1276" w:type="dxa"/>
            <w:tcBorders>
              <w:bottom w:val="nil"/>
            </w:tcBorders>
          </w:tcPr>
          <w:p w:rsidR="000F7660" w:rsidRDefault="003A6B3E" w:rsidP="000F7660">
            <w:pPr>
              <w:rPr>
                <w:rFonts w:ascii="Calibri" w:eastAsia="Calibri" w:hAnsi="Calibri" w:cs="Arial"/>
                <w:b/>
                <w:bCs/>
                <w:sz w:val="24"/>
                <w:szCs w:val="24"/>
                <w:rtl/>
              </w:rPr>
            </w:pPr>
            <w:r>
              <w:rPr>
                <w:rFonts w:ascii="Calibri" w:eastAsia="Calibri" w:hAnsi="Calibri" w:cs="Arial" w:hint="cs"/>
                <w:b/>
                <w:bCs/>
                <w:sz w:val="24"/>
                <w:szCs w:val="24"/>
                <w:rtl/>
              </w:rPr>
              <w:t>720000</w:t>
            </w:r>
          </w:p>
        </w:tc>
      </w:tr>
      <w:tr w:rsidR="000F7660" w:rsidTr="003A6B3E">
        <w:tc>
          <w:tcPr>
            <w:tcW w:w="5461" w:type="dxa"/>
            <w:tcBorders>
              <w:top w:val="nil"/>
            </w:tcBorders>
          </w:tcPr>
          <w:p w:rsidR="000F7660" w:rsidRPr="001D393E" w:rsidRDefault="003A6B3E" w:rsidP="000F7660">
            <w:pPr>
              <w:rPr>
                <w:rFonts w:ascii="Calibri" w:eastAsia="Calibri" w:hAnsi="Calibri" w:cs="Arial"/>
                <w:b/>
                <w:bCs/>
                <w:sz w:val="24"/>
                <w:szCs w:val="24"/>
                <w:u w:val="single"/>
                <w:rtl/>
              </w:rPr>
            </w:pPr>
            <w:r w:rsidRPr="001D393E">
              <w:rPr>
                <w:rFonts w:ascii="Calibri" w:eastAsia="Calibri" w:hAnsi="Calibri" w:cs="Arial" w:hint="cs"/>
                <w:b/>
                <w:bCs/>
                <w:sz w:val="24"/>
                <w:szCs w:val="24"/>
                <w:u w:val="single"/>
                <w:rtl/>
              </w:rPr>
              <w:t>المصروفات الثابتة:</w:t>
            </w:r>
          </w:p>
          <w:p w:rsidR="003A6B3E" w:rsidRDefault="003A6B3E" w:rsidP="000F7660">
            <w:pPr>
              <w:rPr>
                <w:rFonts w:ascii="Calibri" w:eastAsia="Calibri" w:hAnsi="Calibri" w:cs="Arial"/>
                <w:b/>
                <w:bCs/>
                <w:sz w:val="24"/>
                <w:szCs w:val="24"/>
                <w:rtl/>
              </w:rPr>
            </w:pPr>
            <w:r>
              <w:rPr>
                <w:rFonts w:ascii="Calibri" w:eastAsia="Calibri" w:hAnsi="Calibri" w:cs="Arial" w:hint="cs"/>
                <w:b/>
                <w:bCs/>
                <w:sz w:val="24"/>
                <w:szCs w:val="24"/>
                <w:rtl/>
              </w:rPr>
              <w:t>تكاليف صناعية اضافية غير مباشرة ثابتة</w:t>
            </w:r>
          </w:p>
          <w:p w:rsidR="003A6B3E" w:rsidRDefault="003A6B3E" w:rsidP="000F7660">
            <w:pPr>
              <w:rPr>
                <w:rFonts w:ascii="Calibri" w:eastAsia="Calibri" w:hAnsi="Calibri" w:cs="Arial"/>
                <w:b/>
                <w:bCs/>
                <w:sz w:val="24"/>
                <w:szCs w:val="24"/>
                <w:rtl/>
              </w:rPr>
            </w:pPr>
            <w:r>
              <w:rPr>
                <w:rFonts w:ascii="Calibri" w:eastAsia="Calibri" w:hAnsi="Calibri" w:cs="Arial" w:hint="cs"/>
                <w:b/>
                <w:bCs/>
                <w:sz w:val="24"/>
                <w:szCs w:val="24"/>
                <w:rtl/>
              </w:rPr>
              <w:t>مصروفات البيع والمصروفات الادارية</w:t>
            </w:r>
          </w:p>
        </w:tc>
        <w:tc>
          <w:tcPr>
            <w:tcW w:w="1559" w:type="dxa"/>
            <w:tcBorders>
              <w:top w:val="nil"/>
            </w:tcBorders>
          </w:tcPr>
          <w:p w:rsidR="000F7660" w:rsidRDefault="000F7660" w:rsidP="000F7660">
            <w:pPr>
              <w:rPr>
                <w:rFonts w:ascii="Calibri" w:eastAsia="Calibri" w:hAnsi="Calibri" w:cs="Arial"/>
                <w:b/>
                <w:bCs/>
                <w:sz w:val="24"/>
                <w:szCs w:val="24"/>
                <w:rtl/>
              </w:rPr>
            </w:pPr>
          </w:p>
          <w:p w:rsidR="003A6B3E" w:rsidRDefault="003A6B3E" w:rsidP="000F7660">
            <w:pPr>
              <w:rPr>
                <w:rFonts w:ascii="Calibri" w:eastAsia="Calibri" w:hAnsi="Calibri" w:cs="Arial"/>
                <w:b/>
                <w:bCs/>
                <w:sz w:val="24"/>
                <w:szCs w:val="24"/>
                <w:rtl/>
              </w:rPr>
            </w:pPr>
            <w:r>
              <w:rPr>
                <w:rFonts w:ascii="Calibri" w:eastAsia="Calibri" w:hAnsi="Calibri" w:cs="Arial" w:hint="cs"/>
                <w:b/>
                <w:bCs/>
                <w:sz w:val="24"/>
                <w:szCs w:val="24"/>
                <w:rtl/>
              </w:rPr>
              <w:t>30</w:t>
            </w:r>
            <w:r w:rsidR="001D393E">
              <w:rPr>
                <w:rFonts w:ascii="Calibri" w:eastAsia="Calibri" w:hAnsi="Calibri" w:cs="Arial" w:hint="cs"/>
                <w:b/>
                <w:bCs/>
                <w:sz w:val="24"/>
                <w:szCs w:val="24"/>
                <w:rtl/>
              </w:rPr>
              <w:t>0</w:t>
            </w:r>
            <w:r>
              <w:rPr>
                <w:rFonts w:ascii="Calibri" w:eastAsia="Calibri" w:hAnsi="Calibri" w:cs="Arial" w:hint="cs"/>
                <w:b/>
                <w:bCs/>
                <w:sz w:val="24"/>
                <w:szCs w:val="24"/>
                <w:rtl/>
              </w:rPr>
              <w:t>000</w:t>
            </w:r>
          </w:p>
          <w:p w:rsidR="003A6B3E" w:rsidRDefault="003A6B3E" w:rsidP="000F7660">
            <w:pPr>
              <w:rPr>
                <w:rFonts w:ascii="Calibri" w:eastAsia="Calibri" w:hAnsi="Calibri" w:cs="Arial"/>
                <w:b/>
                <w:bCs/>
                <w:sz w:val="24"/>
                <w:szCs w:val="24"/>
                <w:rtl/>
              </w:rPr>
            </w:pPr>
            <w:r>
              <w:rPr>
                <w:rFonts w:ascii="Calibri" w:eastAsia="Calibri" w:hAnsi="Calibri" w:cs="Arial" w:hint="cs"/>
                <w:b/>
                <w:bCs/>
                <w:sz w:val="24"/>
                <w:szCs w:val="24"/>
                <w:rtl/>
              </w:rPr>
              <w:t>450000</w:t>
            </w:r>
          </w:p>
        </w:tc>
        <w:tc>
          <w:tcPr>
            <w:tcW w:w="1276" w:type="dxa"/>
            <w:tcBorders>
              <w:top w:val="nil"/>
            </w:tcBorders>
          </w:tcPr>
          <w:p w:rsidR="000F7660" w:rsidRDefault="000F7660" w:rsidP="000F7660">
            <w:pPr>
              <w:rPr>
                <w:rFonts w:ascii="Calibri" w:eastAsia="Calibri" w:hAnsi="Calibri" w:cs="Arial"/>
                <w:b/>
                <w:bCs/>
                <w:sz w:val="24"/>
                <w:szCs w:val="24"/>
                <w:rtl/>
              </w:rPr>
            </w:pPr>
          </w:p>
          <w:p w:rsidR="003A6B3E" w:rsidRDefault="003A6B3E" w:rsidP="000F7660">
            <w:pPr>
              <w:rPr>
                <w:rFonts w:ascii="Calibri" w:eastAsia="Calibri" w:hAnsi="Calibri" w:cs="Arial"/>
                <w:b/>
                <w:bCs/>
                <w:sz w:val="24"/>
                <w:szCs w:val="24"/>
                <w:rtl/>
              </w:rPr>
            </w:pPr>
          </w:p>
          <w:p w:rsidR="003A6B3E" w:rsidRDefault="003A6B3E" w:rsidP="001D393E">
            <w:pPr>
              <w:rPr>
                <w:rFonts w:ascii="Calibri" w:eastAsia="Calibri" w:hAnsi="Calibri" w:cs="Arial"/>
                <w:b/>
                <w:bCs/>
                <w:sz w:val="24"/>
                <w:szCs w:val="24"/>
                <w:rtl/>
              </w:rPr>
            </w:pPr>
            <w:r>
              <w:rPr>
                <w:rFonts w:ascii="Calibri" w:eastAsia="Calibri" w:hAnsi="Calibri" w:cs="Arial" w:hint="cs"/>
                <w:b/>
                <w:bCs/>
                <w:sz w:val="24"/>
                <w:szCs w:val="24"/>
                <w:rtl/>
              </w:rPr>
              <w:t>(</w:t>
            </w:r>
            <w:r w:rsidR="001D393E">
              <w:rPr>
                <w:rFonts w:ascii="Calibri" w:eastAsia="Calibri" w:hAnsi="Calibri" w:cs="Arial" w:hint="cs"/>
                <w:b/>
                <w:bCs/>
                <w:sz w:val="24"/>
                <w:szCs w:val="24"/>
                <w:rtl/>
              </w:rPr>
              <w:t>75</w:t>
            </w:r>
            <w:r>
              <w:rPr>
                <w:rFonts w:ascii="Calibri" w:eastAsia="Calibri" w:hAnsi="Calibri" w:cs="Arial" w:hint="cs"/>
                <w:b/>
                <w:bCs/>
                <w:sz w:val="24"/>
                <w:szCs w:val="24"/>
                <w:rtl/>
              </w:rPr>
              <w:t>0000)</w:t>
            </w:r>
          </w:p>
        </w:tc>
      </w:tr>
      <w:tr w:rsidR="000F7660" w:rsidTr="000F7660">
        <w:tc>
          <w:tcPr>
            <w:tcW w:w="5461" w:type="dxa"/>
          </w:tcPr>
          <w:p w:rsidR="000F7660" w:rsidRDefault="003A6B3E" w:rsidP="000F7660">
            <w:pPr>
              <w:rPr>
                <w:rFonts w:ascii="Calibri" w:eastAsia="Calibri" w:hAnsi="Calibri" w:cs="Arial"/>
                <w:b/>
                <w:bCs/>
                <w:sz w:val="24"/>
                <w:szCs w:val="24"/>
                <w:rtl/>
              </w:rPr>
            </w:pPr>
            <w:r>
              <w:rPr>
                <w:rFonts w:ascii="Calibri" w:eastAsia="Calibri" w:hAnsi="Calibri" w:cs="Arial" w:hint="cs"/>
                <w:b/>
                <w:bCs/>
                <w:sz w:val="24"/>
                <w:szCs w:val="24"/>
                <w:rtl/>
              </w:rPr>
              <w:t>صافي الدخل</w:t>
            </w:r>
          </w:p>
        </w:tc>
        <w:tc>
          <w:tcPr>
            <w:tcW w:w="1559" w:type="dxa"/>
          </w:tcPr>
          <w:p w:rsidR="000F7660" w:rsidRDefault="000F7660" w:rsidP="000F7660">
            <w:pPr>
              <w:rPr>
                <w:rFonts w:ascii="Calibri" w:eastAsia="Calibri" w:hAnsi="Calibri" w:cs="Arial"/>
                <w:b/>
                <w:bCs/>
                <w:sz w:val="24"/>
                <w:szCs w:val="24"/>
                <w:rtl/>
              </w:rPr>
            </w:pPr>
          </w:p>
        </w:tc>
        <w:tc>
          <w:tcPr>
            <w:tcW w:w="1276" w:type="dxa"/>
          </w:tcPr>
          <w:p w:rsidR="000F7660" w:rsidRDefault="001D393E" w:rsidP="000F7660">
            <w:pPr>
              <w:rPr>
                <w:rFonts w:ascii="Calibri" w:eastAsia="Calibri" w:hAnsi="Calibri" w:cs="Arial"/>
                <w:b/>
                <w:bCs/>
                <w:sz w:val="24"/>
                <w:szCs w:val="24"/>
                <w:rtl/>
              </w:rPr>
            </w:pPr>
            <w:r>
              <w:rPr>
                <w:rFonts w:ascii="Calibri" w:eastAsia="Calibri" w:hAnsi="Calibri" w:cs="Arial" w:hint="cs"/>
                <w:b/>
                <w:bCs/>
                <w:sz w:val="24"/>
                <w:szCs w:val="24"/>
                <w:rtl/>
              </w:rPr>
              <w:t>-30000</w:t>
            </w:r>
          </w:p>
        </w:tc>
      </w:tr>
    </w:tbl>
    <w:p w:rsidR="00B017B7" w:rsidRPr="00B017B7" w:rsidRDefault="00B017B7" w:rsidP="00B017B7">
      <w:pPr>
        <w:spacing w:after="0" w:line="240" w:lineRule="auto"/>
        <w:rPr>
          <w:rFonts w:ascii="Calibri" w:eastAsia="Calibri" w:hAnsi="Calibri" w:cs="Arial"/>
          <w:b/>
          <w:bCs/>
          <w:sz w:val="24"/>
          <w:szCs w:val="24"/>
          <w:rtl/>
        </w:rPr>
      </w:pPr>
    </w:p>
    <w:p w:rsidR="00B017B7" w:rsidRPr="00B017B7" w:rsidRDefault="00B017B7" w:rsidP="00B017B7">
      <w:pPr>
        <w:spacing w:after="0" w:line="240" w:lineRule="auto"/>
        <w:rPr>
          <w:rFonts w:ascii="Calibri" w:eastAsia="Calibri" w:hAnsi="Calibri" w:cs="Arial"/>
          <w:b/>
          <w:bCs/>
          <w:sz w:val="24"/>
          <w:szCs w:val="24"/>
          <w:rtl/>
        </w:rPr>
      </w:pPr>
    </w:p>
    <w:p w:rsidR="00B017B7" w:rsidRPr="00B017B7" w:rsidRDefault="00B017B7" w:rsidP="00B017B7">
      <w:pPr>
        <w:spacing w:after="0" w:line="240" w:lineRule="auto"/>
        <w:rPr>
          <w:rFonts w:ascii="Calibri" w:eastAsia="Calibri" w:hAnsi="Calibri" w:cs="Arial"/>
          <w:b/>
          <w:bCs/>
          <w:sz w:val="24"/>
          <w:szCs w:val="24"/>
          <w:rtl/>
        </w:rPr>
      </w:pPr>
    </w:p>
    <w:p w:rsidR="00B017B7" w:rsidRPr="00B017B7" w:rsidRDefault="00B017B7" w:rsidP="00B017B7">
      <w:pPr>
        <w:spacing w:after="0" w:line="240" w:lineRule="auto"/>
        <w:rPr>
          <w:rFonts w:ascii="Calibri" w:eastAsia="Calibri" w:hAnsi="Calibri" w:cs="Arial"/>
          <w:b/>
          <w:bCs/>
          <w:sz w:val="24"/>
          <w:szCs w:val="24"/>
          <w:rtl/>
        </w:rPr>
      </w:pPr>
    </w:p>
    <w:p w:rsidR="00B017B7" w:rsidRPr="003A6B3E" w:rsidRDefault="00B017B7" w:rsidP="003A6B3E">
      <w:pPr>
        <w:pStyle w:val="ListParagraph"/>
        <w:numPr>
          <w:ilvl w:val="0"/>
          <w:numId w:val="1"/>
        </w:numPr>
        <w:spacing w:after="0" w:line="240" w:lineRule="auto"/>
        <w:rPr>
          <w:rFonts w:ascii="Calibri" w:eastAsia="Calibri" w:hAnsi="Calibri" w:cs="Arial"/>
          <w:b/>
          <w:bCs/>
          <w:sz w:val="24"/>
          <w:szCs w:val="24"/>
          <w:u w:val="single"/>
          <w:rtl/>
        </w:rPr>
      </w:pPr>
      <w:r w:rsidRPr="001D393E">
        <w:rPr>
          <w:rFonts w:ascii="Calibri" w:eastAsia="Calibri" w:hAnsi="Calibri" w:cs="Arial" w:hint="cs"/>
          <w:b/>
          <w:bCs/>
          <w:color w:val="385623" w:themeColor="accent6" w:themeShade="80"/>
          <w:sz w:val="24"/>
          <w:szCs w:val="24"/>
          <w:rtl/>
        </w:rPr>
        <w:t>حجم التعادل =</w:t>
      </w:r>
      <w:r w:rsidRPr="003A6B3E">
        <w:rPr>
          <w:rFonts w:ascii="Calibri" w:eastAsia="Calibri" w:hAnsi="Calibri" w:cs="Arial" w:hint="cs"/>
          <w:b/>
          <w:bCs/>
          <w:sz w:val="24"/>
          <w:szCs w:val="24"/>
          <w:rtl/>
        </w:rPr>
        <w:t xml:space="preserve">                    </w:t>
      </w:r>
      <w:r w:rsidRPr="003A6B3E">
        <w:rPr>
          <w:rFonts w:ascii="Calibri" w:eastAsia="Calibri" w:hAnsi="Calibri" w:cs="Arial" w:hint="cs"/>
          <w:b/>
          <w:bCs/>
          <w:sz w:val="24"/>
          <w:szCs w:val="24"/>
          <w:u w:val="single"/>
          <w:rtl/>
        </w:rPr>
        <w:t>التكاليف الثابتة</w:t>
      </w:r>
    </w:p>
    <w:p w:rsidR="00B017B7" w:rsidRPr="00B017B7" w:rsidRDefault="00B017B7" w:rsidP="00B017B7">
      <w:pPr>
        <w:spacing w:after="0" w:line="240" w:lineRule="auto"/>
        <w:rPr>
          <w:rFonts w:ascii="Calibri" w:eastAsia="Calibri" w:hAnsi="Calibri" w:cs="Arial"/>
          <w:b/>
          <w:bCs/>
          <w:sz w:val="24"/>
          <w:szCs w:val="24"/>
          <w:rtl/>
        </w:rPr>
      </w:pPr>
      <w:r w:rsidRPr="00B017B7">
        <w:rPr>
          <w:rFonts w:ascii="Calibri" w:eastAsia="Calibri" w:hAnsi="Calibri" w:cs="Arial" w:hint="cs"/>
          <w:b/>
          <w:bCs/>
          <w:sz w:val="24"/>
          <w:szCs w:val="24"/>
          <w:rtl/>
        </w:rPr>
        <w:t xml:space="preserve">                               سعر البيع </w:t>
      </w:r>
      <w:r w:rsidRPr="00B017B7">
        <w:rPr>
          <w:rFonts w:ascii="Calibri" w:eastAsia="Calibri" w:hAnsi="Calibri" w:cs="Arial"/>
          <w:b/>
          <w:bCs/>
          <w:sz w:val="24"/>
          <w:szCs w:val="24"/>
          <w:rtl/>
        </w:rPr>
        <w:t>–</w:t>
      </w:r>
      <w:r w:rsidRPr="00B017B7">
        <w:rPr>
          <w:rFonts w:ascii="Calibri" w:eastAsia="Calibri" w:hAnsi="Calibri" w:cs="Arial" w:hint="cs"/>
          <w:b/>
          <w:bCs/>
          <w:sz w:val="24"/>
          <w:szCs w:val="24"/>
          <w:rtl/>
        </w:rPr>
        <w:t xml:space="preserve"> سعر التكلفة المتغيرة</w:t>
      </w:r>
    </w:p>
    <w:p w:rsidR="00B017B7" w:rsidRPr="00B017B7" w:rsidRDefault="00B017B7" w:rsidP="00B017B7">
      <w:pPr>
        <w:spacing w:after="0" w:line="240" w:lineRule="auto"/>
        <w:rPr>
          <w:rFonts w:ascii="Calibri" w:eastAsia="Calibri" w:hAnsi="Calibri" w:cs="Arial"/>
          <w:b/>
          <w:bCs/>
          <w:sz w:val="24"/>
          <w:szCs w:val="24"/>
          <w:rtl/>
        </w:rPr>
      </w:pPr>
    </w:p>
    <w:p w:rsidR="00B017B7" w:rsidRPr="00B017B7" w:rsidRDefault="00B017B7" w:rsidP="001D393E">
      <w:pPr>
        <w:spacing w:after="0" w:line="240" w:lineRule="auto"/>
        <w:rPr>
          <w:rFonts w:ascii="Calibri" w:eastAsia="Calibri" w:hAnsi="Calibri" w:cs="Arial"/>
          <w:b/>
          <w:bCs/>
          <w:sz w:val="24"/>
          <w:szCs w:val="24"/>
          <w:rtl/>
        </w:rPr>
      </w:pPr>
      <w:r w:rsidRPr="00B017B7">
        <w:rPr>
          <w:rFonts w:ascii="Calibri" w:eastAsia="Calibri" w:hAnsi="Calibri" w:cs="Arial" w:hint="cs"/>
          <w:b/>
          <w:bCs/>
          <w:sz w:val="24"/>
          <w:szCs w:val="24"/>
          <w:rtl/>
        </w:rPr>
        <w:t xml:space="preserve">             =                                 </w:t>
      </w:r>
      <w:r w:rsidRPr="00B017B7">
        <w:rPr>
          <w:rFonts w:ascii="Calibri" w:eastAsia="Calibri" w:hAnsi="Calibri" w:cs="Arial" w:hint="cs"/>
          <w:b/>
          <w:bCs/>
          <w:sz w:val="24"/>
          <w:szCs w:val="24"/>
          <w:u w:val="single"/>
          <w:rtl/>
        </w:rPr>
        <w:t xml:space="preserve">750000         </w:t>
      </w:r>
      <w:r w:rsidRPr="00B017B7">
        <w:rPr>
          <w:rFonts w:ascii="Calibri" w:eastAsia="Calibri" w:hAnsi="Calibri" w:cs="Arial" w:hint="cs"/>
          <w:b/>
          <w:bCs/>
          <w:sz w:val="24"/>
          <w:szCs w:val="24"/>
          <w:rtl/>
        </w:rPr>
        <w:t xml:space="preserve">      =             </w:t>
      </w:r>
      <w:r w:rsidRPr="00B017B7">
        <w:rPr>
          <w:rFonts w:ascii="Calibri" w:eastAsia="Calibri" w:hAnsi="Calibri" w:cs="Arial" w:hint="cs"/>
          <w:b/>
          <w:bCs/>
          <w:sz w:val="24"/>
          <w:szCs w:val="24"/>
          <w:u w:val="single"/>
          <w:rtl/>
        </w:rPr>
        <w:t>9375</w:t>
      </w:r>
      <w:r w:rsidRPr="00B017B7">
        <w:rPr>
          <w:rFonts w:ascii="Calibri" w:eastAsia="Calibri" w:hAnsi="Calibri" w:cs="Arial" w:hint="cs"/>
          <w:b/>
          <w:bCs/>
          <w:sz w:val="24"/>
          <w:szCs w:val="24"/>
          <w:rtl/>
        </w:rPr>
        <w:t xml:space="preserve"> وحده</w:t>
      </w:r>
    </w:p>
    <w:p w:rsidR="00B017B7" w:rsidRPr="00B017B7" w:rsidRDefault="00B017B7" w:rsidP="00B017B7">
      <w:pPr>
        <w:spacing w:after="0" w:line="240" w:lineRule="auto"/>
        <w:rPr>
          <w:rFonts w:ascii="Calibri" w:eastAsia="Calibri" w:hAnsi="Calibri" w:cs="Arial"/>
          <w:b/>
          <w:bCs/>
          <w:sz w:val="24"/>
          <w:szCs w:val="24"/>
          <w:u w:val="single"/>
          <w:rtl/>
        </w:rPr>
      </w:pPr>
      <w:r w:rsidRPr="00B017B7">
        <w:rPr>
          <w:rFonts w:ascii="Calibri" w:eastAsia="Calibri" w:hAnsi="Calibri" w:cs="Arial" w:hint="cs"/>
          <w:b/>
          <w:bCs/>
          <w:sz w:val="24"/>
          <w:szCs w:val="24"/>
          <w:rtl/>
        </w:rPr>
        <w:t xml:space="preserve">                                                 200 </w:t>
      </w:r>
      <w:r w:rsidRPr="00B017B7">
        <w:rPr>
          <w:rFonts w:ascii="Calibri" w:eastAsia="Calibri" w:hAnsi="Calibri" w:cs="Arial"/>
          <w:b/>
          <w:bCs/>
          <w:sz w:val="24"/>
          <w:szCs w:val="24"/>
          <w:rtl/>
        </w:rPr>
        <w:t>–</w:t>
      </w:r>
      <w:r w:rsidRPr="00B017B7">
        <w:rPr>
          <w:rFonts w:ascii="Calibri" w:eastAsia="Calibri" w:hAnsi="Calibri" w:cs="Arial" w:hint="cs"/>
          <w:b/>
          <w:bCs/>
          <w:sz w:val="24"/>
          <w:szCs w:val="24"/>
          <w:rtl/>
        </w:rPr>
        <w:t xml:space="preserve">  120 </w:t>
      </w:r>
    </w:p>
    <w:p w:rsidR="00B017B7" w:rsidRPr="00B017B7" w:rsidRDefault="00B017B7" w:rsidP="00B017B7">
      <w:pPr>
        <w:spacing w:after="0" w:line="240" w:lineRule="auto"/>
        <w:rPr>
          <w:rFonts w:ascii="Calibri" w:eastAsia="Calibri" w:hAnsi="Calibri" w:cs="Arial"/>
          <w:b/>
          <w:bCs/>
          <w:sz w:val="24"/>
          <w:szCs w:val="24"/>
          <w:rtl/>
        </w:rPr>
      </w:pPr>
      <w:r w:rsidRPr="00B017B7">
        <w:rPr>
          <w:rFonts w:ascii="Calibri" w:eastAsia="Calibri" w:hAnsi="Calibri" w:cs="Arial" w:hint="cs"/>
          <w:b/>
          <w:bCs/>
          <w:sz w:val="24"/>
          <w:szCs w:val="24"/>
          <w:u w:val="single"/>
          <w:rtl/>
        </w:rPr>
        <w:t xml:space="preserve">                                                           </w:t>
      </w:r>
    </w:p>
    <w:p w:rsidR="00B017B7" w:rsidRPr="00B017B7" w:rsidRDefault="00B017B7" w:rsidP="00B017B7">
      <w:pPr>
        <w:spacing w:after="0" w:line="240" w:lineRule="auto"/>
        <w:rPr>
          <w:rFonts w:ascii="Calibri" w:eastAsia="Calibri" w:hAnsi="Calibri" w:cs="Arial"/>
          <w:b/>
          <w:bCs/>
          <w:rtl/>
        </w:rPr>
      </w:pPr>
      <w:r w:rsidRPr="00B017B7">
        <w:rPr>
          <w:rFonts w:ascii="Calibri" w:eastAsia="Calibri" w:hAnsi="Calibri" w:cs="Arial" w:hint="cs"/>
          <w:b/>
          <w:bCs/>
          <w:u w:val="single"/>
          <w:rtl/>
        </w:rPr>
        <w:t xml:space="preserve">                                  </w:t>
      </w:r>
    </w:p>
    <w:p w:rsidR="00B017B7" w:rsidRPr="00B017B7" w:rsidRDefault="00B017B7" w:rsidP="00B017B7">
      <w:pPr>
        <w:spacing w:after="0" w:line="240" w:lineRule="auto"/>
        <w:rPr>
          <w:rFonts w:ascii="Calibri" w:eastAsia="Calibri" w:hAnsi="Calibri" w:cs="Arial"/>
          <w:rtl/>
        </w:rPr>
      </w:pPr>
      <w:r w:rsidRPr="00B017B7">
        <w:rPr>
          <w:rFonts w:ascii="Calibri" w:eastAsia="Calibri" w:hAnsi="Calibri" w:cs="Arial" w:hint="cs"/>
          <w:rtl/>
        </w:rPr>
        <w:t xml:space="preserve">                </w:t>
      </w:r>
    </w:p>
    <w:p w:rsidR="00B017B7" w:rsidRPr="00B017B7" w:rsidRDefault="00B017B7" w:rsidP="00B017B7">
      <w:pPr>
        <w:spacing w:after="200" w:line="240" w:lineRule="auto"/>
        <w:rPr>
          <w:rFonts w:ascii="Calibri" w:eastAsia="Calibri" w:hAnsi="Calibri" w:cs="Arial"/>
          <w:rtl/>
        </w:rPr>
      </w:pPr>
    </w:p>
    <w:p w:rsidR="00B017B7" w:rsidRDefault="00B017B7" w:rsidP="00B017B7">
      <w:pPr>
        <w:spacing w:after="200" w:line="240" w:lineRule="auto"/>
        <w:rPr>
          <w:rFonts w:ascii="Calibri" w:eastAsia="Calibri" w:hAnsi="Calibri" w:cs="Arial"/>
          <w:rtl/>
        </w:rPr>
      </w:pPr>
    </w:p>
    <w:p w:rsidR="001D393E" w:rsidRDefault="001D393E" w:rsidP="00B017B7">
      <w:pPr>
        <w:spacing w:after="200" w:line="240" w:lineRule="auto"/>
        <w:rPr>
          <w:rFonts w:ascii="Calibri" w:eastAsia="Calibri" w:hAnsi="Calibri" w:cs="Arial"/>
          <w:rtl/>
        </w:rPr>
      </w:pPr>
    </w:p>
    <w:p w:rsidR="001D393E" w:rsidRDefault="001D393E" w:rsidP="00B017B7">
      <w:pPr>
        <w:spacing w:after="200" w:line="240" w:lineRule="auto"/>
        <w:rPr>
          <w:rFonts w:ascii="Calibri" w:eastAsia="Calibri" w:hAnsi="Calibri" w:cs="Arial"/>
          <w:rtl/>
        </w:rPr>
      </w:pPr>
    </w:p>
    <w:p w:rsidR="001D393E" w:rsidRDefault="001D393E" w:rsidP="00B017B7">
      <w:pPr>
        <w:spacing w:after="200" w:line="240" w:lineRule="auto"/>
        <w:rPr>
          <w:rFonts w:ascii="Calibri" w:eastAsia="Calibri" w:hAnsi="Calibri" w:cs="Arial"/>
          <w:rtl/>
        </w:rPr>
      </w:pPr>
    </w:p>
    <w:p w:rsidR="001D393E" w:rsidRDefault="001D393E" w:rsidP="00B017B7">
      <w:pPr>
        <w:spacing w:after="200" w:line="240" w:lineRule="auto"/>
        <w:rPr>
          <w:rFonts w:ascii="Calibri" w:eastAsia="Calibri" w:hAnsi="Calibri" w:cs="Arial"/>
          <w:rtl/>
        </w:rPr>
      </w:pPr>
    </w:p>
    <w:p w:rsidR="001D393E" w:rsidRPr="007C126A" w:rsidRDefault="001D393E" w:rsidP="001D393E">
      <w:pPr>
        <w:spacing w:after="200" w:line="276" w:lineRule="auto"/>
        <w:rPr>
          <w:rFonts w:ascii="Calibri" w:eastAsia="Calibri" w:hAnsi="Calibri" w:cs="Arial"/>
          <w:color w:val="C00000"/>
          <w:rtl/>
        </w:rPr>
      </w:pPr>
      <w:r w:rsidRPr="007C126A">
        <w:rPr>
          <w:rFonts w:ascii="Calibri" w:eastAsia="Calibri" w:hAnsi="Calibri" w:cs="Arial" w:hint="cs"/>
          <w:b/>
          <w:bCs/>
          <w:color w:val="C00000"/>
          <w:sz w:val="24"/>
          <w:szCs w:val="24"/>
          <w:rtl/>
        </w:rPr>
        <w:t>تمرين 10 صفحة 188:</w:t>
      </w:r>
    </w:p>
    <w:p w:rsidR="001D393E" w:rsidRPr="00B017B7" w:rsidRDefault="001D393E" w:rsidP="007C126A">
      <w:pPr>
        <w:pStyle w:val="ListParagraph"/>
        <w:numPr>
          <w:ilvl w:val="0"/>
          <w:numId w:val="3"/>
        </w:numPr>
        <w:spacing w:after="200" w:line="276" w:lineRule="auto"/>
        <w:rPr>
          <w:rFonts w:ascii="Calibri" w:eastAsia="Calibri" w:hAnsi="Calibri" w:cs="Arial"/>
          <w:b/>
          <w:bCs/>
          <w:color w:val="538135" w:themeColor="accent6" w:themeShade="BF"/>
          <w:sz w:val="28"/>
          <w:szCs w:val="28"/>
          <w:u w:val="single"/>
          <w:rtl/>
        </w:rPr>
      </w:pPr>
      <w:r w:rsidRPr="00B017B7">
        <w:rPr>
          <w:rFonts w:ascii="Calibri" w:eastAsia="Calibri" w:hAnsi="Calibri" w:cs="Arial" w:hint="cs"/>
          <w:b/>
          <w:bCs/>
          <w:color w:val="538135" w:themeColor="accent6" w:themeShade="BF"/>
          <w:sz w:val="28"/>
          <w:szCs w:val="28"/>
          <w:u w:val="single"/>
          <w:rtl/>
        </w:rPr>
        <w:t xml:space="preserve">تكلفة إنتاج الوحدة وفقاً لطريقة التكلفة </w:t>
      </w:r>
      <w:r w:rsidR="007C126A">
        <w:rPr>
          <w:rFonts w:ascii="Calibri" w:eastAsia="Calibri" w:hAnsi="Calibri" w:cs="Arial" w:hint="cs"/>
          <w:b/>
          <w:bCs/>
          <w:color w:val="538135" w:themeColor="accent6" w:themeShade="BF"/>
          <w:sz w:val="28"/>
          <w:szCs w:val="28"/>
          <w:u w:val="single"/>
          <w:rtl/>
        </w:rPr>
        <w:t>الكلية</w:t>
      </w:r>
      <w:r w:rsidRPr="00B017B7">
        <w:rPr>
          <w:rFonts w:ascii="Calibri" w:eastAsia="Calibri" w:hAnsi="Calibri" w:cs="Arial" w:hint="cs"/>
          <w:b/>
          <w:bCs/>
          <w:color w:val="538135" w:themeColor="accent6" w:themeShade="BF"/>
          <w:sz w:val="28"/>
          <w:szCs w:val="28"/>
          <w:u w:val="single"/>
          <w:rtl/>
        </w:rPr>
        <w:t>:</w:t>
      </w:r>
    </w:p>
    <w:p w:rsidR="001D393E" w:rsidRPr="00B017B7" w:rsidRDefault="001D393E" w:rsidP="001D393E">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المواد المباشرة                                              60</w:t>
      </w:r>
    </w:p>
    <w:p w:rsidR="001D393E" w:rsidRPr="00B017B7" w:rsidRDefault="001D393E" w:rsidP="001D393E">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العمالة المباشرة                                             30</w:t>
      </w:r>
    </w:p>
    <w:p w:rsidR="001D393E" w:rsidRDefault="001D393E" w:rsidP="001D393E">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 xml:space="preserve">تكاليف التصنيع الاضافية غير المباشرة المتغيرة          10 </w:t>
      </w:r>
    </w:p>
    <w:p w:rsidR="001D393E" w:rsidRDefault="001D393E" w:rsidP="001D393E">
      <w:pPr>
        <w:spacing w:after="200" w:line="276" w:lineRule="auto"/>
        <w:rPr>
          <w:rFonts w:ascii="Calibri" w:eastAsia="Calibri" w:hAnsi="Calibri" w:cs="Arial"/>
          <w:b/>
          <w:bCs/>
          <w:sz w:val="24"/>
          <w:szCs w:val="24"/>
          <w:rtl/>
        </w:rPr>
      </w:pPr>
      <w:r>
        <w:rPr>
          <w:rFonts w:ascii="Calibri" w:eastAsia="Calibri" w:hAnsi="Calibri" w:cs="Arial" w:hint="cs"/>
          <w:b/>
          <w:bCs/>
          <w:sz w:val="24"/>
          <w:szCs w:val="24"/>
          <w:rtl/>
        </w:rPr>
        <w:t xml:space="preserve">تكاليف التصنيع الاضافية غير المباشرة الثابتة      </w:t>
      </w:r>
      <w:r w:rsidR="007C126A">
        <w:rPr>
          <w:rFonts w:ascii="Calibri" w:eastAsia="Calibri" w:hAnsi="Calibri" w:cs="Arial" w:hint="cs"/>
          <w:b/>
          <w:bCs/>
          <w:sz w:val="24"/>
          <w:szCs w:val="24"/>
          <w:rtl/>
        </w:rPr>
        <w:t xml:space="preserve">  </w:t>
      </w:r>
      <w:r>
        <w:rPr>
          <w:rFonts w:ascii="Calibri" w:eastAsia="Calibri" w:hAnsi="Calibri" w:cs="Arial" w:hint="cs"/>
          <w:b/>
          <w:bCs/>
          <w:sz w:val="24"/>
          <w:szCs w:val="24"/>
          <w:rtl/>
        </w:rPr>
        <w:t xml:space="preserve">   </w:t>
      </w:r>
      <w:r w:rsidR="007C126A">
        <w:rPr>
          <w:rFonts w:ascii="Calibri" w:eastAsia="Calibri" w:hAnsi="Calibri" w:cs="Arial" w:hint="cs"/>
          <w:b/>
          <w:bCs/>
          <w:sz w:val="24"/>
          <w:szCs w:val="24"/>
          <w:rtl/>
        </w:rPr>
        <w:t xml:space="preserve">30 </w:t>
      </w:r>
    </w:p>
    <w:p w:rsidR="001D393E" w:rsidRPr="00B017B7" w:rsidRDefault="001D393E" w:rsidP="001D393E">
      <w:pPr>
        <w:spacing w:after="200" w:line="276" w:lineRule="auto"/>
        <w:rPr>
          <w:rFonts w:ascii="Calibri" w:eastAsia="Calibri" w:hAnsi="Calibri" w:cs="Arial"/>
          <w:b/>
          <w:bCs/>
          <w:sz w:val="24"/>
          <w:szCs w:val="24"/>
          <w:rtl/>
        </w:rPr>
      </w:pPr>
      <w:r>
        <w:rPr>
          <w:rFonts w:ascii="Calibri" w:eastAsia="Calibri" w:hAnsi="Calibri" w:cs="Arial" w:hint="cs"/>
          <w:b/>
          <w:bCs/>
          <w:sz w:val="24"/>
          <w:szCs w:val="24"/>
          <w:rtl/>
        </w:rPr>
        <w:t>(300000/10000)</w:t>
      </w:r>
    </w:p>
    <w:p w:rsidR="001D393E" w:rsidRPr="00B017B7" w:rsidRDefault="001D393E" w:rsidP="001D393E">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 xml:space="preserve">                                                           _________</w:t>
      </w:r>
    </w:p>
    <w:p w:rsidR="001D393E" w:rsidRPr="00B017B7" w:rsidRDefault="001D393E" w:rsidP="007C126A">
      <w:pPr>
        <w:spacing w:after="200" w:line="276" w:lineRule="auto"/>
        <w:rPr>
          <w:rFonts w:ascii="Calibri" w:eastAsia="Calibri" w:hAnsi="Calibri" w:cs="Arial"/>
          <w:b/>
          <w:bCs/>
          <w:sz w:val="24"/>
          <w:szCs w:val="24"/>
          <w:u w:val="single"/>
          <w:rtl/>
        </w:rPr>
      </w:pPr>
      <w:r w:rsidRPr="00B017B7">
        <w:rPr>
          <w:rFonts w:ascii="Calibri" w:eastAsia="Calibri" w:hAnsi="Calibri" w:cs="Arial" w:hint="cs"/>
          <w:b/>
          <w:bCs/>
          <w:sz w:val="24"/>
          <w:szCs w:val="24"/>
          <w:rtl/>
        </w:rPr>
        <w:t xml:space="preserve">تكلفه انتاج الوحدة                                             </w:t>
      </w:r>
      <w:r w:rsidRPr="00B017B7">
        <w:rPr>
          <w:rFonts w:ascii="Calibri" w:eastAsia="Calibri" w:hAnsi="Calibri" w:cs="Arial" w:hint="cs"/>
          <w:b/>
          <w:bCs/>
          <w:sz w:val="24"/>
          <w:szCs w:val="24"/>
          <w:u w:val="single"/>
          <w:rtl/>
        </w:rPr>
        <w:t xml:space="preserve"> </w:t>
      </w:r>
      <w:r w:rsidR="007C126A">
        <w:rPr>
          <w:rFonts w:ascii="Calibri" w:eastAsia="Calibri" w:hAnsi="Calibri" w:cs="Arial" w:hint="cs"/>
          <w:b/>
          <w:bCs/>
          <w:sz w:val="24"/>
          <w:szCs w:val="24"/>
          <w:u w:val="single"/>
          <w:rtl/>
        </w:rPr>
        <w:t>130</w:t>
      </w:r>
    </w:p>
    <w:p w:rsidR="001D393E" w:rsidRPr="00B017B7" w:rsidRDefault="001D393E" w:rsidP="001D393E">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 xml:space="preserve">                                                                                </w:t>
      </w:r>
    </w:p>
    <w:p w:rsidR="001D393E" w:rsidRPr="00B017B7" w:rsidRDefault="001D393E" w:rsidP="001D393E">
      <w:pPr>
        <w:pStyle w:val="ListParagraph"/>
        <w:numPr>
          <w:ilvl w:val="0"/>
          <w:numId w:val="3"/>
        </w:numPr>
        <w:spacing w:after="200" w:line="276" w:lineRule="auto"/>
        <w:rPr>
          <w:rFonts w:ascii="Calibri" w:eastAsia="Calibri" w:hAnsi="Calibri" w:cs="Arial"/>
          <w:b/>
          <w:bCs/>
          <w:color w:val="538135" w:themeColor="accent6" w:themeShade="BF"/>
          <w:sz w:val="28"/>
          <w:szCs w:val="28"/>
          <w:u w:val="single"/>
          <w:rtl/>
        </w:rPr>
      </w:pPr>
      <w:r>
        <w:rPr>
          <w:rFonts w:ascii="Calibri" w:eastAsia="Calibri" w:hAnsi="Calibri" w:cs="Arial" w:hint="cs"/>
          <w:b/>
          <w:bCs/>
          <w:color w:val="538135" w:themeColor="accent6" w:themeShade="BF"/>
          <w:sz w:val="28"/>
          <w:szCs w:val="28"/>
          <w:u w:val="single"/>
          <w:rtl/>
        </w:rPr>
        <w:t>بيان الدخل وفقاً لطريقة التكلفة</w:t>
      </w:r>
      <w:r w:rsidRPr="00B017B7">
        <w:rPr>
          <w:rFonts w:ascii="Calibri" w:eastAsia="Calibri" w:hAnsi="Calibri" w:cs="Arial" w:hint="cs"/>
          <w:b/>
          <w:bCs/>
          <w:color w:val="538135" w:themeColor="accent6" w:themeShade="BF"/>
          <w:sz w:val="28"/>
          <w:szCs w:val="28"/>
          <w:u w:val="single"/>
          <w:rtl/>
        </w:rPr>
        <w:t xml:space="preserve"> المتغير</w:t>
      </w:r>
      <w:r>
        <w:rPr>
          <w:rFonts w:ascii="Calibri" w:eastAsia="Calibri" w:hAnsi="Calibri" w:cs="Arial" w:hint="cs"/>
          <w:b/>
          <w:bCs/>
          <w:color w:val="538135" w:themeColor="accent6" w:themeShade="BF"/>
          <w:sz w:val="28"/>
          <w:szCs w:val="28"/>
          <w:u w:val="single"/>
          <w:rtl/>
        </w:rPr>
        <w:t>ة:</w:t>
      </w:r>
    </w:p>
    <w:p w:rsidR="001D393E" w:rsidRDefault="001D393E" w:rsidP="001D393E">
      <w:pPr>
        <w:spacing w:after="200" w:line="276" w:lineRule="auto"/>
        <w:rPr>
          <w:rFonts w:ascii="Calibri" w:eastAsia="Calibri" w:hAnsi="Calibri" w:cs="Arial"/>
          <w:b/>
          <w:bCs/>
          <w:sz w:val="24"/>
          <w:szCs w:val="24"/>
          <w:rtl/>
        </w:rPr>
      </w:pPr>
      <w:r w:rsidRPr="00B017B7">
        <w:rPr>
          <w:rFonts w:ascii="Calibri" w:eastAsia="Calibri" w:hAnsi="Calibri" w:cs="Times New Roman"/>
          <w:b/>
          <w:bCs/>
          <w:sz w:val="32"/>
          <w:szCs w:val="32"/>
          <w:rtl/>
        </w:rPr>
        <w:t>قائمه الدخل</w:t>
      </w:r>
    </w:p>
    <w:tbl>
      <w:tblPr>
        <w:tblStyle w:val="TableGrid"/>
        <w:bidiVisual/>
        <w:tblW w:w="0" w:type="auto"/>
        <w:tblLook w:val="04A0" w:firstRow="1" w:lastRow="0" w:firstColumn="1" w:lastColumn="0" w:noHBand="0" w:noVBand="1"/>
      </w:tblPr>
      <w:tblGrid>
        <w:gridCol w:w="5423"/>
        <w:gridCol w:w="1553"/>
        <w:gridCol w:w="1320"/>
      </w:tblGrid>
      <w:tr w:rsidR="001D393E" w:rsidTr="007C126A">
        <w:trPr>
          <w:trHeight w:val="648"/>
        </w:trPr>
        <w:tc>
          <w:tcPr>
            <w:tcW w:w="5461" w:type="dxa"/>
            <w:tcBorders>
              <w:bottom w:val="single" w:sz="4" w:space="0" w:color="auto"/>
            </w:tcBorders>
          </w:tcPr>
          <w:p w:rsidR="001D393E" w:rsidRDefault="001D393E" w:rsidP="00016739">
            <w:pPr>
              <w:rPr>
                <w:rFonts w:ascii="Calibri" w:eastAsia="Calibri" w:hAnsi="Calibri" w:cs="Arial"/>
                <w:b/>
                <w:bCs/>
                <w:sz w:val="24"/>
                <w:szCs w:val="24"/>
                <w:rtl/>
              </w:rPr>
            </w:pPr>
            <w:r w:rsidRPr="00B017B7">
              <w:rPr>
                <w:rFonts w:ascii="Calibri" w:eastAsia="Calibri" w:hAnsi="Calibri" w:cs="Arial" w:hint="cs"/>
                <w:b/>
                <w:bCs/>
                <w:sz w:val="24"/>
                <w:szCs w:val="24"/>
                <w:rtl/>
              </w:rPr>
              <w:t>المبيعات</w:t>
            </w:r>
            <w:r>
              <w:rPr>
                <w:rFonts w:ascii="Calibri" w:eastAsia="Calibri" w:hAnsi="Calibri" w:cs="Arial" w:hint="cs"/>
                <w:b/>
                <w:bCs/>
                <w:sz w:val="24"/>
                <w:szCs w:val="24"/>
                <w:rtl/>
              </w:rPr>
              <w:t xml:space="preserve"> 9000 × 200</w:t>
            </w:r>
          </w:p>
          <w:p w:rsidR="001D393E" w:rsidRDefault="001D393E" w:rsidP="007C126A">
            <w:pPr>
              <w:spacing w:after="200" w:line="276" w:lineRule="auto"/>
              <w:rPr>
                <w:rFonts w:ascii="Calibri" w:eastAsia="Calibri" w:hAnsi="Calibri" w:cs="Arial"/>
                <w:b/>
                <w:bCs/>
                <w:sz w:val="24"/>
                <w:szCs w:val="24"/>
                <w:rtl/>
              </w:rPr>
            </w:pPr>
            <w:r w:rsidRPr="00B017B7">
              <w:rPr>
                <w:rFonts w:ascii="Calibri" w:eastAsia="Calibri" w:hAnsi="Calibri" w:cs="Arial" w:hint="cs"/>
                <w:b/>
                <w:bCs/>
                <w:sz w:val="24"/>
                <w:szCs w:val="24"/>
                <w:rtl/>
              </w:rPr>
              <w:t xml:space="preserve"> </w:t>
            </w:r>
            <w:r>
              <w:rPr>
                <w:rFonts w:ascii="Calibri" w:eastAsia="Calibri" w:hAnsi="Calibri" w:cs="Arial" w:hint="cs"/>
                <w:b/>
                <w:bCs/>
                <w:sz w:val="24"/>
                <w:szCs w:val="24"/>
                <w:rtl/>
              </w:rPr>
              <w:t xml:space="preserve">-) </w:t>
            </w:r>
            <w:r w:rsidR="007C126A">
              <w:rPr>
                <w:rFonts w:ascii="Calibri" w:eastAsia="Calibri" w:hAnsi="Calibri" w:cs="Arial" w:hint="cs"/>
                <w:b/>
                <w:bCs/>
                <w:sz w:val="24"/>
                <w:szCs w:val="24"/>
                <w:rtl/>
              </w:rPr>
              <w:t xml:space="preserve">تكلفه البضاعة المباعة </w:t>
            </w:r>
            <w:r>
              <w:rPr>
                <w:rFonts w:ascii="Calibri" w:eastAsia="Calibri" w:hAnsi="Calibri" w:cs="Arial" w:hint="cs"/>
                <w:b/>
                <w:bCs/>
                <w:sz w:val="24"/>
                <w:szCs w:val="24"/>
                <w:rtl/>
              </w:rPr>
              <w:t xml:space="preserve"> 9000× 1</w:t>
            </w:r>
            <w:r w:rsidR="007C126A">
              <w:rPr>
                <w:rFonts w:ascii="Calibri" w:eastAsia="Calibri" w:hAnsi="Calibri" w:cs="Arial" w:hint="cs"/>
                <w:b/>
                <w:bCs/>
                <w:sz w:val="24"/>
                <w:szCs w:val="24"/>
                <w:rtl/>
              </w:rPr>
              <w:t>3</w:t>
            </w:r>
            <w:r>
              <w:rPr>
                <w:rFonts w:ascii="Calibri" w:eastAsia="Calibri" w:hAnsi="Calibri" w:cs="Arial" w:hint="cs"/>
                <w:b/>
                <w:bCs/>
                <w:sz w:val="24"/>
                <w:szCs w:val="24"/>
                <w:rtl/>
              </w:rPr>
              <w:t xml:space="preserve">0                            </w:t>
            </w:r>
            <w:r w:rsidRPr="00B017B7">
              <w:rPr>
                <w:rFonts w:ascii="Calibri" w:eastAsia="Calibri" w:hAnsi="Calibri" w:cs="Arial" w:hint="cs"/>
                <w:b/>
                <w:bCs/>
                <w:sz w:val="24"/>
                <w:szCs w:val="24"/>
                <w:rtl/>
              </w:rPr>
              <w:t xml:space="preserve">                                                         </w:t>
            </w:r>
          </w:p>
        </w:tc>
        <w:tc>
          <w:tcPr>
            <w:tcW w:w="1559" w:type="dxa"/>
            <w:tcBorders>
              <w:bottom w:val="single" w:sz="4" w:space="0" w:color="auto"/>
            </w:tcBorders>
          </w:tcPr>
          <w:p w:rsidR="001D393E" w:rsidRDefault="001D393E" w:rsidP="00016739">
            <w:pPr>
              <w:rPr>
                <w:rFonts w:ascii="Calibri" w:eastAsia="Calibri" w:hAnsi="Calibri" w:cs="Arial"/>
                <w:b/>
                <w:bCs/>
                <w:sz w:val="24"/>
                <w:szCs w:val="24"/>
                <w:rtl/>
              </w:rPr>
            </w:pPr>
          </w:p>
          <w:p w:rsidR="001D393E" w:rsidRDefault="001D393E" w:rsidP="00016739">
            <w:pPr>
              <w:rPr>
                <w:rFonts w:ascii="Calibri" w:eastAsia="Calibri" w:hAnsi="Calibri" w:cs="Arial"/>
                <w:sz w:val="24"/>
                <w:szCs w:val="24"/>
                <w:rtl/>
              </w:rPr>
            </w:pPr>
          </w:p>
          <w:p w:rsidR="001D393E" w:rsidRPr="000F7660" w:rsidRDefault="001D393E" w:rsidP="00016739">
            <w:pPr>
              <w:rPr>
                <w:rFonts w:ascii="Calibri" w:eastAsia="Calibri" w:hAnsi="Calibri" w:cs="Arial"/>
                <w:sz w:val="24"/>
                <w:szCs w:val="24"/>
                <w:rtl/>
              </w:rPr>
            </w:pPr>
          </w:p>
        </w:tc>
        <w:tc>
          <w:tcPr>
            <w:tcW w:w="1276" w:type="dxa"/>
            <w:tcBorders>
              <w:bottom w:val="single" w:sz="4" w:space="0" w:color="auto"/>
            </w:tcBorders>
          </w:tcPr>
          <w:p w:rsidR="001D393E" w:rsidRPr="007C126A" w:rsidRDefault="001D393E" w:rsidP="007C126A">
            <w:pPr>
              <w:rPr>
                <w:rFonts w:ascii="Calibri" w:eastAsia="Calibri" w:hAnsi="Calibri" w:cs="Arial"/>
                <w:b/>
                <w:bCs/>
                <w:sz w:val="24"/>
                <w:szCs w:val="24"/>
                <w:rtl/>
              </w:rPr>
            </w:pPr>
            <w:r>
              <w:rPr>
                <w:rFonts w:ascii="Calibri" w:eastAsia="Calibri" w:hAnsi="Calibri" w:cs="Arial" w:hint="cs"/>
                <w:b/>
                <w:bCs/>
                <w:sz w:val="24"/>
                <w:szCs w:val="24"/>
                <w:rtl/>
              </w:rPr>
              <w:t>1800000</w:t>
            </w:r>
            <w:r w:rsidR="007C126A">
              <w:rPr>
                <w:rFonts w:ascii="Calibri" w:eastAsia="Calibri" w:hAnsi="Calibri" w:cs="Arial" w:hint="cs"/>
                <w:sz w:val="24"/>
                <w:szCs w:val="24"/>
                <w:rtl/>
              </w:rPr>
              <w:t xml:space="preserve"> </w:t>
            </w:r>
            <w:r>
              <w:rPr>
                <w:rFonts w:ascii="Calibri" w:eastAsia="Calibri" w:hAnsi="Calibri" w:cs="Arial" w:hint="cs"/>
                <w:sz w:val="24"/>
                <w:szCs w:val="24"/>
                <w:rtl/>
              </w:rPr>
              <w:t>(</w:t>
            </w:r>
            <w:r w:rsidR="007C126A">
              <w:rPr>
                <w:rFonts w:ascii="Calibri" w:eastAsia="Calibri" w:hAnsi="Calibri" w:cs="Arial" w:hint="cs"/>
                <w:b/>
                <w:bCs/>
                <w:sz w:val="24"/>
                <w:szCs w:val="24"/>
                <w:rtl/>
              </w:rPr>
              <w:t>1170000</w:t>
            </w:r>
            <w:r>
              <w:rPr>
                <w:rFonts w:ascii="Calibri" w:eastAsia="Calibri" w:hAnsi="Calibri" w:cs="Arial" w:hint="cs"/>
                <w:sz w:val="24"/>
                <w:szCs w:val="24"/>
                <w:rtl/>
              </w:rPr>
              <w:t>)</w:t>
            </w:r>
          </w:p>
        </w:tc>
      </w:tr>
      <w:tr w:rsidR="001D393E" w:rsidTr="00016739">
        <w:tc>
          <w:tcPr>
            <w:tcW w:w="5461" w:type="dxa"/>
            <w:tcBorders>
              <w:bottom w:val="nil"/>
            </w:tcBorders>
          </w:tcPr>
          <w:p w:rsidR="001D393E" w:rsidRDefault="007C126A" w:rsidP="00016739">
            <w:pPr>
              <w:rPr>
                <w:rFonts w:ascii="Calibri" w:eastAsia="Calibri" w:hAnsi="Calibri" w:cs="Arial"/>
                <w:b/>
                <w:bCs/>
                <w:sz w:val="24"/>
                <w:szCs w:val="24"/>
                <w:rtl/>
              </w:rPr>
            </w:pPr>
            <w:r>
              <w:rPr>
                <w:rFonts w:ascii="Calibri" w:eastAsia="Calibri" w:hAnsi="Calibri" w:cs="Arial" w:hint="cs"/>
                <w:b/>
                <w:bCs/>
                <w:sz w:val="24"/>
                <w:szCs w:val="24"/>
                <w:rtl/>
              </w:rPr>
              <w:t>مجمل الربح</w:t>
            </w:r>
          </w:p>
        </w:tc>
        <w:tc>
          <w:tcPr>
            <w:tcW w:w="1559" w:type="dxa"/>
            <w:tcBorders>
              <w:bottom w:val="nil"/>
            </w:tcBorders>
          </w:tcPr>
          <w:p w:rsidR="001D393E" w:rsidRDefault="001D393E" w:rsidP="00016739">
            <w:pPr>
              <w:rPr>
                <w:rFonts w:ascii="Calibri" w:eastAsia="Calibri" w:hAnsi="Calibri" w:cs="Arial"/>
                <w:b/>
                <w:bCs/>
                <w:sz w:val="24"/>
                <w:szCs w:val="24"/>
                <w:rtl/>
              </w:rPr>
            </w:pPr>
          </w:p>
        </w:tc>
        <w:tc>
          <w:tcPr>
            <w:tcW w:w="1276" w:type="dxa"/>
            <w:tcBorders>
              <w:bottom w:val="nil"/>
            </w:tcBorders>
          </w:tcPr>
          <w:p w:rsidR="001D393E" w:rsidRDefault="002C2704" w:rsidP="00016739">
            <w:pPr>
              <w:rPr>
                <w:rFonts w:ascii="Calibri" w:eastAsia="Calibri" w:hAnsi="Calibri" w:cs="Arial"/>
                <w:b/>
                <w:bCs/>
                <w:sz w:val="24"/>
                <w:szCs w:val="24"/>
                <w:rtl/>
              </w:rPr>
            </w:pPr>
            <w:r>
              <w:rPr>
                <w:rFonts w:ascii="Calibri" w:eastAsia="Calibri" w:hAnsi="Calibri" w:cs="Arial" w:hint="cs"/>
                <w:b/>
                <w:bCs/>
                <w:sz w:val="24"/>
                <w:szCs w:val="24"/>
                <w:rtl/>
              </w:rPr>
              <w:t>63</w:t>
            </w:r>
            <w:r w:rsidR="007C126A">
              <w:rPr>
                <w:rFonts w:ascii="Calibri" w:eastAsia="Calibri" w:hAnsi="Calibri" w:cs="Arial" w:hint="cs"/>
                <w:b/>
                <w:bCs/>
                <w:sz w:val="24"/>
                <w:szCs w:val="24"/>
                <w:rtl/>
              </w:rPr>
              <w:t>0000</w:t>
            </w:r>
          </w:p>
        </w:tc>
      </w:tr>
      <w:tr w:rsidR="001D393E" w:rsidTr="00016739">
        <w:tc>
          <w:tcPr>
            <w:tcW w:w="5461" w:type="dxa"/>
            <w:tcBorders>
              <w:top w:val="nil"/>
            </w:tcBorders>
          </w:tcPr>
          <w:p w:rsidR="001D393E" w:rsidRPr="001D393E" w:rsidRDefault="007C126A" w:rsidP="00016739">
            <w:pPr>
              <w:rPr>
                <w:rFonts w:ascii="Calibri" w:eastAsia="Calibri" w:hAnsi="Calibri" w:cs="Arial"/>
                <w:b/>
                <w:bCs/>
                <w:sz w:val="24"/>
                <w:szCs w:val="24"/>
                <w:u w:val="single"/>
                <w:rtl/>
              </w:rPr>
            </w:pPr>
            <w:r>
              <w:rPr>
                <w:rFonts w:ascii="Calibri" w:eastAsia="Calibri" w:hAnsi="Calibri" w:cs="Arial" w:hint="cs"/>
                <w:b/>
                <w:bCs/>
                <w:sz w:val="24"/>
                <w:szCs w:val="24"/>
                <w:u w:val="single"/>
                <w:rtl/>
              </w:rPr>
              <w:t>باقي التكاليف:</w:t>
            </w:r>
          </w:p>
          <w:p w:rsidR="001D393E" w:rsidRDefault="007C126A" w:rsidP="00016739">
            <w:pPr>
              <w:rPr>
                <w:rFonts w:ascii="Calibri" w:eastAsia="Calibri" w:hAnsi="Calibri" w:cs="Arial"/>
                <w:b/>
                <w:bCs/>
                <w:sz w:val="24"/>
                <w:szCs w:val="24"/>
                <w:rtl/>
              </w:rPr>
            </w:pPr>
            <w:r>
              <w:rPr>
                <w:rFonts w:ascii="Calibri" w:eastAsia="Calibri" w:hAnsi="Calibri" w:cs="Arial" w:hint="cs"/>
                <w:b/>
                <w:bCs/>
                <w:sz w:val="24"/>
                <w:szCs w:val="24"/>
                <w:rtl/>
              </w:rPr>
              <w:t>تكلفة بيعية وادارية متغيرة(20×9000)</w:t>
            </w:r>
          </w:p>
          <w:p w:rsidR="001D393E" w:rsidRDefault="001D393E" w:rsidP="00016739">
            <w:pPr>
              <w:rPr>
                <w:rFonts w:ascii="Calibri" w:eastAsia="Calibri" w:hAnsi="Calibri" w:cs="Arial"/>
                <w:b/>
                <w:bCs/>
                <w:sz w:val="24"/>
                <w:szCs w:val="24"/>
                <w:rtl/>
              </w:rPr>
            </w:pPr>
            <w:r>
              <w:rPr>
                <w:rFonts w:ascii="Calibri" w:eastAsia="Calibri" w:hAnsi="Calibri" w:cs="Arial" w:hint="cs"/>
                <w:b/>
                <w:bCs/>
                <w:sz w:val="24"/>
                <w:szCs w:val="24"/>
                <w:rtl/>
              </w:rPr>
              <w:t>مصروفات البيع والمصروفات الادارية</w:t>
            </w:r>
            <w:r w:rsidR="007C126A">
              <w:rPr>
                <w:rFonts w:ascii="Calibri" w:eastAsia="Calibri" w:hAnsi="Calibri" w:cs="Arial" w:hint="cs"/>
                <w:b/>
                <w:bCs/>
                <w:sz w:val="24"/>
                <w:szCs w:val="24"/>
                <w:rtl/>
              </w:rPr>
              <w:t xml:space="preserve"> ثابتة</w:t>
            </w:r>
          </w:p>
        </w:tc>
        <w:tc>
          <w:tcPr>
            <w:tcW w:w="1559" w:type="dxa"/>
            <w:tcBorders>
              <w:top w:val="nil"/>
            </w:tcBorders>
          </w:tcPr>
          <w:p w:rsidR="001D393E" w:rsidRDefault="001D393E" w:rsidP="00016739">
            <w:pPr>
              <w:rPr>
                <w:rFonts w:ascii="Calibri" w:eastAsia="Calibri" w:hAnsi="Calibri" w:cs="Arial"/>
                <w:b/>
                <w:bCs/>
                <w:sz w:val="24"/>
                <w:szCs w:val="24"/>
                <w:rtl/>
              </w:rPr>
            </w:pPr>
          </w:p>
          <w:p w:rsidR="001D393E" w:rsidRDefault="007C126A" w:rsidP="00016739">
            <w:pPr>
              <w:rPr>
                <w:rFonts w:ascii="Calibri" w:eastAsia="Calibri" w:hAnsi="Calibri" w:cs="Arial"/>
                <w:b/>
                <w:bCs/>
                <w:sz w:val="24"/>
                <w:szCs w:val="24"/>
                <w:rtl/>
              </w:rPr>
            </w:pPr>
            <w:r>
              <w:rPr>
                <w:rFonts w:ascii="Calibri" w:eastAsia="Calibri" w:hAnsi="Calibri" w:cs="Arial" w:hint="cs"/>
                <w:b/>
                <w:bCs/>
                <w:sz w:val="24"/>
                <w:szCs w:val="24"/>
                <w:rtl/>
              </w:rPr>
              <w:t>180000</w:t>
            </w:r>
          </w:p>
          <w:p w:rsidR="001D393E" w:rsidRDefault="001D393E" w:rsidP="00016739">
            <w:pPr>
              <w:rPr>
                <w:rFonts w:ascii="Calibri" w:eastAsia="Calibri" w:hAnsi="Calibri" w:cs="Arial"/>
                <w:b/>
                <w:bCs/>
                <w:sz w:val="24"/>
                <w:szCs w:val="24"/>
                <w:rtl/>
              </w:rPr>
            </w:pPr>
            <w:r>
              <w:rPr>
                <w:rFonts w:ascii="Calibri" w:eastAsia="Calibri" w:hAnsi="Calibri" w:cs="Arial" w:hint="cs"/>
                <w:b/>
                <w:bCs/>
                <w:sz w:val="24"/>
                <w:szCs w:val="24"/>
                <w:rtl/>
              </w:rPr>
              <w:t>450000</w:t>
            </w:r>
          </w:p>
        </w:tc>
        <w:tc>
          <w:tcPr>
            <w:tcW w:w="1276" w:type="dxa"/>
            <w:tcBorders>
              <w:top w:val="nil"/>
            </w:tcBorders>
          </w:tcPr>
          <w:p w:rsidR="001D393E" w:rsidRDefault="001D393E" w:rsidP="00016739">
            <w:pPr>
              <w:rPr>
                <w:rFonts w:ascii="Calibri" w:eastAsia="Calibri" w:hAnsi="Calibri" w:cs="Arial"/>
                <w:b/>
                <w:bCs/>
                <w:sz w:val="24"/>
                <w:szCs w:val="24"/>
                <w:rtl/>
              </w:rPr>
            </w:pPr>
          </w:p>
          <w:p w:rsidR="001D393E" w:rsidRDefault="001D393E" w:rsidP="00016739">
            <w:pPr>
              <w:rPr>
                <w:rFonts w:ascii="Calibri" w:eastAsia="Calibri" w:hAnsi="Calibri" w:cs="Arial"/>
                <w:b/>
                <w:bCs/>
                <w:sz w:val="24"/>
                <w:szCs w:val="24"/>
                <w:rtl/>
              </w:rPr>
            </w:pPr>
          </w:p>
          <w:p w:rsidR="001D393E" w:rsidRDefault="001D393E" w:rsidP="002C2704">
            <w:pPr>
              <w:rPr>
                <w:rFonts w:ascii="Calibri" w:eastAsia="Calibri" w:hAnsi="Calibri" w:cs="Arial"/>
                <w:b/>
                <w:bCs/>
                <w:sz w:val="24"/>
                <w:szCs w:val="24"/>
                <w:rtl/>
              </w:rPr>
            </w:pPr>
            <w:r>
              <w:rPr>
                <w:rFonts w:ascii="Calibri" w:eastAsia="Calibri" w:hAnsi="Calibri" w:cs="Arial" w:hint="cs"/>
                <w:b/>
                <w:bCs/>
                <w:sz w:val="24"/>
                <w:szCs w:val="24"/>
                <w:rtl/>
              </w:rPr>
              <w:t>(</w:t>
            </w:r>
            <w:r w:rsidR="002C2704">
              <w:rPr>
                <w:rFonts w:ascii="Calibri" w:eastAsia="Calibri" w:hAnsi="Calibri" w:cs="Arial" w:hint="cs"/>
                <w:b/>
                <w:bCs/>
                <w:sz w:val="24"/>
                <w:szCs w:val="24"/>
                <w:rtl/>
              </w:rPr>
              <w:t>63</w:t>
            </w:r>
            <w:bookmarkStart w:id="0" w:name="_GoBack"/>
            <w:bookmarkEnd w:id="0"/>
            <w:r w:rsidR="002C2704">
              <w:rPr>
                <w:rFonts w:ascii="Calibri" w:eastAsia="Calibri" w:hAnsi="Calibri" w:cs="Arial" w:hint="cs"/>
                <w:b/>
                <w:bCs/>
                <w:sz w:val="24"/>
                <w:szCs w:val="24"/>
                <w:rtl/>
              </w:rPr>
              <w:t>0000</w:t>
            </w:r>
            <w:r>
              <w:rPr>
                <w:rFonts w:ascii="Calibri" w:eastAsia="Calibri" w:hAnsi="Calibri" w:cs="Arial" w:hint="cs"/>
                <w:b/>
                <w:bCs/>
                <w:sz w:val="24"/>
                <w:szCs w:val="24"/>
                <w:rtl/>
              </w:rPr>
              <w:t>)</w:t>
            </w:r>
          </w:p>
        </w:tc>
      </w:tr>
      <w:tr w:rsidR="001D393E" w:rsidTr="00016739">
        <w:tc>
          <w:tcPr>
            <w:tcW w:w="5461" w:type="dxa"/>
          </w:tcPr>
          <w:p w:rsidR="001D393E" w:rsidRDefault="001D393E" w:rsidP="00016739">
            <w:pPr>
              <w:rPr>
                <w:rFonts w:ascii="Calibri" w:eastAsia="Calibri" w:hAnsi="Calibri" w:cs="Arial"/>
                <w:b/>
                <w:bCs/>
                <w:sz w:val="24"/>
                <w:szCs w:val="24"/>
                <w:rtl/>
              </w:rPr>
            </w:pPr>
            <w:r>
              <w:rPr>
                <w:rFonts w:ascii="Calibri" w:eastAsia="Calibri" w:hAnsi="Calibri" w:cs="Arial" w:hint="cs"/>
                <w:b/>
                <w:bCs/>
                <w:sz w:val="24"/>
                <w:szCs w:val="24"/>
                <w:rtl/>
              </w:rPr>
              <w:t>صافي الدخل</w:t>
            </w:r>
          </w:p>
        </w:tc>
        <w:tc>
          <w:tcPr>
            <w:tcW w:w="1559" w:type="dxa"/>
          </w:tcPr>
          <w:p w:rsidR="001D393E" w:rsidRDefault="001D393E" w:rsidP="00016739">
            <w:pPr>
              <w:rPr>
                <w:rFonts w:ascii="Calibri" w:eastAsia="Calibri" w:hAnsi="Calibri" w:cs="Arial"/>
                <w:b/>
                <w:bCs/>
                <w:sz w:val="24"/>
                <w:szCs w:val="24"/>
                <w:rtl/>
              </w:rPr>
            </w:pPr>
          </w:p>
        </w:tc>
        <w:tc>
          <w:tcPr>
            <w:tcW w:w="1276" w:type="dxa"/>
          </w:tcPr>
          <w:p w:rsidR="001D393E" w:rsidRDefault="002C2704" w:rsidP="002C2704">
            <w:pPr>
              <w:rPr>
                <w:rFonts w:ascii="Calibri" w:eastAsia="Calibri" w:hAnsi="Calibri" w:cs="Arial"/>
                <w:b/>
                <w:bCs/>
                <w:sz w:val="24"/>
                <w:szCs w:val="24"/>
                <w:rtl/>
              </w:rPr>
            </w:pPr>
            <w:r>
              <w:rPr>
                <w:rFonts w:ascii="Calibri" w:eastAsia="Calibri" w:hAnsi="Calibri" w:cs="Arial" w:hint="cs"/>
                <w:b/>
                <w:bCs/>
                <w:sz w:val="24"/>
                <w:szCs w:val="24"/>
                <w:rtl/>
              </w:rPr>
              <w:t>صفر</w:t>
            </w:r>
          </w:p>
        </w:tc>
      </w:tr>
    </w:tbl>
    <w:p w:rsidR="001D393E" w:rsidRPr="00B017B7" w:rsidRDefault="001D393E" w:rsidP="001D393E">
      <w:pPr>
        <w:spacing w:after="0" w:line="240" w:lineRule="auto"/>
        <w:rPr>
          <w:rFonts w:ascii="Calibri" w:eastAsia="Calibri" w:hAnsi="Calibri" w:cs="Arial"/>
          <w:b/>
          <w:bCs/>
          <w:sz w:val="24"/>
          <w:szCs w:val="24"/>
          <w:rtl/>
        </w:rPr>
      </w:pPr>
    </w:p>
    <w:p w:rsidR="001D393E" w:rsidRDefault="001D393E"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Default="003C7190" w:rsidP="001D393E">
      <w:pPr>
        <w:spacing w:after="0" w:line="240" w:lineRule="auto"/>
        <w:rPr>
          <w:rFonts w:ascii="Calibri" w:eastAsia="Calibri" w:hAnsi="Calibri" w:cs="Arial"/>
          <w:b/>
          <w:bCs/>
          <w:sz w:val="24"/>
          <w:szCs w:val="24"/>
          <w:rtl/>
        </w:rPr>
      </w:pPr>
    </w:p>
    <w:p w:rsidR="003C7190" w:rsidRPr="00B017B7" w:rsidRDefault="003C7190" w:rsidP="001D393E">
      <w:pPr>
        <w:spacing w:after="0" w:line="240" w:lineRule="auto"/>
        <w:rPr>
          <w:rFonts w:ascii="Calibri" w:eastAsia="Calibri" w:hAnsi="Calibri" w:cs="Arial"/>
          <w:b/>
          <w:bCs/>
          <w:sz w:val="24"/>
          <w:szCs w:val="24"/>
          <w:rtl/>
        </w:rPr>
      </w:pPr>
    </w:p>
    <w:p w:rsidR="001D393E" w:rsidRPr="00B017B7" w:rsidRDefault="007C126A" w:rsidP="001D393E">
      <w:pPr>
        <w:spacing w:after="200" w:line="276" w:lineRule="auto"/>
        <w:rPr>
          <w:rFonts w:ascii="Calibri" w:eastAsia="Calibri" w:hAnsi="Calibri" w:cs="Arial"/>
          <w:rtl/>
        </w:rPr>
      </w:pPr>
      <w:r w:rsidRPr="007C126A">
        <w:rPr>
          <w:rFonts w:ascii="Calibri" w:eastAsia="Calibri" w:hAnsi="Calibri" w:cs="Arial" w:hint="cs"/>
          <w:b/>
          <w:bCs/>
          <w:color w:val="C00000"/>
          <w:sz w:val="24"/>
          <w:szCs w:val="24"/>
          <w:rtl/>
        </w:rPr>
        <w:lastRenderedPageBreak/>
        <w:t xml:space="preserve"> تمرين 15 صفحة 190:</w:t>
      </w:r>
    </w:p>
    <w:p w:rsidR="006642A1" w:rsidRPr="007C126A" w:rsidRDefault="007C126A" w:rsidP="00B017B7">
      <w:pPr>
        <w:rPr>
          <w:b/>
          <w:bCs/>
          <w:rtl/>
        </w:rPr>
      </w:pPr>
      <w:r w:rsidRPr="007C126A">
        <w:rPr>
          <w:rFonts w:hint="cs"/>
          <w:b/>
          <w:bCs/>
          <w:rtl/>
        </w:rPr>
        <w:t>لا بد من عمل قائمة دخل القطاعات:</w:t>
      </w:r>
    </w:p>
    <w:tbl>
      <w:tblPr>
        <w:tblStyle w:val="TableGrid"/>
        <w:bidiVisual/>
        <w:tblW w:w="8931" w:type="dxa"/>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275"/>
        <w:gridCol w:w="2694"/>
        <w:gridCol w:w="2410"/>
      </w:tblGrid>
      <w:tr w:rsidR="007C126A" w:rsidRPr="003C7190" w:rsidTr="003C7190">
        <w:tc>
          <w:tcPr>
            <w:tcW w:w="2552" w:type="dxa"/>
          </w:tcPr>
          <w:p w:rsidR="007C126A" w:rsidRPr="003C7190" w:rsidRDefault="007C126A" w:rsidP="003C7190">
            <w:pPr>
              <w:spacing w:after="200" w:line="276" w:lineRule="auto"/>
              <w:rPr>
                <w:rFonts w:ascii="Calibri" w:eastAsia="Calibri" w:hAnsi="Calibri" w:cs="Arial"/>
                <w:b/>
                <w:bCs/>
                <w:sz w:val="24"/>
                <w:szCs w:val="24"/>
                <w:rtl/>
              </w:rPr>
            </w:pPr>
          </w:p>
          <w:p w:rsidR="007C126A" w:rsidRPr="003C7190" w:rsidRDefault="007C126A" w:rsidP="003C7190">
            <w:pPr>
              <w:spacing w:after="200" w:line="276" w:lineRule="auto"/>
              <w:rPr>
                <w:rFonts w:ascii="Calibri" w:eastAsia="Calibri" w:hAnsi="Calibri" w:cs="Arial"/>
                <w:b/>
                <w:bCs/>
                <w:sz w:val="24"/>
                <w:szCs w:val="24"/>
                <w:rtl/>
              </w:rPr>
            </w:pPr>
          </w:p>
        </w:tc>
        <w:tc>
          <w:tcPr>
            <w:tcW w:w="1275" w:type="dxa"/>
            <w:vAlign w:val="center"/>
          </w:tcPr>
          <w:p w:rsidR="007C126A" w:rsidRPr="003C7190" w:rsidRDefault="007C126A"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الاجمالي</w:t>
            </w:r>
          </w:p>
        </w:tc>
        <w:tc>
          <w:tcPr>
            <w:tcW w:w="2694" w:type="dxa"/>
            <w:vAlign w:val="center"/>
          </w:tcPr>
          <w:p w:rsidR="007C126A" w:rsidRPr="003C7190" w:rsidRDefault="007C126A"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الانشاءات</w:t>
            </w:r>
          </w:p>
        </w:tc>
        <w:tc>
          <w:tcPr>
            <w:tcW w:w="2410" w:type="dxa"/>
            <w:vAlign w:val="center"/>
          </w:tcPr>
          <w:p w:rsidR="007C126A" w:rsidRPr="003C7190" w:rsidRDefault="007C126A"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تصاميم طبيعية</w:t>
            </w:r>
          </w:p>
        </w:tc>
      </w:tr>
      <w:tr w:rsidR="007C126A" w:rsidRPr="003C7190" w:rsidTr="003C7190">
        <w:tc>
          <w:tcPr>
            <w:tcW w:w="2552" w:type="dxa"/>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المبيعات</w:t>
            </w:r>
          </w:p>
        </w:tc>
        <w:tc>
          <w:tcPr>
            <w:tcW w:w="1275" w:type="dxa"/>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730000</w:t>
            </w:r>
          </w:p>
        </w:tc>
        <w:tc>
          <w:tcPr>
            <w:tcW w:w="2694" w:type="dxa"/>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470000</w:t>
            </w:r>
          </w:p>
        </w:tc>
        <w:tc>
          <w:tcPr>
            <w:tcW w:w="2410" w:type="dxa"/>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260000</w:t>
            </w:r>
          </w:p>
        </w:tc>
      </w:tr>
      <w:tr w:rsidR="007C126A" w:rsidRPr="003C7190" w:rsidTr="003C7190">
        <w:tc>
          <w:tcPr>
            <w:tcW w:w="2552" w:type="dxa"/>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 التكلفة المتغيرة</w:t>
            </w:r>
          </w:p>
        </w:tc>
        <w:tc>
          <w:tcPr>
            <w:tcW w:w="1275" w:type="dxa"/>
            <w:tcBorders>
              <w:bottom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(435500)</w:t>
            </w:r>
          </w:p>
        </w:tc>
        <w:tc>
          <w:tcPr>
            <w:tcW w:w="2694" w:type="dxa"/>
            <w:tcBorders>
              <w:bottom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305500</w:t>
            </w:r>
          </w:p>
        </w:tc>
        <w:tc>
          <w:tcPr>
            <w:tcW w:w="2410" w:type="dxa"/>
            <w:tcBorders>
              <w:bottom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130000</w:t>
            </w:r>
          </w:p>
        </w:tc>
      </w:tr>
      <w:tr w:rsidR="007C126A" w:rsidRPr="003C7190" w:rsidTr="003C7190">
        <w:tc>
          <w:tcPr>
            <w:tcW w:w="2552" w:type="dxa"/>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هامش المساهمة</w:t>
            </w:r>
          </w:p>
        </w:tc>
        <w:tc>
          <w:tcPr>
            <w:tcW w:w="1275" w:type="dxa"/>
            <w:tcBorders>
              <w:top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294500</w:t>
            </w:r>
          </w:p>
        </w:tc>
        <w:tc>
          <w:tcPr>
            <w:tcW w:w="2694" w:type="dxa"/>
            <w:tcBorders>
              <w:top w:val="single" w:sz="4" w:space="0" w:color="auto"/>
            </w:tcBorders>
            <w:vAlign w:val="center"/>
          </w:tcPr>
          <w:p w:rsidR="007C126A" w:rsidRPr="003C7190" w:rsidRDefault="003C7190" w:rsidP="003C7190">
            <w:pPr>
              <w:spacing w:after="200" w:line="276" w:lineRule="auto"/>
              <w:rPr>
                <w:rFonts w:ascii="Calibri" w:eastAsia="Calibri" w:hAnsi="Calibri" w:cs="Arial"/>
                <w:b/>
                <w:bCs/>
                <w:sz w:val="24"/>
                <w:szCs w:val="24"/>
                <w:rtl/>
              </w:rPr>
            </w:pPr>
            <w:r>
              <w:rPr>
                <w:rFonts w:ascii="Calibri" w:eastAsia="Calibri" w:hAnsi="Calibri" w:cs="Arial" w:hint="cs"/>
                <w:b/>
                <w:bCs/>
                <w:sz w:val="24"/>
                <w:szCs w:val="24"/>
                <w:rtl/>
              </w:rPr>
              <w:t xml:space="preserve">164500  </w:t>
            </w:r>
            <w:r w:rsidR="00FA1733" w:rsidRPr="003C7190">
              <w:rPr>
                <w:rFonts w:ascii="Calibri" w:eastAsia="Calibri" w:hAnsi="Calibri" w:cs="Arial" w:hint="cs"/>
                <w:b/>
                <w:bCs/>
                <w:sz w:val="24"/>
                <w:szCs w:val="24"/>
                <w:rtl/>
              </w:rPr>
              <w:t>(35%)</w:t>
            </w:r>
          </w:p>
        </w:tc>
        <w:tc>
          <w:tcPr>
            <w:tcW w:w="2410" w:type="dxa"/>
            <w:tcBorders>
              <w:top w:val="single" w:sz="4" w:space="0" w:color="auto"/>
            </w:tcBorders>
            <w:vAlign w:val="center"/>
          </w:tcPr>
          <w:p w:rsidR="007C126A" w:rsidRPr="003C7190" w:rsidRDefault="003C7190" w:rsidP="003C7190">
            <w:pPr>
              <w:spacing w:after="200" w:line="276" w:lineRule="auto"/>
              <w:rPr>
                <w:rFonts w:ascii="Calibri" w:eastAsia="Calibri" w:hAnsi="Calibri" w:cs="Arial"/>
                <w:b/>
                <w:bCs/>
                <w:sz w:val="24"/>
                <w:szCs w:val="24"/>
                <w:rtl/>
              </w:rPr>
            </w:pPr>
            <w:r>
              <w:rPr>
                <w:rFonts w:ascii="Calibri" w:eastAsia="Calibri" w:hAnsi="Calibri" w:cs="Arial" w:hint="cs"/>
                <w:b/>
                <w:bCs/>
                <w:sz w:val="24"/>
                <w:szCs w:val="24"/>
                <w:rtl/>
              </w:rPr>
              <w:t>130000</w:t>
            </w:r>
            <w:r w:rsidR="00FA1733" w:rsidRPr="003C7190">
              <w:rPr>
                <w:rFonts w:ascii="Calibri" w:eastAsia="Calibri" w:hAnsi="Calibri" w:cs="Arial" w:hint="cs"/>
                <w:b/>
                <w:bCs/>
                <w:sz w:val="24"/>
                <w:szCs w:val="24"/>
                <w:rtl/>
              </w:rPr>
              <w:t>(50%)</w:t>
            </w:r>
          </w:p>
        </w:tc>
      </w:tr>
      <w:tr w:rsidR="007C126A" w:rsidRPr="003C7190" w:rsidTr="003C7190">
        <w:tc>
          <w:tcPr>
            <w:tcW w:w="2552" w:type="dxa"/>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-)التكاليف الثابتة يمكن تتبعها</w:t>
            </w:r>
          </w:p>
        </w:tc>
        <w:tc>
          <w:tcPr>
            <w:tcW w:w="1275" w:type="dxa"/>
            <w:tcBorders>
              <w:bottom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(88000)</w:t>
            </w:r>
          </w:p>
        </w:tc>
        <w:tc>
          <w:tcPr>
            <w:tcW w:w="2694" w:type="dxa"/>
            <w:tcBorders>
              <w:bottom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(28000)</w:t>
            </w:r>
          </w:p>
        </w:tc>
        <w:tc>
          <w:tcPr>
            <w:tcW w:w="2410" w:type="dxa"/>
            <w:tcBorders>
              <w:bottom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(60000)</w:t>
            </w:r>
          </w:p>
        </w:tc>
      </w:tr>
      <w:tr w:rsidR="007C126A" w:rsidRPr="003C7190" w:rsidTr="003C7190">
        <w:tc>
          <w:tcPr>
            <w:tcW w:w="2552" w:type="dxa"/>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 هامش القطاع</w:t>
            </w:r>
          </w:p>
        </w:tc>
        <w:tc>
          <w:tcPr>
            <w:tcW w:w="1275" w:type="dxa"/>
            <w:tcBorders>
              <w:top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157500</w:t>
            </w:r>
          </w:p>
        </w:tc>
        <w:tc>
          <w:tcPr>
            <w:tcW w:w="2694" w:type="dxa"/>
            <w:tcBorders>
              <w:top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136500    (29%)</w:t>
            </w:r>
          </w:p>
        </w:tc>
        <w:tc>
          <w:tcPr>
            <w:tcW w:w="2410" w:type="dxa"/>
            <w:tcBorders>
              <w:top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 xml:space="preserve">   70000    (26,9)</w:t>
            </w:r>
          </w:p>
        </w:tc>
      </w:tr>
      <w:tr w:rsidR="007C126A" w:rsidRPr="003C7190" w:rsidTr="003C7190">
        <w:tc>
          <w:tcPr>
            <w:tcW w:w="2552" w:type="dxa"/>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 التكاليف الثابتة العامه</w:t>
            </w:r>
          </w:p>
        </w:tc>
        <w:tc>
          <w:tcPr>
            <w:tcW w:w="1275" w:type="dxa"/>
            <w:tcBorders>
              <w:bottom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(18000)</w:t>
            </w:r>
          </w:p>
        </w:tc>
        <w:tc>
          <w:tcPr>
            <w:tcW w:w="2694" w:type="dxa"/>
            <w:vAlign w:val="center"/>
          </w:tcPr>
          <w:p w:rsidR="007C126A" w:rsidRPr="003C7190" w:rsidRDefault="007C126A" w:rsidP="003C7190">
            <w:pPr>
              <w:spacing w:after="200" w:line="276" w:lineRule="auto"/>
              <w:rPr>
                <w:rFonts w:ascii="Calibri" w:eastAsia="Calibri" w:hAnsi="Calibri" w:cs="Arial"/>
                <w:b/>
                <w:bCs/>
                <w:sz w:val="24"/>
                <w:szCs w:val="24"/>
                <w:rtl/>
              </w:rPr>
            </w:pPr>
          </w:p>
        </w:tc>
        <w:tc>
          <w:tcPr>
            <w:tcW w:w="2410" w:type="dxa"/>
            <w:vAlign w:val="center"/>
          </w:tcPr>
          <w:p w:rsidR="007C126A" w:rsidRPr="003C7190" w:rsidRDefault="007C126A" w:rsidP="003C7190">
            <w:pPr>
              <w:spacing w:after="200" w:line="276" w:lineRule="auto"/>
              <w:rPr>
                <w:rFonts w:ascii="Calibri" w:eastAsia="Calibri" w:hAnsi="Calibri" w:cs="Arial"/>
                <w:b/>
                <w:bCs/>
                <w:sz w:val="24"/>
                <w:szCs w:val="24"/>
                <w:rtl/>
              </w:rPr>
            </w:pPr>
          </w:p>
        </w:tc>
      </w:tr>
      <w:tr w:rsidR="007C126A" w:rsidRPr="003C7190" w:rsidTr="003C7190">
        <w:tc>
          <w:tcPr>
            <w:tcW w:w="2552" w:type="dxa"/>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صافي الدخل</w:t>
            </w:r>
          </w:p>
        </w:tc>
        <w:tc>
          <w:tcPr>
            <w:tcW w:w="1275" w:type="dxa"/>
            <w:tcBorders>
              <w:top w:val="single" w:sz="4" w:space="0" w:color="auto"/>
            </w:tcBorders>
            <w:vAlign w:val="center"/>
          </w:tcPr>
          <w:p w:rsidR="007C126A" w:rsidRPr="003C7190" w:rsidRDefault="00FA1733" w:rsidP="003C7190">
            <w:pPr>
              <w:spacing w:after="200" w:line="276" w:lineRule="auto"/>
              <w:rPr>
                <w:rFonts w:ascii="Calibri" w:eastAsia="Calibri" w:hAnsi="Calibri" w:cs="Arial"/>
                <w:b/>
                <w:bCs/>
                <w:sz w:val="24"/>
                <w:szCs w:val="24"/>
                <w:rtl/>
              </w:rPr>
            </w:pPr>
            <w:r w:rsidRPr="003C7190">
              <w:rPr>
                <w:rFonts w:ascii="Calibri" w:eastAsia="Calibri" w:hAnsi="Calibri" w:cs="Arial" w:hint="cs"/>
                <w:b/>
                <w:bCs/>
                <w:sz w:val="24"/>
                <w:szCs w:val="24"/>
                <w:rtl/>
              </w:rPr>
              <w:t>139500</w:t>
            </w:r>
          </w:p>
        </w:tc>
        <w:tc>
          <w:tcPr>
            <w:tcW w:w="2694" w:type="dxa"/>
            <w:vAlign w:val="center"/>
          </w:tcPr>
          <w:p w:rsidR="007C126A" w:rsidRPr="003C7190" w:rsidRDefault="007C126A" w:rsidP="003C7190">
            <w:pPr>
              <w:spacing w:after="200" w:line="276" w:lineRule="auto"/>
              <w:rPr>
                <w:rFonts w:ascii="Calibri" w:eastAsia="Calibri" w:hAnsi="Calibri" w:cs="Arial"/>
                <w:b/>
                <w:bCs/>
                <w:sz w:val="24"/>
                <w:szCs w:val="24"/>
                <w:rtl/>
              </w:rPr>
            </w:pPr>
          </w:p>
        </w:tc>
        <w:tc>
          <w:tcPr>
            <w:tcW w:w="2410" w:type="dxa"/>
            <w:vAlign w:val="center"/>
          </w:tcPr>
          <w:p w:rsidR="007C126A" w:rsidRPr="003C7190" w:rsidRDefault="007C126A" w:rsidP="003C7190">
            <w:pPr>
              <w:spacing w:after="200" w:line="276" w:lineRule="auto"/>
              <w:rPr>
                <w:rFonts w:ascii="Calibri" w:eastAsia="Calibri" w:hAnsi="Calibri" w:cs="Arial"/>
                <w:b/>
                <w:bCs/>
                <w:sz w:val="24"/>
                <w:szCs w:val="24"/>
                <w:rtl/>
              </w:rPr>
            </w:pPr>
          </w:p>
        </w:tc>
      </w:tr>
    </w:tbl>
    <w:p w:rsidR="007C126A" w:rsidRPr="003C7190" w:rsidRDefault="007C126A" w:rsidP="003C7190">
      <w:pPr>
        <w:spacing w:after="200" w:line="276" w:lineRule="auto"/>
        <w:rPr>
          <w:rFonts w:ascii="Calibri" w:eastAsia="Calibri" w:hAnsi="Calibri" w:cs="Arial"/>
          <w:b/>
          <w:bCs/>
          <w:sz w:val="24"/>
          <w:szCs w:val="24"/>
          <w:rtl/>
        </w:rPr>
      </w:pPr>
    </w:p>
    <w:p w:rsidR="00FA1733" w:rsidRPr="003C7190" w:rsidRDefault="00AA30FF" w:rsidP="003C7190">
      <w:pPr>
        <w:spacing w:after="200" w:line="276" w:lineRule="auto"/>
        <w:jc w:val="both"/>
        <w:rPr>
          <w:rFonts w:ascii="Calibri" w:eastAsia="Calibri" w:hAnsi="Calibri" w:cs="Arial"/>
          <w:b/>
          <w:bCs/>
          <w:sz w:val="24"/>
          <w:szCs w:val="24"/>
          <w:rtl/>
        </w:rPr>
      </w:pPr>
      <w:r w:rsidRPr="003C7190">
        <w:rPr>
          <w:rFonts w:ascii="Calibri" w:eastAsia="Calibri" w:hAnsi="Calibri" w:cs="Arial" w:hint="cs"/>
          <w:b/>
          <w:bCs/>
          <w:sz w:val="24"/>
          <w:szCs w:val="24"/>
          <w:rtl/>
        </w:rPr>
        <w:t>اذن يجب أن تركز الشركة حملتها الاعلانية على عملاء التصاميم الطبيعية لأنها تزيد لهم الارباح بمقدار 22000 دولار بينما تخسرهم الانشاءات 16500 دولار</w:t>
      </w:r>
    </w:p>
    <w:p w:rsidR="00AA30FF" w:rsidRPr="003C7190" w:rsidRDefault="00AA30FF" w:rsidP="003C7190">
      <w:pPr>
        <w:spacing w:after="200" w:line="276" w:lineRule="auto"/>
        <w:jc w:val="both"/>
        <w:rPr>
          <w:rFonts w:ascii="Calibri" w:eastAsia="Calibri" w:hAnsi="Calibri" w:cs="Arial"/>
          <w:b/>
          <w:bCs/>
          <w:sz w:val="24"/>
          <w:szCs w:val="24"/>
        </w:rPr>
      </w:pPr>
      <w:r w:rsidRPr="003C7190">
        <w:rPr>
          <w:rFonts w:ascii="Calibri" w:eastAsia="Calibri" w:hAnsi="Calibri" w:cs="Arial" w:hint="cs"/>
          <w:b/>
          <w:bCs/>
          <w:sz w:val="24"/>
          <w:szCs w:val="24"/>
          <w:rtl/>
        </w:rPr>
        <w:t xml:space="preserve">2- 90000 دولار هي تكلفة ثابتة يمكن تتبعها في التمرين السابق بالنسبة لمكتب دالاس لكن في هذا التمرين تم تقسيم دالاس الى اسواق فنجد أن 72000 دولار فقط هي تكلفة ثابتة التي يمكن تتبعها مثل تكلفة اعلانات واجور انشاءات بينما ما تبقى = 72000 </w:t>
      </w:r>
      <w:r w:rsidRPr="003C7190">
        <w:rPr>
          <w:rFonts w:ascii="Calibri" w:eastAsia="Calibri" w:hAnsi="Calibri" w:cs="Arial"/>
          <w:b/>
          <w:bCs/>
          <w:sz w:val="24"/>
          <w:szCs w:val="24"/>
          <w:rtl/>
        </w:rPr>
        <w:t>–</w:t>
      </w:r>
      <w:r w:rsidRPr="003C7190">
        <w:rPr>
          <w:rFonts w:ascii="Calibri" w:eastAsia="Calibri" w:hAnsi="Calibri" w:cs="Arial" w:hint="cs"/>
          <w:b/>
          <w:bCs/>
          <w:sz w:val="24"/>
          <w:szCs w:val="24"/>
          <w:rtl/>
        </w:rPr>
        <w:t xml:space="preserve"> 90000 = 18000 دولار تعتبر تكلفة عامه وذلك عند تج</w:t>
      </w:r>
      <w:r w:rsidR="003C7190" w:rsidRPr="003C7190">
        <w:rPr>
          <w:rFonts w:ascii="Calibri" w:eastAsia="Calibri" w:hAnsi="Calibri" w:cs="Arial" w:hint="cs"/>
          <w:b/>
          <w:bCs/>
          <w:sz w:val="24"/>
          <w:szCs w:val="24"/>
          <w:rtl/>
        </w:rPr>
        <w:t>زأة دلاس الى أسواق وهي تشمل مثل راتب مدير مكتب دالاس وهي تكلفة لايمكن تجنبها خلال الاستغناء عن احد السوقين في دالاس</w:t>
      </w:r>
    </w:p>
    <w:sectPr w:rsidR="00AA30FF" w:rsidRPr="003C7190" w:rsidSect="001F7AA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B23F7"/>
    <w:multiLevelType w:val="hybridMultilevel"/>
    <w:tmpl w:val="99EA3A5E"/>
    <w:lvl w:ilvl="0" w:tplc="AA4A6D96">
      <w:start w:val="1"/>
      <w:numFmt w:val="decimal"/>
      <w:lvlText w:val="%1)"/>
      <w:lvlJc w:val="left"/>
      <w:pPr>
        <w:ind w:left="720" w:hanging="360"/>
      </w:pPr>
      <w:rPr>
        <w:rFonts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D34718"/>
    <w:multiLevelType w:val="hybridMultilevel"/>
    <w:tmpl w:val="0E4E3090"/>
    <w:lvl w:ilvl="0" w:tplc="48C290DE">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CA0CBE"/>
    <w:multiLevelType w:val="hybridMultilevel"/>
    <w:tmpl w:val="ED7423CE"/>
    <w:lvl w:ilvl="0" w:tplc="42B0ABD8">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D4341F"/>
    <w:multiLevelType w:val="hybridMultilevel"/>
    <w:tmpl w:val="99EA3A5E"/>
    <w:lvl w:ilvl="0" w:tplc="AA4A6D96">
      <w:start w:val="1"/>
      <w:numFmt w:val="decimal"/>
      <w:lvlText w:val="%1)"/>
      <w:lvlJc w:val="left"/>
      <w:pPr>
        <w:ind w:left="720" w:hanging="360"/>
      </w:pPr>
      <w:rPr>
        <w:rFonts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8935FD"/>
    <w:multiLevelType w:val="hybridMultilevel"/>
    <w:tmpl w:val="99EA3A5E"/>
    <w:lvl w:ilvl="0" w:tplc="AA4A6D96">
      <w:start w:val="1"/>
      <w:numFmt w:val="decimal"/>
      <w:lvlText w:val="%1)"/>
      <w:lvlJc w:val="left"/>
      <w:pPr>
        <w:ind w:left="720" w:hanging="360"/>
      </w:pPr>
      <w:rPr>
        <w:rFonts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B7"/>
    <w:rsid w:val="000F7660"/>
    <w:rsid w:val="001D393E"/>
    <w:rsid w:val="001F7AA4"/>
    <w:rsid w:val="002C2704"/>
    <w:rsid w:val="003A6B3E"/>
    <w:rsid w:val="003C7190"/>
    <w:rsid w:val="006642A1"/>
    <w:rsid w:val="007C126A"/>
    <w:rsid w:val="00AA30FF"/>
    <w:rsid w:val="00B017B7"/>
    <w:rsid w:val="00E35BE3"/>
    <w:rsid w:val="00FA17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76895D-4164-46FE-BEC9-FE6C70E65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17B7"/>
    <w:pPr>
      <w:ind w:left="720"/>
      <w:contextualSpacing/>
    </w:pPr>
  </w:style>
  <w:style w:type="table" w:styleId="TableGrid">
    <w:name w:val="Table Grid"/>
    <w:basedOn w:val="TableNormal"/>
    <w:uiPriority w:val="39"/>
    <w:rsid w:val="000F76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لينا باعارمة</dc:creator>
  <cp:keywords/>
  <dc:description/>
  <cp:lastModifiedBy>لينا باعارمة</cp:lastModifiedBy>
  <cp:revision>4</cp:revision>
  <dcterms:created xsi:type="dcterms:W3CDTF">2016-11-28T20:06:00Z</dcterms:created>
  <dcterms:modified xsi:type="dcterms:W3CDTF">2016-11-30T15:21:00Z</dcterms:modified>
</cp:coreProperties>
</file>