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4F8" w:rsidRPr="001A14F8" w:rsidRDefault="000D7FEF" w:rsidP="000D7FEF">
      <w:pPr>
        <w:ind w:left="-360" w:right="-360"/>
        <w:rPr>
          <w:b/>
          <w:bCs/>
          <w:sz w:val="28"/>
          <w:szCs w:val="28"/>
          <w:rtl/>
        </w:rPr>
      </w:pPr>
      <w:r w:rsidRPr="00811399">
        <w:rPr>
          <w:rFonts w:hint="cs"/>
          <w:b/>
          <w:bCs/>
          <w:noProof/>
          <w:sz w:val="32"/>
          <w:szCs w:val="32"/>
          <w:lang w:val="fr-FR" w:eastAsia="fr-FR"/>
        </w:rPr>
        <w:drawing>
          <wp:inline distT="0" distB="0" distL="0" distR="0" wp14:anchorId="61308769" wp14:editId="1DC7B85D">
            <wp:extent cx="819150" cy="904875"/>
            <wp:effectExtent l="19050" t="0" r="0" b="0"/>
            <wp:docPr id="1" name="Picture 0" descr="10c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cm.t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22" cy="90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002E">
        <w:rPr>
          <w:b/>
          <w:bCs/>
          <w:noProof/>
          <w:sz w:val="32"/>
          <w:szCs w:val="32"/>
          <w:rtl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88CDF" wp14:editId="07410CA0">
                <wp:simplePos x="0" y="0"/>
                <wp:positionH relativeFrom="column">
                  <wp:posOffset>2847975</wp:posOffset>
                </wp:positionH>
                <wp:positionV relativeFrom="paragraph">
                  <wp:posOffset>-390525</wp:posOffset>
                </wp:positionV>
                <wp:extent cx="3600450" cy="1019175"/>
                <wp:effectExtent l="0" t="0" r="0" b="0"/>
                <wp:wrapNone/>
                <wp:docPr id="4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008" w:rsidRPr="001A14F8" w:rsidRDefault="00824008" w:rsidP="00811399">
                            <w:pPr>
                              <w:ind w:left="-360" w:right="-360"/>
                              <w:jc w:val="right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824008" w:rsidRPr="001A14F8" w:rsidRDefault="00824008" w:rsidP="00811399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جامعة الملك سعود</w:t>
                            </w:r>
                          </w:p>
                          <w:p w:rsidR="00824008" w:rsidRDefault="00824008" w:rsidP="00811399">
                            <w:pPr>
                              <w:jc w:val="center"/>
                            </w:pPr>
                            <w:r w:rsidRPr="001A14F8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كلية العلوم </w:t>
                            </w:r>
                            <w:r w:rsidRPr="001A14F8"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Pr="001A14F8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قسم الاحصاء وبحوث العمليات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24.25pt;margin-top:-30.75pt;width:283.5pt;height:8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" stroked="f">
                <v:textbox>
                  <w:txbxContent>
                    <w:p w:rsidR="00824008" w:rsidRPr="001A14F8" w:rsidRDefault="00824008" w:rsidP="00811399">
                      <w:pPr>
                        <w:ind w:left="-360" w:right="-360"/>
                        <w:jc w:val="righ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824008" w:rsidRPr="001A14F8" w:rsidRDefault="00824008" w:rsidP="00811399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جامعة الملك سعود</w:t>
                      </w:r>
                    </w:p>
                    <w:p w:rsidR="00824008" w:rsidRDefault="00824008" w:rsidP="00811399">
                      <w:pPr>
                        <w:jc w:val="center"/>
                      </w:pPr>
                      <w:r w:rsidRPr="001A14F8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كلية العلوم </w:t>
                      </w:r>
                      <w:r w:rsidRPr="001A14F8"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  <w:t>–</w:t>
                      </w:r>
                      <w:r w:rsidRPr="001A14F8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قسم الاحصاء وبحوث العمليات</w:t>
                      </w:r>
                    </w:p>
                  </w:txbxContent>
                </v:textbox>
              </v:rect>
            </w:pict>
          </mc:Fallback>
        </mc:AlternateContent>
      </w:r>
      <w:r w:rsidR="00476F37">
        <w:rPr>
          <w:rFonts w:hint="cs"/>
          <w:b/>
          <w:bCs/>
          <w:sz w:val="28"/>
          <w:szCs w:val="28"/>
          <w:rtl/>
        </w:rPr>
        <w:t>واجب 100 بح</w:t>
      </w:r>
      <w:r>
        <w:rPr>
          <w:rFonts w:hint="cs"/>
          <w:b/>
          <w:bCs/>
          <w:sz w:val="28"/>
          <w:szCs w:val="28"/>
          <w:rtl/>
        </w:rPr>
        <w:t xml:space="preserve">ث                                                                                  </w:t>
      </w:r>
    </w:p>
    <w:tbl>
      <w:tblPr>
        <w:tblpPr w:leftFromText="180" w:rightFromText="180" w:vertAnchor="text" w:horzAnchor="margin" w:tblpXSpec="center" w:tblpY="151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00"/>
      </w:tblGrid>
      <w:tr w:rsidR="000D7FEF" w:rsidTr="000D7FEF">
        <w:trPr>
          <w:trHeight w:val="692"/>
        </w:trPr>
        <w:tc>
          <w:tcPr>
            <w:tcW w:w="4428" w:type="dxa"/>
          </w:tcPr>
          <w:p w:rsidR="000D7FEF" w:rsidRPr="005A008F" w:rsidRDefault="000D7FEF" w:rsidP="000D7FEF">
            <w:pPr>
              <w:ind w:left="2880" w:right="-180"/>
              <w:jc w:val="center"/>
              <w:rPr>
                <w:b/>
                <w:bCs/>
                <w:sz w:val="28"/>
                <w:szCs w:val="28"/>
              </w:rPr>
            </w:pPr>
            <w:r w:rsidRPr="005A008F">
              <w:rPr>
                <w:rFonts w:hint="cs"/>
                <w:b/>
                <w:bCs/>
                <w:sz w:val="28"/>
                <w:szCs w:val="28"/>
                <w:rtl/>
              </w:rPr>
              <w:t>الرقم الجامعي:</w:t>
            </w:r>
          </w:p>
        </w:tc>
        <w:tc>
          <w:tcPr>
            <w:tcW w:w="4500" w:type="dxa"/>
          </w:tcPr>
          <w:p w:rsidR="000D7FEF" w:rsidRPr="005A008F" w:rsidRDefault="000D7FEF" w:rsidP="000D7FEF">
            <w:pPr>
              <w:ind w:left="2880" w:right="-18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A008F">
              <w:rPr>
                <w:rFonts w:hint="cs"/>
                <w:b/>
                <w:bCs/>
                <w:sz w:val="28"/>
                <w:szCs w:val="28"/>
                <w:rtl/>
              </w:rPr>
              <w:t>اسم الطالب:</w:t>
            </w:r>
          </w:p>
          <w:p w:rsidR="000D7FEF" w:rsidRPr="005A008F" w:rsidRDefault="000D7FEF" w:rsidP="000D7FEF">
            <w:pPr>
              <w:ind w:left="-180" w:right="-18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A14F8" w:rsidRDefault="001A14F8" w:rsidP="0061002E">
      <w:pPr>
        <w:ind w:left="-360" w:right="-360"/>
        <w:jc w:val="center"/>
        <w:rPr>
          <w:b/>
          <w:bCs/>
          <w:sz w:val="28"/>
          <w:szCs w:val="28"/>
          <w:rtl/>
        </w:rPr>
      </w:pPr>
    </w:p>
    <w:p w:rsidR="008A1129" w:rsidRDefault="008A1129" w:rsidP="001A14F8">
      <w:pPr>
        <w:ind w:left="-360" w:right="-360"/>
        <w:jc w:val="center"/>
        <w:rPr>
          <w:b/>
          <w:bCs/>
          <w:sz w:val="28"/>
          <w:szCs w:val="28"/>
          <w:rtl/>
        </w:rPr>
      </w:pPr>
    </w:p>
    <w:p w:rsidR="008A1129" w:rsidRDefault="008A1129" w:rsidP="008A1129">
      <w:pPr>
        <w:ind w:left="-180" w:right="-180"/>
        <w:jc w:val="center"/>
      </w:pPr>
    </w:p>
    <w:p w:rsidR="00CF787B" w:rsidRDefault="00CF787B" w:rsidP="00717DD8">
      <w:pPr>
        <w:jc w:val="right"/>
        <w:rPr>
          <w:b/>
          <w:bCs/>
          <w:rtl/>
        </w:rPr>
      </w:pPr>
    </w:p>
    <w:p w:rsidR="000E37D7" w:rsidRDefault="000E37D7" w:rsidP="00476F37">
      <w:pPr>
        <w:jc w:val="right"/>
        <w:rPr>
          <w:rFonts w:asciiTheme="majorBidi" w:hAnsiTheme="majorBidi" w:cstheme="majorBidi"/>
          <w:rtl/>
        </w:rPr>
      </w:pPr>
      <w:r w:rsidRPr="00F97BA3">
        <w:rPr>
          <w:rFonts w:hint="cs"/>
          <w:b/>
          <w:bCs/>
          <w:sz w:val="32"/>
          <w:szCs w:val="32"/>
          <w:u w:val="single"/>
          <w:rtl/>
        </w:rPr>
        <w:t xml:space="preserve">السؤال </w:t>
      </w:r>
      <w:r>
        <w:rPr>
          <w:rFonts w:hint="cs"/>
          <w:b/>
          <w:bCs/>
          <w:sz w:val="32"/>
          <w:szCs w:val="32"/>
          <w:u w:val="single"/>
          <w:rtl/>
        </w:rPr>
        <w:t>ا</w:t>
      </w:r>
      <w:r w:rsidR="00476F37">
        <w:rPr>
          <w:rFonts w:hint="cs"/>
          <w:b/>
          <w:bCs/>
          <w:sz w:val="32"/>
          <w:szCs w:val="32"/>
          <w:u w:val="single"/>
          <w:rtl/>
        </w:rPr>
        <w:t>لأول</w:t>
      </w:r>
      <w:r w:rsidRPr="00F97BA3">
        <w:rPr>
          <w:rFonts w:hint="cs"/>
          <w:b/>
          <w:bCs/>
          <w:sz w:val="32"/>
          <w:szCs w:val="32"/>
          <w:u w:val="single"/>
          <w:rtl/>
        </w:rPr>
        <w:t xml:space="preserve"> :</w:t>
      </w:r>
      <w:r w:rsidRPr="00F97BA3">
        <w:rPr>
          <w:rFonts w:hint="cs"/>
          <w:sz w:val="32"/>
          <w:szCs w:val="32"/>
          <w:rtl/>
        </w:rPr>
        <w:t xml:space="preserve">  </w:t>
      </w:r>
      <w:r>
        <w:rPr>
          <w:rFonts w:asciiTheme="majorBidi" w:hAnsiTheme="majorBidi" w:cstheme="majorBidi" w:hint="cs"/>
          <w:rtl/>
        </w:rPr>
        <w:t xml:space="preserve">            </w:t>
      </w:r>
    </w:p>
    <w:p w:rsidR="000E37D7" w:rsidRDefault="000E37D7" w:rsidP="00134CF3">
      <w:pPr>
        <w:jc w:val="right"/>
        <w:rPr>
          <w:b/>
          <w:bCs/>
          <w:sz w:val="32"/>
          <w:szCs w:val="32"/>
          <w:u w:val="single"/>
          <w:rtl/>
        </w:rPr>
      </w:pPr>
    </w:p>
    <w:p w:rsidR="00097C38" w:rsidRPr="000D7FEF" w:rsidRDefault="00FB04C8" w:rsidP="00FB04C8">
      <w:pPr>
        <w:bidi/>
        <w:spacing w:line="360" w:lineRule="auto"/>
        <w:rPr>
          <w:rFonts w:asciiTheme="minorBidi" w:hAnsiTheme="minorBidi"/>
          <w:rtl/>
        </w:rPr>
      </w:pPr>
      <w:r w:rsidRPr="000D7FEF">
        <w:rPr>
          <w:rFonts w:hint="cs"/>
          <w:rtl/>
        </w:rPr>
        <w:t xml:space="preserve">  </w:t>
      </w:r>
      <w:r w:rsidRPr="000D7FEF">
        <w:rPr>
          <w:rFonts w:asciiTheme="minorBidi" w:hAnsiTheme="minorBidi"/>
          <w:rtl/>
        </w:rPr>
        <w:t>يقوم مصنع  بإنتاج نوعين من ا</w:t>
      </w:r>
      <w:r w:rsidRPr="000D7FEF">
        <w:rPr>
          <w:rFonts w:asciiTheme="minorBidi" w:hAnsiTheme="minorBidi" w:hint="cs"/>
          <w:rtl/>
        </w:rPr>
        <w:t>ل</w:t>
      </w:r>
      <w:r w:rsidRPr="000D7FEF">
        <w:rPr>
          <w:rFonts w:asciiTheme="minorBidi" w:hAnsiTheme="minorBidi"/>
          <w:rtl/>
        </w:rPr>
        <w:t>ورق</w:t>
      </w:r>
      <w:r w:rsidRPr="000D7FEF">
        <w:rPr>
          <w:rFonts w:asciiTheme="minorBidi" w:hAnsiTheme="minorBidi" w:hint="cs"/>
          <w:rtl/>
        </w:rPr>
        <w:t xml:space="preserve"> </w:t>
      </w:r>
      <w:r w:rsidRPr="000D7FEF">
        <w:rPr>
          <w:rFonts w:asciiTheme="minorBidi" w:hAnsiTheme="minorBidi"/>
          <w:rtl/>
        </w:rPr>
        <w:t xml:space="preserve">: </w:t>
      </w:r>
      <w:r w:rsidRPr="000D7FEF">
        <w:rPr>
          <w:rFonts w:asciiTheme="minorBidi" w:hAnsiTheme="minorBidi" w:hint="cs"/>
          <w:rtl/>
        </w:rPr>
        <w:t xml:space="preserve"> </w:t>
      </w:r>
      <w:r w:rsidRPr="000D7FEF">
        <w:rPr>
          <w:rFonts w:asciiTheme="minorBidi" w:hAnsiTheme="minorBidi"/>
          <w:rtl/>
        </w:rPr>
        <w:t>ورق كتب و ورق مجلات ، ويستخدم ل</w:t>
      </w:r>
      <w:r w:rsidRPr="000D7FEF">
        <w:rPr>
          <w:rFonts w:asciiTheme="minorBidi" w:hAnsiTheme="minorBidi" w:hint="cs"/>
          <w:rtl/>
        </w:rPr>
        <w:t>ذلك</w:t>
      </w:r>
      <w:r w:rsidRPr="000D7FEF">
        <w:rPr>
          <w:rFonts w:asciiTheme="minorBidi" w:hAnsiTheme="minorBidi"/>
          <w:rtl/>
        </w:rPr>
        <w:t xml:space="preserve"> خشب الصنوبر والتنوب تمزج وتعالج بطر</w:t>
      </w:r>
      <w:r w:rsidRPr="000D7FEF">
        <w:rPr>
          <w:rFonts w:asciiTheme="minorBidi" w:hAnsiTheme="minorBidi" w:hint="cs"/>
          <w:rtl/>
        </w:rPr>
        <w:t>ي</w:t>
      </w:r>
      <w:r w:rsidRPr="000D7FEF">
        <w:rPr>
          <w:rFonts w:asciiTheme="minorBidi" w:hAnsiTheme="minorBidi"/>
          <w:rtl/>
        </w:rPr>
        <w:t>قة معينة</w:t>
      </w:r>
      <w:r w:rsidRPr="000D7FEF">
        <w:rPr>
          <w:rFonts w:asciiTheme="minorBidi" w:hAnsiTheme="minorBidi" w:hint="cs"/>
          <w:rtl/>
        </w:rPr>
        <w:t>.</w:t>
      </w:r>
      <w:r w:rsidRPr="000D7FEF">
        <w:rPr>
          <w:rFonts w:asciiTheme="minorBidi" w:hAnsiTheme="minorBidi"/>
          <w:rtl/>
        </w:rPr>
        <w:t xml:space="preserve"> يتطلب انتاج طن واحد من ورق الكتب </w:t>
      </w:r>
      <w:r w:rsidRPr="000D7FEF">
        <w:rPr>
          <w:rFonts w:asciiTheme="minorBidi" w:hAnsiTheme="minorBidi"/>
          <w:b/>
          <w:bCs/>
          <w:rtl/>
        </w:rPr>
        <w:t>2</w:t>
      </w:r>
      <w:r w:rsidRPr="000D7FEF">
        <w:rPr>
          <w:rFonts w:asciiTheme="minorBidi" w:hAnsiTheme="minorBidi"/>
          <w:rtl/>
        </w:rPr>
        <w:t xml:space="preserve"> طن من خشب الصنوبر و </w:t>
      </w:r>
      <w:r w:rsidRPr="000D7FEF">
        <w:rPr>
          <w:rFonts w:asciiTheme="minorBidi" w:hAnsiTheme="minorBidi"/>
          <w:b/>
          <w:bCs/>
          <w:rtl/>
        </w:rPr>
        <w:t>3</w:t>
      </w:r>
      <w:r w:rsidRPr="000D7FEF">
        <w:rPr>
          <w:rFonts w:asciiTheme="minorBidi" w:hAnsiTheme="minorBidi"/>
          <w:rtl/>
        </w:rPr>
        <w:t xml:space="preserve"> طن من خشب التنوب . في حين أن ورق المجلا</w:t>
      </w:r>
      <w:r w:rsidRPr="000D7FEF">
        <w:rPr>
          <w:rFonts w:asciiTheme="minorBidi" w:hAnsiTheme="minorBidi" w:hint="cs"/>
          <w:rtl/>
        </w:rPr>
        <w:t>ت</w:t>
      </w:r>
      <w:r w:rsidRPr="000D7FEF">
        <w:rPr>
          <w:rFonts w:asciiTheme="minorBidi" w:hAnsiTheme="minorBidi"/>
          <w:rtl/>
        </w:rPr>
        <w:t xml:space="preserve"> </w:t>
      </w:r>
      <w:r w:rsidRPr="000D7FEF">
        <w:rPr>
          <w:rFonts w:asciiTheme="minorBidi" w:hAnsiTheme="minorBidi" w:hint="cs"/>
          <w:rtl/>
        </w:rPr>
        <w:t>ي</w:t>
      </w:r>
      <w:r w:rsidRPr="000D7FEF">
        <w:rPr>
          <w:rFonts w:asciiTheme="minorBidi" w:hAnsiTheme="minorBidi"/>
          <w:rtl/>
        </w:rPr>
        <w:t xml:space="preserve">تطلب </w:t>
      </w:r>
      <w:r w:rsidRPr="000D7FEF">
        <w:rPr>
          <w:rFonts w:asciiTheme="minorBidi" w:hAnsiTheme="minorBidi" w:hint="cs"/>
          <w:b/>
          <w:bCs/>
          <w:i/>
          <w:iCs/>
          <w:rtl/>
        </w:rPr>
        <w:t>4</w:t>
      </w:r>
      <w:r w:rsidRPr="000D7FEF">
        <w:rPr>
          <w:rFonts w:asciiTheme="minorBidi" w:hAnsiTheme="minorBidi"/>
          <w:rtl/>
        </w:rPr>
        <w:t xml:space="preserve"> طن من خشب الصنوبر و </w:t>
      </w:r>
      <w:r w:rsidRPr="000D7FEF">
        <w:rPr>
          <w:rFonts w:asciiTheme="minorBidi" w:hAnsiTheme="minorBidi" w:hint="cs"/>
          <w:b/>
          <w:bCs/>
          <w:i/>
          <w:iCs/>
          <w:rtl/>
        </w:rPr>
        <w:t>1</w:t>
      </w:r>
      <w:r w:rsidRPr="000D7FEF">
        <w:rPr>
          <w:rFonts w:asciiTheme="minorBidi" w:hAnsiTheme="minorBidi"/>
          <w:rtl/>
        </w:rPr>
        <w:t xml:space="preserve"> طن من خشب التنوب. </w:t>
      </w:r>
      <w:r w:rsidR="00695BF1" w:rsidRPr="000D7FEF">
        <w:rPr>
          <w:rFonts w:asciiTheme="minorBidi" w:hAnsiTheme="minorBidi"/>
          <w:rtl/>
        </w:rPr>
        <w:t xml:space="preserve">و تستطيع إدارة المصنع تأمين </w:t>
      </w:r>
      <w:r w:rsidR="00695BF1" w:rsidRPr="000D7FEF">
        <w:rPr>
          <w:rFonts w:asciiTheme="minorBidi" w:hAnsiTheme="minorBidi" w:hint="cs"/>
          <w:b/>
          <w:bCs/>
          <w:rtl/>
        </w:rPr>
        <w:t>200</w:t>
      </w:r>
      <w:r w:rsidR="00695BF1" w:rsidRPr="000D7FEF">
        <w:rPr>
          <w:rFonts w:asciiTheme="minorBidi" w:hAnsiTheme="minorBidi"/>
          <w:rtl/>
        </w:rPr>
        <w:t xml:space="preserve"> أطنان على الأكثر يوميا من</w:t>
      </w:r>
      <w:r w:rsidR="00695BF1" w:rsidRPr="000D7FEF">
        <w:rPr>
          <w:rFonts w:hint="cs"/>
          <w:b/>
          <w:bCs/>
          <w:rtl/>
        </w:rPr>
        <w:t xml:space="preserve"> خشب الصنوبر</w:t>
      </w:r>
      <w:r w:rsidR="00695BF1" w:rsidRPr="000D7FEF">
        <w:rPr>
          <w:rFonts w:asciiTheme="minorBidi" w:hAnsiTheme="minorBidi"/>
          <w:rtl/>
        </w:rPr>
        <w:t xml:space="preserve"> و </w:t>
      </w:r>
      <w:r w:rsidR="00695BF1" w:rsidRPr="000D7FEF">
        <w:rPr>
          <w:rFonts w:asciiTheme="minorBidi" w:hAnsiTheme="minorBidi" w:hint="cs"/>
          <w:b/>
          <w:bCs/>
          <w:rtl/>
        </w:rPr>
        <w:t>100</w:t>
      </w:r>
      <w:r w:rsidR="00695BF1" w:rsidRPr="000D7FEF">
        <w:rPr>
          <w:rFonts w:asciiTheme="minorBidi" w:hAnsiTheme="minorBidi"/>
          <w:rtl/>
        </w:rPr>
        <w:t xml:space="preserve"> أطنان على الأكثر يوميا من </w:t>
      </w:r>
      <w:r w:rsidR="00695BF1" w:rsidRPr="000D7FEF">
        <w:rPr>
          <w:rFonts w:hint="cs"/>
          <w:b/>
          <w:bCs/>
          <w:rtl/>
        </w:rPr>
        <w:t>خشب التنوب.</w:t>
      </w:r>
      <w:r w:rsidR="00695BF1" w:rsidRPr="000D7FEF">
        <w:rPr>
          <w:rFonts w:asciiTheme="minorBidi" w:hAnsiTheme="minorBidi" w:hint="cs"/>
          <w:rtl/>
        </w:rPr>
        <w:t xml:space="preserve"> </w:t>
      </w:r>
      <w:r w:rsidRPr="000D7FEF">
        <w:rPr>
          <w:rFonts w:asciiTheme="minorBidi" w:hAnsiTheme="minorBidi" w:hint="cs"/>
          <w:rtl/>
        </w:rPr>
        <w:t>الربح الصافي ل</w:t>
      </w:r>
      <w:r w:rsidRPr="000D7FEF">
        <w:rPr>
          <w:rFonts w:asciiTheme="minorBidi" w:hAnsiTheme="minorBidi"/>
          <w:rtl/>
        </w:rPr>
        <w:t xml:space="preserve">لشركة في مبيعات الطن الواحد من ورق الكتب </w:t>
      </w:r>
      <w:r w:rsidR="00695BF1" w:rsidRPr="000D7FEF">
        <w:rPr>
          <w:rFonts w:asciiTheme="minorBidi" w:hAnsiTheme="minorBidi" w:hint="cs"/>
          <w:rtl/>
        </w:rPr>
        <w:t>هو</w:t>
      </w:r>
      <w:r w:rsidR="006113E6" w:rsidRPr="000D7FEF">
        <w:rPr>
          <w:rFonts w:asciiTheme="minorBidi" w:hAnsiTheme="minorBidi" w:hint="cs"/>
          <w:rtl/>
        </w:rPr>
        <w:t xml:space="preserve"> </w:t>
      </w:r>
      <w:r w:rsidRPr="000D7FEF">
        <w:rPr>
          <w:rFonts w:asciiTheme="minorBidi" w:hAnsiTheme="minorBidi"/>
          <w:b/>
          <w:bCs/>
          <w:rtl/>
        </w:rPr>
        <w:t>3000</w:t>
      </w:r>
      <w:r w:rsidR="006113E6" w:rsidRPr="000D7FEF">
        <w:rPr>
          <w:rFonts w:asciiTheme="minorBidi" w:hAnsiTheme="minorBidi"/>
        </w:rPr>
        <w:t xml:space="preserve"> </w:t>
      </w:r>
      <w:r w:rsidRPr="000D7FEF">
        <w:rPr>
          <w:rFonts w:asciiTheme="minorBidi" w:hAnsiTheme="minorBidi"/>
          <w:rtl/>
        </w:rPr>
        <w:t xml:space="preserve"> ريال </w:t>
      </w:r>
      <w:r w:rsidRPr="000D7FEF">
        <w:rPr>
          <w:rFonts w:asciiTheme="minorBidi" w:hAnsiTheme="minorBidi" w:hint="cs"/>
          <w:rtl/>
        </w:rPr>
        <w:t>و</w:t>
      </w:r>
      <w:r w:rsidRPr="000D7FEF">
        <w:rPr>
          <w:rFonts w:asciiTheme="minorBidi" w:hAnsiTheme="minorBidi"/>
          <w:rtl/>
        </w:rPr>
        <w:t xml:space="preserve"> </w:t>
      </w:r>
      <w:r w:rsidRPr="000D7FEF">
        <w:rPr>
          <w:rFonts w:asciiTheme="minorBidi" w:hAnsiTheme="minorBidi"/>
          <w:b/>
          <w:bCs/>
          <w:rtl/>
        </w:rPr>
        <w:t>27</w:t>
      </w:r>
      <w:r w:rsidRPr="000D7FEF">
        <w:rPr>
          <w:rFonts w:asciiTheme="minorBidi" w:hAnsiTheme="minorBidi" w:hint="cs"/>
          <w:b/>
          <w:bCs/>
          <w:rtl/>
        </w:rPr>
        <w:t>0</w:t>
      </w:r>
      <w:r w:rsidRPr="000D7FEF">
        <w:rPr>
          <w:rFonts w:asciiTheme="minorBidi" w:hAnsiTheme="minorBidi"/>
          <w:b/>
          <w:bCs/>
          <w:rtl/>
        </w:rPr>
        <w:t>0</w:t>
      </w:r>
      <w:r w:rsidR="006113E6" w:rsidRPr="000D7FEF">
        <w:rPr>
          <w:rFonts w:asciiTheme="minorBidi" w:hAnsiTheme="minorBidi" w:hint="cs"/>
          <w:rtl/>
        </w:rPr>
        <w:t xml:space="preserve"> </w:t>
      </w:r>
      <w:r w:rsidRPr="000D7FEF">
        <w:rPr>
          <w:rFonts w:asciiTheme="minorBidi" w:hAnsiTheme="minorBidi"/>
          <w:rtl/>
        </w:rPr>
        <w:t xml:space="preserve"> ريال</w:t>
      </w:r>
      <w:r w:rsidRPr="000D7FEF">
        <w:rPr>
          <w:rFonts w:asciiTheme="minorBidi" w:hAnsiTheme="minorBidi" w:hint="cs"/>
          <w:rtl/>
        </w:rPr>
        <w:t xml:space="preserve"> با</w:t>
      </w:r>
      <w:r w:rsidRPr="000D7FEF">
        <w:rPr>
          <w:rFonts w:asciiTheme="minorBidi" w:hAnsiTheme="minorBidi"/>
          <w:rtl/>
        </w:rPr>
        <w:t>لنسبة لورق المجلات.</w:t>
      </w:r>
    </w:p>
    <w:p w:rsidR="00FB04C8" w:rsidRPr="000D7FEF" w:rsidRDefault="00FB04C8" w:rsidP="006113E6">
      <w:pPr>
        <w:bidi/>
        <w:spacing w:line="360" w:lineRule="auto"/>
        <w:rPr>
          <w:rFonts w:asciiTheme="minorBidi" w:hAnsiTheme="minorBidi"/>
          <w:rtl/>
        </w:rPr>
      </w:pPr>
      <w:r w:rsidRPr="000D7FEF">
        <w:rPr>
          <w:rFonts w:asciiTheme="minorBidi" w:hAnsiTheme="minorBidi"/>
          <w:rtl/>
        </w:rPr>
        <w:t xml:space="preserve"> ومن خلال الدراسات على السوق تبين أن الطلب على </w:t>
      </w:r>
      <w:r w:rsidR="006113E6" w:rsidRPr="000D7FEF">
        <w:rPr>
          <w:rFonts w:asciiTheme="minorBidi" w:hAnsiTheme="minorBidi" w:hint="cs"/>
          <w:rtl/>
        </w:rPr>
        <w:t>ورق الكتب</w:t>
      </w:r>
      <w:r w:rsidRPr="000D7FEF">
        <w:rPr>
          <w:rFonts w:asciiTheme="minorBidi" w:hAnsiTheme="minorBidi"/>
          <w:rtl/>
        </w:rPr>
        <w:t xml:space="preserve"> لا يمكن أن يزيد عن الطلب على </w:t>
      </w:r>
      <w:r w:rsidR="006113E6" w:rsidRPr="000D7FEF">
        <w:rPr>
          <w:rFonts w:asciiTheme="minorBidi" w:hAnsiTheme="minorBidi" w:hint="cs"/>
          <w:rtl/>
        </w:rPr>
        <w:t>ورق المجلات</w:t>
      </w:r>
      <w:r w:rsidRPr="000D7FEF">
        <w:rPr>
          <w:rFonts w:asciiTheme="minorBidi" w:hAnsiTheme="minorBidi"/>
          <w:rtl/>
        </w:rPr>
        <w:t xml:space="preserve"> بأكثر من طن</w:t>
      </w:r>
      <w:r w:rsidR="006113E6" w:rsidRPr="000D7FEF">
        <w:rPr>
          <w:rFonts w:asciiTheme="minorBidi" w:hAnsiTheme="minorBidi" w:hint="cs"/>
          <w:rtl/>
        </w:rPr>
        <w:t>ين</w:t>
      </w:r>
      <w:r w:rsidRPr="000D7FEF">
        <w:rPr>
          <w:rFonts w:asciiTheme="minorBidi" w:hAnsiTheme="minorBidi"/>
          <w:rtl/>
        </w:rPr>
        <w:t xml:space="preserve"> يوميا. كما أظهرت الدراسات على</w:t>
      </w:r>
      <w:r w:rsidR="006113E6" w:rsidRPr="000D7FEF">
        <w:rPr>
          <w:rFonts w:asciiTheme="minorBidi" w:hAnsiTheme="minorBidi"/>
          <w:rtl/>
        </w:rPr>
        <w:t xml:space="preserve"> أن الطلب اليومي ل</w:t>
      </w:r>
      <w:r w:rsidR="006113E6" w:rsidRPr="000D7FEF">
        <w:rPr>
          <w:rFonts w:asciiTheme="minorBidi" w:hAnsiTheme="minorBidi" w:hint="cs"/>
          <w:rtl/>
        </w:rPr>
        <w:t>ورق المجلات</w:t>
      </w:r>
      <w:r w:rsidRPr="000D7FEF">
        <w:rPr>
          <w:rFonts w:asciiTheme="minorBidi" w:hAnsiTheme="minorBidi"/>
          <w:rtl/>
        </w:rPr>
        <w:t xml:space="preserve"> لا يتعدى </w:t>
      </w:r>
      <w:r w:rsidR="006113E6" w:rsidRPr="000D7FEF">
        <w:rPr>
          <w:rFonts w:asciiTheme="minorBidi" w:hAnsiTheme="minorBidi" w:hint="cs"/>
          <w:rtl/>
        </w:rPr>
        <w:t xml:space="preserve">ثلاثة أطنان </w:t>
      </w:r>
      <w:r w:rsidRPr="000D7FEF">
        <w:rPr>
          <w:rFonts w:asciiTheme="minorBidi" w:hAnsiTheme="minorBidi"/>
          <w:rtl/>
        </w:rPr>
        <w:t>يوميا.</w:t>
      </w:r>
    </w:p>
    <w:p w:rsidR="00FB04C8" w:rsidRDefault="00FB04C8" w:rsidP="00FB04C8">
      <w:pPr>
        <w:bidi/>
        <w:spacing w:line="360" w:lineRule="auto"/>
      </w:pPr>
    </w:p>
    <w:tbl>
      <w:tblPr>
        <w:tblStyle w:val="TableGrid"/>
        <w:bidiVisual/>
        <w:tblW w:w="4000" w:type="pct"/>
        <w:tblLook w:val="01E0" w:firstRow="1" w:lastRow="1" w:firstColumn="1" w:lastColumn="1" w:noHBand="0" w:noVBand="0"/>
      </w:tblPr>
      <w:tblGrid>
        <w:gridCol w:w="2518"/>
        <w:gridCol w:w="1754"/>
        <w:gridCol w:w="2137"/>
        <w:gridCol w:w="2137"/>
      </w:tblGrid>
      <w:tr w:rsidR="00896F59" w:rsidTr="001132F5">
        <w:tc>
          <w:tcPr>
            <w:tcW w:w="1474" w:type="pct"/>
          </w:tcPr>
          <w:p w:rsidR="00896F59" w:rsidRPr="00850600" w:rsidRDefault="00896F59" w:rsidP="001132F5">
            <w:pPr>
              <w:bidi/>
              <w:spacing w:line="360" w:lineRule="auto"/>
              <w:ind w:right="-180"/>
              <w:jc w:val="center"/>
              <w:rPr>
                <w:b/>
                <w:bCs/>
                <w:rtl/>
              </w:rPr>
            </w:pPr>
            <w:r w:rsidRPr="00850600">
              <w:rPr>
                <w:rFonts w:hint="cs"/>
                <w:b/>
                <w:bCs/>
                <w:rtl/>
              </w:rPr>
              <w:t>السلعة</w:t>
            </w:r>
          </w:p>
        </w:tc>
        <w:tc>
          <w:tcPr>
            <w:tcW w:w="1026" w:type="pct"/>
          </w:tcPr>
          <w:p w:rsidR="00896F59" w:rsidRPr="00850600" w:rsidRDefault="00FB04C8" w:rsidP="001132F5">
            <w:pPr>
              <w:bidi/>
              <w:spacing w:line="360" w:lineRule="auto"/>
              <w:ind w:right="-18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خشب الصنوبر</w:t>
            </w:r>
          </w:p>
        </w:tc>
        <w:tc>
          <w:tcPr>
            <w:tcW w:w="1250" w:type="pct"/>
          </w:tcPr>
          <w:p w:rsidR="00896F59" w:rsidRPr="00850600" w:rsidRDefault="00FB04C8" w:rsidP="001132F5">
            <w:pPr>
              <w:bidi/>
              <w:spacing w:line="360" w:lineRule="auto"/>
              <w:ind w:right="-18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خشب التنوب</w:t>
            </w:r>
          </w:p>
        </w:tc>
        <w:tc>
          <w:tcPr>
            <w:tcW w:w="1250" w:type="pct"/>
          </w:tcPr>
          <w:p w:rsidR="00896F59" w:rsidRPr="00850600" w:rsidRDefault="00896F59" w:rsidP="001132F5">
            <w:pPr>
              <w:bidi/>
              <w:spacing w:line="360" w:lineRule="auto"/>
              <w:ind w:right="-180"/>
              <w:jc w:val="lowKashida"/>
              <w:rPr>
                <w:b/>
                <w:bCs/>
                <w:rtl/>
              </w:rPr>
            </w:pPr>
            <w:r w:rsidRPr="00850600">
              <w:rPr>
                <w:rFonts w:hint="cs"/>
                <w:b/>
                <w:bCs/>
                <w:rtl/>
              </w:rPr>
              <w:t>ربح الوحدة من السلعة</w:t>
            </w:r>
          </w:p>
        </w:tc>
      </w:tr>
      <w:tr w:rsidR="00896F59" w:rsidTr="001132F5">
        <w:tc>
          <w:tcPr>
            <w:tcW w:w="1474" w:type="pct"/>
          </w:tcPr>
          <w:p w:rsidR="00896F59" w:rsidRPr="00850600" w:rsidRDefault="00FB04C8" w:rsidP="001132F5">
            <w:pPr>
              <w:bidi/>
              <w:spacing w:line="360" w:lineRule="auto"/>
              <w:ind w:right="-18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ورق كتب</w:t>
            </w:r>
          </w:p>
        </w:tc>
        <w:tc>
          <w:tcPr>
            <w:tcW w:w="1026" w:type="pct"/>
          </w:tcPr>
          <w:p w:rsidR="00896F59" w:rsidRDefault="00896F59" w:rsidP="001132F5">
            <w:pPr>
              <w:bidi/>
              <w:spacing w:line="360" w:lineRule="auto"/>
              <w:ind w:right="-18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250" w:type="pct"/>
          </w:tcPr>
          <w:p w:rsidR="00896F59" w:rsidRDefault="00097C38" w:rsidP="001132F5">
            <w:pPr>
              <w:bidi/>
              <w:spacing w:line="360" w:lineRule="auto"/>
              <w:ind w:right="-18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250" w:type="pct"/>
          </w:tcPr>
          <w:p w:rsidR="00896F59" w:rsidRDefault="00FB04C8" w:rsidP="001132F5">
            <w:pPr>
              <w:bidi/>
              <w:spacing w:line="360" w:lineRule="auto"/>
              <w:ind w:right="-18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3000</w:t>
            </w:r>
          </w:p>
        </w:tc>
      </w:tr>
      <w:tr w:rsidR="00896F59" w:rsidTr="001132F5">
        <w:tc>
          <w:tcPr>
            <w:tcW w:w="1474" w:type="pct"/>
          </w:tcPr>
          <w:p w:rsidR="00896F59" w:rsidRPr="00850600" w:rsidRDefault="00FB04C8" w:rsidP="001132F5">
            <w:pPr>
              <w:bidi/>
              <w:spacing w:line="360" w:lineRule="auto"/>
              <w:ind w:right="-18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ورق مجلات</w:t>
            </w:r>
          </w:p>
        </w:tc>
        <w:tc>
          <w:tcPr>
            <w:tcW w:w="1026" w:type="pct"/>
          </w:tcPr>
          <w:p w:rsidR="00896F59" w:rsidRDefault="00FB04C8" w:rsidP="001132F5">
            <w:pPr>
              <w:bidi/>
              <w:spacing w:line="360" w:lineRule="auto"/>
              <w:ind w:right="-18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250" w:type="pct"/>
          </w:tcPr>
          <w:p w:rsidR="00896F59" w:rsidRDefault="00097C38" w:rsidP="001132F5">
            <w:pPr>
              <w:bidi/>
              <w:spacing w:line="360" w:lineRule="auto"/>
              <w:ind w:right="-18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250" w:type="pct"/>
          </w:tcPr>
          <w:p w:rsidR="00896F59" w:rsidRDefault="00FB04C8" w:rsidP="001132F5">
            <w:pPr>
              <w:bidi/>
              <w:spacing w:line="360" w:lineRule="auto"/>
              <w:ind w:right="-18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2700</w:t>
            </w:r>
          </w:p>
        </w:tc>
      </w:tr>
      <w:tr w:rsidR="00896F59" w:rsidTr="001132F5">
        <w:tc>
          <w:tcPr>
            <w:tcW w:w="1474" w:type="pct"/>
          </w:tcPr>
          <w:p w:rsidR="00896F59" w:rsidRPr="00850600" w:rsidRDefault="00850600" w:rsidP="00FB04C8">
            <w:pPr>
              <w:bidi/>
              <w:spacing w:line="360" w:lineRule="auto"/>
              <w:ind w:right="-180"/>
              <w:jc w:val="lowKashida"/>
              <w:rPr>
                <w:b/>
                <w:bCs/>
                <w:rtl/>
              </w:rPr>
            </w:pPr>
            <w:r>
              <w:rPr>
                <w:b/>
                <w:bCs/>
              </w:rPr>
              <w:t xml:space="preserve">   </w:t>
            </w:r>
            <w:r w:rsidR="00FB04C8">
              <w:rPr>
                <w:rFonts w:hint="cs"/>
                <w:b/>
                <w:bCs/>
                <w:rtl/>
              </w:rPr>
              <w:t xml:space="preserve">عدد </w:t>
            </w:r>
            <w:r w:rsidR="006113E6">
              <w:rPr>
                <w:rFonts w:hint="cs"/>
                <w:b/>
                <w:bCs/>
                <w:rtl/>
              </w:rPr>
              <w:t>الأطنان المتوفرة</w:t>
            </w:r>
          </w:p>
        </w:tc>
        <w:tc>
          <w:tcPr>
            <w:tcW w:w="1026" w:type="pct"/>
          </w:tcPr>
          <w:p w:rsidR="00896F59" w:rsidRDefault="001132F5" w:rsidP="001132F5">
            <w:pPr>
              <w:bidi/>
              <w:spacing w:line="360" w:lineRule="auto"/>
              <w:ind w:right="-180"/>
              <w:jc w:val="center"/>
              <w:rPr>
                <w:rtl/>
              </w:rPr>
            </w:pPr>
            <w:r>
              <w:t>20</w:t>
            </w:r>
            <w:r w:rsidR="00FB04C8">
              <w:t>0</w:t>
            </w:r>
          </w:p>
        </w:tc>
        <w:tc>
          <w:tcPr>
            <w:tcW w:w="1250" w:type="pct"/>
          </w:tcPr>
          <w:p w:rsidR="00896F59" w:rsidRDefault="00896F59" w:rsidP="001132F5">
            <w:pPr>
              <w:bidi/>
              <w:spacing w:line="360" w:lineRule="auto"/>
              <w:ind w:right="-18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="00FB04C8">
              <w:rPr>
                <w:rFonts w:hint="cs"/>
                <w:rtl/>
              </w:rPr>
              <w:t>0</w:t>
            </w:r>
          </w:p>
        </w:tc>
        <w:tc>
          <w:tcPr>
            <w:tcW w:w="1250" w:type="pct"/>
          </w:tcPr>
          <w:p w:rsidR="00896F59" w:rsidRDefault="00896F59" w:rsidP="001132F5">
            <w:pPr>
              <w:bidi/>
              <w:spacing w:line="360" w:lineRule="auto"/>
              <w:ind w:right="-180"/>
              <w:jc w:val="lowKashida"/>
              <w:rPr>
                <w:rtl/>
              </w:rPr>
            </w:pPr>
          </w:p>
        </w:tc>
      </w:tr>
    </w:tbl>
    <w:p w:rsidR="00097C38" w:rsidRDefault="00097C38" w:rsidP="00097C38">
      <w:pPr>
        <w:bidi/>
        <w:spacing w:line="360" w:lineRule="auto"/>
        <w:ind w:right="-180"/>
        <w:jc w:val="lowKashida"/>
        <w:rPr>
          <w:b/>
          <w:bCs/>
        </w:rPr>
      </w:pPr>
    </w:p>
    <w:p w:rsidR="001D6084" w:rsidRDefault="00476F37" w:rsidP="001D6084">
      <w:pPr>
        <w:bidi/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اكتب النموذج الرياضي لهذه المسألة.</w:t>
      </w: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0D7FEF" w:rsidRDefault="000D7FEF" w:rsidP="000D7FEF">
      <w:pPr>
        <w:bidi/>
        <w:spacing w:line="360" w:lineRule="auto"/>
        <w:rPr>
          <w:rFonts w:hint="cs"/>
          <w:b/>
          <w:bCs/>
          <w:rtl/>
        </w:rPr>
      </w:pPr>
    </w:p>
    <w:p w:rsidR="00476F37" w:rsidRDefault="00476F37" w:rsidP="00476F37">
      <w:pPr>
        <w:jc w:val="right"/>
        <w:rPr>
          <w:rFonts w:asciiTheme="majorBidi" w:hAnsiTheme="majorBidi" w:cstheme="majorBidi" w:hint="cs"/>
          <w:rtl/>
        </w:rPr>
      </w:pPr>
      <w:r w:rsidRPr="00F97BA3">
        <w:rPr>
          <w:rFonts w:hint="cs"/>
          <w:b/>
          <w:bCs/>
          <w:sz w:val="32"/>
          <w:szCs w:val="32"/>
          <w:u w:val="single"/>
          <w:rtl/>
        </w:rPr>
        <w:lastRenderedPageBreak/>
        <w:t xml:space="preserve">السؤال </w:t>
      </w:r>
      <w:r>
        <w:rPr>
          <w:rFonts w:hint="cs"/>
          <w:b/>
          <w:bCs/>
          <w:sz w:val="32"/>
          <w:szCs w:val="32"/>
          <w:u w:val="single"/>
          <w:rtl/>
        </w:rPr>
        <w:t>ا</w:t>
      </w:r>
      <w:r>
        <w:rPr>
          <w:rFonts w:hint="cs"/>
          <w:b/>
          <w:bCs/>
          <w:sz w:val="32"/>
          <w:szCs w:val="32"/>
          <w:u w:val="single"/>
          <w:rtl/>
        </w:rPr>
        <w:t>لثاني</w:t>
      </w:r>
      <w:r w:rsidRPr="00F97BA3">
        <w:rPr>
          <w:rFonts w:hint="cs"/>
          <w:b/>
          <w:bCs/>
          <w:sz w:val="32"/>
          <w:szCs w:val="32"/>
          <w:u w:val="single"/>
          <w:rtl/>
        </w:rPr>
        <w:t xml:space="preserve"> :</w:t>
      </w:r>
      <w:r w:rsidRPr="00F97BA3">
        <w:rPr>
          <w:rFonts w:hint="cs"/>
          <w:sz w:val="32"/>
          <w:szCs w:val="32"/>
          <w:rtl/>
        </w:rPr>
        <w:t xml:space="preserve">  </w:t>
      </w:r>
      <w:r>
        <w:rPr>
          <w:rFonts w:asciiTheme="majorBidi" w:hAnsiTheme="majorBidi" w:cstheme="majorBidi" w:hint="cs"/>
          <w:rtl/>
        </w:rPr>
        <w:t xml:space="preserve">   </w:t>
      </w:r>
      <w:r>
        <w:rPr>
          <w:rFonts w:asciiTheme="majorBidi" w:hAnsiTheme="majorBidi" w:cstheme="majorBidi" w:hint="cs"/>
          <w:rtl/>
        </w:rPr>
        <w:t xml:space="preserve">ليكن البرنامج الخطي التالي </w:t>
      </w:r>
      <w:r>
        <w:rPr>
          <w:rFonts w:asciiTheme="majorBidi" w:hAnsiTheme="majorBidi" w:cstheme="majorBidi" w:hint="cs"/>
          <w:rtl/>
        </w:rPr>
        <w:t xml:space="preserve">         </w:t>
      </w:r>
    </w:p>
    <w:p w:rsidR="000D7FEF" w:rsidRDefault="000D7FEF" w:rsidP="00476F37">
      <w:pPr>
        <w:jc w:val="right"/>
        <w:rPr>
          <w:rFonts w:asciiTheme="majorBidi" w:hAnsiTheme="majorBidi" w:cstheme="majorBidi" w:hint="cs"/>
          <w:rtl/>
        </w:rPr>
      </w:pPr>
    </w:p>
    <w:p w:rsidR="000D7FEF" w:rsidRDefault="000D7FEF" w:rsidP="00476F37">
      <w:pPr>
        <w:jc w:val="right"/>
        <w:rPr>
          <w:rFonts w:asciiTheme="majorBidi" w:hAnsiTheme="majorBidi" w:cstheme="majorBidi"/>
          <w:rtl/>
        </w:rPr>
      </w:pPr>
    </w:p>
    <w:p w:rsidR="00476F37" w:rsidRDefault="00476F37" w:rsidP="00476F37">
      <w:pPr>
        <w:bidi/>
        <w:spacing w:line="360" w:lineRule="auto"/>
        <w:rPr>
          <w:b/>
          <w:bCs/>
          <w:rtl/>
        </w:rPr>
      </w:pPr>
      <w:r>
        <w:rPr>
          <w:b/>
          <w:bCs/>
          <w:noProof/>
          <w:sz w:val="32"/>
          <w:szCs w:val="32"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EDBD72" wp14:editId="7D899840">
                <wp:simplePos x="0" y="0"/>
                <wp:positionH relativeFrom="column">
                  <wp:posOffset>2514600</wp:posOffset>
                </wp:positionH>
                <wp:positionV relativeFrom="paragraph">
                  <wp:posOffset>55245</wp:posOffset>
                </wp:positionV>
                <wp:extent cx="2240280" cy="1861185"/>
                <wp:effectExtent l="0" t="0" r="7620" b="5715"/>
                <wp:wrapNone/>
                <wp:docPr id="2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0280" cy="186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008" w:rsidRDefault="00824008" w:rsidP="00DD06F0">
                            <w:pPr>
                              <w:jc w:val="right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C48B6">
                              <w:rPr>
                                <w:rFonts w:asciiTheme="majorBidi" w:eastAsiaTheme="minorEastAsia" w:hAnsiTheme="majorBidi" w:cstheme="majorBidi" w:hint="cs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Pr="005C48B6">
                              <w:rPr>
                                <w:rFonts w:asciiTheme="majorBidi" w:eastAsiaTheme="minorEastAsia" w:hAnsiTheme="majorBidi" w:cstheme="majorBidi"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  <w:p w:rsidR="00824008" w:rsidRPr="00D20CF2" w:rsidRDefault="00824008" w:rsidP="000D7FEF">
                            <w:pPr>
                              <w:spacing w:line="360" w:lineRule="auto"/>
                              <w:rPr>
                                <w:rFonts w:asciiTheme="majorBidi" w:eastAsiaTheme="minorEastAsia" w:hAnsiTheme="majorBidi" w:cstheme="majorBidi"/>
                              </w:rPr>
                            </w:pPr>
                            <w:r w:rsidRPr="005C48B6">
                              <w:rPr>
                                <w:rFonts w:asciiTheme="majorBidi" w:eastAsiaTheme="minorEastAsia" w:hAnsiTheme="majorBidi" w:cstheme="majorBidi" w:hint="cs"/>
                                <w:sz w:val="22"/>
                                <w:szCs w:val="22"/>
                                <w:rtl/>
                              </w:rPr>
                              <w:t xml:space="preserve">    </w:t>
                            </w:r>
                            <w:r w:rsidRPr="005C48B6">
                              <w:rPr>
                                <w:rFonts w:asciiTheme="majorBidi" w:eastAsiaTheme="minorEastAsia" w:hAnsiTheme="majorBidi" w:cstheme="majorBidi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in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z= 3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+ 4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w:p>
                          <w:p w:rsidR="00824008" w:rsidRPr="00D20CF2" w:rsidRDefault="00824008" w:rsidP="005645F9">
                            <w:pPr>
                              <w:spacing w:line="360" w:lineRule="auto"/>
                              <w:rPr>
                                <w:rFonts w:asciiTheme="majorBidi" w:eastAsiaTheme="minorEastAsia" w:hAnsiTheme="majorBidi" w:cstheme="majorBidi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     s.t :  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 xml:space="preserve">   +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≥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4   </m:t>
                              </m:r>
                            </m:oMath>
                            <w:r w:rsidRPr="00D20CF2">
                              <w:rPr>
                                <w:rFonts w:asciiTheme="majorBidi" w:eastAsiaTheme="minorEastAsia" w:hAnsiTheme="majorBidi" w:cstheme="majorBidi" w:hint="cs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asciiTheme="majorBidi" w:eastAsiaTheme="minorEastAsia" w:hAnsiTheme="majorBidi" w:cstheme="majorBidi"/>
                              </w:rPr>
                              <w:t>(1)</w:t>
                            </w:r>
                          </w:p>
                          <w:p w:rsidR="00824008" w:rsidRPr="00D20CF2" w:rsidRDefault="00824008" w:rsidP="0001492D">
                            <w:pPr>
                              <w:spacing w:line="360" w:lineRule="auto"/>
                              <w:rPr>
                                <w:rFonts w:asciiTheme="majorBidi" w:eastAsiaTheme="minorEastAsia" w:hAnsiTheme="majorBidi" w:cstheme="majorBidi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 w:cstheme="majorBidi"/>
                                </w:rPr>
                                <m:t xml:space="preserve">                   2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 xml:space="preserve">   ≥6   </m:t>
                              </m:r>
                            </m:oMath>
                            <w:r w:rsidRPr="00D20CF2">
                              <w:rPr>
                                <w:rFonts w:asciiTheme="majorBidi" w:eastAsiaTheme="minorEastAsia" w:hAnsiTheme="majorBidi" w:cstheme="majorBidi"/>
                              </w:rPr>
                              <w:t xml:space="preserve"> </w:t>
                            </w:r>
                            <w:r w:rsidRPr="00D20CF2">
                              <w:rPr>
                                <w:rFonts w:asciiTheme="majorBidi" w:eastAsiaTheme="minorEastAsia" w:hAnsiTheme="majorBidi" w:cstheme="majorBidi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eastAsiaTheme="minorEastAsia" w:hAnsiTheme="majorBidi" w:cstheme="majorBidi"/>
                              </w:rPr>
                              <w:t>(2)</w:t>
                            </w:r>
                            <w:r w:rsidRPr="00D20CF2">
                              <w:rPr>
                                <w:rFonts w:asciiTheme="majorBidi" w:eastAsiaTheme="minorEastAsia" w:hAnsiTheme="majorBidi" w:cstheme="majorBidi" w:hint="cs"/>
                                <w:rtl/>
                              </w:rPr>
                              <w:t xml:space="preserve">    </w:t>
                            </w:r>
                            <w:r w:rsidRPr="00D20CF2">
                              <w:rPr>
                                <w:rFonts w:asciiTheme="majorBidi" w:eastAsiaTheme="minorEastAsia" w:hAnsiTheme="majorBidi" w:cstheme="majorBidi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Times New Roman" w:hAnsi="Cambria Math"/>
                                </w:rPr>
                                <m:t xml:space="preserve">   </m:t>
                              </m:r>
                            </m:oMath>
                            <w:r w:rsidRPr="00D20CF2">
                              <w:rPr>
                                <w:rFonts w:asciiTheme="majorBidi" w:eastAsiaTheme="minorEastAsia" w:hAnsiTheme="majorBidi" w:cstheme="majorBidi"/>
                              </w:rPr>
                              <w:t xml:space="preserve">     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 xml:space="preserve">          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Times New Roman" w:hAnsi="Cambria Math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 xml:space="preserve"> 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Times New Roman" w:hAnsi="Cambria Math"/>
                                </w:rPr>
                                <m:t xml:space="preserve"> ≤5    </m:t>
                              </m:r>
                            </m:oMath>
                            <w:r w:rsidRPr="00D20CF2">
                              <w:rPr>
                                <w:rFonts w:asciiTheme="majorBidi" w:eastAsiaTheme="minorEastAsia" w:hAnsiTheme="majorBidi" w:cstheme="majorBidi"/>
                              </w:rPr>
                              <w:t xml:space="preserve">  </w:t>
                            </w:r>
                            <w:r>
                              <w:rPr>
                                <w:rFonts w:asciiTheme="majorBidi" w:eastAsiaTheme="minorEastAsia" w:hAnsiTheme="majorBidi" w:cstheme="majorBidi"/>
                              </w:rPr>
                              <w:t>(3)</w:t>
                            </w:r>
                            <w:r w:rsidRPr="00D20CF2">
                              <w:rPr>
                                <w:rFonts w:asciiTheme="majorBidi" w:eastAsiaTheme="minorEastAsia" w:hAnsiTheme="majorBidi" w:cstheme="majorBidi"/>
                              </w:rPr>
                              <w:t xml:space="preserve">                </w:t>
                            </w:r>
                          </w:p>
                          <w:p w:rsidR="00824008" w:rsidRPr="00D20CF2" w:rsidRDefault="00824008" w:rsidP="001132F5">
                            <w:pPr>
                              <w:spacing w:line="360" w:lineRule="auto"/>
                              <w:ind w:left="720"/>
                              <w:rPr>
                                <w:rFonts w:asciiTheme="majorBidi" w:eastAsiaTheme="minorEastAsia" w:hAnsiTheme="majorBidi" w:cstheme="majorBidi"/>
                              </w:rPr>
                            </w:pPr>
                            <m:oMath>
                              <m:r>
                                <w:rPr>
                                  <w:rFonts w:ascii="Cambria Math" w:eastAsia="Times New Roman" w:hAnsi="Cambria Math"/>
                                </w:rPr>
                                <m:t xml:space="preserve">  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 xml:space="preserve">  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Times New Roman" w:hAnsi="Cambria Math"/>
                                </w:rPr>
                                <m:t xml:space="preserve">≥0 ,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 xml:space="preserve">  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Times New Roman" w:hAnsi="Cambria Math"/>
                                </w:rPr>
                                <m:t>≥0</m:t>
                              </m:r>
                            </m:oMath>
                            <w:r w:rsidRPr="00D20CF2">
                              <w:rPr>
                                <w:rFonts w:asciiTheme="majorBidi" w:eastAsiaTheme="minorEastAsia" w:hAnsiTheme="majorBidi" w:cstheme="majorBidi"/>
                              </w:rPr>
                              <w:t xml:space="preserve">      </w:t>
                            </w:r>
                            <w:r w:rsidR="00977278">
                              <w:rPr>
                                <w:rFonts w:asciiTheme="majorBidi" w:eastAsiaTheme="minorEastAsia" w:hAnsiTheme="majorBidi" w:cstheme="majorBidi"/>
                              </w:rPr>
                              <w:t>(4)</w:t>
                            </w:r>
                            <w:r w:rsidRPr="00D20CF2">
                              <w:rPr>
                                <w:rFonts w:asciiTheme="majorBidi" w:eastAsiaTheme="minorEastAsia" w:hAnsiTheme="majorBidi" w:cstheme="majorBidi"/>
                              </w:rPr>
                              <w:t xml:space="preserve">            </w:t>
                            </w:r>
                          </w:p>
                          <w:p w:rsidR="00824008" w:rsidRPr="00D20CF2" w:rsidRDefault="00824008" w:rsidP="001132F5">
                            <w:pPr>
                              <w:spacing w:line="360" w:lineRule="auto"/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27" style="position:absolute;left:0;text-align:left;margin-left:198pt;margin-top:4.35pt;width:176.4pt;height:14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" stroked="f">
                <v:textbox>
                  <w:txbxContent>
                    <w:p w:rsidR="00824008" w:rsidRDefault="00824008" w:rsidP="00DD06F0">
                      <w:pPr>
                        <w:jc w:val="right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C48B6">
                        <w:rPr>
                          <w:rFonts w:asciiTheme="majorBidi" w:eastAsiaTheme="minorEastAsia" w:hAnsiTheme="majorBidi" w:cstheme="majorBidi" w:hint="cs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Pr="005C48B6">
                        <w:rPr>
                          <w:rFonts w:asciiTheme="majorBidi" w:eastAsiaTheme="minorEastAsia" w:hAnsiTheme="majorBidi" w:cstheme="majorBidi"/>
                          <w:sz w:val="22"/>
                          <w:szCs w:val="22"/>
                        </w:rPr>
                        <w:t xml:space="preserve">       </w:t>
                      </w:r>
                    </w:p>
                    <w:p w:rsidR="00824008" w:rsidRPr="00D20CF2" w:rsidRDefault="00824008" w:rsidP="000D7FEF">
                      <w:pPr>
                        <w:spacing w:line="360" w:lineRule="auto"/>
                        <w:rPr>
                          <w:rFonts w:asciiTheme="majorBidi" w:eastAsiaTheme="minorEastAsia" w:hAnsiTheme="majorBidi" w:cstheme="majorBidi"/>
                        </w:rPr>
                      </w:pPr>
                      <w:r w:rsidRPr="005C48B6">
                        <w:rPr>
                          <w:rFonts w:asciiTheme="majorBidi" w:eastAsiaTheme="minorEastAsia" w:hAnsiTheme="majorBidi" w:cstheme="majorBidi" w:hint="cs"/>
                          <w:sz w:val="22"/>
                          <w:szCs w:val="22"/>
                          <w:rtl/>
                        </w:rPr>
                        <w:t xml:space="preserve">    </w:t>
                      </w:r>
                      <w:r w:rsidRPr="005C48B6">
                        <w:rPr>
                          <w:rFonts w:asciiTheme="majorBidi" w:eastAsiaTheme="minorEastAsia" w:hAnsiTheme="majorBidi" w:cstheme="majorBidi"/>
                          <w:sz w:val="22"/>
                          <w:szCs w:val="22"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in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</w:rPr>
                          <m:t xml:space="preserve"> z= 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+ 4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</w:p>
                    <w:p w:rsidR="00824008" w:rsidRPr="00D20CF2" w:rsidRDefault="00824008" w:rsidP="005645F9">
                      <w:pPr>
                        <w:spacing w:line="360" w:lineRule="auto"/>
                        <w:rPr>
                          <w:rFonts w:asciiTheme="majorBidi" w:eastAsiaTheme="minorEastAsia" w:hAnsiTheme="majorBidi" w:cstheme="majorBidi"/>
                        </w:rPr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 xml:space="preserve">      s.t :  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3x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  +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≥</m:t>
                        </m:r>
                        <m:r>
                          <w:rPr>
                            <w:rFonts w:ascii="Cambria Math" w:hAnsi="Cambria Math"/>
                          </w:rPr>
                          <m:t xml:space="preserve">4   </m:t>
                        </m:r>
                      </m:oMath>
                      <w:r w:rsidRPr="00D20CF2">
                        <w:rPr>
                          <w:rFonts w:asciiTheme="majorBidi" w:eastAsiaTheme="minorEastAsia" w:hAnsiTheme="majorBidi" w:cstheme="majorBidi" w:hint="cs"/>
                          <w:rtl/>
                        </w:rPr>
                        <w:t xml:space="preserve">   </w:t>
                      </w:r>
                      <w:r>
                        <w:rPr>
                          <w:rFonts w:asciiTheme="majorBidi" w:eastAsiaTheme="minorEastAsia" w:hAnsiTheme="majorBidi" w:cstheme="majorBidi"/>
                        </w:rPr>
                        <w:t>(1)</w:t>
                      </w:r>
                    </w:p>
                    <w:p w:rsidR="00824008" w:rsidRPr="00D20CF2" w:rsidRDefault="00824008" w:rsidP="0001492D">
                      <w:pPr>
                        <w:spacing w:line="360" w:lineRule="auto"/>
                        <w:rPr>
                          <w:rFonts w:asciiTheme="majorBidi" w:eastAsiaTheme="minorEastAsia" w:hAnsiTheme="majorBidi" w:cstheme="majorBidi"/>
                        </w:rPr>
                      </w:pPr>
                      <m:oMath>
                        <m:r>
                          <w:rPr>
                            <w:rFonts w:ascii="Cambria Math" w:eastAsiaTheme="minorEastAsia" w:hAnsi="Cambria Math" w:cstheme="majorBidi"/>
                          </w:rPr>
                          <m:t xml:space="preserve">                   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3x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  ≥6   </m:t>
                        </m:r>
                      </m:oMath>
                      <w:r w:rsidRPr="00D20CF2">
                        <w:rPr>
                          <w:rFonts w:asciiTheme="majorBidi" w:eastAsiaTheme="minorEastAsia" w:hAnsiTheme="majorBidi" w:cstheme="majorBidi"/>
                        </w:rPr>
                        <w:t xml:space="preserve"> </w:t>
                      </w:r>
                      <w:r w:rsidRPr="00D20CF2">
                        <w:rPr>
                          <w:rFonts w:asciiTheme="majorBidi" w:eastAsiaTheme="minorEastAsia" w:hAnsiTheme="majorBidi" w:cstheme="majorBidi" w:hint="cs"/>
                          <w:rtl/>
                        </w:rPr>
                        <w:t xml:space="preserve"> </w:t>
                      </w:r>
                      <w:r>
                        <w:rPr>
                          <w:rFonts w:asciiTheme="majorBidi" w:eastAsiaTheme="minorEastAsia" w:hAnsiTheme="majorBidi" w:cstheme="majorBidi"/>
                        </w:rPr>
                        <w:t>(2)</w:t>
                      </w:r>
                      <w:r w:rsidRPr="00D20CF2">
                        <w:rPr>
                          <w:rFonts w:asciiTheme="majorBidi" w:eastAsiaTheme="minorEastAsia" w:hAnsiTheme="majorBidi" w:cstheme="majorBidi" w:hint="cs"/>
                          <w:rtl/>
                        </w:rPr>
                        <w:t xml:space="preserve">    </w:t>
                      </w:r>
                      <w:r w:rsidRPr="00D20CF2">
                        <w:rPr>
                          <w:rFonts w:asciiTheme="majorBidi" w:eastAsiaTheme="minorEastAsia" w:hAnsiTheme="majorBidi" w:cstheme="majorBidi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Times New Roman" w:hAnsi="Cambria Math"/>
                          </w:rPr>
                          <m:t xml:space="preserve">   </m:t>
                        </m:r>
                      </m:oMath>
                      <w:r w:rsidRPr="00D20CF2">
                        <w:rPr>
                          <w:rFonts w:asciiTheme="majorBidi" w:eastAsiaTheme="minorEastAsia" w:hAnsiTheme="majorBidi" w:cstheme="majorBidi"/>
                        </w:rPr>
                        <w:t xml:space="preserve">     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</w:rPr>
                              <m:t xml:space="preserve">          x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</w:rPr>
                              <m:t xml:space="preserve"> x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/>
                          </w:rPr>
                          <m:t xml:space="preserve"> ≤5    </m:t>
                        </m:r>
                      </m:oMath>
                      <w:r w:rsidRPr="00D20CF2">
                        <w:rPr>
                          <w:rFonts w:asciiTheme="majorBidi" w:eastAsiaTheme="minorEastAsia" w:hAnsiTheme="majorBidi" w:cstheme="majorBidi"/>
                        </w:rPr>
                        <w:t xml:space="preserve">  </w:t>
                      </w:r>
                      <w:r>
                        <w:rPr>
                          <w:rFonts w:asciiTheme="majorBidi" w:eastAsiaTheme="minorEastAsia" w:hAnsiTheme="majorBidi" w:cstheme="majorBidi"/>
                        </w:rPr>
                        <w:t>(3)</w:t>
                      </w:r>
                      <w:r w:rsidRPr="00D20CF2">
                        <w:rPr>
                          <w:rFonts w:asciiTheme="majorBidi" w:eastAsiaTheme="minorEastAsia" w:hAnsiTheme="majorBidi" w:cstheme="majorBidi"/>
                        </w:rPr>
                        <w:t xml:space="preserve">                </w:t>
                      </w:r>
                    </w:p>
                    <w:p w:rsidR="00824008" w:rsidRPr="00D20CF2" w:rsidRDefault="00824008" w:rsidP="001132F5">
                      <w:pPr>
                        <w:spacing w:line="360" w:lineRule="auto"/>
                        <w:ind w:left="720"/>
                        <w:rPr>
                          <w:rFonts w:asciiTheme="majorBidi" w:eastAsiaTheme="minorEastAsia" w:hAnsiTheme="majorBidi" w:cstheme="majorBidi"/>
                        </w:rPr>
                      </w:pPr>
                      <m:oMath>
                        <m:r>
                          <w:rPr>
                            <w:rFonts w:ascii="Cambria Math" w:eastAsia="Times New Roman" w:hAnsi="Cambria Math"/>
                          </w:rPr>
                          <m:t xml:space="preserve">   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</w:rPr>
                              <m:t xml:space="preserve">  x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/>
                          </w:rPr>
                          <m:t xml:space="preserve">≥0 , 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</w:rPr>
                              <m:t xml:space="preserve">  x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/>
                          </w:rPr>
                          <m:t>≥0</m:t>
                        </m:r>
                      </m:oMath>
                      <w:r w:rsidRPr="00D20CF2">
                        <w:rPr>
                          <w:rFonts w:asciiTheme="majorBidi" w:eastAsiaTheme="minorEastAsia" w:hAnsiTheme="majorBidi" w:cstheme="majorBidi"/>
                        </w:rPr>
                        <w:t xml:space="preserve">      </w:t>
                      </w:r>
                      <w:r w:rsidR="00977278">
                        <w:rPr>
                          <w:rFonts w:asciiTheme="majorBidi" w:eastAsiaTheme="minorEastAsia" w:hAnsiTheme="majorBidi" w:cstheme="majorBidi"/>
                        </w:rPr>
                        <w:t>(4)</w:t>
                      </w:r>
                      <w:r w:rsidRPr="00D20CF2">
                        <w:rPr>
                          <w:rFonts w:asciiTheme="majorBidi" w:eastAsiaTheme="minorEastAsia" w:hAnsiTheme="majorBidi" w:cstheme="majorBidi"/>
                        </w:rPr>
                        <w:t xml:space="preserve">            </w:t>
                      </w:r>
                    </w:p>
                    <w:p w:rsidR="00824008" w:rsidRPr="00D20CF2" w:rsidRDefault="00824008" w:rsidP="001132F5">
                      <w:pPr>
                        <w:spacing w:line="360" w:lineRule="auto"/>
                        <w:ind w:left="720"/>
                      </w:pPr>
                    </w:p>
                  </w:txbxContent>
                </v:textbox>
              </v:rect>
            </w:pict>
          </mc:Fallback>
        </mc:AlternateContent>
      </w: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0D7FEF" w:rsidRDefault="000D7FEF" w:rsidP="00A14705">
      <w:pPr>
        <w:jc w:val="right"/>
      </w:pPr>
      <w:bookmarkStart w:id="0" w:name="_GoBack"/>
      <w:bookmarkEnd w:id="0"/>
    </w:p>
    <w:p w:rsidR="00476F37" w:rsidRDefault="00476F37" w:rsidP="00476F37">
      <w:pPr>
        <w:jc w:val="right"/>
        <w:rPr>
          <w:rFonts w:hint="cs"/>
          <w:rtl/>
        </w:rPr>
      </w:pPr>
      <w:r>
        <w:rPr>
          <w:rFonts w:hint="cs"/>
          <w:rtl/>
        </w:rPr>
        <w:t>ارسم منطقة الحلول الممكنة على ورق مخطط .</w:t>
      </w:r>
    </w:p>
    <w:p w:rsidR="00264F73" w:rsidRDefault="00476F37" w:rsidP="00476F37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أوجد الحل الأمثل و القيمة المثلى لدالة الهدف. </w:t>
      </w: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264F73" w:rsidRDefault="00264F73" w:rsidP="00A14705">
      <w:pPr>
        <w:jc w:val="right"/>
      </w:pPr>
    </w:p>
    <w:p w:rsidR="00AB3C3D" w:rsidRDefault="00AB3C3D" w:rsidP="009F7E31">
      <w:pPr>
        <w:pStyle w:val="ListParagraph"/>
        <w:spacing w:line="360" w:lineRule="auto"/>
        <w:ind w:left="180" w:right="-180"/>
        <w:jc w:val="right"/>
        <w:rPr>
          <w:sz w:val="32"/>
          <w:szCs w:val="32"/>
        </w:rPr>
      </w:pPr>
    </w:p>
    <w:sectPr w:rsidR="00AB3C3D" w:rsidSect="00450F3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73C" w:rsidRDefault="00FE673C" w:rsidP="00234A14">
      <w:r>
        <w:separator/>
      </w:r>
    </w:p>
  </w:endnote>
  <w:endnote w:type="continuationSeparator" w:id="0">
    <w:p w:rsidR="00FE673C" w:rsidRDefault="00FE673C" w:rsidP="0023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73C" w:rsidRDefault="00FE673C" w:rsidP="00234A14">
      <w:r>
        <w:separator/>
      </w:r>
    </w:p>
  </w:footnote>
  <w:footnote w:type="continuationSeparator" w:id="0">
    <w:p w:rsidR="00FE673C" w:rsidRDefault="00FE673C" w:rsidP="00234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09A8"/>
    <w:multiLevelType w:val="hybridMultilevel"/>
    <w:tmpl w:val="C9E4D462"/>
    <w:lvl w:ilvl="0" w:tplc="D00630A0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6C328D7"/>
    <w:multiLevelType w:val="hybridMultilevel"/>
    <w:tmpl w:val="64B87162"/>
    <w:lvl w:ilvl="0" w:tplc="B240D156">
      <w:start w:val="1"/>
      <w:numFmt w:val="upp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07F91CBB"/>
    <w:multiLevelType w:val="hybridMultilevel"/>
    <w:tmpl w:val="276A9648"/>
    <w:lvl w:ilvl="0" w:tplc="2790145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F3BFC"/>
    <w:multiLevelType w:val="hybridMultilevel"/>
    <w:tmpl w:val="1D42E978"/>
    <w:lvl w:ilvl="0" w:tplc="DAF21182">
      <w:start w:val="1"/>
      <w:numFmt w:val="upp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D0328"/>
    <w:multiLevelType w:val="hybridMultilevel"/>
    <w:tmpl w:val="303E1FA8"/>
    <w:lvl w:ilvl="0" w:tplc="B44EBB5E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2A261B85"/>
    <w:multiLevelType w:val="hybridMultilevel"/>
    <w:tmpl w:val="C85AADDC"/>
    <w:lvl w:ilvl="0" w:tplc="B4B88206">
      <w:start w:val="1"/>
      <w:numFmt w:val="decimal"/>
      <w:lvlText w:val="(%1)"/>
      <w:lvlJc w:val="left"/>
      <w:pPr>
        <w:ind w:left="8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6" w:hanging="360"/>
      </w:pPr>
    </w:lvl>
    <w:lvl w:ilvl="2" w:tplc="0409001B" w:tentative="1">
      <w:start w:val="1"/>
      <w:numFmt w:val="lowerRoman"/>
      <w:lvlText w:val="%3."/>
      <w:lvlJc w:val="right"/>
      <w:pPr>
        <w:ind w:left="1896" w:hanging="180"/>
      </w:pPr>
    </w:lvl>
    <w:lvl w:ilvl="3" w:tplc="0409000F" w:tentative="1">
      <w:start w:val="1"/>
      <w:numFmt w:val="decimal"/>
      <w:lvlText w:val="%4."/>
      <w:lvlJc w:val="left"/>
      <w:pPr>
        <w:ind w:left="2616" w:hanging="360"/>
      </w:pPr>
    </w:lvl>
    <w:lvl w:ilvl="4" w:tplc="04090019" w:tentative="1">
      <w:start w:val="1"/>
      <w:numFmt w:val="lowerLetter"/>
      <w:lvlText w:val="%5."/>
      <w:lvlJc w:val="left"/>
      <w:pPr>
        <w:ind w:left="3336" w:hanging="360"/>
      </w:pPr>
    </w:lvl>
    <w:lvl w:ilvl="5" w:tplc="0409001B" w:tentative="1">
      <w:start w:val="1"/>
      <w:numFmt w:val="lowerRoman"/>
      <w:lvlText w:val="%6."/>
      <w:lvlJc w:val="right"/>
      <w:pPr>
        <w:ind w:left="4056" w:hanging="180"/>
      </w:pPr>
    </w:lvl>
    <w:lvl w:ilvl="6" w:tplc="0409000F" w:tentative="1">
      <w:start w:val="1"/>
      <w:numFmt w:val="decimal"/>
      <w:lvlText w:val="%7."/>
      <w:lvlJc w:val="left"/>
      <w:pPr>
        <w:ind w:left="4776" w:hanging="360"/>
      </w:pPr>
    </w:lvl>
    <w:lvl w:ilvl="7" w:tplc="04090019" w:tentative="1">
      <w:start w:val="1"/>
      <w:numFmt w:val="lowerLetter"/>
      <w:lvlText w:val="%8."/>
      <w:lvlJc w:val="left"/>
      <w:pPr>
        <w:ind w:left="5496" w:hanging="360"/>
      </w:pPr>
    </w:lvl>
    <w:lvl w:ilvl="8" w:tplc="04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6">
    <w:nsid w:val="3085101B"/>
    <w:multiLevelType w:val="hybridMultilevel"/>
    <w:tmpl w:val="5DE6B4B4"/>
    <w:lvl w:ilvl="0" w:tplc="DA14CB6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>
    <w:nsid w:val="36CC6AA4"/>
    <w:multiLevelType w:val="hybridMultilevel"/>
    <w:tmpl w:val="5C72FC0E"/>
    <w:lvl w:ilvl="0" w:tplc="73643C5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A4645"/>
    <w:multiLevelType w:val="hybridMultilevel"/>
    <w:tmpl w:val="52E6CF44"/>
    <w:lvl w:ilvl="0" w:tplc="25022F2E">
      <w:start w:val="1"/>
      <w:numFmt w:val="decimal"/>
      <w:lvlText w:val="(%1)"/>
      <w:lvlJc w:val="left"/>
      <w:pPr>
        <w:ind w:left="103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439B4F13"/>
    <w:multiLevelType w:val="hybridMultilevel"/>
    <w:tmpl w:val="BF78D89A"/>
    <w:lvl w:ilvl="0" w:tplc="06E021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0463BF"/>
    <w:multiLevelType w:val="hybridMultilevel"/>
    <w:tmpl w:val="6CE639D0"/>
    <w:lvl w:ilvl="0" w:tplc="449693FC">
      <w:start w:val="1"/>
      <w:numFmt w:val="upperLetter"/>
      <w:lvlText w:val="(%1)"/>
      <w:lvlJc w:val="left"/>
      <w:pPr>
        <w:ind w:left="720" w:hanging="360"/>
      </w:pPr>
      <w:rPr>
        <w:rFonts w:eastAsiaTheme="minorEastAsia"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623F6F"/>
    <w:multiLevelType w:val="hybridMultilevel"/>
    <w:tmpl w:val="677C86F0"/>
    <w:lvl w:ilvl="0" w:tplc="5046F0AE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602BA3"/>
    <w:multiLevelType w:val="hybridMultilevel"/>
    <w:tmpl w:val="AF4C93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56EB2"/>
    <w:multiLevelType w:val="hybridMultilevel"/>
    <w:tmpl w:val="DA0A455E"/>
    <w:lvl w:ilvl="0" w:tplc="BA3E965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AD161B"/>
    <w:multiLevelType w:val="hybridMultilevel"/>
    <w:tmpl w:val="B218F1E6"/>
    <w:lvl w:ilvl="0" w:tplc="BA98D5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02D52"/>
    <w:multiLevelType w:val="hybridMultilevel"/>
    <w:tmpl w:val="0B0892E2"/>
    <w:lvl w:ilvl="0" w:tplc="644E85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3F1542"/>
    <w:multiLevelType w:val="hybridMultilevel"/>
    <w:tmpl w:val="C6785EE4"/>
    <w:lvl w:ilvl="0" w:tplc="9E7A56D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0ED36B1"/>
    <w:multiLevelType w:val="hybridMultilevel"/>
    <w:tmpl w:val="8676C296"/>
    <w:lvl w:ilvl="0" w:tplc="4B08E41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B2E7F"/>
    <w:multiLevelType w:val="hybridMultilevel"/>
    <w:tmpl w:val="F1E0A082"/>
    <w:lvl w:ilvl="0" w:tplc="A0DC965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A04628"/>
    <w:multiLevelType w:val="hybridMultilevel"/>
    <w:tmpl w:val="2E7A46BE"/>
    <w:lvl w:ilvl="0" w:tplc="16EA5876">
      <w:start w:val="1"/>
      <w:numFmt w:val="upperLetter"/>
      <w:lvlText w:val="(%1)"/>
      <w:lvlJc w:val="left"/>
      <w:pPr>
        <w:ind w:left="12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D2268"/>
    <w:multiLevelType w:val="hybridMultilevel"/>
    <w:tmpl w:val="3C227072"/>
    <w:lvl w:ilvl="0" w:tplc="67B88C08">
      <w:start w:val="7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0867A8"/>
    <w:multiLevelType w:val="hybridMultilevel"/>
    <w:tmpl w:val="472A78E2"/>
    <w:lvl w:ilvl="0" w:tplc="E416D620">
      <w:start w:val="1"/>
      <w:numFmt w:val="upp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>
    <w:nsid w:val="718B34FD"/>
    <w:multiLevelType w:val="hybridMultilevel"/>
    <w:tmpl w:val="9C4A7304"/>
    <w:lvl w:ilvl="0" w:tplc="EF3C5910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11"/>
  </w:num>
  <w:num w:numId="7">
    <w:abstractNumId w:val="22"/>
  </w:num>
  <w:num w:numId="8">
    <w:abstractNumId w:val="16"/>
  </w:num>
  <w:num w:numId="9">
    <w:abstractNumId w:val="13"/>
  </w:num>
  <w:num w:numId="10">
    <w:abstractNumId w:val="1"/>
  </w:num>
  <w:num w:numId="11">
    <w:abstractNumId w:val="21"/>
  </w:num>
  <w:num w:numId="12">
    <w:abstractNumId w:val="7"/>
  </w:num>
  <w:num w:numId="13">
    <w:abstractNumId w:val="17"/>
  </w:num>
  <w:num w:numId="14">
    <w:abstractNumId w:val="18"/>
  </w:num>
  <w:num w:numId="15">
    <w:abstractNumId w:val="3"/>
  </w:num>
  <w:num w:numId="16">
    <w:abstractNumId w:val="19"/>
  </w:num>
  <w:num w:numId="17">
    <w:abstractNumId w:val="10"/>
  </w:num>
  <w:num w:numId="18">
    <w:abstractNumId w:val="14"/>
  </w:num>
  <w:num w:numId="19">
    <w:abstractNumId w:val="2"/>
  </w:num>
  <w:num w:numId="20">
    <w:abstractNumId w:val="15"/>
  </w:num>
  <w:num w:numId="21">
    <w:abstractNumId w:val="20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726"/>
    <w:rsid w:val="00000CDC"/>
    <w:rsid w:val="0000161D"/>
    <w:rsid w:val="0000745A"/>
    <w:rsid w:val="00012677"/>
    <w:rsid w:val="0001316B"/>
    <w:rsid w:val="0001492D"/>
    <w:rsid w:val="00034808"/>
    <w:rsid w:val="00034E50"/>
    <w:rsid w:val="00042456"/>
    <w:rsid w:val="00056B4D"/>
    <w:rsid w:val="00057129"/>
    <w:rsid w:val="000843B5"/>
    <w:rsid w:val="00097C38"/>
    <w:rsid w:val="000A388E"/>
    <w:rsid w:val="000A47F6"/>
    <w:rsid w:val="000B6D8E"/>
    <w:rsid w:val="000C447E"/>
    <w:rsid w:val="000C483E"/>
    <w:rsid w:val="000D5F92"/>
    <w:rsid w:val="000D6C17"/>
    <w:rsid w:val="000D7FEF"/>
    <w:rsid w:val="000E094C"/>
    <w:rsid w:val="000E37D7"/>
    <w:rsid w:val="00100CE9"/>
    <w:rsid w:val="00107F24"/>
    <w:rsid w:val="00112E11"/>
    <w:rsid w:val="001132F5"/>
    <w:rsid w:val="00117C61"/>
    <w:rsid w:val="00130AB7"/>
    <w:rsid w:val="00134CF3"/>
    <w:rsid w:val="001413CB"/>
    <w:rsid w:val="0015224B"/>
    <w:rsid w:val="0016599C"/>
    <w:rsid w:val="00174463"/>
    <w:rsid w:val="001754FB"/>
    <w:rsid w:val="00182E09"/>
    <w:rsid w:val="00190CCD"/>
    <w:rsid w:val="001913A3"/>
    <w:rsid w:val="001A14F8"/>
    <w:rsid w:val="001D6084"/>
    <w:rsid w:val="001E33D3"/>
    <w:rsid w:val="00211B00"/>
    <w:rsid w:val="00211B1C"/>
    <w:rsid w:val="002220AC"/>
    <w:rsid w:val="0022464B"/>
    <w:rsid w:val="00230C35"/>
    <w:rsid w:val="00234A14"/>
    <w:rsid w:val="002416A6"/>
    <w:rsid w:val="002630B2"/>
    <w:rsid w:val="00264F73"/>
    <w:rsid w:val="00266560"/>
    <w:rsid w:val="00277342"/>
    <w:rsid w:val="002B5CF2"/>
    <w:rsid w:val="002B6648"/>
    <w:rsid w:val="002C37B1"/>
    <w:rsid w:val="002E123B"/>
    <w:rsid w:val="002E43B9"/>
    <w:rsid w:val="002F6CCD"/>
    <w:rsid w:val="00301200"/>
    <w:rsid w:val="00325FFD"/>
    <w:rsid w:val="00334201"/>
    <w:rsid w:val="003347F1"/>
    <w:rsid w:val="00343C52"/>
    <w:rsid w:val="003472D2"/>
    <w:rsid w:val="003604F4"/>
    <w:rsid w:val="00373611"/>
    <w:rsid w:val="00380116"/>
    <w:rsid w:val="00383B12"/>
    <w:rsid w:val="00396159"/>
    <w:rsid w:val="003A62C6"/>
    <w:rsid w:val="003A6931"/>
    <w:rsid w:val="003C0414"/>
    <w:rsid w:val="003C7FEF"/>
    <w:rsid w:val="003D08C0"/>
    <w:rsid w:val="00407C60"/>
    <w:rsid w:val="00421DF5"/>
    <w:rsid w:val="004330BF"/>
    <w:rsid w:val="0044167B"/>
    <w:rsid w:val="00447459"/>
    <w:rsid w:val="00450F31"/>
    <w:rsid w:val="00452769"/>
    <w:rsid w:val="004542D5"/>
    <w:rsid w:val="00462C31"/>
    <w:rsid w:val="0046788F"/>
    <w:rsid w:val="00473F79"/>
    <w:rsid w:val="00476B16"/>
    <w:rsid w:val="00476F37"/>
    <w:rsid w:val="004A16A1"/>
    <w:rsid w:val="004B6C81"/>
    <w:rsid w:val="004C488C"/>
    <w:rsid w:val="004C733B"/>
    <w:rsid w:val="004E19AE"/>
    <w:rsid w:val="00502F0D"/>
    <w:rsid w:val="0050672F"/>
    <w:rsid w:val="00513678"/>
    <w:rsid w:val="00527EA4"/>
    <w:rsid w:val="00536FFA"/>
    <w:rsid w:val="00542DBC"/>
    <w:rsid w:val="00543395"/>
    <w:rsid w:val="005645F9"/>
    <w:rsid w:val="00565091"/>
    <w:rsid w:val="00567BFE"/>
    <w:rsid w:val="00571317"/>
    <w:rsid w:val="005A008F"/>
    <w:rsid w:val="005A1D83"/>
    <w:rsid w:val="005B16A4"/>
    <w:rsid w:val="005C120A"/>
    <w:rsid w:val="005C1E6D"/>
    <w:rsid w:val="005C44DE"/>
    <w:rsid w:val="005C48B6"/>
    <w:rsid w:val="005C7140"/>
    <w:rsid w:val="005E2758"/>
    <w:rsid w:val="005E6635"/>
    <w:rsid w:val="005F1849"/>
    <w:rsid w:val="00601BB6"/>
    <w:rsid w:val="0061002E"/>
    <w:rsid w:val="006113E6"/>
    <w:rsid w:val="006128C1"/>
    <w:rsid w:val="006129A4"/>
    <w:rsid w:val="00616080"/>
    <w:rsid w:val="00616F10"/>
    <w:rsid w:val="00621299"/>
    <w:rsid w:val="0063364A"/>
    <w:rsid w:val="006431BA"/>
    <w:rsid w:val="00643704"/>
    <w:rsid w:val="00646ABF"/>
    <w:rsid w:val="006471A9"/>
    <w:rsid w:val="00650F74"/>
    <w:rsid w:val="00655704"/>
    <w:rsid w:val="00665151"/>
    <w:rsid w:val="00667315"/>
    <w:rsid w:val="00686485"/>
    <w:rsid w:val="00695BF1"/>
    <w:rsid w:val="006A7012"/>
    <w:rsid w:val="006C5DC2"/>
    <w:rsid w:val="006D69C7"/>
    <w:rsid w:val="006E4E7F"/>
    <w:rsid w:val="006F0C92"/>
    <w:rsid w:val="00717DD8"/>
    <w:rsid w:val="00723D51"/>
    <w:rsid w:val="00776021"/>
    <w:rsid w:val="007834FB"/>
    <w:rsid w:val="00791510"/>
    <w:rsid w:val="007B0E43"/>
    <w:rsid w:val="007C2FD1"/>
    <w:rsid w:val="007E0663"/>
    <w:rsid w:val="007E5843"/>
    <w:rsid w:val="007E65AE"/>
    <w:rsid w:val="008039FB"/>
    <w:rsid w:val="00810FF7"/>
    <w:rsid w:val="00811352"/>
    <w:rsid w:val="00811399"/>
    <w:rsid w:val="00815FBD"/>
    <w:rsid w:val="00817535"/>
    <w:rsid w:val="00822D01"/>
    <w:rsid w:val="00823A36"/>
    <w:rsid w:val="00824008"/>
    <w:rsid w:val="0083064D"/>
    <w:rsid w:val="00830B2B"/>
    <w:rsid w:val="008450E6"/>
    <w:rsid w:val="00850600"/>
    <w:rsid w:val="0086558A"/>
    <w:rsid w:val="00890FAE"/>
    <w:rsid w:val="00896301"/>
    <w:rsid w:val="00896F59"/>
    <w:rsid w:val="008A1129"/>
    <w:rsid w:val="008B2817"/>
    <w:rsid w:val="008C6BF8"/>
    <w:rsid w:val="008E39E7"/>
    <w:rsid w:val="008F40E4"/>
    <w:rsid w:val="00905963"/>
    <w:rsid w:val="009127A8"/>
    <w:rsid w:val="0092407C"/>
    <w:rsid w:val="00930F91"/>
    <w:rsid w:val="0093376E"/>
    <w:rsid w:val="0093381C"/>
    <w:rsid w:val="00943051"/>
    <w:rsid w:val="009469FD"/>
    <w:rsid w:val="00952DDE"/>
    <w:rsid w:val="009602E2"/>
    <w:rsid w:val="00961689"/>
    <w:rsid w:val="00973B7D"/>
    <w:rsid w:val="00977278"/>
    <w:rsid w:val="00984015"/>
    <w:rsid w:val="0099451C"/>
    <w:rsid w:val="009A1E8D"/>
    <w:rsid w:val="009B3414"/>
    <w:rsid w:val="009B3BD8"/>
    <w:rsid w:val="009B45B6"/>
    <w:rsid w:val="009B7345"/>
    <w:rsid w:val="009C13A3"/>
    <w:rsid w:val="009C506E"/>
    <w:rsid w:val="009E1B1F"/>
    <w:rsid w:val="009F1329"/>
    <w:rsid w:val="009F7E31"/>
    <w:rsid w:val="00A009EE"/>
    <w:rsid w:val="00A077C1"/>
    <w:rsid w:val="00A1328B"/>
    <w:rsid w:val="00A14705"/>
    <w:rsid w:val="00A15A76"/>
    <w:rsid w:val="00A35A96"/>
    <w:rsid w:val="00A52136"/>
    <w:rsid w:val="00A54782"/>
    <w:rsid w:val="00A54D41"/>
    <w:rsid w:val="00A55FD1"/>
    <w:rsid w:val="00A748DF"/>
    <w:rsid w:val="00A7536E"/>
    <w:rsid w:val="00A82968"/>
    <w:rsid w:val="00A84CA9"/>
    <w:rsid w:val="00AA0053"/>
    <w:rsid w:val="00AA1052"/>
    <w:rsid w:val="00AA1DEA"/>
    <w:rsid w:val="00AB249A"/>
    <w:rsid w:val="00AB3C3D"/>
    <w:rsid w:val="00AC7EAF"/>
    <w:rsid w:val="00AD32D3"/>
    <w:rsid w:val="00AD71C7"/>
    <w:rsid w:val="00AE0362"/>
    <w:rsid w:val="00AE3BD5"/>
    <w:rsid w:val="00AE52AA"/>
    <w:rsid w:val="00AE7686"/>
    <w:rsid w:val="00B0473E"/>
    <w:rsid w:val="00B12C99"/>
    <w:rsid w:val="00B153C1"/>
    <w:rsid w:val="00B26EBA"/>
    <w:rsid w:val="00B4654A"/>
    <w:rsid w:val="00B53223"/>
    <w:rsid w:val="00B601AC"/>
    <w:rsid w:val="00B6311D"/>
    <w:rsid w:val="00B63726"/>
    <w:rsid w:val="00B72C9F"/>
    <w:rsid w:val="00B84070"/>
    <w:rsid w:val="00B873A5"/>
    <w:rsid w:val="00B90AEF"/>
    <w:rsid w:val="00B91F99"/>
    <w:rsid w:val="00BA41EB"/>
    <w:rsid w:val="00BC0E35"/>
    <w:rsid w:val="00BC32DD"/>
    <w:rsid w:val="00BD1ED3"/>
    <w:rsid w:val="00BE0866"/>
    <w:rsid w:val="00BF2D4B"/>
    <w:rsid w:val="00BF5D2A"/>
    <w:rsid w:val="00BF70FD"/>
    <w:rsid w:val="00C04E1D"/>
    <w:rsid w:val="00C05224"/>
    <w:rsid w:val="00C07122"/>
    <w:rsid w:val="00C24F72"/>
    <w:rsid w:val="00C539D7"/>
    <w:rsid w:val="00C611CA"/>
    <w:rsid w:val="00C61716"/>
    <w:rsid w:val="00C678FE"/>
    <w:rsid w:val="00C776F6"/>
    <w:rsid w:val="00C84201"/>
    <w:rsid w:val="00C907C2"/>
    <w:rsid w:val="00C963B4"/>
    <w:rsid w:val="00C97F02"/>
    <w:rsid w:val="00CB22EF"/>
    <w:rsid w:val="00CC0235"/>
    <w:rsid w:val="00CD3E75"/>
    <w:rsid w:val="00CD538B"/>
    <w:rsid w:val="00CE3BE0"/>
    <w:rsid w:val="00CF787B"/>
    <w:rsid w:val="00D169D4"/>
    <w:rsid w:val="00D1708E"/>
    <w:rsid w:val="00D20CF2"/>
    <w:rsid w:val="00D35D49"/>
    <w:rsid w:val="00D63B2B"/>
    <w:rsid w:val="00D70762"/>
    <w:rsid w:val="00DC01B5"/>
    <w:rsid w:val="00DC2CE9"/>
    <w:rsid w:val="00DC6DA2"/>
    <w:rsid w:val="00DD06F0"/>
    <w:rsid w:val="00DE63BE"/>
    <w:rsid w:val="00E03A96"/>
    <w:rsid w:val="00E117B5"/>
    <w:rsid w:val="00E127F0"/>
    <w:rsid w:val="00E14B9B"/>
    <w:rsid w:val="00E16B56"/>
    <w:rsid w:val="00E31289"/>
    <w:rsid w:val="00E3389B"/>
    <w:rsid w:val="00E34465"/>
    <w:rsid w:val="00E672C7"/>
    <w:rsid w:val="00E70A25"/>
    <w:rsid w:val="00E835B2"/>
    <w:rsid w:val="00E8405A"/>
    <w:rsid w:val="00E84F08"/>
    <w:rsid w:val="00E85FDF"/>
    <w:rsid w:val="00EA168D"/>
    <w:rsid w:val="00EA69D8"/>
    <w:rsid w:val="00EC00D0"/>
    <w:rsid w:val="00ED223F"/>
    <w:rsid w:val="00EE136E"/>
    <w:rsid w:val="00EF4565"/>
    <w:rsid w:val="00EF6F25"/>
    <w:rsid w:val="00EF715F"/>
    <w:rsid w:val="00F326E4"/>
    <w:rsid w:val="00F34AE3"/>
    <w:rsid w:val="00F73890"/>
    <w:rsid w:val="00F96C30"/>
    <w:rsid w:val="00F97BA3"/>
    <w:rsid w:val="00FA1422"/>
    <w:rsid w:val="00FA4DCB"/>
    <w:rsid w:val="00FB04C8"/>
    <w:rsid w:val="00FB6AB1"/>
    <w:rsid w:val="00FC030F"/>
    <w:rsid w:val="00FC2F20"/>
    <w:rsid w:val="00FC46D0"/>
    <w:rsid w:val="00FE339F"/>
    <w:rsid w:val="00FE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72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37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456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234A1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4A1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234A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4A14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943051"/>
    <w:rPr>
      <w:color w:val="808080"/>
    </w:rPr>
  </w:style>
  <w:style w:type="paragraph" w:styleId="NormalWeb">
    <w:name w:val="Normal (Web)"/>
    <w:basedOn w:val="Normal"/>
    <w:uiPriority w:val="99"/>
    <w:unhideWhenUsed/>
    <w:rsid w:val="00BF2D4B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72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37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456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234A1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4A1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234A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4A14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943051"/>
    <w:rPr>
      <w:color w:val="808080"/>
    </w:rPr>
  </w:style>
  <w:style w:type="paragraph" w:styleId="NormalWeb">
    <w:name w:val="Normal (Web)"/>
    <w:basedOn w:val="Normal"/>
    <w:uiPriority w:val="99"/>
    <w:unhideWhenUsed/>
    <w:rsid w:val="00BF2D4B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7848D-5B72-428E-AA69-7A587002A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كلية العلوم</dc:creator>
  <cp:lastModifiedBy>User</cp:lastModifiedBy>
  <cp:revision>2</cp:revision>
  <cp:lastPrinted>2016-10-12T13:57:00Z</cp:lastPrinted>
  <dcterms:created xsi:type="dcterms:W3CDTF">2016-10-12T13:58:00Z</dcterms:created>
  <dcterms:modified xsi:type="dcterms:W3CDTF">2016-10-12T13:58:00Z</dcterms:modified>
</cp:coreProperties>
</file>