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68" w:rsidRPr="00D42168" w:rsidRDefault="00D42168" w:rsidP="00D421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NewRomanPSMT" w:cs="TimesNewRomanPSMT"/>
          <w:b/>
          <w:bCs/>
          <w:sz w:val="24"/>
          <w:szCs w:val="24"/>
        </w:rPr>
      </w:pPr>
      <w:r w:rsidRPr="00D42168">
        <w:rPr>
          <w:rFonts w:ascii="TimesNewRomanPSMT" w:eastAsia="TimesNewRomanPSMT" w:cs="TimesNewRomanPSMT"/>
          <w:b/>
          <w:bCs/>
          <w:sz w:val="24"/>
          <w:szCs w:val="24"/>
        </w:rPr>
        <w:t>Introduction to Security</w:t>
      </w:r>
    </w:p>
    <w:p w:rsidR="00D42168" w:rsidRDefault="00D42168" w:rsidP="00D42168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sz w:val="24"/>
          <w:szCs w:val="24"/>
        </w:rPr>
      </w:pPr>
    </w:p>
    <w:p w:rsidR="00D42168" w:rsidRDefault="00D42168" w:rsidP="00D42168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sz w:val="24"/>
          <w:szCs w:val="24"/>
        </w:rPr>
      </w:pPr>
      <w:r>
        <w:rPr>
          <w:rFonts w:ascii="TimesNewRomanPSMT" w:eastAsia="TimesNewRomanPSMT" w:cs="TimesNewRomanPSMT"/>
          <w:sz w:val="24"/>
          <w:szCs w:val="24"/>
        </w:rPr>
        <w:t>Security is the degree of resistance to or protection from harm. It applies to any vulnerable and valuable asset, such as a person, dwelling, community, nation, or organization. As noted by the Institute for Security and Open Methodologies (ISECOM) in the OSSTMM 3, security provides "a form of protection where a separation is created between the assets and the threat." These separations are generically called "controls," and sometimes include changes to the asset or the threat.</w:t>
      </w:r>
    </w:p>
    <w:p w:rsidR="00D42168" w:rsidRDefault="00D42168" w:rsidP="00D42168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sz w:val="24"/>
          <w:szCs w:val="24"/>
        </w:rPr>
      </w:pPr>
    </w:p>
    <w:p w:rsidR="00D42168" w:rsidRDefault="00D42168" w:rsidP="00D42168">
      <w:pPr>
        <w:autoSpaceDE w:val="0"/>
        <w:autoSpaceDN w:val="0"/>
        <w:adjustRightInd w:val="0"/>
        <w:spacing w:after="0" w:line="240" w:lineRule="auto"/>
        <w:rPr>
          <w:rFonts w:ascii="TimesNewRomanPS-BoldMT" w:eastAsia="TimesNewRomanPSMT" w:hAnsi="TimesNewRomanPS-BoldMT" w:cs="TimesNewRomanPS-BoldMT"/>
          <w:b/>
          <w:bCs/>
          <w:sz w:val="24"/>
          <w:szCs w:val="24"/>
        </w:rPr>
      </w:pPr>
      <w:r>
        <w:rPr>
          <w:rFonts w:ascii="TimesNewRomanPSMT" w:eastAsia="TimesNewRomanPSMT" w:cs="TimesNewRomanPSMT"/>
          <w:sz w:val="24"/>
          <w:szCs w:val="24"/>
        </w:rPr>
        <w:t xml:space="preserve">Categorizing Security </w:t>
      </w:r>
      <w:r>
        <w:rPr>
          <w:rFonts w:ascii="TimesNewRomanPS-BoldMT" w:eastAsia="TimesNewRomanPSMT" w:hAnsi="TimesNewRomanPS-BoldMT" w:cs="TimesNewRomanPS-BoldMT"/>
          <w:b/>
          <w:bCs/>
          <w:sz w:val="24"/>
          <w:szCs w:val="24"/>
        </w:rPr>
        <w:t>IT realm</w:t>
      </w:r>
    </w:p>
    <w:p w:rsidR="00D42168" w:rsidRDefault="00D42168" w:rsidP="00D42168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sz w:val="24"/>
          <w:szCs w:val="24"/>
        </w:rPr>
      </w:pPr>
      <w:r>
        <w:rPr>
          <w:rFonts w:ascii="TimesNewRomanPSMT" w:eastAsia="TimesNewRomanPSMT" w:cs="TimesNewRomanPSMT" w:hint="eastAsia"/>
          <w:sz w:val="24"/>
          <w:szCs w:val="24"/>
        </w:rPr>
        <w:t></w:t>
      </w:r>
      <w:r>
        <w:rPr>
          <w:rFonts w:ascii="TimesNewRomanPSMT" w:eastAsia="TimesNewRomanPSMT" w:cs="TimesNewRomanPSMT"/>
          <w:sz w:val="24"/>
          <w:szCs w:val="24"/>
        </w:rPr>
        <w:t xml:space="preserve"> Application security</w:t>
      </w:r>
    </w:p>
    <w:p w:rsidR="00D42168" w:rsidRDefault="00D42168" w:rsidP="00D42168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sz w:val="24"/>
          <w:szCs w:val="24"/>
        </w:rPr>
      </w:pPr>
      <w:r>
        <w:rPr>
          <w:rFonts w:ascii="TimesNewRomanPSMT" w:eastAsia="TimesNewRomanPSMT" w:cs="TimesNewRomanPSMT" w:hint="eastAsia"/>
          <w:sz w:val="24"/>
          <w:szCs w:val="24"/>
        </w:rPr>
        <w:t></w:t>
      </w:r>
      <w:r>
        <w:rPr>
          <w:rFonts w:ascii="TimesNewRomanPSMT" w:eastAsia="TimesNewRomanPSMT" w:cs="TimesNewRomanPSMT"/>
          <w:sz w:val="24"/>
          <w:szCs w:val="24"/>
        </w:rPr>
        <w:t xml:space="preserve"> Computing security</w:t>
      </w:r>
    </w:p>
    <w:p w:rsidR="00D42168" w:rsidRDefault="00D42168" w:rsidP="00D42168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sz w:val="24"/>
          <w:szCs w:val="24"/>
        </w:rPr>
      </w:pPr>
      <w:r>
        <w:rPr>
          <w:rFonts w:ascii="TimesNewRomanPSMT" w:eastAsia="TimesNewRomanPSMT" w:cs="TimesNewRomanPSMT" w:hint="eastAsia"/>
          <w:sz w:val="24"/>
          <w:szCs w:val="24"/>
        </w:rPr>
        <w:t></w:t>
      </w:r>
      <w:r>
        <w:rPr>
          <w:rFonts w:ascii="TimesNewRomanPSMT" w:eastAsia="TimesNewRomanPSMT" w:cs="TimesNewRomanPSMT"/>
          <w:sz w:val="24"/>
          <w:szCs w:val="24"/>
        </w:rPr>
        <w:t xml:space="preserve"> Data security</w:t>
      </w:r>
    </w:p>
    <w:p w:rsidR="00D42168" w:rsidRDefault="00D42168" w:rsidP="00D42168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sz w:val="24"/>
          <w:szCs w:val="24"/>
        </w:rPr>
      </w:pPr>
      <w:r>
        <w:rPr>
          <w:rFonts w:ascii="TimesNewRomanPSMT" w:eastAsia="TimesNewRomanPSMT" w:cs="TimesNewRomanPSMT" w:hint="eastAsia"/>
          <w:sz w:val="24"/>
          <w:szCs w:val="24"/>
        </w:rPr>
        <w:t></w:t>
      </w:r>
      <w:r>
        <w:rPr>
          <w:rFonts w:ascii="TimesNewRomanPSMT" w:eastAsia="TimesNewRomanPSMT" w:cs="TimesNewRomanPSMT"/>
          <w:sz w:val="24"/>
          <w:szCs w:val="24"/>
        </w:rPr>
        <w:t xml:space="preserve"> Information security</w:t>
      </w:r>
    </w:p>
    <w:p w:rsidR="00D42168" w:rsidRDefault="00D42168" w:rsidP="00D42168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sz w:val="24"/>
          <w:szCs w:val="24"/>
        </w:rPr>
      </w:pPr>
      <w:r>
        <w:rPr>
          <w:rFonts w:ascii="TimesNewRomanPSMT" w:eastAsia="TimesNewRomanPSMT" w:cs="TimesNewRomanPSMT" w:hint="eastAsia"/>
          <w:sz w:val="24"/>
          <w:szCs w:val="24"/>
        </w:rPr>
        <w:t></w:t>
      </w:r>
      <w:r>
        <w:rPr>
          <w:rFonts w:ascii="TimesNewRomanPSMT" w:eastAsia="TimesNewRomanPSMT" w:cs="TimesNewRomanPSMT"/>
          <w:sz w:val="24"/>
          <w:szCs w:val="24"/>
        </w:rPr>
        <w:t xml:space="preserve"> Network security</w:t>
      </w:r>
    </w:p>
    <w:p w:rsidR="00D42168" w:rsidRDefault="00D42168" w:rsidP="00D42168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sz w:val="24"/>
          <w:szCs w:val="24"/>
        </w:rPr>
      </w:pPr>
    </w:p>
    <w:p w:rsidR="00D42168" w:rsidRDefault="00D42168" w:rsidP="00D42168">
      <w:pPr>
        <w:autoSpaceDE w:val="0"/>
        <w:autoSpaceDN w:val="0"/>
        <w:adjustRightInd w:val="0"/>
        <w:spacing w:after="0" w:line="240" w:lineRule="auto"/>
        <w:rPr>
          <w:rFonts w:ascii="TimesNewRomanPS-BoldMT" w:eastAsia="TimesNewRomanPS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eastAsia="TimesNewRomanPSMT" w:hAnsi="TimesNewRomanPS-BoldMT" w:cs="TimesNewRomanPS-BoldMT"/>
          <w:b/>
          <w:bCs/>
          <w:sz w:val="24"/>
          <w:szCs w:val="24"/>
        </w:rPr>
        <w:t>Physical realm</w:t>
      </w:r>
    </w:p>
    <w:p w:rsidR="00D42168" w:rsidRDefault="00D42168" w:rsidP="00D42168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sz w:val="24"/>
          <w:szCs w:val="24"/>
        </w:rPr>
      </w:pPr>
      <w:r>
        <w:rPr>
          <w:rFonts w:ascii="TimesNewRomanPSMT" w:eastAsia="TimesNewRomanPSMT" w:cs="TimesNewRomanPSMT" w:hint="eastAsia"/>
          <w:sz w:val="24"/>
          <w:szCs w:val="24"/>
        </w:rPr>
        <w:t></w:t>
      </w:r>
      <w:r>
        <w:rPr>
          <w:rFonts w:ascii="TimesNewRomanPSMT" w:eastAsia="TimesNewRomanPSMT" w:cs="TimesNewRomanPSMT"/>
          <w:sz w:val="24"/>
          <w:szCs w:val="24"/>
        </w:rPr>
        <w:t xml:space="preserve"> Airport security</w:t>
      </w:r>
    </w:p>
    <w:p w:rsidR="00D42168" w:rsidRDefault="00D42168" w:rsidP="00D42168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sz w:val="24"/>
          <w:szCs w:val="24"/>
        </w:rPr>
      </w:pPr>
      <w:r>
        <w:rPr>
          <w:rFonts w:ascii="TimesNewRomanPSMT" w:eastAsia="TimesNewRomanPSMT" w:cs="TimesNewRomanPSMT" w:hint="eastAsia"/>
          <w:sz w:val="24"/>
          <w:szCs w:val="24"/>
        </w:rPr>
        <w:t></w:t>
      </w:r>
      <w:r>
        <w:rPr>
          <w:rFonts w:ascii="TimesNewRomanPSMT" w:eastAsia="TimesNewRomanPSMT" w:cs="TimesNewRomanPSMT"/>
          <w:sz w:val="24"/>
          <w:szCs w:val="24"/>
        </w:rPr>
        <w:t xml:space="preserve"> Food security</w:t>
      </w:r>
    </w:p>
    <w:p w:rsidR="00D42168" w:rsidRDefault="00D42168" w:rsidP="00D42168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sz w:val="24"/>
          <w:szCs w:val="24"/>
        </w:rPr>
      </w:pPr>
      <w:r>
        <w:rPr>
          <w:rFonts w:ascii="TimesNewRomanPSMT" w:eastAsia="TimesNewRomanPSMT" w:cs="TimesNewRomanPSMT" w:hint="eastAsia"/>
          <w:sz w:val="24"/>
          <w:szCs w:val="24"/>
        </w:rPr>
        <w:t></w:t>
      </w:r>
      <w:r>
        <w:rPr>
          <w:rFonts w:ascii="TimesNewRomanPSMT" w:eastAsia="TimesNewRomanPSMT" w:cs="TimesNewRomanPSMT"/>
          <w:sz w:val="24"/>
          <w:szCs w:val="24"/>
        </w:rPr>
        <w:t xml:space="preserve"> Home security</w:t>
      </w:r>
    </w:p>
    <w:p w:rsidR="00D42168" w:rsidRDefault="00D42168" w:rsidP="00D42168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sz w:val="24"/>
          <w:szCs w:val="24"/>
        </w:rPr>
      </w:pPr>
      <w:r>
        <w:rPr>
          <w:rFonts w:ascii="TimesNewRomanPSMT" w:eastAsia="TimesNewRomanPSMT" w:cs="TimesNewRomanPSMT" w:hint="eastAsia"/>
          <w:sz w:val="24"/>
          <w:szCs w:val="24"/>
        </w:rPr>
        <w:t></w:t>
      </w:r>
      <w:r>
        <w:rPr>
          <w:rFonts w:ascii="TimesNewRomanPSMT" w:eastAsia="TimesNewRomanPSMT" w:cs="TimesNewRomanPSMT"/>
          <w:sz w:val="24"/>
          <w:szCs w:val="24"/>
        </w:rPr>
        <w:t xml:space="preserve"> Infrastructure security</w:t>
      </w:r>
    </w:p>
    <w:p w:rsidR="00D42168" w:rsidRDefault="00D42168" w:rsidP="00D42168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sz w:val="24"/>
          <w:szCs w:val="24"/>
        </w:rPr>
      </w:pPr>
      <w:r>
        <w:rPr>
          <w:rFonts w:ascii="TimesNewRomanPSMT" w:eastAsia="TimesNewRomanPSMT" w:cs="TimesNewRomanPSMT" w:hint="eastAsia"/>
          <w:sz w:val="24"/>
          <w:szCs w:val="24"/>
        </w:rPr>
        <w:t></w:t>
      </w:r>
      <w:r>
        <w:rPr>
          <w:rFonts w:ascii="TimesNewRomanPSMT" w:eastAsia="TimesNewRomanPSMT" w:cs="TimesNewRomanPSMT"/>
          <w:sz w:val="24"/>
          <w:szCs w:val="24"/>
        </w:rPr>
        <w:t xml:space="preserve"> Physical security</w:t>
      </w:r>
    </w:p>
    <w:p w:rsidR="00D42168" w:rsidRDefault="00D42168" w:rsidP="00D42168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sz w:val="24"/>
          <w:szCs w:val="24"/>
        </w:rPr>
      </w:pPr>
      <w:r>
        <w:rPr>
          <w:rFonts w:ascii="TimesNewRomanPSMT" w:eastAsia="TimesNewRomanPSMT" w:cs="TimesNewRomanPSMT" w:hint="eastAsia"/>
          <w:sz w:val="24"/>
          <w:szCs w:val="24"/>
        </w:rPr>
        <w:t></w:t>
      </w:r>
      <w:r>
        <w:rPr>
          <w:rFonts w:ascii="TimesNewRomanPSMT" w:eastAsia="TimesNewRomanPSMT" w:cs="TimesNewRomanPSMT"/>
          <w:sz w:val="24"/>
          <w:szCs w:val="24"/>
        </w:rPr>
        <w:t xml:space="preserve"> Port security/Supply chain security</w:t>
      </w:r>
    </w:p>
    <w:p w:rsidR="00D42168" w:rsidRDefault="00D42168" w:rsidP="00D42168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sz w:val="24"/>
          <w:szCs w:val="24"/>
        </w:rPr>
      </w:pPr>
      <w:r>
        <w:rPr>
          <w:rFonts w:ascii="TimesNewRomanPSMT" w:eastAsia="TimesNewRomanPSMT" w:cs="TimesNewRomanPSMT" w:hint="eastAsia"/>
          <w:sz w:val="24"/>
          <w:szCs w:val="24"/>
        </w:rPr>
        <w:t></w:t>
      </w:r>
      <w:r>
        <w:rPr>
          <w:rFonts w:ascii="TimesNewRomanPSMT" w:eastAsia="TimesNewRomanPSMT" w:cs="TimesNewRomanPSMT"/>
          <w:sz w:val="24"/>
          <w:szCs w:val="24"/>
        </w:rPr>
        <w:t xml:space="preserve"> School security</w:t>
      </w:r>
    </w:p>
    <w:p w:rsidR="00D42168" w:rsidRDefault="00D42168" w:rsidP="00D42168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sz w:val="24"/>
          <w:szCs w:val="24"/>
        </w:rPr>
      </w:pPr>
      <w:r>
        <w:rPr>
          <w:rFonts w:ascii="TimesNewRomanPSMT" w:eastAsia="TimesNewRomanPSMT" w:cs="TimesNewRomanPSMT" w:hint="eastAsia"/>
          <w:sz w:val="24"/>
          <w:szCs w:val="24"/>
        </w:rPr>
        <w:t></w:t>
      </w:r>
      <w:r>
        <w:rPr>
          <w:rFonts w:ascii="TimesNewRomanPSMT" w:eastAsia="TimesNewRomanPSMT" w:cs="TimesNewRomanPSMT"/>
          <w:sz w:val="24"/>
          <w:szCs w:val="24"/>
        </w:rPr>
        <w:t xml:space="preserve"> Shopping center security</w:t>
      </w:r>
    </w:p>
    <w:p w:rsidR="00D42168" w:rsidRDefault="00D42168" w:rsidP="00D42168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sz w:val="24"/>
          <w:szCs w:val="24"/>
        </w:rPr>
      </w:pPr>
    </w:p>
    <w:p w:rsidR="00D42168" w:rsidRDefault="00D42168" w:rsidP="00D42168">
      <w:pPr>
        <w:autoSpaceDE w:val="0"/>
        <w:autoSpaceDN w:val="0"/>
        <w:adjustRightInd w:val="0"/>
        <w:spacing w:after="0" w:line="240" w:lineRule="auto"/>
        <w:rPr>
          <w:rFonts w:ascii="TimesNewRomanPS-BoldMT" w:eastAsia="TimesNewRomanPS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eastAsia="TimesNewRomanPSMT" w:hAnsi="TimesNewRomanPS-BoldMT" w:cs="TimesNewRomanPS-BoldMT"/>
          <w:b/>
          <w:bCs/>
          <w:sz w:val="24"/>
          <w:szCs w:val="24"/>
        </w:rPr>
        <w:t>Political</w:t>
      </w:r>
    </w:p>
    <w:p w:rsidR="00D42168" w:rsidRDefault="00D42168" w:rsidP="00D42168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sz w:val="24"/>
          <w:szCs w:val="24"/>
        </w:rPr>
      </w:pPr>
      <w:r>
        <w:rPr>
          <w:rFonts w:ascii="TimesNewRomanPSMT" w:eastAsia="TimesNewRomanPSMT" w:cs="TimesNewRomanPSMT" w:hint="eastAsia"/>
          <w:sz w:val="24"/>
          <w:szCs w:val="24"/>
        </w:rPr>
        <w:t></w:t>
      </w:r>
      <w:r>
        <w:rPr>
          <w:rFonts w:ascii="TimesNewRomanPSMT" w:eastAsia="TimesNewRomanPSMT" w:cs="TimesNewRomanPSMT"/>
          <w:sz w:val="24"/>
          <w:szCs w:val="24"/>
        </w:rPr>
        <w:t xml:space="preserve"> Homeland security</w:t>
      </w:r>
    </w:p>
    <w:p w:rsidR="00D42168" w:rsidRDefault="00D42168" w:rsidP="00D42168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sz w:val="24"/>
          <w:szCs w:val="24"/>
        </w:rPr>
      </w:pPr>
      <w:r>
        <w:rPr>
          <w:rFonts w:ascii="TimesNewRomanPSMT" w:eastAsia="TimesNewRomanPSMT" w:cs="TimesNewRomanPSMT" w:hint="eastAsia"/>
          <w:sz w:val="24"/>
          <w:szCs w:val="24"/>
        </w:rPr>
        <w:t></w:t>
      </w:r>
      <w:r>
        <w:rPr>
          <w:rFonts w:ascii="TimesNewRomanPSMT" w:eastAsia="TimesNewRomanPSMT" w:cs="TimesNewRomanPSMT"/>
          <w:sz w:val="24"/>
          <w:szCs w:val="24"/>
        </w:rPr>
        <w:t xml:space="preserve"> Human security</w:t>
      </w:r>
    </w:p>
    <w:p w:rsidR="00D42168" w:rsidRDefault="00D42168" w:rsidP="00D42168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sz w:val="24"/>
          <w:szCs w:val="24"/>
        </w:rPr>
      </w:pPr>
      <w:r>
        <w:rPr>
          <w:rFonts w:ascii="TimesNewRomanPSMT" w:eastAsia="TimesNewRomanPSMT" w:cs="TimesNewRomanPSMT" w:hint="eastAsia"/>
          <w:sz w:val="24"/>
          <w:szCs w:val="24"/>
        </w:rPr>
        <w:t></w:t>
      </w:r>
      <w:r>
        <w:rPr>
          <w:rFonts w:ascii="TimesNewRomanPSMT" w:eastAsia="TimesNewRomanPSMT" w:cs="TimesNewRomanPSMT"/>
          <w:sz w:val="24"/>
          <w:szCs w:val="24"/>
        </w:rPr>
        <w:t xml:space="preserve"> International security</w:t>
      </w:r>
    </w:p>
    <w:p w:rsidR="00D42168" w:rsidRDefault="00D42168" w:rsidP="00D42168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sz w:val="24"/>
          <w:szCs w:val="24"/>
        </w:rPr>
      </w:pPr>
      <w:r>
        <w:rPr>
          <w:rFonts w:ascii="TimesNewRomanPSMT" w:eastAsia="TimesNewRomanPSMT" w:cs="TimesNewRomanPSMT" w:hint="eastAsia"/>
          <w:sz w:val="24"/>
          <w:szCs w:val="24"/>
        </w:rPr>
        <w:t></w:t>
      </w:r>
      <w:r>
        <w:rPr>
          <w:rFonts w:ascii="TimesNewRomanPSMT" w:eastAsia="TimesNewRomanPSMT" w:cs="TimesNewRomanPSMT"/>
          <w:sz w:val="24"/>
          <w:szCs w:val="24"/>
        </w:rPr>
        <w:t xml:space="preserve"> National security</w:t>
      </w:r>
    </w:p>
    <w:p w:rsidR="00D42168" w:rsidRDefault="00D42168" w:rsidP="00D42168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sz w:val="24"/>
          <w:szCs w:val="24"/>
        </w:rPr>
      </w:pPr>
      <w:r>
        <w:rPr>
          <w:rFonts w:ascii="TimesNewRomanPSMT" w:eastAsia="TimesNewRomanPSMT" w:cs="TimesNewRomanPSMT" w:hint="eastAsia"/>
          <w:sz w:val="24"/>
          <w:szCs w:val="24"/>
        </w:rPr>
        <w:t></w:t>
      </w:r>
      <w:r>
        <w:rPr>
          <w:rFonts w:ascii="TimesNewRomanPSMT" w:eastAsia="TimesNewRomanPSMT" w:cs="TimesNewRomanPSMT"/>
          <w:sz w:val="24"/>
          <w:szCs w:val="24"/>
        </w:rPr>
        <w:t xml:space="preserve"> Public security</w:t>
      </w:r>
    </w:p>
    <w:p w:rsidR="00D42168" w:rsidRDefault="00D42168" w:rsidP="00D42168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sz w:val="24"/>
          <w:szCs w:val="24"/>
        </w:rPr>
      </w:pPr>
    </w:p>
    <w:p w:rsidR="00D42168" w:rsidRDefault="00D42168" w:rsidP="00D42168">
      <w:pPr>
        <w:autoSpaceDE w:val="0"/>
        <w:autoSpaceDN w:val="0"/>
        <w:adjustRightInd w:val="0"/>
        <w:spacing w:after="0" w:line="240" w:lineRule="auto"/>
        <w:rPr>
          <w:rFonts w:ascii="TimesNewRomanPS-BoldMT" w:eastAsia="TimesNewRomanPS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eastAsia="TimesNewRomanPSMT" w:hAnsi="TimesNewRomanPS-BoldMT" w:cs="TimesNewRomanPS-BoldMT"/>
          <w:b/>
          <w:bCs/>
          <w:sz w:val="24"/>
          <w:szCs w:val="24"/>
        </w:rPr>
        <w:t>Monetary</w:t>
      </w:r>
    </w:p>
    <w:p w:rsidR="00C47820" w:rsidRDefault="00D42168" w:rsidP="00D42168">
      <w:r>
        <w:rPr>
          <w:rFonts w:ascii="TimesNewRomanPSMT" w:eastAsia="TimesNewRomanPSMT" w:cs="TimesNewRomanPSMT" w:hint="eastAsia"/>
          <w:sz w:val="24"/>
          <w:szCs w:val="24"/>
        </w:rPr>
        <w:t></w:t>
      </w:r>
      <w:r>
        <w:rPr>
          <w:rFonts w:ascii="TimesNewRomanPSMT" w:eastAsia="TimesNewRomanPSMT" w:cs="TimesNewRomanPSMT"/>
          <w:sz w:val="24"/>
          <w:szCs w:val="24"/>
        </w:rPr>
        <w:t xml:space="preserve"> </w:t>
      </w:r>
      <w:proofErr w:type="gramStart"/>
      <w:r>
        <w:rPr>
          <w:rFonts w:ascii="TimesNewRomanPSMT" w:eastAsia="TimesNewRomanPSMT" w:cs="TimesNewRomanPSMT"/>
          <w:sz w:val="24"/>
          <w:szCs w:val="24"/>
        </w:rPr>
        <w:t>Financial</w:t>
      </w:r>
      <w:proofErr w:type="gramEnd"/>
      <w:r>
        <w:rPr>
          <w:rFonts w:ascii="TimesNewRomanPSMT" w:eastAsia="TimesNewRomanPSMT" w:cs="TimesNewRomanPSMT"/>
          <w:sz w:val="24"/>
          <w:szCs w:val="24"/>
        </w:rPr>
        <w:t xml:space="preserve"> security</w:t>
      </w:r>
    </w:p>
    <w:sectPr w:rsidR="00C47820" w:rsidSect="00D42168">
      <w:pgSz w:w="12240" w:h="15840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PS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42168"/>
    <w:rsid w:val="00034209"/>
    <w:rsid w:val="003F7C39"/>
    <w:rsid w:val="00AE67C8"/>
    <w:rsid w:val="00C47820"/>
    <w:rsid w:val="00D42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7C8"/>
  </w:style>
  <w:style w:type="paragraph" w:styleId="Heading2">
    <w:name w:val="heading 2"/>
    <w:basedOn w:val="Normal"/>
    <w:link w:val="Heading2Char"/>
    <w:uiPriority w:val="9"/>
    <w:qFormat/>
    <w:rsid w:val="00AE67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E67C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AE67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2015-01-26T18:14:00Z</dcterms:created>
  <dcterms:modified xsi:type="dcterms:W3CDTF">2015-01-26T18:18:00Z</dcterms:modified>
</cp:coreProperties>
</file>