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9E0" w:rsidRPr="009A69E0" w:rsidRDefault="00232C6A" w:rsidP="009A69E0">
      <w:pPr>
        <w:rPr>
          <w:sz w:val="24"/>
          <w:szCs w:val="24"/>
          <w:rtl/>
        </w:rPr>
      </w:pPr>
      <w:bookmarkStart w:id="0" w:name="_GoBack"/>
      <w:bookmarkEnd w:id="0"/>
      <w:r>
        <w:rPr>
          <w:noProof/>
          <w:sz w:val="24"/>
          <w:szCs w:val="24"/>
          <w:rtl/>
        </w:rPr>
        <w:drawing>
          <wp:anchor distT="0" distB="0" distL="114300" distR="114300" simplePos="0" relativeHeight="251658240" behindDoc="0" locked="0" layoutInCell="1" allowOverlap="1" wp14:anchorId="743419AA" wp14:editId="0DC9902A">
            <wp:simplePos x="0" y="0"/>
            <wp:positionH relativeFrom="column">
              <wp:posOffset>-276225</wp:posOffset>
            </wp:positionH>
            <wp:positionV relativeFrom="paragraph">
              <wp:posOffset>5295900</wp:posOffset>
            </wp:positionV>
            <wp:extent cx="5274310" cy="3076575"/>
            <wp:effectExtent l="38100" t="0" r="59690" b="0"/>
            <wp:wrapThrough wrapText="bothSides">
              <wp:wrapPolygon edited="0">
                <wp:start x="156" y="802"/>
                <wp:lineTo x="-156" y="1070"/>
                <wp:lineTo x="-78" y="11770"/>
                <wp:lineTo x="7255" y="11770"/>
                <wp:lineTo x="7333" y="18189"/>
                <wp:lineTo x="7880" y="18189"/>
                <wp:lineTo x="7880" y="20329"/>
                <wp:lineTo x="9908" y="20731"/>
                <wp:lineTo x="11702" y="20731"/>
                <wp:lineTo x="12092" y="20329"/>
                <wp:lineTo x="13731" y="18323"/>
                <wp:lineTo x="13809" y="18189"/>
                <wp:lineTo x="14277" y="16050"/>
                <wp:lineTo x="14355" y="13910"/>
                <wp:lineTo x="13965" y="11770"/>
                <wp:lineTo x="14745" y="11770"/>
                <wp:lineTo x="21766" y="9897"/>
                <wp:lineTo x="21766" y="3210"/>
                <wp:lineTo x="21454" y="1204"/>
                <wp:lineTo x="21454" y="802"/>
                <wp:lineTo x="156" y="802"/>
              </wp:wrapPolygon>
            </wp:wrapThrough>
            <wp:docPr id="3" name="رسم تخطيطي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anchor>
        </w:drawing>
      </w:r>
      <w:r w:rsidR="00A765C2">
        <w:rPr>
          <w:rFonts w:hint="cs"/>
          <w:noProof/>
          <w:sz w:val="24"/>
          <w:szCs w:val="24"/>
          <w:rtl/>
        </w:rPr>
        <w:drawing>
          <wp:anchor distT="0" distB="0" distL="114300" distR="114300" simplePos="0" relativeHeight="251657216" behindDoc="1" locked="0" layoutInCell="1" allowOverlap="1" wp14:anchorId="03D90B92" wp14:editId="389D83EE">
            <wp:simplePos x="0" y="0"/>
            <wp:positionH relativeFrom="column">
              <wp:posOffset>-1066800</wp:posOffset>
            </wp:positionH>
            <wp:positionV relativeFrom="paragraph">
              <wp:posOffset>0</wp:posOffset>
            </wp:positionV>
            <wp:extent cx="7210425" cy="5029200"/>
            <wp:effectExtent l="0" t="0" r="0" b="0"/>
            <wp:wrapTight wrapText="bothSides">
              <wp:wrapPolygon edited="0">
                <wp:start x="10272" y="0"/>
                <wp:lineTo x="9816" y="245"/>
                <wp:lineTo x="8903" y="1145"/>
                <wp:lineTo x="6734" y="1964"/>
                <wp:lineTo x="5707" y="2373"/>
                <wp:lineTo x="5707" y="2700"/>
                <wp:lineTo x="5421" y="3273"/>
                <wp:lineTo x="5136" y="3927"/>
                <wp:lineTo x="4851" y="6627"/>
                <wp:lineTo x="4394" y="6791"/>
                <wp:lineTo x="3481" y="7691"/>
                <wp:lineTo x="3139" y="9245"/>
                <wp:lineTo x="3196" y="10555"/>
                <wp:lineTo x="4223" y="13173"/>
                <wp:lineTo x="3824" y="14400"/>
                <wp:lineTo x="3881" y="15791"/>
                <wp:lineTo x="4337" y="17100"/>
                <wp:lineTo x="4394" y="17427"/>
                <wp:lineTo x="6163" y="18409"/>
                <wp:lineTo x="6677" y="18573"/>
                <wp:lineTo x="6848" y="19718"/>
                <wp:lineTo x="7476" y="21027"/>
                <wp:lineTo x="8218" y="21518"/>
                <wp:lineTo x="8332" y="21518"/>
                <wp:lineTo x="13240" y="21518"/>
                <wp:lineTo x="13297" y="21518"/>
                <wp:lineTo x="14096" y="21027"/>
                <wp:lineTo x="14780" y="19718"/>
                <wp:lineTo x="14895" y="18409"/>
                <wp:lineTo x="15465" y="18409"/>
                <wp:lineTo x="17234" y="17427"/>
                <wp:lineTo x="17291" y="17100"/>
                <wp:lineTo x="17748" y="15791"/>
                <wp:lineTo x="17805" y="14482"/>
                <wp:lineTo x="17463" y="13173"/>
                <wp:lineTo x="17862" y="11864"/>
                <wp:lineTo x="18376" y="10555"/>
                <wp:lineTo x="18433" y="9245"/>
                <wp:lineTo x="18147" y="7691"/>
                <wp:lineTo x="17120" y="6791"/>
                <wp:lineTo x="16721" y="6627"/>
                <wp:lineTo x="16492" y="4009"/>
                <wp:lineTo x="16150" y="3273"/>
                <wp:lineTo x="15865" y="2700"/>
                <wp:lineTo x="15922" y="2373"/>
                <wp:lineTo x="12726" y="1145"/>
                <wp:lineTo x="11699" y="245"/>
                <wp:lineTo x="11299" y="0"/>
                <wp:lineTo x="10272" y="0"/>
              </wp:wrapPolygon>
            </wp:wrapTight>
            <wp:docPr id="1" name="رسم تخطيطي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anchor>
        </w:drawing>
      </w:r>
      <w:r w:rsidR="009A69E0">
        <w:rPr>
          <w:rFonts w:hint="cs"/>
          <w:sz w:val="24"/>
          <w:szCs w:val="24"/>
          <w:rtl/>
        </w:rPr>
        <w:t xml:space="preserve"> </w:t>
      </w:r>
    </w:p>
    <w:sectPr w:rsidR="009A69E0" w:rsidRPr="009A69E0" w:rsidSect="00E356C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7A1" w:rsidRDefault="00F927A1" w:rsidP="002D7B03">
      <w:pPr>
        <w:spacing w:after="0" w:line="240" w:lineRule="auto"/>
      </w:pPr>
      <w:r>
        <w:separator/>
      </w:r>
    </w:p>
  </w:endnote>
  <w:endnote w:type="continuationSeparator" w:id="0">
    <w:p w:rsidR="00F927A1" w:rsidRDefault="00F927A1" w:rsidP="002D7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7A1" w:rsidRDefault="00F927A1" w:rsidP="002D7B03">
      <w:pPr>
        <w:spacing w:after="0" w:line="240" w:lineRule="auto"/>
      </w:pPr>
      <w:r>
        <w:separator/>
      </w:r>
    </w:p>
  </w:footnote>
  <w:footnote w:type="continuationSeparator" w:id="0">
    <w:p w:rsidR="00F927A1" w:rsidRDefault="00F927A1" w:rsidP="002D7B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DA2C30"/>
    <w:multiLevelType w:val="multilevel"/>
    <w:tmpl w:val="A190A6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C15"/>
    <w:rsid w:val="001503D9"/>
    <w:rsid w:val="00163389"/>
    <w:rsid w:val="001B4A1D"/>
    <w:rsid w:val="00232C6A"/>
    <w:rsid w:val="002D7B03"/>
    <w:rsid w:val="0059104C"/>
    <w:rsid w:val="006D33C8"/>
    <w:rsid w:val="00962A23"/>
    <w:rsid w:val="009A69E0"/>
    <w:rsid w:val="00A7286E"/>
    <w:rsid w:val="00A765C2"/>
    <w:rsid w:val="00A97C15"/>
    <w:rsid w:val="00E356CD"/>
    <w:rsid w:val="00F9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56CD"/>
    <w:pPr>
      <w:bidi/>
    </w:pPr>
  </w:style>
  <w:style w:type="paragraph" w:styleId="Heading2">
    <w:name w:val="heading 2"/>
    <w:basedOn w:val="Normal"/>
    <w:link w:val="Heading2Char"/>
    <w:uiPriority w:val="9"/>
    <w:qFormat/>
    <w:rsid w:val="00A97C15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97C1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A97C15"/>
  </w:style>
  <w:style w:type="character" w:styleId="Hyperlink">
    <w:name w:val="Hyperlink"/>
    <w:basedOn w:val="DefaultParagraphFont"/>
    <w:uiPriority w:val="99"/>
    <w:unhideWhenUsed/>
    <w:rsid w:val="00A97C15"/>
    <w:rPr>
      <w:color w:val="0000FF"/>
      <w:u w:val="single"/>
    </w:rPr>
  </w:style>
  <w:style w:type="character" w:customStyle="1" w:styleId="script-arabic">
    <w:name w:val="script-arabic"/>
    <w:basedOn w:val="DefaultParagraphFont"/>
    <w:rsid w:val="00A97C15"/>
  </w:style>
  <w:style w:type="paragraph" w:styleId="BalloonText">
    <w:name w:val="Balloon Text"/>
    <w:basedOn w:val="Normal"/>
    <w:link w:val="BalloonTextChar"/>
    <w:uiPriority w:val="99"/>
    <w:semiHidden/>
    <w:unhideWhenUsed/>
    <w:rsid w:val="00A97C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7C1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97C15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A97C1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mw-editsection">
    <w:name w:val="mw-editsection"/>
    <w:basedOn w:val="DefaultParagraphFont"/>
    <w:rsid w:val="00A97C15"/>
  </w:style>
  <w:style w:type="character" w:customStyle="1" w:styleId="mw-editsection-bracket">
    <w:name w:val="mw-editsection-bracket"/>
    <w:basedOn w:val="DefaultParagraphFont"/>
    <w:rsid w:val="00A97C15"/>
  </w:style>
  <w:style w:type="paragraph" w:styleId="Header">
    <w:name w:val="header"/>
    <w:basedOn w:val="Normal"/>
    <w:link w:val="HeaderChar"/>
    <w:uiPriority w:val="99"/>
    <w:semiHidden/>
    <w:unhideWhenUsed/>
    <w:rsid w:val="002D7B0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D7B03"/>
  </w:style>
  <w:style w:type="paragraph" w:styleId="Footer">
    <w:name w:val="footer"/>
    <w:basedOn w:val="Normal"/>
    <w:link w:val="FooterChar"/>
    <w:uiPriority w:val="99"/>
    <w:semiHidden/>
    <w:unhideWhenUsed/>
    <w:rsid w:val="002D7B0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D7B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56CD"/>
    <w:pPr>
      <w:bidi/>
    </w:pPr>
  </w:style>
  <w:style w:type="paragraph" w:styleId="Heading2">
    <w:name w:val="heading 2"/>
    <w:basedOn w:val="Normal"/>
    <w:link w:val="Heading2Char"/>
    <w:uiPriority w:val="9"/>
    <w:qFormat/>
    <w:rsid w:val="00A97C15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97C1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A97C15"/>
  </w:style>
  <w:style w:type="character" w:styleId="Hyperlink">
    <w:name w:val="Hyperlink"/>
    <w:basedOn w:val="DefaultParagraphFont"/>
    <w:uiPriority w:val="99"/>
    <w:unhideWhenUsed/>
    <w:rsid w:val="00A97C15"/>
    <w:rPr>
      <w:color w:val="0000FF"/>
      <w:u w:val="single"/>
    </w:rPr>
  </w:style>
  <w:style w:type="character" w:customStyle="1" w:styleId="script-arabic">
    <w:name w:val="script-arabic"/>
    <w:basedOn w:val="DefaultParagraphFont"/>
    <w:rsid w:val="00A97C15"/>
  </w:style>
  <w:style w:type="paragraph" w:styleId="BalloonText">
    <w:name w:val="Balloon Text"/>
    <w:basedOn w:val="Normal"/>
    <w:link w:val="BalloonTextChar"/>
    <w:uiPriority w:val="99"/>
    <w:semiHidden/>
    <w:unhideWhenUsed/>
    <w:rsid w:val="00A97C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7C1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97C15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A97C1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mw-editsection">
    <w:name w:val="mw-editsection"/>
    <w:basedOn w:val="DefaultParagraphFont"/>
    <w:rsid w:val="00A97C15"/>
  </w:style>
  <w:style w:type="character" w:customStyle="1" w:styleId="mw-editsection-bracket">
    <w:name w:val="mw-editsection-bracket"/>
    <w:basedOn w:val="DefaultParagraphFont"/>
    <w:rsid w:val="00A97C15"/>
  </w:style>
  <w:style w:type="paragraph" w:styleId="Header">
    <w:name w:val="header"/>
    <w:basedOn w:val="Normal"/>
    <w:link w:val="HeaderChar"/>
    <w:uiPriority w:val="99"/>
    <w:semiHidden/>
    <w:unhideWhenUsed/>
    <w:rsid w:val="002D7B0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D7B03"/>
  </w:style>
  <w:style w:type="paragraph" w:styleId="Footer">
    <w:name w:val="footer"/>
    <w:basedOn w:val="Normal"/>
    <w:link w:val="FooterChar"/>
    <w:uiPriority w:val="99"/>
    <w:semiHidden/>
    <w:unhideWhenUsed/>
    <w:rsid w:val="002D7B0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D7B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4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diagramData" Target="diagrams/data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microsoft.com/office/2007/relationships/diagramDrawing" Target="diagrams/drawing2.xml"/><Relationship Id="rId2" Type="http://schemas.openxmlformats.org/officeDocument/2006/relationships/styles" Target="styles.xml"/><Relationship Id="rId16" Type="http://schemas.openxmlformats.org/officeDocument/2006/relationships/diagramColors" Target="diagrams/colors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diagramQuickStyle" Target="diagrams/quickStyle2.xml"/><Relationship Id="rId10" Type="http://schemas.openxmlformats.org/officeDocument/2006/relationships/diagramQuickStyle" Target="diagrams/quickStyle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diagramLayout" Target="diagrams/layout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2_4">
  <dgm:title val=""/>
  <dgm:desc val=""/>
  <dgm:catLst>
    <dgm:cat type="accent2" pri="11400"/>
  </dgm:catLst>
  <dgm:styleLbl name="node0">
    <dgm:fillClrLst meth="cycle">
      <a:schemeClr val="accent2">
        <a:shade val="6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cycle">
      <a:schemeClr val="accent2">
        <a:shade val="50000"/>
      </a:schemeClr>
      <a:schemeClr val="accent2">
        <a:tint val="45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cycle">
      <a:schemeClr val="accent2">
        <a:shade val="50000"/>
      </a:schemeClr>
      <a:schemeClr val="accent2">
        <a:tint val="45000"/>
      </a:schemeClr>
    </dgm:fillClrLst>
    <dgm:linClrLst meth="cycle">
      <a:schemeClr val="accent2">
        <a:shade val="50000"/>
      </a:schemeClr>
      <a:schemeClr val="accent2">
        <a:tint val="45000"/>
      </a:schemeClr>
    </dgm:linClrLst>
    <dgm:effectClrLst/>
    <dgm:txLinClrLst/>
    <dgm:txFillClrLst/>
    <dgm:txEffectClrLst/>
  </dgm:styleLbl>
  <dgm:styleLbl name="lnNode1">
    <dgm:fillClrLst meth="cycle">
      <a:schemeClr val="accent2">
        <a:shade val="50000"/>
      </a:schemeClr>
      <a:schemeClr val="accent2">
        <a:tint val="45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cycle">
      <a:schemeClr val="accent2">
        <a:shade val="80000"/>
        <a:alpha val="50000"/>
      </a:schemeClr>
      <a:schemeClr val="accent2">
        <a:tint val="45000"/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2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2">
        <a:tint val="55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2">
        <a:tint val="55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2">
        <a:tint val="55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cycle">
      <a:schemeClr val="accent2">
        <a:shade val="90000"/>
      </a:schemeClr>
      <a:schemeClr val="accent2">
        <a:tint val="50000"/>
      </a:schemeClr>
    </dgm:fillClrLst>
    <dgm:linClrLst meth="cycle">
      <a:schemeClr val="accent2">
        <a:shade val="90000"/>
      </a:schemeClr>
      <a:schemeClr val="accent2">
        <a:tint val="50000"/>
      </a:schemeClr>
    </dgm:linClrLst>
    <dgm:effectClrLst/>
    <dgm:txLinClrLst/>
    <dgm:txFillClrLst/>
    <dgm:txEffectClrLst/>
  </dgm:styleLbl>
  <dgm:styleLbl name="fgSibTrans2D1">
    <dgm:fillClrLst meth="cycle">
      <a:schemeClr val="accent2">
        <a:shade val="90000"/>
      </a:schemeClr>
      <a:schemeClr val="accent2">
        <a:tint val="50000"/>
      </a:schemeClr>
    </dgm:fillClrLst>
    <dgm:linClrLst meth="cycle">
      <a:schemeClr val="accent2">
        <a:shade val="90000"/>
      </a:schemeClr>
      <a:schemeClr val="accent2">
        <a:tint val="50000"/>
      </a:schemeClr>
    </dgm:linClrLst>
    <dgm:effectClrLst/>
    <dgm:txLinClrLst/>
    <dgm:txFillClrLst/>
    <dgm:txEffectClrLst/>
  </dgm:styleLbl>
  <dgm:styleLbl name="bgSibTrans2D1">
    <dgm:fillClrLst meth="cycle">
      <a:schemeClr val="accent2">
        <a:shade val="90000"/>
      </a:schemeClr>
      <a:schemeClr val="accent2">
        <a:tint val="50000"/>
      </a:schemeClr>
    </dgm:fillClrLst>
    <dgm:linClrLst meth="cycle">
      <a:schemeClr val="accent2">
        <a:shade val="90000"/>
      </a:schemeClr>
      <a:schemeClr val="accent2">
        <a:tint val="50000"/>
      </a:schemeClr>
    </dgm:linClrLst>
    <dgm:effectClrLst/>
    <dgm:txLinClrLst/>
    <dgm:txFillClrLst/>
    <dgm:txEffectClrLst/>
  </dgm:styleLbl>
  <dgm:styleLbl name="sibTrans1D1">
    <dgm:fillClrLst meth="cycle">
      <a:schemeClr val="accent2">
        <a:shade val="90000"/>
      </a:schemeClr>
      <a:schemeClr val="accent2">
        <a:tint val="50000"/>
      </a:schemeClr>
    </dgm:fillClrLst>
    <dgm:linClrLst meth="cycle">
      <a:schemeClr val="accent2">
        <a:shade val="90000"/>
      </a:schemeClr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2">
        <a:tint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2">
        <a:tint val="90000"/>
      </a:schemeClr>
    </dgm:fillClrLst>
    <dgm:linClrLst meth="repeat">
      <a:schemeClr val="accent2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2">
        <a:tint val="70000"/>
      </a:schemeClr>
    </dgm:fillClrLst>
    <dgm:linClrLst meth="repeat">
      <a:schemeClr val="accent2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2">
        <a:tint val="50000"/>
      </a:schemeClr>
    </dgm:fillClrLst>
    <dgm:linClrLst meth="repeat">
      <a:schemeClr val="accent2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2">
        <a:shade val="8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2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2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cycle">
      <a:schemeClr val="accent2">
        <a:shade val="50000"/>
      </a:schemeClr>
      <a:schemeClr val="accent2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cycle">
      <a:schemeClr val="accent2">
        <a:shade val="50000"/>
      </a:schemeClr>
      <a:schemeClr val="accent2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cycle">
      <a:schemeClr val="accent2">
        <a:shade val="50000"/>
      </a:schemeClr>
      <a:schemeClr val="accent2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55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cycle">
      <a:schemeClr val="accent2">
        <a:shade val="50000"/>
      </a:schemeClr>
      <a:schemeClr val="accent2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cycle">
      <a:schemeClr val="accent2">
        <a:shade val="50000"/>
      </a:schemeClr>
      <a:schemeClr val="accent2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alpha val="90000"/>
        <a:tint val="55000"/>
      </a:schemeClr>
    </dgm:fillClrLst>
    <dgm:linClrLst meth="repeat">
      <a:schemeClr val="accent2">
        <a:alpha val="90000"/>
        <a:tint val="55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alpha val="90000"/>
        <a:tint val="55000"/>
      </a:schemeClr>
    </dgm:fillClrLst>
    <dgm:linClrLst meth="repeat">
      <a:schemeClr val="accent2">
        <a:alpha val="90000"/>
        <a:tint val="55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alpha val="90000"/>
        <a:tint val="55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2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2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2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55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55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55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2">
  <dgm:title val=""/>
  <dgm:desc val=""/>
  <dgm:catLst>
    <dgm:cat type="colorful" pri="10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/>
      <a:schemeClr val="accent3"/>
    </dgm:fillClrLst>
    <dgm:linClrLst>
      <a:schemeClr val="accent2"/>
      <a:schemeClr val="accent3"/>
    </dgm:linClrLst>
    <dgm:effectClrLst/>
    <dgm:txLinClrLst/>
    <dgm:txFillClrLst/>
    <dgm:txEffectClrLst/>
  </dgm:styleLbl>
  <dgm:styleLbl name="ln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alpha val="5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2"/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BBDB943-7D84-4CB7-9121-C16403AE653B}" type="doc">
      <dgm:prSet loTypeId="urn:microsoft.com/office/officeart/2005/8/layout/radial4" loCatId="relationship" qsTypeId="urn:microsoft.com/office/officeart/2005/8/quickstyle/simple1" qsCatId="simple" csTypeId="urn:microsoft.com/office/officeart/2005/8/colors/accent2_4" csCatId="accent2" phldr="1"/>
      <dgm:spPr/>
      <dgm:t>
        <a:bodyPr/>
        <a:lstStyle/>
        <a:p>
          <a:pPr rtl="1"/>
          <a:endParaRPr lang="ar-SA"/>
        </a:p>
      </dgm:t>
    </dgm:pt>
    <dgm:pt modelId="{D9790A63-0E6A-4C1F-ACB7-475E0D461B66}">
      <dgm:prSet phldrT="[نص]"/>
      <dgm:spPr/>
      <dgm:t>
        <a:bodyPr/>
        <a:lstStyle/>
        <a:p>
          <a:pPr rtl="1"/>
          <a:r>
            <a:rPr lang="ar-SA"/>
            <a:t>اسباب ثبات هوية اللغة العربية</a:t>
          </a:r>
        </a:p>
      </dgm:t>
    </dgm:pt>
    <dgm:pt modelId="{71D34971-AB3C-4DB2-92A2-B088E2EBCDBE}" type="parTrans" cxnId="{7C8B94C2-0E53-4854-B026-6A78EB62D5E7}">
      <dgm:prSet/>
      <dgm:spPr/>
      <dgm:t>
        <a:bodyPr/>
        <a:lstStyle/>
        <a:p>
          <a:pPr rtl="1"/>
          <a:endParaRPr lang="ar-SA"/>
        </a:p>
      </dgm:t>
    </dgm:pt>
    <dgm:pt modelId="{62ADC71E-4714-4C0B-B0DE-75284CBD5E31}" type="sibTrans" cxnId="{7C8B94C2-0E53-4854-B026-6A78EB62D5E7}">
      <dgm:prSet/>
      <dgm:spPr/>
      <dgm:t>
        <a:bodyPr/>
        <a:lstStyle/>
        <a:p>
          <a:pPr rtl="1"/>
          <a:endParaRPr lang="ar-SA"/>
        </a:p>
      </dgm:t>
    </dgm:pt>
    <dgm:pt modelId="{2D740488-1ED9-44F9-AC8F-5076D8FC5F49}">
      <dgm:prSet phldrT="[نص]"/>
      <dgm:spPr/>
      <dgm:t>
        <a:bodyPr/>
        <a:lstStyle/>
        <a:p>
          <a:pPr rtl="1"/>
          <a:r>
            <a:rPr lang="en-US" dirty="0">
              <a:latin typeface="Andalus" pitchFamily="18" charset="-78"/>
              <a:cs typeface="Andalus" pitchFamily="18" charset="-78"/>
            </a:rPr>
            <a:t>: </a:t>
          </a:r>
          <a:r>
            <a:rPr lang="ar-SA" dirty="0">
              <a:latin typeface="Andalus" pitchFamily="18" charset="-78"/>
              <a:cs typeface="Andalus" pitchFamily="18" charset="-78"/>
            </a:rPr>
            <a:t>ارتباطها الوثيق بالقرآن الكريم</a:t>
          </a:r>
          <a:endParaRPr lang="ar-SA"/>
        </a:p>
      </dgm:t>
    </dgm:pt>
    <dgm:pt modelId="{5FD042F4-52B9-4C5F-AEE7-12A9D4492EE8}" type="parTrans" cxnId="{FAA0B896-EC44-4ECB-8A66-DE610A15D19B}">
      <dgm:prSet/>
      <dgm:spPr/>
      <dgm:t>
        <a:bodyPr/>
        <a:lstStyle/>
        <a:p>
          <a:pPr rtl="1"/>
          <a:endParaRPr lang="ar-SA"/>
        </a:p>
      </dgm:t>
    </dgm:pt>
    <dgm:pt modelId="{C3E1E1E0-235F-49C8-BBE8-F4E421D92A12}" type="sibTrans" cxnId="{FAA0B896-EC44-4ECB-8A66-DE610A15D19B}">
      <dgm:prSet/>
      <dgm:spPr/>
      <dgm:t>
        <a:bodyPr/>
        <a:lstStyle/>
        <a:p>
          <a:pPr rtl="1"/>
          <a:endParaRPr lang="ar-SA"/>
        </a:p>
      </dgm:t>
    </dgm:pt>
    <dgm:pt modelId="{8D03F7CA-9F97-4ADF-A4CC-2820891E74DB}">
      <dgm:prSet phldrT="[نص]"/>
      <dgm:spPr/>
      <dgm:t>
        <a:bodyPr/>
        <a:lstStyle/>
        <a:p>
          <a:pPr rtl="1"/>
          <a:r>
            <a:rPr lang="en-US" dirty="0">
              <a:latin typeface="Andalus" pitchFamily="18" charset="-78"/>
              <a:cs typeface="Andalus" pitchFamily="18" charset="-78"/>
            </a:rPr>
            <a:t>: </a:t>
          </a:r>
          <a:r>
            <a:rPr lang="ar-SA" dirty="0">
              <a:latin typeface="Andalus" pitchFamily="18" charset="-78"/>
              <a:cs typeface="Andalus" pitchFamily="18" charset="-78"/>
            </a:rPr>
            <a:t>طبيعتها الذاتية، وكثرة مفرداتها</a:t>
          </a:r>
          <a:endParaRPr lang="ar-SA"/>
        </a:p>
      </dgm:t>
    </dgm:pt>
    <dgm:pt modelId="{33D8E5B0-F65A-49D2-97D8-143A703844F0}" type="parTrans" cxnId="{34108017-263A-407B-87B5-D3D991A0F533}">
      <dgm:prSet/>
      <dgm:spPr/>
      <dgm:t>
        <a:bodyPr/>
        <a:lstStyle/>
        <a:p>
          <a:pPr rtl="1"/>
          <a:endParaRPr lang="ar-SA"/>
        </a:p>
      </dgm:t>
    </dgm:pt>
    <dgm:pt modelId="{AEC0DC36-5409-4BC2-916E-EE5F2AE56B33}" type="sibTrans" cxnId="{34108017-263A-407B-87B5-D3D991A0F533}">
      <dgm:prSet/>
      <dgm:spPr/>
      <dgm:t>
        <a:bodyPr/>
        <a:lstStyle/>
        <a:p>
          <a:pPr rtl="1"/>
          <a:endParaRPr lang="ar-SA"/>
        </a:p>
      </dgm:t>
    </dgm:pt>
    <dgm:pt modelId="{C713E55B-F39E-4D6C-8E52-C96CE16011FA}" type="pres">
      <dgm:prSet presAssocID="{4BBDB943-7D84-4CB7-9121-C16403AE653B}" presName="cycle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D6B528DA-F043-462B-B9D3-B8F5CEDFE8C4}" type="pres">
      <dgm:prSet presAssocID="{D9790A63-0E6A-4C1F-ACB7-475E0D461B66}" presName="centerShape" presStyleLbl="node0" presStyleIdx="0" presStyleCnt="1"/>
      <dgm:spPr/>
      <dgm:t>
        <a:bodyPr/>
        <a:lstStyle/>
        <a:p>
          <a:endParaRPr lang="en-US"/>
        </a:p>
      </dgm:t>
    </dgm:pt>
    <dgm:pt modelId="{9061CDA1-66A8-4451-97E5-75190000A537}" type="pres">
      <dgm:prSet presAssocID="{5FD042F4-52B9-4C5F-AEE7-12A9D4492EE8}" presName="parTrans" presStyleLbl="bgSibTrans2D1" presStyleIdx="0" presStyleCnt="2"/>
      <dgm:spPr/>
      <dgm:t>
        <a:bodyPr/>
        <a:lstStyle/>
        <a:p>
          <a:endParaRPr lang="en-US"/>
        </a:p>
      </dgm:t>
    </dgm:pt>
    <dgm:pt modelId="{3F3AC052-4FA8-4740-90BF-B6702D750362}" type="pres">
      <dgm:prSet presAssocID="{2D740488-1ED9-44F9-AC8F-5076D8FC5F49}" presName="node" presStyleLbl="node1" presStyleIdx="0" presStyleCnt="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C092C87-F938-4569-A10B-D0C747B6EF98}" type="pres">
      <dgm:prSet presAssocID="{33D8E5B0-F65A-49D2-97D8-143A703844F0}" presName="parTrans" presStyleLbl="bgSibTrans2D1" presStyleIdx="1" presStyleCnt="2"/>
      <dgm:spPr/>
      <dgm:t>
        <a:bodyPr/>
        <a:lstStyle/>
        <a:p>
          <a:endParaRPr lang="en-US"/>
        </a:p>
      </dgm:t>
    </dgm:pt>
    <dgm:pt modelId="{25F5A3D0-E829-4F04-88B1-C4B69372EB70}" type="pres">
      <dgm:prSet presAssocID="{8D03F7CA-9F97-4ADF-A4CC-2820891E74DB}" presName="node" presStyleLbl="node1" presStyleIdx="1" presStyleCnt="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D0149F6F-AF64-46CF-8C9D-4FA32C948BF3}" type="presOf" srcId="{5FD042F4-52B9-4C5F-AEE7-12A9D4492EE8}" destId="{9061CDA1-66A8-4451-97E5-75190000A537}" srcOrd="0" destOrd="0" presId="urn:microsoft.com/office/officeart/2005/8/layout/radial4"/>
    <dgm:cxn modelId="{1883EDBE-384F-49FD-85A4-A08D69D25859}" type="presOf" srcId="{D9790A63-0E6A-4C1F-ACB7-475E0D461B66}" destId="{D6B528DA-F043-462B-B9D3-B8F5CEDFE8C4}" srcOrd="0" destOrd="0" presId="urn:microsoft.com/office/officeart/2005/8/layout/radial4"/>
    <dgm:cxn modelId="{4938E868-35F9-4F07-A2D5-A1856253A3DB}" type="presOf" srcId="{8D03F7CA-9F97-4ADF-A4CC-2820891E74DB}" destId="{25F5A3D0-E829-4F04-88B1-C4B69372EB70}" srcOrd="0" destOrd="0" presId="urn:microsoft.com/office/officeart/2005/8/layout/radial4"/>
    <dgm:cxn modelId="{48F75A5E-D79D-48D9-8E7B-3E2353C1E6FB}" type="presOf" srcId="{2D740488-1ED9-44F9-AC8F-5076D8FC5F49}" destId="{3F3AC052-4FA8-4740-90BF-B6702D750362}" srcOrd="0" destOrd="0" presId="urn:microsoft.com/office/officeart/2005/8/layout/radial4"/>
    <dgm:cxn modelId="{34108017-263A-407B-87B5-D3D991A0F533}" srcId="{D9790A63-0E6A-4C1F-ACB7-475E0D461B66}" destId="{8D03F7CA-9F97-4ADF-A4CC-2820891E74DB}" srcOrd="1" destOrd="0" parTransId="{33D8E5B0-F65A-49D2-97D8-143A703844F0}" sibTransId="{AEC0DC36-5409-4BC2-916E-EE5F2AE56B33}"/>
    <dgm:cxn modelId="{7C8B94C2-0E53-4854-B026-6A78EB62D5E7}" srcId="{4BBDB943-7D84-4CB7-9121-C16403AE653B}" destId="{D9790A63-0E6A-4C1F-ACB7-475E0D461B66}" srcOrd="0" destOrd="0" parTransId="{71D34971-AB3C-4DB2-92A2-B088E2EBCDBE}" sibTransId="{62ADC71E-4714-4C0B-B0DE-75284CBD5E31}"/>
    <dgm:cxn modelId="{FAA0B896-EC44-4ECB-8A66-DE610A15D19B}" srcId="{D9790A63-0E6A-4C1F-ACB7-475E0D461B66}" destId="{2D740488-1ED9-44F9-AC8F-5076D8FC5F49}" srcOrd="0" destOrd="0" parTransId="{5FD042F4-52B9-4C5F-AEE7-12A9D4492EE8}" sibTransId="{C3E1E1E0-235F-49C8-BBE8-F4E421D92A12}"/>
    <dgm:cxn modelId="{41BF7013-D1E5-4CB3-A834-79B1BD2AD647}" type="presOf" srcId="{4BBDB943-7D84-4CB7-9121-C16403AE653B}" destId="{C713E55B-F39E-4D6C-8E52-C96CE16011FA}" srcOrd="0" destOrd="0" presId="urn:microsoft.com/office/officeart/2005/8/layout/radial4"/>
    <dgm:cxn modelId="{1F895283-FF02-4C94-9574-81DFADFCA55E}" type="presOf" srcId="{33D8E5B0-F65A-49D2-97D8-143A703844F0}" destId="{FC092C87-F938-4569-A10B-D0C747B6EF98}" srcOrd="0" destOrd="0" presId="urn:microsoft.com/office/officeart/2005/8/layout/radial4"/>
    <dgm:cxn modelId="{03FA4413-F7E7-43A8-8F7C-179DF6EE0EAA}" type="presParOf" srcId="{C713E55B-F39E-4D6C-8E52-C96CE16011FA}" destId="{D6B528DA-F043-462B-B9D3-B8F5CEDFE8C4}" srcOrd="0" destOrd="0" presId="urn:microsoft.com/office/officeart/2005/8/layout/radial4"/>
    <dgm:cxn modelId="{11EC43C5-3146-4B18-A69E-DDD05594B74B}" type="presParOf" srcId="{C713E55B-F39E-4D6C-8E52-C96CE16011FA}" destId="{9061CDA1-66A8-4451-97E5-75190000A537}" srcOrd="1" destOrd="0" presId="urn:microsoft.com/office/officeart/2005/8/layout/radial4"/>
    <dgm:cxn modelId="{CDDA831A-7604-43BD-94CF-29D7234943EA}" type="presParOf" srcId="{C713E55B-F39E-4D6C-8E52-C96CE16011FA}" destId="{3F3AC052-4FA8-4740-90BF-B6702D750362}" srcOrd="2" destOrd="0" presId="urn:microsoft.com/office/officeart/2005/8/layout/radial4"/>
    <dgm:cxn modelId="{81F28D66-67AC-432B-B186-0303F8E08A55}" type="presParOf" srcId="{C713E55B-F39E-4D6C-8E52-C96CE16011FA}" destId="{FC092C87-F938-4569-A10B-D0C747B6EF98}" srcOrd="3" destOrd="0" presId="urn:microsoft.com/office/officeart/2005/8/layout/radial4"/>
    <dgm:cxn modelId="{428395E7-D394-412E-B521-FD3783DB60FD}" type="presParOf" srcId="{C713E55B-F39E-4D6C-8E52-C96CE16011FA}" destId="{25F5A3D0-E829-4F04-88B1-C4B69372EB70}" srcOrd="4" destOrd="0" presId="urn:microsoft.com/office/officeart/2005/8/layout/radial4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17385A1D-5BAD-4EEB-B0A6-B893C1EF8142}" type="doc">
      <dgm:prSet loTypeId="urn:microsoft.com/office/officeart/2005/8/layout/radial3" loCatId="cycle" qsTypeId="urn:microsoft.com/office/officeart/2005/8/quickstyle/simple1" qsCatId="simple" csTypeId="urn:microsoft.com/office/officeart/2005/8/colors/colorful2" csCatId="colorful" phldr="1"/>
      <dgm:spPr/>
      <dgm:t>
        <a:bodyPr/>
        <a:lstStyle/>
        <a:p>
          <a:pPr rtl="1"/>
          <a:endParaRPr lang="ar-SA"/>
        </a:p>
      </dgm:t>
    </dgm:pt>
    <dgm:pt modelId="{5FDD659F-7EBE-4F84-8C71-426CE70A0BF9}">
      <dgm:prSet phldrT="[نص]" custT="1"/>
      <dgm:spPr/>
      <dgm:t>
        <a:bodyPr/>
        <a:lstStyle/>
        <a:p>
          <a:pPr rtl="1"/>
          <a:r>
            <a:rPr lang="ar-SA" sz="4800" b="1" dirty="0">
              <a:effectLst>
                <a:outerShdw blurRad="38100" dist="38100" dir="2700000" algn="tl">
                  <a:srgbClr val="000000">
                    <a:alpha val="43137"/>
                  </a:srgbClr>
                </a:outerShdw>
              </a:effectLst>
              <a:latin typeface="Aldhabi" pitchFamily="2" charset="-78"/>
              <a:cs typeface="Aldhabi" pitchFamily="2" charset="-78"/>
            </a:rPr>
            <a:t>سبل مواجهة التحديات الثقافية</a:t>
          </a:r>
          <a:endParaRPr lang="en-US" sz="4800" b="1" dirty="0">
            <a:effectLst>
              <a:outerShdw blurRad="38100" dist="38100" dir="2700000" algn="tl">
                <a:srgbClr val="000000">
                  <a:alpha val="43137"/>
                </a:srgbClr>
              </a:outerShdw>
            </a:effectLst>
            <a:latin typeface="Aldhabi" pitchFamily="2" charset="-78"/>
            <a:cs typeface="Aldhabi" pitchFamily="2" charset="-78"/>
          </a:endParaRPr>
        </a:p>
      </dgm:t>
    </dgm:pt>
    <dgm:pt modelId="{4463CB12-5F15-45AB-9A83-5D64C9535997}" type="parTrans" cxnId="{B26687F6-734E-4023-8AFD-710A3BEC958F}">
      <dgm:prSet/>
      <dgm:spPr/>
      <dgm:t>
        <a:bodyPr/>
        <a:lstStyle/>
        <a:p>
          <a:pPr rtl="1"/>
          <a:endParaRPr lang="ar-SA"/>
        </a:p>
      </dgm:t>
    </dgm:pt>
    <dgm:pt modelId="{FAAE288B-104B-4B34-8D35-B80928292BE9}" type="sibTrans" cxnId="{B26687F6-734E-4023-8AFD-710A3BEC958F}">
      <dgm:prSet/>
      <dgm:spPr/>
      <dgm:t>
        <a:bodyPr/>
        <a:lstStyle/>
        <a:p>
          <a:pPr rtl="1"/>
          <a:endParaRPr lang="ar-SA"/>
        </a:p>
      </dgm:t>
    </dgm:pt>
    <dgm:pt modelId="{3790D6A1-AAB3-4A2D-8F8C-DBD70F9D2CCF}">
      <dgm:prSet phldrT="[نص]" custT="1"/>
      <dgm:spPr/>
      <dgm:t>
        <a:bodyPr/>
        <a:lstStyle/>
        <a:p>
          <a:pPr rtl="1"/>
          <a:r>
            <a:rPr lang="ar-SA" sz="2000" b="1" dirty="0">
              <a:latin typeface="Andalus" pitchFamily="18" charset="-78"/>
              <a:cs typeface="Andalus" pitchFamily="18" charset="-78"/>
            </a:rPr>
            <a:t>تعزيز الهوية بأقوى سلاح </a:t>
          </a:r>
          <a:endParaRPr lang="ar-SA" sz="2000" b="1"/>
        </a:p>
      </dgm:t>
    </dgm:pt>
    <dgm:pt modelId="{80BDF780-A913-4A56-B90C-F065B0DF17E7}" type="parTrans" cxnId="{92BD854C-FC65-4E96-8E67-3E8DFCA41FAA}">
      <dgm:prSet/>
      <dgm:spPr/>
      <dgm:t>
        <a:bodyPr/>
        <a:lstStyle/>
        <a:p>
          <a:pPr rtl="1"/>
          <a:endParaRPr lang="ar-SA"/>
        </a:p>
      </dgm:t>
    </dgm:pt>
    <dgm:pt modelId="{D1C76C56-B440-4D7D-81CA-554C92AD7394}" type="sibTrans" cxnId="{92BD854C-FC65-4E96-8E67-3E8DFCA41FAA}">
      <dgm:prSet/>
      <dgm:spPr/>
      <dgm:t>
        <a:bodyPr/>
        <a:lstStyle/>
        <a:p>
          <a:pPr rtl="1"/>
          <a:endParaRPr lang="ar-SA"/>
        </a:p>
      </dgm:t>
    </dgm:pt>
    <dgm:pt modelId="{5EEA1675-15BC-40CC-801B-02B02D1A0BED}">
      <dgm:prSet phldrT="[نص]" custT="1"/>
      <dgm:spPr/>
      <dgm:t>
        <a:bodyPr/>
        <a:lstStyle/>
        <a:p>
          <a:pPr rtl="1"/>
          <a:r>
            <a:rPr lang="ar-SA" sz="2000" b="1" dirty="0">
              <a:latin typeface="Andalus" pitchFamily="18" charset="-78"/>
              <a:cs typeface="Andalus" pitchFamily="18" charset="-78"/>
            </a:rPr>
            <a:t>العناية بثقافتنا الإسلامية</a:t>
          </a:r>
          <a:endParaRPr lang="ar-SA" sz="2000" b="1"/>
        </a:p>
      </dgm:t>
    </dgm:pt>
    <dgm:pt modelId="{E5CD2356-907E-4F12-8C2F-10855DDC4C32}" type="parTrans" cxnId="{406CF3EA-74B3-4F76-9C7F-86C10C4585B8}">
      <dgm:prSet/>
      <dgm:spPr/>
      <dgm:t>
        <a:bodyPr/>
        <a:lstStyle/>
        <a:p>
          <a:pPr rtl="1"/>
          <a:endParaRPr lang="ar-SA"/>
        </a:p>
      </dgm:t>
    </dgm:pt>
    <dgm:pt modelId="{F0C2EA2E-9848-4D17-9DE3-BE2882AB6F19}" type="sibTrans" cxnId="{406CF3EA-74B3-4F76-9C7F-86C10C4585B8}">
      <dgm:prSet/>
      <dgm:spPr/>
      <dgm:t>
        <a:bodyPr/>
        <a:lstStyle/>
        <a:p>
          <a:pPr rtl="1"/>
          <a:endParaRPr lang="ar-SA"/>
        </a:p>
      </dgm:t>
    </dgm:pt>
    <dgm:pt modelId="{78EC3352-6AD3-4A18-83D9-33C9C1A6D3DA}">
      <dgm:prSet phldrT="[نص]" custT="1"/>
      <dgm:spPr/>
      <dgm:t>
        <a:bodyPr/>
        <a:lstStyle/>
        <a:p>
          <a:pPr rtl="1"/>
          <a:r>
            <a:rPr lang="ar-SA" sz="2000" b="1" dirty="0">
              <a:latin typeface="Andalus" pitchFamily="18" charset="-78"/>
              <a:cs typeface="Andalus" pitchFamily="18" charset="-78"/>
            </a:rPr>
            <a:t>إبراز خصائص الاسلام </a:t>
          </a:r>
          <a:endParaRPr lang="ar-SA" sz="2000" b="1"/>
        </a:p>
      </dgm:t>
    </dgm:pt>
    <dgm:pt modelId="{3F26773B-329C-4A59-BFC8-57CD6DFBB182}" type="parTrans" cxnId="{43928124-1776-4956-899F-4589E613ECE4}">
      <dgm:prSet/>
      <dgm:spPr/>
      <dgm:t>
        <a:bodyPr/>
        <a:lstStyle/>
        <a:p>
          <a:pPr rtl="1"/>
          <a:endParaRPr lang="ar-SA"/>
        </a:p>
      </dgm:t>
    </dgm:pt>
    <dgm:pt modelId="{E7570E49-72AD-4897-A6EE-2AE76CCAD21A}" type="sibTrans" cxnId="{43928124-1776-4956-899F-4589E613ECE4}">
      <dgm:prSet/>
      <dgm:spPr/>
      <dgm:t>
        <a:bodyPr/>
        <a:lstStyle/>
        <a:p>
          <a:pPr rtl="1"/>
          <a:endParaRPr lang="ar-SA"/>
        </a:p>
      </dgm:t>
    </dgm:pt>
    <dgm:pt modelId="{85CE533B-F76D-444A-A929-DD1F09F7BC75}">
      <dgm:prSet phldrT="[نص]" custT="1"/>
      <dgm:spPr/>
      <dgm:t>
        <a:bodyPr/>
        <a:lstStyle/>
        <a:p>
          <a:pPr rtl="1"/>
          <a:r>
            <a:rPr lang="ar-SA" sz="2400" b="1" dirty="0">
              <a:latin typeface="Andalus" pitchFamily="18" charset="-78"/>
              <a:cs typeface="Andalus" pitchFamily="18" charset="-78"/>
            </a:rPr>
            <a:t>نهوض الأمة</a:t>
          </a:r>
          <a:endParaRPr lang="ar-SA" sz="2400" b="1"/>
        </a:p>
      </dgm:t>
    </dgm:pt>
    <dgm:pt modelId="{681EFF3E-03BB-4A52-8566-5F22539E7DE6}" type="parTrans" cxnId="{15DB0AE1-3616-4058-8D16-C46969147963}">
      <dgm:prSet/>
      <dgm:spPr/>
      <dgm:t>
        <a:bodyPr/>
        <a:lstStyle/>
        <a:p>
          <a:pPr rtl="1"/>
          <a:endParaRPr lang="ar-SA"/>
        </a:p>
      </dgm:t>
    </dgm:pt>
    <dgm:pt modelId="{F63014A1-48A3-48DA-8CB7-679A3DC08A72}" type="sibTrans" cxnId="{15DB0AE1-3616-4058-8D16-C46969147963}">
      <dgm:prSet/>
      <dgm:spPr/>
      <dgm:t>
        <a:bodyPr/>
        <a:lstStyle/>
        <a:p>
          <a:pPr rtl="1"/>
          <a:endParaRPr lang="ar-SA"/>
        </a:p>
      </dgm:t>
    </dgm:pt>
    <dgm:pt modelId="{CF29B8BE-898B-41AA-822C-8F7AA159FF90}">
      <dgm:prSet phldrT="[نص]" custT="1"/>
      <dgm:spPr/>
      <dgm:t>
        <a:bodyPr/>
        <a:lstStyle/>
        <a:p>
          <a:pPr rtl="1"/>
          <a:r>
            <a:rPr lang="ar-SA" sz="1400" b="1" dirty="0">
              <a:latin typeface="Andalus" pitchFamily="18" charset="-78"/>
              <a:cs typeface="Andalus" pitchFamily="18" charset="-78"/>
            </a:rPr>
            <a:t>مواجهة التحديات بالتعليم والتدريب و التثقيف و التحصين </a:t>
          </a:r>
          <a:endParaRPr lang="ar-SA" sz="1400" b="1"/>
        </a:p>
      </dgm:t>
    </dgm:pt>
    <dgm:pt modelId="{C11759A1-C24D-4580-B30F-A4D957728410}" type="parTrans" cxnId="{075B3654-2E57-4E82-A86C-419765B65A56}">
      <dgm:prSet/>
      <dgm:spPr/>
      <dgm:t>
        <a:bodyPr/>
        <a:lstStyle/>
        <a:p>
          <a:pPr rtl="1"/>
          <a:endParaRPr lang="ar-SA"/>
        </a:p>
      </dgm:t>
    </dgm:pt>
    <dgm:pt modelId="{5AB0CB55-C94D-4F60-B0F0-073D61F74CE2}" type="sibTrans" cxnId="{075B3654-2E57-4E82-A86C-419765B65A56}">
      <dgm:prSet/>
      <dgm:spPr/>
      <dgm:t>
        <a:bodyPr/>
        <a:lstStyle/>
        <a:p>
          <a:pPr rtl="1"/>
          <a:endParaRPr lang="ar-SA"/>
        </a:p>
      </dgm:t>
    </dgm:pt>
    <dgm:pt modelId="{4F03A5AC-FB72-46C2-B362-1564677F956F}">
      <dgm:prSet phldrT="[نص]" custT="1"/>
      <dgm:spPr/>
      <dgm:t>
        <a:bodyPr/>
        <a:lstStyle/>
        <a:p>
          <a:pPr rtl="1"/>
          <a:r>
            <a:rPr lang="ar-SA" sz="1800" b="1" dirty="0">
              <a:latin typeface="Andalus" pitchFamily="18" charset="-78"/>
              <a:cs typeface="Andalus" pitchFamily="18" charset="-78"/>
            </a:rPr>
            <a:t>تقليص الخلافات بين المسلمين</a:t>
          </a:r>
          <a:endParaRPr lang="ar-SA" sz="1800" b="1"/>
        </a:p>
      </dgm:t>
    </dgm:pt>
    <dgm:pt modelId="{B13C6136-E813-41F2-A2DA-82AB8EF264BF}" type="parTrans" cxnId="{126FF4C4-8E7B-49F9-99ED-461230D1B8EB}">
      <dgm:prSet/>
      <dgm:spPr/>
      <dgm:t>
        <a:bodyPr/>
        <a:lstStyle/>
        <a:p>
          <a:pPr rtl="1"/>
          <a:endParaRPr lang="ar-SA"/>
        </a:p>
      </dgm:t>
    </dgm:pt>
    <dgm:pt modelId="{D25FC8F7-C69B-44E4-AE34-F0DDB8B17258}" type="sibTrans" cxnId="{126FF4C4-8E7B-49F9-99ED-461230D1B8EB}">
      <dgm:prSet/>
      <dgm:spPr/>
      <dgm:t>
        <a:bodyPr/>
        <a:lstStyle/>
        <a:p>
          <a:pPr rtl="1"/>
          <a:endParaRPr lang="ar-SA"/>
        </a:p>
      </dgm:t>
    </dgm:pt>
    <dgm:pt modelId="{8CDBEABE-EF03-4E68-8C1C-36F1A8D3B093}">
      <dgm:prSet phldrT="[نص]" custT="1"/>
      <dgm:spPr/>
      <dgm:t>
        <a:bodyPr/>
        <a:lstStyle/>
        <a:p>
          <a:pPr rtl="1"/>
          <a:r>
            <a:rPr lang="ar-SA" sz="2000" b="1" dirty="0">
              <a:latin typeface="Andalus" pitchFamily="18" charset="-78"/>
              <a:cs typeface="Andalus" pitchFamily="18" charset="-78"/>
            </a:rPr>
            <a:t>الحرية الثقافية </a:t>
          </a:r>
        </a:p>
      </dgm:t>
    </dgm:pt>
    <dgm:pt modelId="{138274A0-25C9-4736-8958-09E7BF98FF4B}" type="parTrans" cxnId="{0048FC6D-6A1E-46ED-8A1A-96130F77E965}">
      <dgm:prSet/>
      <dgm:spPr/>
      <dgm:t>
        <a:bodyPr/>
        <a:lstStyle/>
        <a:p>
          <a:pPr rtl="1"/>
          <a:endParaRPr lang="ar-SA"/>
        </a:p>
      </dgm:t>
    </dgm:pt>
    <dgm:pt modelId="{CC9D8A01-1F6A-4BFB-BD19-61610664EF18}" type="sibTrans" cxnId="{0048FC6D-6A1E-46ED-8A1A-96130F77E965}">
      <dgm:prSet/>
      <dgm:spPr/>
      <dgm:t>
        <a:bodyPr/>
        <a:lstStyle/>
        <a:p>
          <a:pPr rtl="1"/>
          <a:endParaRPr lang="ar-SA"/>
        </a:p>
      </dgm:t>
    </dgm:pt>
    <dgm:pt modelId="{1D61B383-2114-4CCB-B478-BB1C7BED6B21}">
      <dgm:prSet phldrT="[نص]" custT="1"/>
      <dgm:spPr/>
      <dgm:t>
        <a:bodyPr/>
        <a:lstStyle/>
        <a:p>
          <a:pPr rtl="1"/>
          <a:r>
            <a:rPr lang="ar-SA" sz="2000" b="1" dirty="0">
              <a:latin typeface="Andalus" pitchFamily="18" charset="-78"/>
              <a:cs typeface="Andalus" pitchFamily="18" charset="-78"/>
            </a:rPr>
            <a:t>الحفاظ في وسائل الإعلام</a:t>
          </a:r>
        </a:p>
      </dgm:t>
    </dgm:pt>
    <dgm:pt modelId="{49266437-9C58-47F5-8F9F-69DF657B9414}" type="parTrans" cxnId="{41C2C24C-3BE5-446A-941D-BC91CED7950B}">
      <dgm:prSet/>
      <dgm:spPr/>
      <dgm:t>
        <a:bodyPr/>
        <a:lstStyle/>
        <a:p>
          <a:pPr rtl="1"/>
          <a:endParaRPr lang="ar-SA"/>
        </a:p>
      </dgm:t>
    </dgm:pt>
    <dgm:pt modelId="{FC78E183-ECFF-41C3-8491-4594C37FE272}" type="sibTrans" cxnId="{41C2C24C-3BE5-446A-941D-BC91CED7950B}">
      <dgm:prSet/>
      <dgm:spPr/>
      <dgm:t>
        <a:bodyPr/>
        <a:lstStyle/>
        <a:p>
          <a:pPr rtl="1"/>
          <a:endParaRPr lang="ar-SA"/>
        </a:p>
      </dgm:t>
    </dgm:pt>
    <dgm:pt modelId="{5DD1E955-3FB4-4345-B54C-4499695E909E}">
      <dgm:prSet phldrT="[نص]" custT="1"/>
      <dgm:spPr/>
      <dgm:t>
        <a:bodyPr/>
        <a:lstStyle/>
        <a:p>
          <a:pPr rtl="1"/>
          <a:r>
            <a:rPr lang="ar-SA" sz="2000" b="1" dirty="0">
              <a:latin typeface="Andalus" pitchFamily="18" charset="-78"/>
              <a:cs typeface="Andalus" pitchFamily="18" charset="-78"/>
            </a:rPr>
            <a:t>تعزيز الهوية بالتعليم</a:t>
          </a:r>
        </a:p>
      </dgm:t>
    </dgm:pt>
    <dgm:pt modelId="{1C10C4C1-658B-40A5-99B1-8DAAF0999F6A}" type="parTrans" cxnId="{8F0CD675-F26C-49FC-88C6-4002E0FC59BD}">
      <dgm:prSet/>
      <dgm:spPr/>
      <dgm:t>
        <a:bodyPr/>
        <a:lstStyle/>
        <a:p>
          <a:pPr rtl="1"/>
          <a:endParaRPr lang="ar-SA"/>
        </a:p>
      </dgm:t>
    </dgm:pt>
    <dgm:pt modelId="{0C1355F3-F723-48D1-937E-2F18695B46A9}" type="sibTrans" cxnId="{8F0CD675-F26C-49FC-88C6-4002E0FC59BD}">
      <dgm:prSet/>
      <dgm:spPr/>
      <dgm:t>
        <a:bodyPr/>
        <a:lstStyle/>
        <a:p>
          <a:pPr rtl="1"/>
          <a:endParaRPr lang="ar-SA"/>
        </a:p>
      </dgm:t>
    </dgm:pt>
    <dgm:pt modelId="{9E604BD3-3A00-46E9-AFEC-E8022637C6B8}" type="pres">
      <dgm:prSet presAssocID="{17385A1D-5BAD-4EEB-B0A6-B893C1EF8142}" presName="composite" presStyleCnt="0">
        <dgm:presLayoutVars>
          <dgm:chMax val="1"/>
          <dgm:dir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1C6F4431-7D13-4FFB-B63F-F289933C0370}" type="pres">
      <dgm:prSet presAssocID="{17385A1D-5BAD-4EEB-B0A6-B893C1EF8142}" presName="radial" presStyleCnt="0">
        <dgm:presLayoutVars>
          <dgm:animLvl val="ctr"/>
        </dgm:presLayoutVars>
      </dgm:prSet>
      <dgm:spPr/>
    </dgm:pt>
    <dgm:pt modelId="{9E899BEE-75E4-4B49-B31E-DC8E1F01CF8C}" type="pres">
      <dgm:prSet presAssocID="{5FDD659F-7EBE-4F84-8C71-426CE70A0BF9}" presName="centerShape" presStyleLbl="vennNode1" presStyleIdx="0" presStyleCnt="10"/>
      <dgm:spPr/>
      <dgm:t>
        <a:bodyPr/>
        <a:lstStyle/>
        <a:p>
          <a:endParaRPr lang="en-US"/>
        </a:p>
      </dgm:t>
    </dgm:pt>
    <dgm:pt modelId="{D0A65E1C-847E-49B7-9C9D-74238C5A1BD7}" type="pres">
      <dgm:prSet presAssocID="{3790D6A1-AAB3-4A2D-8F8C-DBD70F9D2CCF}" presName="node" presStyleLbl="vennNode1" presStyleIdx="1" presStyleCnt="1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732B5F2-80A3-4D8C-9758-90976E2D25CF}" type="pres">
      <dgm:prSet presAssocID="{5EEA1675-15BC-40CC-801B-02B02D1A0BED}" presName="node" presStyleLbl="vennNode1" presStyleIdx="2" presStyleCnt="1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3809864-8344-43A0-8A92-DC8AA73E879D}" type="pres">
      <dgm:prSet presAssocID="{78EC3352-6AD3-4A18-83D9-33C9C1A6D3DA}" presName="node" presStyleLbl="vennNode1" presStyleIdx="3" presStyleCnt="1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30AB4ED-98AD-4DF4-A80F-2EED6FBFC612}" type="pres">
      <dgm:prSet presAssocID="{85CE533B-F76D-444A-A929-DD1F09F7BC75}" presName="node" presStyleLbl="vennNode1" presStyleIdx="4" presStyleCnt="1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CA90D6E-B57D-4E8D-AC5D-3091528E766E}" type="pres">
      <dgm:prSet presAssocID="{CF29B8BE-898B-41AA-822C-8F7AA159FF90}" presName="node" presStyleLbl="vennNode1" presStyleIdx="5" presStyleCnt="1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D8A803E-5D3D-48C3-83EE-B6E8205D0010}" type="pres">
      <dgm:prSet presAssocID="{4F03A5AC-FB72-46C2-B362-1564677F956F}" presName="node" presStyleLbl="vennNode1" presStyleIdx="6" presStyleCnt="1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96F7023-E086-4581-9B2F-418071CB0257}" type="pres">
      <dgm:prSet presAssocID="{8CDBEABE-EF03-4E68-8C1C-36F1A8D3B093}" presName="node" presStyleLbl="vennNode1" presStyleIdx="7" presStyleCnt="1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E70E4D5-34A2-4BE0-8AC2-8D91900DCA50}" type="pres">
      <dgm:prSet presAssocID="{1D61B383-2114-4CCB-B478-BB1C7BED6B21}" presName="node" presStyleLbl="vennNode1" presStyleIdx="8" presStyleCnt="1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BD448DC-3CE7-47C0-9553-A8FCCDF062F2}" type="pres">
      <dgm:prSet presAssocID="{5DD1E955-3FB4-4345-B54C-4499695E909E}" presName="node" presStyleLbl="vennNode1" presStyleIdx="9" presStyleCnt="1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92BD854C-FC65-4E96-8E67-3E8DFCA41FAA}" srcId="{5FDD659F-7EBE-4F84-8C71-426CE70A0BF9}" destId="{3790D6A1-AAB3-4A2D-8F8C-DBD70F9D2CCF}" srcOrd="0" destOrd="0" parTransId="{80BDF780-A913-4A56-B90C-F065B0DF17E7}" sibTransId="{D1C76C56-B440-4D7D-81CA-554C92AD7394}"/>
    <dgm:cxn modelId="{96BCFF65-6821-4E7A-851A-4E0435A8CBD4}" type="presOf" srcId="{5FDD659F-7EBE-4F84-8C71-426CE70A0BF9}" destId="{9E899BEE-75E4-4B49-B31E-DC8E1F01CF8C}" srcOrd="0" destOrd="0" presId="urn:microsoft.com/office/officeart/2005/8/layout/radial3"/>
    <dgm:cxn modelId="{7F388B58-9CA5-4C0A-88D1-60BC84440C51}" type="presOf" srcId="{8CDBEABE-EF03-4E68-8C1C-36F1A8D3B093}" destId="{F96F7023-E086-4581-9B2F-418071CB0257}" srcOrd="0" destOrd="0" presId="urn:microsoft.com/office/officeart/2005/8/layout/radial3"/>
    <dgm:cxn modelId="{126FF4C4-8E7B-49F9-99ED-461230D1B8EB}" srcId="{5FDD659F-7EBE-4F84-8C71-426CE70A0BF9}" destId="{4F03A5AC-FB72-46C2-B362-1564677F956F}" srcOrd="5" destOrd="0" parTransId="{B13C6136-E813-41F2-A2DA-82AB8EF264BF}" sibTransId="{D25FC8F7-C69B-44E4-AE34-F0DDB8B17258}"/>
    <dgm:cxn modelId="{08CA3944-29A8-4ACC-93C6-D54800348704}" type="presOf" srcId="{3790D6A1-AAB3-4A2D-8F8C-DBD70F9D2CCF}" destId="{D0A65E1C-847E-49B7-9C9D-74238C5A1BD7}" srcOrd="0" destOrd="0" presId="urn:microsoft.com/office/officeart/2005/8/layout/radial3"/>
    <dgm:cxn modelId="{03487165-1D50-40A5-ACB6-FFE159A212F3}" type="presOf" srcId="{78EC3352-6AD3-4A18-83D9-33C9C1A6D3DA}" destId="{B3809864-8344-43A0-8A92-DC8AA73E879D}" srcOrd="0" destOrd="0" presId="urn:microsoft.com/office/officeart/2005/8/layout/radial3"/>
    <dgm:cxn modelId="{15DB0AE1-3616-4058-8D16-C46969147963}" srcId="{5FDD659F-7EBE-4F84-8C71-426CE70A0BF9}" destId="{85CE533B-F76D-444A-A929-DD1F09F7BC75}" srcOrd="3" destOrd="0" parTransId="{681EFF3E-03BB-4A52-8566-5F22539E7DE6}" sibTransId="{F63014A1-48A3-48DA-8CB7-679A3DC08A72}"/>
    <dgm:cxn modelId="{8F0CD675-F26C-49FC-88C6-4002E0FC59BD}" srcId="{5FDD659F-7EBE-4F84-8C71-426CE70A0BF9}" destId="{5DD1E955-3FB4-4345-B54C-4499695E909E}" srcOrd="8" destOrd="0" parTransId="{1C10C4C1-658B-40A5-99B1-8DAAF0999F6A}" sibTransId="{0C1355F3-F723-48D1-937E-2F18695B46A9}"/>
    <dgm:cxn modelId="{6E0F4B24-7D2A-4687-826E-DC11DC1BEE33}" type="presOf" srcId="{CF29B8BE-898B-41AA-822C-8F7AA159FF90}" destId="{1CA90D6E-B57D-4E8D-AC5D-3091528E766E}" srcOrd="0" destOrd="0" presId="urn:microsoft.com/office/officeart/2005/8/layout/radial3"/>
    <dgm:cxn modelId="{406CF3EA-74B3-4F76-9C7F-86C10C4585B8}" srcId="{5FDD659F-7EBE-4F84-8C71-426CE70A0BF9}" destId="{5EEA1675-15BC-40CC-801B-02B02D1A0BED}" srcOrd="1" destOrd="0" parTransId="{E5CD2356-907E-4F12-8C2F-10855DDC4C32}" sibTransId="{F0C2EA2E-9848-4D17-9DE3-BE2882AB6F19}"/>
    <dgm:cxn modelId="{F39D62C1-A91C-4229-B563-227BB9556A6C}" type="presOf" srcId="{5DD1E955-3FB4-4345-B54C-4499695E909E}" destId="{9BD448DC-3CE7-47C0-9553-A8FCCDF062F2}" srcOrd="0" destOrd="0" presId="urn:microsoft.com/office/officeart/2005/8/layout/radial3"/>
    <dgm:cxn modelId="{73BB695F-40F2-4532-8944-BB6E4C954C68}" type="presOf" srcId="{85CE533B-F76D-444A-A929-DD1F09F7BC75}" destId="{B30AB4ED-98AD-4DF4-A80F-2EED6FBFC612}" srcOrd="0" destOrd="0" presId="urn:microsoft.com/office/officeart/2005/8/layout/radial3"/>
    <dgm:cxn modelId="{8BC7A25F-6DB7-44A9-8A90-98457692D394}" type="presOf" srcId="{5EEA1675-15BC-40CC-801B-02B02D1A0BED}" destId="{E732B5F2-80A3-4D8C-9758-90976E2D25CF}" srcOrd="0" destOrd="0" presId="urn:microsoft.com/office/officeart/2005/8/layout/radial3"/>
    <dgm:cxn modelId="{204EA2F0-5E9F-41D9-A1BB-902A174180C8}" type="presOf" srcId="{1D61B383-2114-4CCB-B478-BB1C7BED6B21}" destId="{6E70E4D5-34A2-4BE0-8AC2-8D91900DCA50}" srcOrd="0" destOrd="0" presId="urn:microsoft.com/office/officeart/2005/8/layout/radial3"/>
    <dgm:cxn modelId="{3B9EF937-F58F-491D-8631-89FB07FB6082}" type="presOf" srcId="{4F03A5AC-FB72-46C2-B362-1564677F956F}" destId="{2D8A803E-5D3D-48C3-83EE-B6E8205D0010}" srcOrd="0" destOrd="0" presId="urn:microsoft.com/office/officeart/2005/8/layout/radial3"/>
    <dgm:cxn modelId="{0048FC6D-6A1E-46ED-8A1A-96130F77E965}" srcId="{5FDD659F-7EBE-4F84-8C71-426CE70A0BF9}" destId="{8CDBEABE-EF03-4E68-8C1C-36F1A8D3B093}" srcOrd="6" destOrd="0" parTransId="{138274A0-25C9-4736-8958-09E7BF98FF4B}" sibTransId="{CC9D8A01-1F6A-4BFB-BD19-61610664EF18}"/>
    <dgm:cxn modelId="{075B3654-2E57-4E82-A86C-419765B65A56}" srcId="{5FDD659F-7EBE-4F84-8C71-426CE70A0BF9}" destId="{CF29B8BE-898B-41AA-822C-8F7AA159FF90}" srcOrd="4" destOrd="0" parTransId="{C11759A1-C24D-4580-B30F-A4D957728410}" sibTransId="{5AB0CB55-C94D-4F60-B0F0-073D61F74CE2}"/>
    <dgm:cxn modelId="{41C2C24C-3BE5-446A-941D-BC91CED7950B}" srcId="{5FDD659F-7EBE-4F84-8C71-426CE70A0BF9}" destId="{1D61B383-2114-4CCB-B478-BB1C7BED6B21}" srcOrd="7" destOrd="0" parTransId="{49266437-9C58-47F5-8F9F-69DF657B9414}" sibTransId="{FC78E183-ECFF-41C3-8491-4594C37FE272}"/>
    <dgm:cxn modelId="{CB546C4A-5988-47F7-911C-934624F07662}" type="presOf" srcId="{17385A1D-5BAD-4EEB-B0A6-B893C1EF8142}" destId="{9E604BD3-3A00-46E9-AFEC-E8022637C6B8}" srcOrd="0" destOrd="0" presId="urn:microsoft.com/office/officeart/2005/8/layout/radial3"/>
    <dgm:cxn modelId="{B26687F6-734E-4023-8AFD-710A3BEC958F}" srcId="{17385A1D-5BAD-4EEB-B0A6-B893C1EF8142}" destId="{5FDD659F-7EBE-4F84-8C71-426CE70A0BF9}" srcOrd="0" destOrd="0" parTransId="{4463CB12-5F15-45AB-9A83-5D64C9535997}" sibTransId="{FAAE288B-104B-4B34-8D35-B80928292BE9}"/>
    <dgm:cxn modelId="{43928124-1776-4956-899F-4589E613ECE4}" srcId="{5FDD659F-7EBE-4F84-8C71-426CE70A0BF9}" destId="{78EC3352-6AD3-4A18-83D9-33C9C1A6D3DA}" srcOrd="2" destOrd="0" parTransId="{3F26773B-329C-4A59-BFC8-57CD6DFBB182}" sibTransId="{E7570E49-72AD-4897-A6EE-2AE76CCAD21A}"/>
    <dgm:cxn modelId="{CB34EB75-6648-4817-8E37-0D5B24FCE203}" type="presParOf" srcId="{9E604BD3-3A00-46E9-AFEC-E8022637C6B8}" destId="{1C6F4431-7D13-4FFB-B63F-F289933C0370}" srcOrd="0" destOrd="0" presId="urn:microsoft.com/office/officeart/2005/8/layout/radial3"/>
    <dgm:cxn modelId="{35FE34C2-56CD-4D13-A11B-49CE36F4C9D4}" type="presParOf" srcId="{1C6F4431-7D13-4FFB-B63F-F289933C0370}" destId="{9E899BEE-75E4-4B49-B31E-DC8E1F01CF8C}" srcOrd="0" destOrd="0" presId="urn:microsoft.com/office/officeart/2005/8/layout/radial3"/>
    <dgm:cxn modelId="{EF1FD7C8-A762-4A9C-9F5A-A0D240E4E904}" type="presParOf" srcId="{1C6F4431-7D13-4FFB-B63F-F289933C0370}" destId="{D0A65E1C-847E-49B7-9C9D-74238C5A1BD7}" srcOrd="1" destOrd="0" presId="urn:microsoft.com/office/officeart/2005/8/layout/radial3"/>
    <dgm:cxn modelId="{AB401CEC-F33E-45F4-95CB-47A02CBF1A61}" type="presParOf" srcId="{1C6F4431-7D13-4FFB-B63F-F289933C0370}" destId="{E732B5F2-80A3-4D8C-9758-90976E2D25CF}" srcOrd="2" destOrd="0" presId="urn:microsoft.com/office/officeart/2005/8/layout/radial3"/>
    <dgm:cxn modelId="{543A4B3C-0392-49F3-9732-EAB2077B7431}" type="presParOf" srcId="{1C6F4431-7D13-4FFB-B63F-F289933C0370}" destId="{B3809864-8344-43A0-8A92-DC8AA73E879D}" srcOrd="3" destOrd="0" presId="urn:microsoft.com/office/officeart/2005/8/layout/radial3"/>
    <dgm:cxn modelId="{00B95403-233F-4283-89B0-44B816C2123D}" type="presParOf" srcId="{1C6F4431-7D13-4FFB-B63F-F289933C0370}" destId="{B30AB4ED-98AD-4DF4-A80F-2EED6FBFC612}" srcOrd="4" destOrd="0" presId="urn:microsoft.com/office/officeart/2005/8/layout/radial3"/>
    <dgm:cxn modelId="{FA7E5373-04CB-4F2A-BEC9-0A57BC78BBF5}" type="presParOf" srcId="{1C6F4431-7D13-4FFB-B63F-F289933C0370}" destId="{1CA90D6E-B57D-4E8D-AC5D-3091528E766E}" srcOrd="5" destOrd="0" presId="urn:microsoft.com/office/officeart/2005/8/layout/radial3"/>
    <dgm:cxn modelId="{B2C47500-63BF-478A-8D8A-9BCB4B0C3EF3}" type="presParOf" srcId="{1C6F4431-7D13-4FFB-B63F-F289933C0370}" destId="{2D8A803E-5D3D-48C3-83EE-B6E8205D0010}" srcOrd="6" destOrd="0" presId="urn:microsoft.com/office/officeart/2005/8/layout/radial3"/>
    <dgm:cxn modelId="{5221F286-5B77-449F-BD45-A12B590F24A5}" type="presParOf" srcId="{1C6F4431-7D13-4FFB-B63F-F289933C0370}" destId="{F96F7023-E086-4581-9B2F-418071CB0257}" srcOrd="7" destOrd="0" presId="urn:microsoft.com/office/officeart/2005/8/layout/radial3"/>
    <dgm:cxn modelId="{E5030864-94F9-4369-A4CE-379E2293BD65}" type="presParOf" srcId="{1C6F4431-7D13-4FFB-B63F-F289933C0370}" destId="{6E70E4D5-34A2-4BE0-8AC2-8D91900DCA50}" srcOrd="8" destOrd="0" presId="urn:microsoft.com/office/officeart/2005/8/layout/radial3"/>
    <dgm:cxn modelId="{B6F8ACE9-99CD-4799-BC1A-6F6DC49C5BF6}" type="presParOf" srcId="{1C6F4431-7D13-4FFB-B63F-F289933C0370}" destId="{9BD448DC-3CE7-47C0-9553-A8FCCDF062F2}" srcOrd="9" destOrd="0" presId="urn:microsoft.com/office/officeart/2005/8/layout/radial3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6B528DA-F043-462B-B9D3-B8F5CEDFE8C4}">
      <dsp:nvSpPr>
        <dsp:cNvPr id="0" name=""/>
        <dsp:cNvSpPr/>
      </dsp:nvSpPr>
      <dsp:spPr>
        <a:xfrm>
          <a:off x="1804802" y="1251563"/>
          <a:ext cx="1664704" cy="1664704"/>
        </a:xfrm>
        <a:prstGeom prst="ellipse">
          <a:avLst/>
        </a:prstGeom>
        <a:solidFill>
          <a:schemeClr val="accent2">
            <a:shade val="6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2400" kern="1200"/>
            <a:t>اسباب ثبات هوية اللغة العربية</a:t>
          </a:r>
        </a:p>
      </dsp:txBody>
      <dsp:txXfrm>
        <a:off x="2048592" y="1495353"/>
        <a:ext cx="1177124" cy="1177124"/>
      </dsp:txXfrm>
    </dsp:sp>
    <dsp:sp modelId="{9061CDA1-66A8-4451-97E5-75190000A537}">
      <dsp:nvSpPr>
        <dsp:cNvPr id="0" name=""/>
        <dsp:cNvSpPr/>
      </dsp:nvSpPr>
      <dsp:spPr>
        <a:xfrm rot="12900000">
          <a:off x="672178" y="940102"/>
          <a:ext cx="1340456" cy="474440"/>
        </a:xfrm>
        <a:prstGeom prst="leftArrow">
          <a:avLst>
            <a:gd name="adj1" fmla="val 60000"/>
            <a:gd name="adj2" fmla="val 50000"/>
          </a:avLst>
        </a:prstGeom>
        <a:solidFill>
          <a:schemeClr val="accent2">
            <a:shade val="9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F3AC052-4FA8-4740-90BF-B6702D750362}">
      <dsp:nvSpPr>
        <dsp:cNvPr id="0" name=""/>
        <dsp:cNvSpPr/>
      </dsp:nvSpPr>
      <dsp:spPr>
        <a:xfrm>
          <a:off x="2653" y="160307"/>
          <a:ext cx="1581468" cy="1265175"/>
        </a:xfrm>
        <a:prstGeom prst="roundRect">
          <a:avLst>
            <a:gd name="adj" fmla="val 10000"/>
          </a:avLst>
        </a:prstGeom>
        <a:solidFill>
          <a:schemeClr val="accent2">
            <a:shade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005" tIns="40005" rIns="40005" bIns="40005" numCol="1" spcCol="1270" anchor="ctr" anchorCtr="0">
          <a:noAutofit/>
        </a:bodyPr>
        <a:lstStyle/>
        <a:p>
          <a:pPr lvl="0" algn="ctr" defTabSz="9334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100" kern="1200" dirty="0">
              <a:latin typeface="Andalus" pitchFamily="18" charset="-78"/>
              <a:cs typeface="Andalus" pitchFamily="18" charset="-78"/>
            </a:rPr>
            <a:t>: </a:t>
          </a:r>
          <a:r>
            <a:rPr lang="ar-SA" sz="2100" kern="1200" dirty="0">
              <a:latin typeface="Andalus" pitchFamily="18" charset="-78"/>
              <a:cs typeface="Andalus" pitchFamily="18" charset="-78"/>
            </a:rPr>
            <a:t>ارتباطها الوثيق بالقرآن الكريم</a:t>
          </a:r>
          <a:endParaRPr lang="ar-SA" sz="2100" kern="1200"/>
        </a:p>
      </dsp:txBody>
      <dsp:txXfrm>
        <a:off x="39709" y="197363"/>
        <a:ext cx="1507356" cy="1191063"/>
      </dsp:txXfrm>
    </dsp:sp>
    <dsp:sp modelId="{FC092C87-F938-4569-A10B-D0C747B6EF98}">
      <dsp:nvSpPr>
        <dsp:cNvPr id="0" name=""/>
        <dsp:cNvSpPr/>
      </dsp:nvSpPr>
      <dsp:spPr>
        <a:xfrm rot="19500000">
          <a:off x="3261675" y="940102"/>
          <a:ext cx="1340456" cy="474440"/>
        </a:xfrm>
        <a:prstGeom prst="leftArrow">
          <a:avLst>
            <a:gd name="adj1" fmla="val 60000"/>
            <a:gd name="adj2" fmla="val 50000"/>
          </a:avLst>
        </a:prstGeom>
        <a:solidFill>
          <a:schemeClr val="accent2">
            <a:shade val="90000"/>
            <a:hueOff val="-41001"/>
            <a:satOff val="-6944"/>
            <a:lumOff val="32113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5F5A3D0-E829-4F04-88B1-C4B69372EB70}">
      <dsp:nvSpPr>
        <dsp:cNvPr id="0" name=""/>
        <dsp:cNvSpPr/>
      </dsp:nvSpPr>
      <dsp:spPr>
        <a:xfrm>
          <a:off x="3690188" y="160307"/>
          <a:ext cx="1581468" cy="1265175"/>
        </a:xfrm>
        <a:prstGeom prst="roundRect">
          <a:avLst>
            <a:gd name="adj" fmla="val 10000"/>
          </a:avLst>
        </a:prstGeom>
        <a:solidFill>
          <a:schemeClr val="accent2">
            <a:shade val="50000"/>
            <a:hueOff val="-41484"/>
            <a:satOff val="-8409"/>
            <a:lumOff val="46251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005" tIns="40005" rIns="40005" bIns="40005" numCol="1" spcCol="1270" anchor="ctr" anchorCtr="0">
          <a:noAutofit/>
        </a:bodyPr>
        <a:lstStyle/>
        <a:p>
          <a:pPr lvl="0" algn="ctr" defTabSz="9334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100" kern="1200" dirty="0">
              <a:latin typeface="Andalus" pitchFamily="18" charset="-78"/>
              <a:cs typeface="Andalus" pitchFamily="18" charset="-78"/>
            </a:rPr>
            <a:t>: </a:t>
          </a:r>
          <a:r>
            <a:rPr lang="ar-SA" sz="2100" kern="1200" dirty="0">
              <a:latin typeface="Andalus" pitchFamily="18" charset="-78"/>
              <a:cs typeface="Andalus" pitchFamily="18" charset="-78"/>
            </a:rPr>
            <a:t>طبيعتها الذاتية، وكثرة مفرداتها</a:t>
          </a:r>
          <a:endParaRPr lang="ar-SA" sz="2100" kern="1200"/>
        </a:p>
      </dsp:txBody>
      <dsp:txXfrm>
        <a:off x="3727244" y="197363"/>
        <a:ext cx="1507356" cy="1191063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E899BEE-75E4-4B49-B31E-DC8E1F01CF8C}">
      <dsp:nvSpPr>
        <dsp:cNvPr id="0" name=""/>
        <dsp:cNvSpPr/>
      </dsp:nvSpPr>
      <dsp:spPr>
        <a:xfrm>
          <a:off x="2195661" y="1160451"/>
          <a:ext cx="2819102" cy="2819102"/>
        </a:xfrm>
        <a:prstGeom prst="ellipse">
          <a:avLst/>
        </a:prstGeom>
        <a:solidFill>
          <a:schemeClr val="accent2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21336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4800" b="1" kern="1200" dirty="0">
              <a:effectLst>
                <a:outerShdw blurRad="38100" dist="38100" dir="2700000" algn="tl">
                  <a:srgbClr val="000000">
                    <a:alpha val="43137"/>
                  </a:srgbClr>
                </a:outerShdw>
              </a:effectLst>
              <a:latin typeface="Aldhabi" pitchFamily="2" charset="-78"/>
              <a:cs typeface="Aldhabi" pitchFamily="2" charset="-78"/>
            </a:rPr>
            <a:t>سبل مواجهة التحديات الثقافية</a:t>
          </a:r>
          <a:endParaRPr lang="en-US" sz="4800" b="1" kern="1200" dirty="0">
            <a:effectLst>
              <a:outerShdw blurRad="38100" dist="38100" dir="2700000" algn="tl">
                <a:srgbClr val="000000">
                  <a:alpha val="43137"/>
                </a:srgbClr>
              </a:outerShdw>
            </a:effectLst>
            <a:latin typeface="Aldhabi" pitchFamily="2" charset="-78"/>
            <a:cs typeface="Aldhabi" pitchFamily="2" charset="-78"/>
          </a:endParaRPr>
        </a:p>
      </dsp:txBody>
      <dsp:txXfrm>
        <a:off x="2608509" y="1573299"/>
        <a:ext cx="1993406" cy="1993406"/>
      </dsp:txXfrm>
    </dsp:sp>
    <dsp:sp modelId="{D0A65E1C-847E-49B7-9C9D-74238C5A1BD7}">
      <dsp:nvSpPr>
        <dsp:cNvPr id="0" name=""/>
        <dsp:cNvSpPr/>
      </dsp:nvSpPr>
      <dsp:spPr>
        <a:xfrm>
          <a:off x="2900436" y="27874"/>
          <a:ext cx="1409551" cy="1409551"/>
        </a:xfrm>
        <a:prstGeom prst="ellipse">
          <a:avLst/>
        </a:prstGeom>
        <a:solidFill>
          <a:schemeClr val="accent2">
            <a:alpha val="50000"/>
            <a:hueOff val="520169"/>
            <a:satOff val="-649"/>
            <a:lumOff val="153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25400" tIns="25400" rIns="25400" bIns="25400" numCol="1" spcCol="1270" anchor="ctr" anchorCtr="0">
          <a:noAutofit/>
        </a:bodyPr>
        <a:lstStyle/>
        <a:p>
          <a:pPr lvl="0" algn="ctr" defTabSz="8890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2000" b="1" kern="1200" dirty="0">
              <a:latin typeface="Andalus" pitchFamily="18" charset="-78"/>
              <a:cs typeface="Andalus" pitchFamily="18" charset="-78"/>
            </a:rPr>
            <a:t>تعزيز الهوية بأقوى سلاح </a:t>
          </a:r>
          <a:endParaRPr lang="ar-SA" sz="2000" b="1" kern="1200"/>
        </a:p>
      </dsp:txBody>
      <dsp:txXfrm>
        <a:off x="3106860" y="234298"/>
        <a:ext cx="996703" cy="996703"/>
      </dsp:txXfrm>
    </dsp:sp>
    <dsp:sp modelId="{E732B5F2-80A3-4D8C-9758-90976E2D25CF}">
      <dsp:nvSpPr>
        <dsp:cNvPr id="0" name=""/>
        <dsp:cNvSpPr/>
      </dsp:nvSpPr>
      <dsp:spPr>
        <a:xfrm>
          <a:off x="4081464" y="457733"/>
          <a:ext cx="1409551" cy="1409551"/>
        </a:xfrm>
        <a:prstGeom prst="ellipse">
          <a:avLst/>
        </a:prstGeom>
        <a:solidFill>
          <a:schemeClr val="accent2">
            <a:alpha val="50000"/>
            <a:hueOff val="1040338"/>
            <a:satOff val="-1298"/>
            <a:lumOff val="305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25400" tIns="25400" rIns="25400" bIns="25400" numCol="1" spcCol="1270" anchor="ctr" anchorCtr="0">
          <a:noAutofit/>
        </a:bodyPr>
        <a:lstStyle/>
        <a:p>
          <a:pPr lvl="0" algn="ctr" defTabSz="8890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2000" b="1" kern="1200" dirty="0">
              <a:latin typeface="Andalus" pitchFamily="18" charset="-78"/>
              <a:cs typeface="Andalus" pitchFamily="18" charset="-78"/>
            </a:rPr>
            <a:t>العناية بثقافتنا الإسلامية</a:t>
          </a:r>
          <a:endParaRPr lang="ar-SA" sz="2000" b="1" kern="1200"/>
        </a:p>
      </dsp:txBody>
      <dsp:txXfrm>
        <a:off x="4287888" y="664157"/>
        <a:ext cx="996703" cy="996703"/>
      </dsp:txXfrm>
    </dsp:sp>
    <dsp:sp modelId="{B3809864-8344-43A0-8A92-DC8AA73E879D}">
      <dsp:nvSpPr>
        <dsp:cNvPr id="0" name=""/>
        <dsp:cNvSpPr/>
      </dsp:nvSpPr>
      <dsp:spPr>
        <a:xfrm>
          <a:off x="4709876" y="1546174"/>
          <a:ext cx="1409551" cy="1409551"/>
        </a:xfrm>
        <a:prstGeom prst="ellipse">
          <a:avLst/>
        </a:prstGeom>
        <a:solidFill>
          <a:schemeClr val="accent2">
            <a:alpha val="50000"/>
            <a:hueOff val="1560506"/>
            <a:satOff val="-1946"/>
            <a:lumOff val="458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25400" tIns="25400" rIns="25400" bIns="25400" numCol="1" spcCol="1270" anchor="ctr" anchorCtr="0">
          <a:noAutofit/>
        </a:bodyPr>
        <a:lstStyle/>
        <a:p>
          <a:pPr lvl="0" algn="ctr" defTabSz="8890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2000" b="1" kern="1200" dirty="0">
              <a:latin typeface="Andalus" pitchFamily="18" charset="-78"/>
              <a:cs typeface="Andalus" pitchFamily="18" charset="-78"/>
            </a:rPr>
            <a:t>إبراز خصائص الاسلام </a:t>
          </a:r>
          <a:endParaRPr lang="ar-SA" sz="2000" b="1" kern="1200"/>
        </a:p>
      </dsp:txBody>
      <dsp:txXfrm>
        <a:off x="4916300" y="1752598"/>
        <a:ext cx="996703" cy="996703"/>
      </dsp:txXfrm>
    </dsp:sp>
    <dsp:sp modelId="{B30AB4ED-98AD-4DF4-A80F-2EED6FBFC612}">
      <dsp:nvSpPr>
        <dsp:cNvPr id="0" name=""/>
        <dsp:cNvSpPr/>
      </dsp:nvSpPr>
      <dsp:spPr>
        <a:xfrm>
          <a:off x="4491631" y="2783903"/>
          <a:ext cx="1409551" cy="1409551"/>
        </a:xfrm>
        <a:prstGeom prst="ellipse">
          <a:avLst/>
        </a:prstGeom>
        <a:solidFill>
          <a:schemeClr val="accent2">
            <a:alpha val="50000"/>
            <a:hueOff val="2080675"/>
            <a:satOff val="-2595"/>
            <a:lumOff val="61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10668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2400" b="1" kern="1200" dirty="0">
              <a:latin typeface="Andalus" pitchFamily="18" charset="-78"/>
              <a:cs typeface="Andalus" pitchFamily="18" charset="-78"/>
            </a:rPr>
            <a:t>نهوض الأمة</a:t>
          </a:r>
          <a:endParaRPr lang="ar-SA" sz="2400" b="1" kern="1200"/>
        </a:p>
      </dsp:txBody>
      <dsp:txXfrm>
        <a:off x="4698055" y="2990327"/>
        <a:ext cx="996703" cy="996703"/>
      </dsp:txXfrm>
    </dsp:sp>
    <dsp:sp modelId="{1CA90D6E-B57D-4E8D-AC5D-3091528E766E}">
      <dsp:nvSpPr>
        <dsp:cNvPr id="0" name=""/>
        <dsp:cNvSpPr/>
      </dsp:nvSpPr>
      <dsp:spPr>
        <a:xfrm>
          <a:off x="3528848" y="3591774"/>
          <a:ext cx="1409551" cy="1409551"/>
        </a:xfrm>
        <a:prstGeom prst="ellipse">
          <a:avLst/>
        </a:prstGeom>
        <a:solidFill>
          <a:schemeClr val="accent2">
            <a:alpha val="50000"/>
            <a:hueOff val="2600844"/>
            <a:satOff val="-3244"/>
            <a:lumOff val="763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6223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400" b="1" kern="1200" dirty="0">
              <a:latin typeface="Andalus" pitchFamily="18" charset="-78"/>
              <a:cs typeface="Andalus" pitchFamily="18" charset="-78"/>
            </a:rPr>
            <a:t>مواجهة التحديات بالتعليم والتدريب و التثقيف و التحصين </a:t>
          </a:r>
          <a:endParaRPr lang="ar-SA" sz="1400" b="1" kern="1200"/>
        </a:p>
      </dsp:txBody>
      <dsp:txXfrm>
        <a:off x="3735272" y="3798198"/>
        <a:ext cx="996703" cy="996703"/>
      </dsp:txXfrm>
    </dsp:sp>
    <dsp:sp modelId="{2D8A803E-5D3D-48C3-83EE-B6E8205D0010}">
      <dsp:nvSpPr>
        <dsp:cNvPr id="0" name=""/>
        <dsp:cNvSpPr/>
      </dsp:nvSpPr>
      <dsp:spPr>
        <a:xfrm>
          <a:off x="2272025" y="3591774"/>
          <a:ext cx="1409551" cy="1409551"/>
        </a:xfrm>
        <a:prstGeom prst="ellipse">
          <a:avLst/>
        </a:prstGeom>
        <a:solidFill>
          <a:schemeClr val="accent2">
            <a:alpha val="50000"/>
            <a:hueOff val="3121013"/>
            <a:satOff val="-3893"/>
            <a:lumOff val="915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800" b="1" kern="1200" dirty="0">
              <a:latin typeface="Andalus" pitchFamily="18" charset="-78"/>
              <a:cs typeface="Andalus" pitchFamily="18" charset="-78"/>
            </a:rPr>
            <a:t>تقليص الخلافات بين المسلمين</a:t>
          </a:r>
          <a:endParaRPr lang="ar-SA" sz="1800" b="1" kern="1200"/>
        </a:p>
      </dsp:txBody>
      <dsp:txXfrm>
        <a:off x="2478449" y="3798198"/>
        <a:ext cx="996703" cy="996703"/>
      </dsp:txXfrm>
    </dsp:sp>
    <dsp:sp modelId="{F96F7023-E086-4581-9B2F-418071CB0257}">
      <dsp:nvSpPr>
        <dsp:cNvPr id="0" name=""/>
        <dsp:cNvSpPr/>
      </dsp:nvSpPr>
      <dsp:spPr>
        <a:xfrm>
          <a:off x="1309242" y="2783903"/>
          <a:ext cx="1409551" cy="1409551"/>
        </a:xfrm>
        <a:prstGeom prst="ellipse">
          <a:avLst/>
        </a:prstGeom>
        <a:solidFill>
          <a:schemeClr val="accent2">
            <a:alpha val="50000"/>
            <a:hueOff val="3641181"/>
            <a:satOff val="-4541"/>
            <a:lumOff val="1068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25400" tIns="25400" rIns="25400" bIns="25400" numCol="1" spcCol="1270" anchor="ctr" anchorCtr="0">
          <a:noAutofit/>
        </a:bodyPr>
        <a:lstStyle/>
        <a:p>
          <a:pPr lvl="0" algn="ctr" defTabSz="8890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2000" b="1" kern="1200" dirty="0">
              <a:latin typeface="Andalus" pitchFamily="18" charset="-78"/>
              <a:cs typeface="Andalus" pitchFamily="18" charset="-78"/>
            </a:rPr>
            <a:t>الحرية الثقافية </a:t>
          </a:r>
        </a:p>
      </dsp:txBody>
      <dsp:txXfrm>
        <a:off x="1515666" y="2990327"/>
        <a:ext cx="996703" cy="996703"/>
      </dsp:txXfrm>
    </dsp:sp>
    <dsp:sp modelId="{6E70E4D5-34A2-4BE0-8AC2-8D91900DCA50}">
      <dsp:nvSpPr>
        <dsp:cNvPr id="0" name=""/>
        <dsp:cNvSpPr/>
      </dsp:nvSpPr>
      <dsp:spPr>
        <a:xfrm>
          <a:off x="1090997" y="1546174"/>
          <a:ext cx="1409551" cy="1409551"/>
        </a:xfrm>
        <a:prstGeom prst="ellipse">
          <a:avLst/>
        </a:prstGeom>
        <a:solidFill>
          <a:schemeClr val="accent2">
            <a:alpha val="50000"/>
            <a:hueOff val="4161350"/>
            <a:satOff val="-5190"/>
            <a:lumOff val="122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25400" tIns="25400" rIns="25400" bIns="25400" numCol="1" spcCol="1270" anchor="ctr" anchorCtr="0">
          <a:noAutofit/>
        </a:bodyPr>
        <a:lstStyle/>
        <a:p>
          <a:pPr lvl="0" algn="ctr" defTabSz="8890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2000" b="1" kern="1200" dirty="0">
              <a:latin typeface="Andalus" pitchFamily="18" charset="-78"/>
              <a:cs typeface="Andalus" pitchFamily="18" charset="-78"/>
            </a:rPr>
            <a:t>الحفاظ في وسائل الإعلام</a:t>
          </a:r>
        </a:p>
      </dsp:txBody>
      <dsp:txXfrm>
        <a:off x="1297421" y="1752598"/>
        <a:ext cx="996703" cy="996703"/>
      </dsp:txXfrm>
    </dsp:sp>
    <dsp:sp modelId="{9BD448DC-3CE7-47C0-9553-A8FCCDF062F2}">
      <dsp:nvSpPr>
        <dsp:cNvPr id="0" name=""/>
        <dsp:cNvSpPr/>
      </dsp:nvSpPr>
      <dsp:spPr>
        <a:xfrm>
          <a:off x="1719409" y="457733"/>
          <a:ext cx="1409551" cy="1409551"/>
        </a:xfrm>
        <a:prstGeom prst="ellipse">
          <a:avLst/>
        </a:prstGeom>
        <a:solidFill>
          <a:schemeClr val="accent2">
            <a:alpha val="50000"/>
            <a:hueOff val="4681519"/>
            <a:satOff val="-5839"/>
            <a:lumOff val="1373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25400" tIns="25400" rIns="25400" bIns="25400" numCol="1" spcCol="1270" anchor="ctr" anchorCtr="0">
          <a:noAutofit/>
        </a:bodyPr>
        <a:lstStyle/>
        <a:p>
          <a:pPr lvl="0" algn="ctr" defTabSz="8890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2000" b="1" kern="1200" dirty="0">
              <a:latin typeface="Andalus" pitchFamily="18" charset="-78"/>
              <a:cs typeface="Andalus" pitchFamily="18" charset="-78"/>
            </a:rPr>
            <a:t>تعزيز الهوية بالتعليم</a:t>
          </a:r>
        </a:p>
      </dsp:txBody>
      <dsp:txXfrm>
        <a:off x="1925833" y="664157"/>
        <a:ext cx="996703" cy="99670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4">
  <dgm:title val=""/>
  <dgm:desc val=""/>
  <dgm:catLst>
    <dgm:cat type="relationship" pri="19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5" srcId="1" destId="11" srcOrd="0" destOrd="0"/>
        <dgm:cxn modelId="16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0"/>
              <dgm:param type="spanAng" val="360"/>
              <dgm:param type="ctrShpMap" val="fNode"/>
            </dgm:alg>
          </dgm:if>
          <dgm:else name="Name4">
            <dgm:choose name="Name5">
              <dgm:if name="Name6" axis="ch ch" ptType="node node" st="1 1" cnt="1 0" func="cnt" op="lte" val="3">
                <dgm:alg type="cycle">
                  <dgm:param type="stAng" val="-55"/>
                  <dgm:param type="spanAng" val="110"/>
                  <dgm:param type="ctrShpMap" val="fNode"/>
                </dgm:alg>
              </dgm:if>
              <dgm:else name="Name7">
                <dgm:choose name="Name8">
                  <dgm:if name="Name9" axis="ch ch" ptType="node node" st="1 1" cnt="1 0" func="cnt" op="equ" val="4">
                    <dgm:alg type="cycle">
                      <dgm:param type="stAng" val="-75"/>
                      <dgm:param type="spanAng" val="150"/>
                      <dgm:param type="ctrShpMap" val="fNode"/>
                    </dgm:alg>
                  </dgm:if>
                  <dgm:else name="Name10">
                    <dgm:alg type="cycle">
                      <dgm:param type="stAng" val="-90"/>
                      <dgm:param type="spanAng" val="180"/>
                      <dgm:param type="ctrShpMap" val="fNode"/>
                    </dgm:alg>
                  </dgm:else>
                </dgm:choose>
              </dgm:else>
            </dgm:choose>
          </dgm:else>
        </dgm:choose>
      </dgm:if>
      <dgm:else name="Name11">
        <dgm:choose name="Name12">
          <dgm:if name="Name13" axis="ch ch" ptType="node node" st="1 1" cnt="1 0" func="cnt" op="lte" val="1">
            <dgm:alg type="cycle">
              <dgm:param type="stAng" val="0"/>
              <dgm:param type="spanAng" val="-360"/>
              <dgm:param type="ctrShpMap" val="fNode"/>
            </dgm:alg>
          </dgm:if>
          <dgm:else name="Name14">
            <dgm:choose name="Name15">
              <dgm:if name="Name16" axis="ch ch" ptType="node node" st="1 1" cnt="1 0" func="cnt" op="lte" val="3">
                <dgm:alg type="cycle">
                  <dgm:param type="stAng" val="55"/>
                  <dgm:param type="spanAng" val="-110"/>
                  <dgm:param type="ctrShpMap" val="fNode"/>
                </dgm:alg>
              </dgm:if>
              <dgm:else name="Name17">
                <dgm:choose name="Name18">
                  <dgm:if name="Name19" axis="ch ch" ptType="node node" st="1 1" cnt="1 0" func="cnt" op="equ" val="4">
                    <dgm:alg type="cycle">
                      <dgm:param type="stAng" val="75"/>
                      <dgm:param type="spanAng" val="-150"/>
                      <dgm:param type="ctrShpMap" val="fNode"/>
                    </dgm:alg>
                  </dgm:if>
                  <dgm:else name="Name20">
                    <dgm:alg type="cycle">
                      <dgm:param type="stAng" val="90"/>
                      <dgm:param type="spanAng" val="-180"/>
                      <dgm:param type="ctrShpMap" val="fNode"/>
                    </dgm:alg>
                  </dgm:else>
                </dgm:choose>
              </dgm:else>
            </dgm:choose>
          </dgm:else>
        </dgm:choose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fact="0.95"/>
      <dgm:constr type="h" for="ch" forName="parTrans" refType="w" refFor="ch" refForName="centerShape" fact="0.285"/>
      <dgm:constr type="sp" refType="w" refFor="ch" refForName="centerShape" op="equ" fact="0.23"/>
      <dgm:constr type="sibSp" refType="w" refFor="ch" refForName="node" fact="0.1"/>
      <dgm:constr type="primFontSz" for="ch" forName="node" op="equ"/>
    </dgm:constrLst>
    <dgm:choose name="Name21">
      <dgm:if name="Name22" axis="ch ch" ptType="node node" st="1 1" cnt="1 0" func="cnt" op="lte" val="5">
        <dgm:ruleLst>
          <dgm:rule type="w" for="ch" forName="centerShape" val="NaN" fact="0.27" max="NaN"/>
        </dgm:ruleLst>
      </dgm:if>
      <dgm:else name="Name23">
        <dgm:ruleLst>
          <dgm:rule type="w" for="ch" forName="centerShape" val="NaN" fact="0.27" max="NaN"/>
          <dgm:rule type="w" for="ch" forName="node" val="NaN" fact="0.7" max="NaN"/>
        </dgm:ruleLst>
      </dgm:else>
    </dgm:choose>
    <dgm:forEach name="Name24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  <dgm:constr type="primFontSz" val="65"/>
          <dgm:constr type="h" refType="w"/>
        </dgm:constrLst>
        <dgm:ruleLst>
          <dgm:rule type="primFontSz" val="5" fact="NaN" max="NaN"/>
        </dgm:ruleLst>
      </dgm:layoutNode>
      <dgm:forEach name="Name25" axis="ch">
        <dgm:forEach name="Name26" axis="self" ptType="parTrans">
          <dgm:layoutNode name="parTrans" styleLbl="bgSibTrans2D1">
            <dgm:alg type="conn">
              <dgm:param type="begPts" val="auto"/>
              <dgm:param type="endPts" val="ctr"/>
              <dgm:param type="endSty" val="noArr"/>
              <dgm:param type="begSty" val="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begPad" refType="connDist" fact="0.055"/>
              <dgm:constr type="endPad"/>
            </dgm:constrLst>
            <dgm:ruleLst/>
          </dgm:layoutNode>
        </dgm:forEach>
        <dgm:forEach name="Name27" axis="self" ptType="node">
          <dgm:layoutNode name="node" styleLbl="node1">
            <dgm:varLst>
              <dgm:bulletEnabled val="1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OrSelf" ptType="node"/>
            <dgm:constrLst>
              <dgm:constr type="primFontSz" val="65"/>
              <dgm:constr type="h" refType="w" fact="0.8"/>
              <dgm:constr type="tMarg" refType="primFontSz" fact="0.15"/>
              <dgm:constr type="bMarg" refType="primFontSz" fact="0.15"/>
              <dgm:constr type="lMarg" refType="primFontSz" fact="0.15"/>
              <dgm:constr type="rMarg" refType="primFontSz" fact="0.1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radial3">
  <dgm:title val=""/>
  <dgm:desc val=""/>
  <dgm:catLst>
    <dgm:cat type="relationship" pri="31000"/>
    <dgm:cat type="cycle" pri="1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omposite">
    <dgm:varLst>
      <dgm:chMax val="1"/>
      <dgm:dir/>
      <dgm:resizeHandles val="exact"/>
    </dgm:varLst>
    <dgm:alg type="composite">
      <dgm:param type="ar" val="1"/>
    </dgm:alg>
    <dgm:shape xmlns:r="http://schemas.openxmlformats.org/officeDocument/2006/relationships" r:blip="">
      <dgm:adjLst/>
    </dgm:shape>
    <dgm:presOf/>
    <dgm:constrLst/>
    <dgm:ruleLst/>
    <dgm:layoutNode name="radial">
      <dgm:varLst>
        <dgm:animLvl val="ctr"/>
      </dgm:varLst>
      <dgm:choose name="Name0">
        <dgm:if name="Name1" func="var" arg="dir" op="equ" val="norm">
          <dgm:choose name="Name2">
            <dgm:if name="Name3" axis="ch ch" ptType="node node" st="1 1" cnt="1 0" func="cnt" op="lte" val="1">
              <dgm:alg type="cycle">
                <dgm:param type="stAng" val="90"/>
                <dgm:param type="spanAng" val="360"/>
                <dgm:param type="ctrShpMap" val="fNode"/>
              </dgm:alg>
            </dgm:if>
            <dgm:else name="Name4">
              <dgm:alg type="cycle">
                <dgm:param type="stAng" val="0"/>
                <dgm:param type="spanAng" val="360"/>
                <dgm:param type="ctrShpMap" val="fNode"/>
              </dgm:alg>
            </dgm:else>
          </dgm:choose>
        </dgm:if>
        <dgm:else name="Name5">
          <dgm:alg type="cycle">
            <dgm:param type="stAng" val="0"/>
            <dgm:param type="spanAng" val="-360"/>
            <dgm:param type="ctrShpMap" val="fNode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w" for="ch" forName="centerShape" refType="w"/>
        <dgm:constr type="h" for="ch" forName="centerShape" refType="h"/>
        <dgm:constr type="w" for="ch" forName="node" refType="w" fact="0.5"/>
        <dgm:constr type="h" for="ch" forName="node" refType="h" fact="0.5"/>
        <dgm:constr type="sp" refType="w" refFor="ch" refForName="node" fact="-0.2"/>
        <dgm:constr type="sibSp" refType="w" refFor="ch" refForName="node" fact="-0.2"/>
        <dgm:constr type="primFontSz" for="ch" forName="centerShape" val="65"/>
        <dgm:constr type="primFontSz" for="des" forName="node" val="65"/>
        <dgm:constr type="primFontSz" for="ch" forName="node" refType="primFontSz" refFor="ch" refForName="centerShape" op="lte"/>
      </dgm:constrLst>
      <dgm:ruleLst/>
      <dgm:forEach name="Name6" axis="ch" ptType="node" cnt="1">
        <dgm:layoutNode name="centerShape" styleLbl="vennNode1">
          <dgm:alg type="tx"/>
          <dgm:shape xmlns:r="http://schemas.openxmlformats.org/officeDocument/2006/relationships" type="ellipse" r:blip="">
            <dgm:adjLst/>
          </dgm:shape>
          <dgm:presOf axis="self"/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</dgm:constrLst>
          <dgm:ruleLst>
            <dgm:rule type="primFontSz" val="5" fact="NaN" max="NaN"/>
          </dgm:ruleLst>
        </dgm:layoutNode>
        <dgm:forEach name="Name7" axis="ch" ptType="node">
          <dgm:layoutNode name="node" styleLbl="venn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primFontSz" val="5" fact="NaN" max="NaN"/>
            </dgm:ruleLst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ultimte</cp:lastModifiedBy>
  <cp:revision>2</cp:revision>
  <dcterms:created xsi:type="dcterms:W3CDTF">2016-10-11T16:32:00Z</dcterms:created>
  <dcterms:modified xsi:type="dcterms:W3CDTF">2016-10-11T16:32:00Z</dcterms:modified>
</cp:coreProperties>
</file>