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50" w:rsidRDefault="00626A04" w:rsidP="00626A04">
      <w:pPr>
        <w:rPr>
          <w:rtl/>
        </w:rPr>
      </w:pPr>
      <w:r>
        <w:rPr>
          <w:rFonts w:hint="cs"/>
          <w:rtl/>
        </w:rPr>
        <w:t xml:space="preserve">                                  </w:t>
      </w:r>
      <w:r w:rsidR="00623450">
        <w:rPr>
          <w:rFonts w:hint="cs"/>
          <w:rtl/>
        </w:rPr>
        <w:t>بسم الله الرحمن الرحيم</w:t>
      </w:r>
    </w:p>
    <w:p w:rsidR="00250A4B" w:rsidRPr="00623450" w:rsidRDefault="00626A04" w:rsidP="00623450">
      <w:pPr>
        <w:rPr>
          <w:b/>
          <w:bCs/>
          <w:rtl/>
        </w:rPr>
      </w:pPr>
      <w:r>
        <w:rPr>
          <w:rFonts w:hint="cs"/>
          <w:b/>
          <w:bCs/>
          <w:rtl/>
        </w:rPr>
        <w:t>جامعة الملك سعود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623450" w:rsidRPr="00623450">
        <w:rPr>
          <w:rFonts w:hint="cs"/>
          <w:b/>
          <w:bCs/>
          <w:rtl/>
        </w:rPr>
        <w:t>مركز الدراسات الجامعية للبنات</w:t>
      </w:r>
    </w:p>
    <w:p w:rsidR="00623450" w:rsidRPr="00623450" w:rsidRDefault="00626A04" w:rsidP="00626A04">
      <w:pPr>
        <w:rPr>
          <w:b/>
          <w:bCs/>
          <w:rtl/>
        </w:rPr>
      </w:pPr>
      <w:r>
        <w:rPr>
          <w:rFonts w:hint="cs"/>
          <w:b/>
          <w:bCs/>
          <w:rtl/>
        </w:rPr>
        <w:t>كلية ادارة الأعمال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502</w:t>
      </w:r>
      <w:r w:rsidR="00623450" w:rsidRPr="00623450">
        <w:rPr>
          <w:rFonts w:hint="cs"/>
          <w:b/>
          <w:bCs/>
          <w:rtl/>
        </w:rPr>
        <w:t xml:space="preserve"> درع </w:t>
      </w:r>
      <w:r>
        <w:rPr>
          <w:rFonts w:hint="cs"/>
          <w:b/>
          <w:bCs/>
          <w:rtl/>
        </w:rPr>
        <w:t>الإدارة العامة بين النظرية و التطبيق</w:t>
      </w:r>
    </w:p>
    <w:p w:rsidR="00623450" w:rsidRDefault="00626A04" w:rsidP="00623450">
      <w:pPr>
        <w:rPr>
          <w:rtl/>
        </w:rPr>
      </w:pPr>
      <w:r>
        <w:rPr>
          <w:rFonts w:hint="cs"/>
          <w:b/>
          <w:bCs/>
          <w:rtl/>
        </w:rPr>
        <w:t>قسم الادارة العامة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proofErr w:type="spellStart"/>
      <w:r w:rsidR="00623450" w:rsidRPr="00623450">
        <w:rPr>
          <w:rFonts w:hint="cs"/>
          <w:b/>
          <w:bCs/>
          <w:rtl/>
        </w:rPr>
        <w:t>د.هيفاء</w:t>
      </w:r>
      <w:proofErr w:type="spellEnd"/>
      <w:r w:rsidR="00623450" w:rsidRPr="00623450">
        <w:rPr>
          <w:rFonts w:hint="cs"/>
          <w:b/>
          <w:bCs/>
          <w:rtl/>
        </w:rPr>
        <w:t xml:space="preserve"> منصور الدخيل</w:t>
      </w:r>
    </w:p>
    <w:p w:rsidR="00623450" w:rsidRDefault="00626A04" w:rsidP="00626A0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623450" w:rsidRPr="00623450">
        <w:rPr>
          <w:rFonts w:hint="cs"/>
          <w:b/>
          <w:bCs/>
          <w:sz w:val="32"/>
          <w:szCs w:val="32"/>
          <w:rtl/>
        </w:rPr>
        <w:t>الخطة الدراسية</w:t>
      </w:r>
    </w:p>
    <w:p w:rsidR="00623450" w:rsidRDefault="00623450" w:rsidP="002F13FF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أهداف المقرر</w:t>
      </w:r>
    </w:p>
    <w:p w:rsidR="000E27FC" w:rsidRPr="000E27FC" w:rsidRDefault="002B610F" w:rsidP="002F13FF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يهدف هذا المقرر إلى البحث التحليلي و المناقشة الفكرية للقضايا النظرية و التطبيقية في حقل الإدارة العامة، و</w:t>
      </w:r>
      <w:r w:rsidR="006A32F7">
        <w:rPr>
          <w:rFonts w:hint="cs"/>
          <w:sz w:val="28"/>
          <w:szCs w:val="28"/>
          <w:rtl/>
        </w:rPr>
        <w:t>التعمق في</w:t>
      </w:r>
      <w:r>
        <w:rPr>
          <w:rFonts w:hint="cs"/>
          <w:sz w:val="28"/>
          <w:szCs w:val="28"/>
          <w:rtl/>
        </w:rPr>
        <w:t xml:space="preserve"> تطور الفكر الإداري فيما يتعلق بتنظيم أجهزة </w:t>
      </w:r>
      <w:r w:rsidR="006A32F7">
        <w:rPr>
          <w:rFonts w:hint="cs"/>
          <w:sz w:val="28"/>
          <w:szCs w:val="28"/>
          <w:rtl/>
        </w:rPr>
        <w:t>الإدارة</w:t>
      </w:r>
      <w:r>
        <w:rPr>
          <w:rFonts w:hint="cs"/>
          <w:sz w:val="28"/>
          <w:szCs w:val="28"/>
          <w:rtl/>
        </w:rPr>
        <w:t xml:space="preserve"> العامة من حيث اهدافها </w:t>
      </w:r>
      <w:r w:rsidR="006A32F7">
        <w:rPr>
          <w:rFonts w:hint="cs"/>
          <w:sz w:val="28"/>
          <w:szCs w:val="28"/>
          <w:rtl/>
        </w:rPr>
        <w:t xml:space="preserve">ودورها في المجتمعات المعاصرة و علاقتها </w:t>
      </w:r>
      <w:r w:rsidR="000E27FC">
        <w:rPr>
          <w:rFonts w:hint="cs"/>
          <w:sz w:val="28"/>
          <w:szCs w:val="28"/>
          <w:rtl/>
        </w:rPr>
        <w:t xml:space="preserve"> </w:t>
      </w:r>
      <w:r w:rsidR="006A32F7">
        <w:rPr>
          <w:rFonts w:hint="cs"/>
          <w:sz w:val="28"/>
          <w:szCs w:val="28"/>
          <w:rtl/>
        </w:rPr>
        <w:t xml:space="preserve"> </w:t>
      </w:r>
      <w:r w:rsidR="000E27FC">
        <w:rPr>
          <w:rFonts w:hint="cs"/>
          <w:sz w:val="28"/>
          <w:szCs w:val="28"/>
          <w:rtl/>
        </w:rPr>
        <w:t>بال</w:t>
      </w:r>
      <w:r w:rsidR="006A32F7">
        <w:rPr>
          <w:rFonts w:hint="cs"/>
          <w:sz w:val="28"/>
          <w:szCs w:val="28"/>
          <w:rtl/>
        </w:rPr>
        <w:t>وظائف الادارية الأخرى وتأثيرها على الأفراد والجماعات و القطاعات المختلفة في المجتمعات.</w:t>
      </w:r>
      <w:r w:rsidR="000E27FC">
        <w:rPr>
          <w:rFonts w:hint="cs"/>
          <w:sz w:val="28"/>
          <w:szCs w:val="28"/>
          <w:rtl/>
        </w:rPr>
        <w:t xml:space="preserve"> كما يهدف المقرر لعرض النظريات الادارية من وجهة نظر الممارس في </w:t>
      </w:r>
      <w:r w:rsidR="000E27FC" w:rsidRPr="002F13FF">
        <w:rPr>
          <w:rFonts w:hint="cs"/>
          <w:sz w:val="28"/>
          <w:szCs w:val="28"/>
          <w:rtl/>
        </w:rPr>
        <w:t>البيئة</w:t>
      </w:r>
      <w:r w:rsidR="000E27FC">
        <w:rPr>
          <w:rFonts w:hint="cs"/>
          <w:sz w:val="28"/>
          <w:szCs w:val="28"/>
          <w:rtl/>
        </w:rPr>
        <w:t xml:space="preserve"> الإدارية السعودية.</w:t>
      </w:r>
    </w:p>
    <w:p w:rsidR="004C0584" w:rsidRPr="002F13FF" w:rsidRDefault="000E27FC" w:rsidP="002F13FF">
      <w:pPr>
        <w:jc w:val="both"/>
        <w:rPr>
          <w:rFonts w:asciiTheme="minorBidi" w:hAnsiTheme="minorBidi"/>
          <w:sz w:val="28"/>
          <w:szCs w:val="28"/>
          <w:rtl/>
        </w:rPr>
      </w:pPr>
      <w:r w:rsidRPr="002F13FF">
        <w:rPr>
          <w:rFonts w:asciiTheme="minorBidi" w:hAnsiTheme="minorBidi"/>
          <w:sz w:val="28"/>
          <w:szCs w:val="28"/>
          <w:rtl/>
        </w:rPr>
        <w:t>تفترض أستاذة المقرر إنهاء</w:t>
      </w:r>
      <w:r w:rsidR="004C0584" w:rsidRPr="002F13FF">
        <w:rPr>
          <w:rFonts w:asciiTheme="minorBidi" w:hAnsiTheme="minorBidi"/>
          <w:sz w:val="28"/>
          <w:szCs w:val="28"/>
          <w:rtl/>
        </w:rPr>
        <w:t xml:space="preserve"> جميع القراءات و الواجبات في وقتها المحدد و </w:t>
      </w:r>
      <w:r w:rsidRPr="002F13FF">
        <w:rPr>
          <w:rFonts w:asciiTheme="minorBidi" w:eastAsia="Times New Roman" w:hAnsiTheme="minorBidi"/>
          <w:sz w:val="28"/>
          <w:szCs w:val="28"/>
          <w:rtl/>
        </w:rPr>
        <w:t>ويعدّ هذا المقرر من المقررات التي تحتاج إلى قراءة مكثفة، وتحتاج إلى ربط متأن وتحليل منطقي من قبل الطالبة</w:t>
      </w:r>
      <w:r w:rsidRPr="002F13FF">
        <w:rPr>
          <w:rFonts w:asciiTheme="minorBidi" w:hAnsiTheme="minorBidi"/>
          <w:sz w:val="28"/>
          <w:szCs w:val="28"/>
          <w:rtl/>
        </w:rPr>
        <w:t xml:space="preserve"> كما </w:t>
      </w:r>
      <w:r w:rsidR="004C0584" w:rsidRPr="002F13FF">
        <w:rPr>
          <w:rFonts w:asciiTheme="minorBidi" w:hAnsiTheme="minorBidi"/>
          <w:sz w:val="28"/>
          <w:szCs w:val="28"/>
          <w:rtl/>
        </w:rPr>
        <w:t>من المتوقع من كل طالبة المشاركة في المناقشة أثناء المحاضرات، لذلك فإن حضور المحاضرات يعتبر إلزاميا، سوف تحرم الطالبة من الامتحان النهائي إذا تجاوزت نسبة الغياب 25% من المحاضرات.</w:t>
      </w:r>
    </w:p>
    <w:p w:rsidR="004C0584" w:rsidRPr="00B864A8" w:rsidRDefault="004C0584" w:rsidP="00623450">
      <w:pPr>
        <w:rPr>
          <w:b/>
          <w:bCs/>
          <w:sz w:val="32"/>
          <w:szCs w:val="32"/>
          <w:rtl/>
        </w:rPr>
      </w:pPr>
      <w:r w:rsidRPr="00B864A8">
        <w:rPr>
          <w:rFonts w:hint="cs"/>
          <w:b/>
          <w:bCs/>
          <w:sz w:val="32"/>
          <w:szCs w:val="32"/>
          <w:rtl/>
        </w:rPr>
        <w:t>محتويات المقرر</w:t>
      </w:r>
    </w:p>
    <w:p w:rsidR="002F13FF" w:rsidRDefault="002F13FF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طبيعة حقل الإدارة العامة كحقل معرفي من حيث هويته و تطوره و مستقبله </w:t>
      </w:r>
    </w:p>
    <w:p w:rsidR="00606DC6" w:rsidRDefault="00606DC6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نظريات الفكر الإداري المعاصر ( البيروقراطية، الإدارة العلمية، العلاقات الإنسانية، الإدارة العامة المقارنة, النظرية الاستراتيجية ....)</w:t>
      </w:r>
    </w:p>
    <w:p w:rsidR="00606DC6" w:rsidRDefault="00606DC6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التحول نحو القطاع الخاص و اثره على أجهزة الإدارة العامة</w:t>
      </w:r>
    </w:p>
    <w:p w:rsidR="00606DC6" w:rsidRDefault="00606DC6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الأخلاقيات في الادارة العامة</w:t>
      </w:r>
    </w:p>
    <w:p w:rsidR="00606DC6" w:rsidRDefault="00606DC6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نظريات التنظيم و الادارة العامة</w:t>
      </w:r>
    </w:p>
    <w:p w:rsidR="00606DC6" w:rsidRDefault="00606DC6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إدارة الأفراد والإدارة العامة</w:t>
      </w:r>
    </w:p>
    <w:p w:rsidR="00606DC6" w:rsidRDefault="00606DC6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</w:t>
      </w:r>
      <w:r w:rsidR="008F6D0A">
        <w:rPr>
          <w:rFonts w:hint="cs"/>
          <w:sz w:val="28"/>
          <w:szCs w:val="28"/>
          <w:rtl/>
        </w:rPr>
        <w:t>طور التنظيمي والإدارة العامة</w:t>
      </w:r>
    </w:p>
    <w:p w:rsidR="008F6D0A" w:rsidRDefault="008F6D0A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الإدارة العامة الحديثة</w:t>
      </w:r>
    </w:p>
    <w:p w:rsidR="00B864A8" w:rsidRDefault="00B864A8" w:rsidP="0031163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متطلبات المقرر</w:t>
      </w:r>
    </w:p>
    <w:p w:rsidR="00B864A8" w:rsidRDefault="00B864A8" w:rsidP="0068340B">
      <w:pPr>
        <w:pStyle w:val="a3"/>
        <w:numPr>
          <w:ilvl w:val="0"/>
          <w:numId w:val="3"/>
        </w:numPr>
        <w:rPr>
          <w:sz w:val="32"/>
          <w:szCs w:val="32"/>
        </w:rPr>
      </w:pPr>
      <w:r w:rsidRPr="00931C2D">
        <w:rPr>
          <w:rFonts w:hint="cs"/>
          <w:sz w:val="32"/>
          <w:szCs w:val="32"/>
          <w:rtl/>
        </w:rPr>
        <w:t>اختبار منتصف الفصل</w:t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="0068340B">
        <w:rPr>
          <w:rFonts w:hint="cs"/>
          <w:sz w:val="32"/>
          <w:szCs w:val="32"/>
          <w:rtl/>
        </w:rPr>
        <w:t>25</w:t>
      </w:r>
      <w:r w:rsidRPr="00931C2D">
        <w:rPr>
          <w:rFonts w:hint="cs"/>
          <w:sz w:val="32"/>
          <w:szCs w:val="32"/>
          <w:rtl/>
        </w:rPr>
        <w:t>%</w:t>
      </w:r>
    </w:p>
    <w:p w:rsidR="00B864A8" w:rsidRDefault="00B864A8" w:rsidP="0068340B">
      <w:pPr>
        <w:pStyle w:val="a3"/>
        <w:numPr>
          <w:ilvl w:val="0"/>
          <w:numId w:val="3"/>
        </w:numPr>
        <w:rPr>
          <w:sz w:val="32"/>
          <w:szCs w:val="32"/>
        </w:rPr>
      </w:pPr>
      <w:r w:rsidRPr="00931C2D">
        <w:rPr>
          <w:rFonts w:hint="cs"/>
          <w:sz w:val="32"/>
          <w:szCs w:val="32"/>
          <w:rtl/>
        </w:rPr>
        <w:t>مشروع بحث</w:t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  <w:t>1</w:t>
      </w:r>
      <w:r w:rsidR="0068340B">
        <w:rPr>
          <w:rFonts w:hint="cs"/>
          <w:sz w:val="32"/>
          <w:szCs w:val="32"/>
          <w:rtl/>
        </w:rPr>
        <w:t>5</w:t>
      </w:r>
      <w:r w:rsidRPr="00931C2D">
        <w:rPr>
          <w:rFonts w:hint="cs"/>
          <w:sz w:val="32"/>
          <w:szCs w:val="32"/>
          <w:rtl/>
        </w:rPr>
        <w:t>%</w:t>
      </w:r>
    </w:p>
    <w:p w:rsidR="0068340B" w:rsidRDefault="0068340B" w:rsidP="0068340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واجبات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15%</w:t>
      </w:r>
    </w:p>
    <w:p w:rsidR="00B864A8" w:rsidRDefault="00B864A8" w:rsidP="00931C2D">
      <w:pPr>
        <w:pStyle w:val="a3"/>
        <w:numPr>
          <w:ilvl w:val="0"/>
          <w:numId w:val="3"/>
        </w:numPr>
        <w:rPr>
          <w:sz w:val="32"/>
          <w:szCs w:val="32"/>
        </w:rPr>
      </w:pPr>
      <w:r w:rsidRPr="00931C2D">
        <w:rPr>
          <w:rFonts w:hint="cs"/>
          <w:sz w:val="32"/>
          <w:szCs w:val="32"/>
          <w:rtl/>
        </w:rPr>
        <w:t>الاختبار النهائي</w:t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  <w:t>40%</w:t>
      </w:r>
    </w:p>
    <w:p w:rsidR="00B864A8" w:rsidRPr="00931C2D" w:rsidRDefault="00B864A8" w:rsidP="00931C2D">
      <w:pPr>
        <w:pStyle w:val="a3"/>
        <w:numPr>
          <w:ilvl w:val="0"/>
          <w:numId w:val="3"/>
        </w:numPr>
        <w:rPr>
          <w:sz w:val="32"/>
          <w:szCs w:val="32"/>
          <w:rtl/>
        </w:rPr>
      </w:pPr>
      <w:r w:rsidRPr="00931C2D">
        <w:rPr>
          <w:rFonts w:hint="cs"/>
          <w:sz w:val="32"/>
          <w:szCs w:val="32"/>
          <w:rtl/>
        </w:rPr>
        <w:lastRenderedPageBreak/>
        <w:t>المشاركة</w:t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  <w:t>5%</w:t>
      </w:r>
    </w:p>
    <w:p w:rsidR="0068340B" w:rsidRDefault="0068340B" w:rsidP="0068340B">
      <w:pPr>
        <w:shd w:val="clear" w:color="auto" w:fill="FFFFFF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المراجع</w:t>
      </w:r>
    </w:p>
    <w:p w:rsidR="00FD6959" w:rsidRDefault="00FD6959" w:rsidP="00FD69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</w:rPr>
      </w:pPr>
      <w:bookmarkStart w:id="0" w:name="_GoBack"/>
      <w:bookmarkEnd w:id="0"/>
    </w:p>
    <w:p w:rsidR="001628D4" w:rsidRPr="001628D4" w:rsidRDefault="0068340B" w:rsidP="001628D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666666"/>
          <w:sz w:val="28"/>
          <w:szCs w:val="28"/>
          <w:rtl/>
        </w:rPr>
      </w:pPr>
      <w:r w:rsidRPr="001628D4">
        <w:rPr>
          <w:rFonts w:asciiTheme="minorBidi" w:eastAsia="Times New Roman" w:hAnsiTheme="minorBidi"/>
          <w:color w:val="666666"/>
          <w:sz w:val="28"/>
          <w:szCs w:val="28"/>
          <w:rtl/>
        </w:rPr>
        <w:t xml:space="preserve">المنيف، إبراهيم (1414هـ) </w:t>
      </w:r>
      <w:r w:rsidRPr="001628D4">
        <w:rPr>
          <w:rFonts w:asciiTheme="minorBidi" w:eastAsia="Times New Roman" w:hAnsiTheme="minorBidi"/>
          <w:b/>
          <w:bCs/>
          <w:color w:val="666666"/>
          <w:sz w:val="28"/>
          <w:szCs w:val="28"/>
          <w:rtl/>
        </w:rPr>
        <w:t>تطور الفكر الإداري</w:t>
      </w:r>
      <w:r w:rsidR="001628D4" w:rsidRPr="001628D4">
        <w:rPr>
          <w:rFonts w:asciiTheme="minorBidi" w:eastAsia="Times New Roman" w:hAnsiTheme="minorBidi"/>
          <w:b/>
          <w:bCs/>
          <w:color w:val="666666"/>
          <w:sz w:val="28"/>
          <w:szCs w:val="28"/>
          <w:rtl/>
        </w:rPr>
        <w:t xml:space="preserve"> المعاصر</w:t>
      </w:r>
      <w:r w:rsidRPr="001628D4">
        <w:rPr>
          <w:rFonts w:asciiTheme="minorBidi" w:eastAsia="Times New Roman" w:hAnsiTheme="minorBidi"/>
          <w:color w:val="666666"/>
          <w:sz w:val="28"/>
          <w:szCs w:val="28"/>
          <w:rtl/>
        </w:rPr>
        <w:t>.</w:t>
      </w:r>
    </w:p>
    <w:p w:rsidR="001628D4" w:rsidRDefault="0068340B" w:rsidP="001628D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666666"/>
          <w:sz w:val="28"/>
          <w:szCs w:val="28"/>
        </w:rPr>
      </w:pPr>
      <w:proofErr w:type="spellStart"/>
      <w:r w:rsidRPr="001628D4">
        <w:rPr>
          <w:rFonts w:asciiTheme="minorBidi" w:eastAsia="Times New Roman" w:hAnsiTheme="minorBidi"/>
          <w:color w:val="666666"/>
          <w:sz w:val="28"/>
          <w:szCs w:val="28"/>
          <w:rtl/>
        </w:rPr>
        <w:t>شافريتز</w:t>
      </w:r>
      <w:proofErr w:type="spellEnd"/>
      <w:r w:rsidRPr="001628D4">
        <w:rPr>
          <w:rFonts w:asciiTheme="minorBidi" w:eastAsia="Times New Roman" w:hAnsiTheme="minorBidi"/>
          <w:color w:val="666666"/>
          <w:sz w:val="28"/>
          <w:szCs w:val="28"/>
          <w:rtl/>
        </w:rPr>
        <w:t>،</w:t>
      </w:r>
      <w:r w:rsidR="001628D4" w:rsidRPr="001628D4">
        <w:rPr>
          <w:rFonts w:asciiTheme="minorBidi" w:eastAsia="Times New Roman" w:hAnsiTheme="minorBidi"/>
          <w:color w:val="666666"/>
          <w:sz w:val="28"/>
          <w:szCs w:val="28"/>
          <w:rtl/>
        </w:rPr>
        <w:t xml:space="preserve"> جي  و البرت هايد و </w:t>
      </w:r>
      <w:proofErr w:type="spellStart"/>
      <w:r w:rsidR="001628D4" w:rsidRPr="001628D4">
        <w:rPr>
          <w:rFonts w:asciiTheme="minorBidi" w:eastAsia="Times New Roman" w:hAnsiTheme="minorBidi"/>
          <w:color w:val="666666"/>
          <w:sz w:val="28"/>
          <w:szCs w:val="28"/>
          <w:rtl/>
        </w:rPr>
        <w:t>ساندراج</w:t>
      </w:r>
      <w:proofErr w:type="spellEnd"/>
      <w:r w:rsidR="001628D4" w:rsidRPr="001628D4">
        <w:rPr>
          <w:rFonts w:asciiTheme="minorBidi" w:eastAsia="Times New Roman" w:hAnsiTheme="minorBidi"/>
          <w:color w:val="666666"/>
          <w:sz w:val="28"/>
          <w:szCs w:val="28"/>
          <w:rtl/>
        </w:rPr>
        <w:t xml:space="preserve"> باركس (2010) </w:t>
      </w:r>
      <w:r w:rsidR="001628D4" w:rsidRPr="001628D4">
        <w:rPr>
          <w:rFonts w:asciiTheme="minorBidi" w:eastAsia="Times New Roman" w:hAnsiTheme="minorBidi"/>
          <w:b/>
          <w:bCs/>
          <w:color w:val="666666"/>
          <w:sz w:val="28"/>
          <w:szCs w:val="28"/>
          <w:rtl/>
        </w:rPr>
        <w:t>مؤلفات كلاس</w:t>
      </w:r>
      <w:r w:rsidR="001628D4" w:rsidRPr="001628D4">
        <w:rPr>
          <w:rFonts w:asciiTheme="minorBidi" w:eastAsia="Times New Roman" w:hAnsiTheme="minorBidi" w:hint="cs"/>
          <w:b/>
          <w:bCs/>
          <w:color w:val="666666"/>
          <w:sz w:val="28"/>
          <w:szCs w:val="28"/>
          <w:rtl/>
        </w:rPr>
        <w:t>ي</w:t>
      </w:r>
      <w:r w:rsidR="001628D4" w:rsidRPr="001628D4">
        <w:rPr>
          <w:rFonts w:asciiTheme="minorBidi" w:eastAsia="Times New Roman" w:hAnsiTheme="minorBidi"/>
          <w:b/>
          <w:bCs/>
          <w:color w:val="666666"/>
          <w:sz w:val="28"/>
          <w:szCs w:val="28"/>
          <w:rtl/>
        </w:rPr>
        <w:t>كية في الادارة العامة</w:t>
      </w:r>
      <w:r w:rsidR="001628D4" w:rsidRPr="001628D4">
        <w:rPr>
          <w:rFonts w:asciiTheme="minorBidi" w:eastAsia="Times New Roman" w:hAnsiTheme="minorBidi"/>
          <w:color w:val="666666"/>
          <w:sz w:val="28"/>
          <w:szCs w:val="28"/>
          <w:rtl/>
        </w:rPr>
        <w:t>.</w:t>
      </w:r>
    </w:p>
    <w:p w:rsidR="001628D4" w:rsidRPr="001628D4" w:rsidRDefault="001628D4" w:rsidP="001628D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666666"/>
          <w:sz w:val="28"/>
          <w:szCs w:val="28"/>
        </w:rPr>
      </w:pPr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>هيجان، عبدالرحمن (1416هـ)،</w:t>
      </w:r>
      <w:r w:rsidRPr="001628D4"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  <w:rtl/>
        </w:rPr>
        <w:t xml:space="preserve"> القيم التنظيمية، </w:t>
      </w:r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 xml:space="preserve">الرياض: معهد الإدارة العامة. </w:t>
      </w:r>
    </w:p>
    <w:p w:rsidR="001628D4" w:rsidRPr="001628D4" w:rsidRDefault="005E11C8" w:rsidP="001628D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666666"/>
          <w:sz w:val="28"/>
          <w:szCs w:val="28"/>
        </w:rPr>
      </w:pPr>
      <w:r w:rsidRPr="001628D4"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  <w:rtl/>
        </w:rPr>
        <w:t> </w:t>
      </w:r>
      <w:proofErr w:type="spellStart"/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>دنكان</w:t>
      </w:r>
      <w:proofErr w:type="spellEnd"/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 xml:space="preserve"> </w:t>
      </w:r>
      <w:proofErr w:type="spellStart"/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>جاكز</w:t>
      </w:r>
      <w:proofErr w:type="spellEnd"/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 xml:space="preserve"> (1991م)،</w:t>
      </w:r>
      <w:r w:rsidRPr="001628D4"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  <w:rtl/>
        </w:rPr>
        <w:t xml:space="preserve"> أفكار عظيمة في الإدارة: دروس من مؤسسي ومؤسسات العمل الإداري. </w:t>
      </w:r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 xml:space="preserve">( ترجمة محمد الحديدي ) القاهرة: الدار الدولية للنشر والتوزيع ( نشر الكتاب للطبع قبل الترجمة سنة 1989م ). </w:t>
      </w:r>
    </w:p>
    <w:p w:rsidR="001628D4" w:rsidRPr="001628D4" w:rsidRDefault="005E11C8" w:rsidP="001628D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666666"/>
          <w:sz w:val="28"/>
          <w:szCs w:val="28"/>
        </w:rPr>
      </w:pPr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>كوبر تيري. إل (1422هـ)،</w:t>
      </w:r>
      <w:r w:rsidRPr="001628D4"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  <w:rtl/>
        </w:rPr>
        <w:t xml:space="preserve">  الإداري المسؤول: مدخل أخلاقي للدور الإداري </w:t>
      </w:r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>( ترجمة معدي بن محمد آل مذهب)، الرياض:  مطابع جامعة الملك سعود.</w:t>
      </w:r>
    </w:p>
    <w:p w:rsidR="001628D4" w:rsidRPr="001628D4" w:rsidRDefault="005E11C8" w:rsidP="001628D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666666"/>
          <w:sz w:val="28"/>
          <w:szCs w:val="28"/>
        </w:rPr>
      </w:pPr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>بيروت:، غازي (1999م)،</w:t>
      </w:r>
      <w:r w:rsidRPr="001628D4"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  <w:rtl/>
        </w:rPr>
        <w:t xml:space="preserve"> حياة في </w:t>
      </w:r>
      <w:proofErr w:type="spellStart"/>
      <w:r w:rsidRPr="001628D4"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  <w:rtl/>
        </w:rPr>
        <w:t>الإدارة،.بيروت</w:t>
      </w:r>
      <w:proofErr w:type="spellEnd"/>
      <w:r w:rsidRPr="001628D4"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  <w:rtl/>
        </w:rPr>
        <w:t>:</w:t>
      </w:r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 xml:space="preserve"> المؤسسة العربية للدراسات والنشر.</w:t>
      </w:r>
    </w:p>
    <w:p w:rsidR="001628D4" w:rsidRPr="001628D4" w:rsidRDefault="005E11C8" w:rsidP="001628D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666666"/>
          <w:sz w:val="28"/>
          <w:szCs w:val="28"/>
        </w:rPr>
      </w:pPr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>جراي جيري . إل (1408هـ ) الإشراف</w:t>
      </w:r>
      <w:r w:rsidRPr="001628D4"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  <w:rtl/>
        </w:rPr>
        <w:t xml:space="preserve">: مدخل علم السلوك التطبيقي لإدارة الناس </w:t>
      </w:r>
      <w:r w:rsidRPr="001628D4"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>(ترجمة وليد هوانه) الرياض/ معهد الإدارة.</w:t>
      </w:r>
    </w:p>
    <w:p w:rsidR="001628D4" w:rsidRDefault="001628D4" w:rsidP="001628D4">
      <w:pPr>
        <w:pStyle w:val="a3"/>
        <w:shd w:val="clear" w:color="auto" w:fill="FFFFFF"/>
        <w:spacing w:before="100" w:beforeAutospacing="1" w:after="100" w:afterAutospacing="1" w:line="240" w:lineRule="auto"/>
        <w:ind w:left="510"/>
        <w:jc w:val="lowKashida"/>
        <w:rPr>
          <w:rFonts w:ascii="Times New Roman" w:eastAsia="Times New Roman" w:hAnsi="Times New Roman" w:cs="Times New Roman"/>
          <w:color w:val="666666"/>
          <w:sz w:val="28"/>
          <w:szCs w:val="28"/>
          <w:rtl/>
        </w:rPr>
      </w:pPr>
    </w:p>
    <w:p w:rsidR="001628D4" w:rsidRDefault="001628D4" w:rsidP="001628D4">
      <w:pPr>
        <w:pStyle w:val="a3"/>
        <w:shd w:val="clear" w:color="auto" w:fill="FFFFFF"/>
        <w:spacing w:before="100" w:beforeAutospacing="1" w:after="100" w:afterAutospacing="1" w:line="240" w:lineRule="auto"/>
        <w:ind w:left="510"/>
        <w:jc w:val="lowKashida"/>
        <w:rPr>
          <w:rFonts w:ascii="Times New Roman" w:eastAsia="Times New Roman" w:hAnsi="Times New Roman" w:cs="Times New Roman"/>
          <w:color w:val="666666"/>
          <w:sz w:val="28"/>
          <w:szCs w:val="28"/>
          <w:rtl/>
        </w:rPr>
      </w:pPr>
    </w:p>
    <w:p w:rsidR="005E11C8" w:rsidRPr="001628D4" w:rsidRDefault="005E11C8" w:rsidP="001628D4">
      <w:pPr>
        <w:pStyle w:val="a3"/>
        <w:shd w:val="clear" w:color="auto" w:fill="FFFFFF"/>
        <w:spacing w:before="100" w:beforeAutospacing="1" w:after="100" w:afterAutospacing="1" w:line="240" w:lineRule="auto"/>
        <w:ind w:left="510"/>
        <w:jc w:val="right"/>
        <w:rPr>
          <w:rFonts w:asciiTheme="minorBidi" w:eastAsia="Times New Roman" w:hAnsiTheme="minorBidi"/>
          <w:color w:val="666666"/>
          <w:sz w:val="28"/>
          <w:szCs w:val="28"/>
          <w:rtl/>
        </w:rPr>
      </w:pPr>
      <w:r w:rsidRPr="001628D4">
        <w:rPr>
          <w:rFonts w:ascii="Times New Roman" w:eastAsia="Times New Roman" w:hAnsi="Times New Roman" w:cs="Times New Roman"/>
          <w:b/>
          <w:bCs/>
          <w:color w:val="666666"/>
          <w:sz w:val="14"/>
          <w:szCs w:val="14"/>
          <w:rtl/>
        </w:rPr>
        <w:t xml:space="preserve"> </w:t>
      </w:r>
      <w:r w:rsidRPr="001628D4"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  <w:rtl/>
        </w:rPr>
        <w:t xml:space="preserve">  </w:t>
      </w:r>
    </w:p>
    <w:p w:rsidR="005E11C8" w:rsidRPr="005E11C8" w:rsidRDefault="005E11C8" w:rsidP="005E11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" w:eastAsia="Times New Roman" w:hAnsi="Lucida Sans" w:cs="Tahoma"/>
          <w:b/>
          <w:bCs/>
          <w:color w:val="666666"/>
          <w:sz w:val="18"/>
          <w:szCs w:val="18"/>
          <w:rtl/>
        </w:rPr>
      </w:pPr>
      <w:r w:rsidRPr="005E11C8">
        <w:rPr>
          <w:rFonts w:ascii="Lucida Sans" w:eastAsia="Times New Roman" w:hAnsi="Lucida Sans" w:cs="Tahoma"/>
          <w:b/>
          <w:bCs/>
          <w:color w:val="666666"/>
          <w:sz w:val="18"/>
          <w:szCs w:val="18"/>
          <w:rtl/>
        </w:rPr>
        <w:t> </w:t>
      </w:r>
    </w:p>
    <w:p w:rsidR="005E11C8" w:rsidRPr="00311630" w:rsidRDefault="005E11C8" w:rsidP="006B0772">
      <w:pPr>
        <w:ind w:left="360"/>
        <w:jc w:val="right"/>
        <w:rPr>
          <w:sz w:val="32"/>
          <w:szCs w:val="32"/>
          <w:rtl/>
        </w:rPr>
      </w:pPr>
    </w:p>
    <w:sectPr w:rsidR="005E11C8" w:rsidRPr="00311630" w:rsidSect="007103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86E"/>
    <w:multiLevelType w:val="hybridMultilevel"/>
    <w:tmpl w:val="1944C884"/>
    <w:lvl w:ilvl="0" w:tplc="01825A6A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2AA1769"/>
    <w:multiLevelType w:val="hybridMultilevel"/>
    <w:tmpl w:val="7CA0AB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6648C8"/>
    <w:multiLevelType w:val="hybridMultilevel"/>
    <w:tmpl w:val="C1EE560E"/>
    <w:lvl w:ilvl="0" w:tplc="329AA5CA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1815E7B"/>
    <w:multiLevelType w:val="hybridMultilevel"/>
    <w:tmpl w:val="BDC6F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A603E"/>
    <w:multiLevelType w:val="hybridMultilevel"/>
    <w:tmpl w:val="F0D832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C7C4E"/>
    <w:multiLevelType w:val="multilevel"/>
    <w:tmpl w:val="290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44C5E"/>
    <w:multiLevelType w:val="hybridMultilevel"/>
    <w:tmpl w:val="F1D29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50"/>
    <w:rsid w:val="000E27FC"/>
    <w:rsid w:val="001628D4"/>
    <w:rsid w:val="00250A4B"/>
    <w:rsid w:val="002B610F"/>
    <w:rsid w:val="002F13FF"/>
    <w:rsid w:val="00311630"/>
    <w:rsid w:val="003F1372"/>
    <w:rsid w:val="004C0584"/>
    <w:rsid w:val="004E4900"/>
    <w:rsid w:val="005E11C8"/>
    <w:rsid w:val="00606DC6"/>
    <w:rsid w:val="00623450"/>
    <w:rsid w:val="00626A04"/>
    <w:rsid w:val="0068340B"/>
    <w:rsid w:val="006A32F7"/>
    <w:rsid w:val="006B0772"/>
    <w:rsid w:val="00710347"/>
    <w:rsid w:val="00762A74"/>
    <w:rsid w:val="008E2252"/>
    <w:rsid w:val="008F6D0A"/>
    <w:rsid w:val="00931C2D"/>
    <w:rsid w:val="00950F59"/>
    <w:rsid w:val="00B864A8"/>
    <w:rsid w:val="00C82188"/>
    <w:rsid w:val="00FD6959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102">
              <w:marLeft w:val="0"/>
              <w:marRight w:val="0"/>
              <w:marTop w:val="0"/>
              <w:marBottom w:val="0"/>
              <w:divBdr>
                <w:top w:val="single" w:sz="2" w:space="0" w:color="CCD6E0"/>
                <w:left w:val="single" w:sz="2" w:space="0" w:color="CCD6E0"/>
                <w:bottom w:val="single" w:sz="2" w:space="0" w:color="CCD6E0"/>
                <w:right w:val="single" w:sz="2" w:space="0" w:color="CCD6E0"/>
              </w:divBdr>
              <w:divsChild>
                <w:div w:id="134967396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655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single" w:sz="2" w:space="0" w:color="CCCCCC"/>
                              </w:divBdr>
                              <w:divsChild>
                                <w:div w:id="10553535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2" w:space="0" w:color="CCCCCC"/>
                                  </w:divBdr>
                                  <w:divsChild>
                                    <w:div w:id="5000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8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8217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82409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92919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431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H.Aldakheel</dc:creator>
  <cp:lastModifiedBy>H.Aldakheel</cp:lastModifiedBy>
  <cp:revision>5</cp:revision>
  <cp:lastPrinted>2013-02-04T09:36:00Z</cp:lastPrinted>
  <dcterms:created xsi:type="dcterms:W3CDTF">2014-07-20T15:42:00Z</dcterms:created>
  <dcterms:modified xsi:type="dcterms:W3CDTF">2014-10-25T14:20:00Z</dcterms:modified>
</cp:coreProperties>
</file>