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A3" w:rsidRPr="00096E19" w:rsidRDefault="00096E19" w:rsidP="00B154A6">
      <w:pPr>
        <w:tabs>
          <w:tab w:val="left" w:pos="3960"/>
        </w:tabs>
        <w:spacing w:line="400" w:lineRule="exact"/>
        <w:rPr>
          <w:rFonts w:ascii="Traditional Arabic" w:hAnsi="Traditional Arabic" w:cs="Traditional Arabic"/>
          <w:sz w:val="32"/>
          <w:szCs w:val="32"/>
          <w:rtl/>
        </w:rPr>
      </w:pPr>
      <w:r w:rsidRPr="00096E19">
        <w:rPr>
          <w:rFonts w:ascii="Traditional Arabic" w:hAnsi="Traditional Arabic" w:cs="Traditional Arabic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0</wp:posOffset>
                </wp:positionV>
                <wp:extent cx="2448560" cy="1026160"/>
                <wp:effectExtent l="7620" t="10160" r="10795" b="114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856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988" w:rsidRDefault="00096E19"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1204877" cy="494030"/>
                                  <wp:effectExtent l="0" t="0" r="0" b="1270"/>
                                  <wp:docPr id="1" name="Picture 1" descr="شعار الجامعة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شعار الجامعة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029" cy="5191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6.3pt;margin-top:0;width:192.8pt;height:80.8pt;z-index:251657728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9GfJgIAAE8EAAAOAAAAZHJzL2Uyb0RvYy54bWysVNtu2zAMfR+wfxD0vviCJEuNOEWXLsOA&#10;rhvQ7gNkWbaFyaIgKbGzrx8lJ2l2exnmB4EUqUPykPT6duwVOQjrJOiSZrOUEqE51FK3Jf36vHuz&#10;osR5pmumQIuSHoWjt5vXr9aDKUQOHahaWIIg2hWDKWnnvSmSxPFO9MzNwAiNxgZszzyqtk1qywZE&#10;71WSp+kyGcDWxgIXzuHt/WSkm4jfNIL7z03jhCeqpJibj6eNZxXOZLNmRWuZ6SQ/pcH+IYueSY1B&#10;L1D3zDOyt/I3qF5yCw4aP+PQJ9A0kotYA1aTpb9U89QxI2ItSI4zF5rc/4Plj4cvlsi6pDklmvXY&#10;omcxevIORpIHdgbjCnR6MujmR7zGLsdKnXkA/s0RDduO6VbcWQtDJ1iN2WXhZXL1dMJxAaQaPkGN&#10;YdjeQwQaG9sH6pAMgujYpeOlMyEVjpf5fL5aLNHE0Zal+TJDJcRgxfm5sc5/ENCTIJTUYusjPDs8&#10;OD+5nl1CNAdK1jupVFRsW22VJQeGY7KL3wn9JzelyVDSm0W+mBj4K0Qavz9B9NLjvCvZl3R1cWJF&#10;4O29rjFNVngm1SRjdUqfiAzcTSz6sRrRMbBbQX1ESi1Mc417iEIH9jslA850STUuHSXqo8am3GTz&#10;eViBqMwXb3NU7LWlurYwzRGopJ6SSdz6aW32xsq2wzjnMbjDRu5kpPglp1PWOLWxSacNC2txrUev&#10;l//A5gcAAAD//wMAUEsDBBQABgAIAAAAIQAQHKs+4AAAAAkBAAAPAAAAZHJzL2Rvd25yZXYueG1s&#10;TI9BT4NAEIXvJv6HzZh4swuYLBVZGtLE9OKl1MR628IIWHaWsNsW/fVOT3qbl/fy5nv5araDOOPk&#10;e0ca4kUEAql2TU+thrfdy8MShA+GGjM4Qg3f6GFV3N7kJmvchbZ4rkIruIR8ZjR0IYyZlL7u0Bq/&#10;cCMSe59usiawnFrZTObC5XaQSRQpaU1P/KEzI647rI/VyWr4iNZbpap0X25K9/Vz3D3u3183Wt/f&#10;zeUziIBz+AvDFZ/RoWCmgztR48WgIX1KFEc18KKrHafLBMSBLxUrkEUu/y8ofgEAAP//AwBQSwEC&#10;LQAUAAYACAAAACEAtoM4kv4AAADhAQAAEwAAAAAAAAAAAAAAAAAAAAAAW0NvbnRlbnRfVHlwZXNd&#10;LnhtbFBLAQItABQABgAIAAAAIQA4/SH/1gAAAJQBAAALAAAAAAAAAAAAAAAAAC8BAABfcmVscy8u&#10;cmVsc1BLAQItABQABgAIAAAAIQDtb9GfJgIAAE8EAAAOAAAAAAAAAAAAAAAAAC4CAABkcnMvZTJv&#10;RG9jLnhtbFBLAQItABQABgAIAAAAIQAQHKs+4AAAAAkBAAAPAAAAAAAAAAAAAAAAAIAEAABkcnMv&#10;ZG93bnJldi54bWxQSwUGAAAAAAQABADzAAAAjQUAAAAA&#10;">
                <v:textbox style="mso-fit-shape-to-text:t">
                  <w:txbxContent>
                    <w:p w:rsidR="00655988" w:rsidRDefault="00096E19">
                      <w:r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>
                            <wp:extent cx="1204877" cy="494030"/>
                            <wp:effectExtent l="0" t="0" r="0" b="1270"/>
                            <wp:docPr id="1" name="Picture 1" descr="شعار الجامعة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شعار الجامعة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029" cy="5191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54A6" w:rsidRPr="00096E19">
        <w:rPr>
          <w:rFonts w:ascii="Traditional Arabic" w:hAnsi="Traditional Arabic" w:cs="Traditional Arabic"/>
          <w:sz w:val="32"/>
          <w:szCs w:val="32"/>
        </w:rPr>
        <w:t xml:space="preserve"> </w:t>
      </w:r>
      <w:r w:rsidR="00493C61" w:rsidRPr="00096E19">
        <w:rPr>
          <w:rFonts w:ascii="Traditional Arabic" w:hAnsi="Traditional Arabic" w:cs="Traditional Arabic"/>
          <w:sz w:val="32"/>
          <w:szCs w:val="32"/>
        </w:rPr>
        <w:t xml:space="preserve">     </w:t>
      </w:r>
      <w:r w:rsidR="00B154A6" w:rsidRPr="00096E19">
        <w:rPr>
          <w:rFonts w:ascii="Traditional Arabic" w:hAnsi="Traditional Arabic" w:cs="Traditional Arabic"/>
          <w:sz w:val="32"/>
          <w:szCs w:val="32"/>
        </w:rPr>
        <w:t xml:space="preserve">                                  </w:t>
      </w:r>
      <w:bookmarkStart w:id="0" w:name="_GoBack"/>
      <w:bookmarkEnd w:id="0"/>
    </w:p>
    <w:p w:rsidR="00126D5A" w:rsidRPr="00096E19" w:rsidRDefault="00F903A3" w:rsidP="005335D1">
      <w:pPr>
        <w:tabs>
          <w:tab w:val="left" w:pos="3960"/>
        </w:tabs>
        <w:spacing w:line="400" w:lineRule="exact"/>
        <w:rPr>
          <w:rFonts w:ascii="Traditional Arabic" w:hAnsi="Traditional Arabic" w:cs="Traditional Arabic"/>
          <w:sz w:val="32"/>
          <w:szCs w:val="32"/>
          <w:rtl/>
        </w:rPr>
      </w:pPr>
      <w:r w:rsidRPr="00096E19">
        <w:rPr>
          <w:rFonts w:ascii="Traditional Arabic" w:hAnsi="Traditional Arabic" w:cs="Traditional Arabic"/>
          <w:sz w:val="32"/>
          <w:szCs w:val="32"/>
          <w:rtl/>
        </w:rPr>
        <w:t xml:space="preserve">      </w:t>
      </w:r>
    </w:p>
    <w:p w:rsidR="00126D5A" w:rsidRPr="00096E19" w:rsidRDefault="00126D5A" w:rsidP="00126D5A">
      <w:pPr>
        <w:tabs>
          <w:tab w:val="left" w:pos="3960"/>
        </w:tabs>
        <w:spacing w:line="400" w:lineRule="exact"/>
        <w:rPr>
          <w:rFonts w:ascii="Traditional Arabic" w:hAnsi="Traditional Arabic" w:cs="Traditional Arabic"/>
          <w:sz w:val="32"/>
          <w:szCs w:val="32"/>
          <w:rtl/>
        </w:rPr>
      </w:pPr>
    </w:p>
    <w:p w:rsidR="00126D5A" w:rsidRPr="00902AF2" w:rsidRDefault="00126D5A" w:rsidP="00126D5A">
      <w:pPr>
        <w:tabs>
          <w:tab w:val="left" w:pos="3960"/>
        </w:tabs>
        <w:spacing w:line="400" w:lineRule="exact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02AF2">
        <w:rPr>
          <w:rFonts w:ascii="Traditional Arabic" w:hAnsi="Traditional Arabic" w:cs="Traditional Arabic"/>
          <w:b/>
          <w:bCs/>
          <w:sz w:val="28"/>
          <w:szCs w:val="28"/>
          <w:rtl/>
        </w:rPr>
        <w:t>خطة مقرر</w:t>
      </w:r>
    </w:p>
    <w:p w:rsidR="00B84655" w:rsidRPr="00902AF2" w:rsidRDefault="00126D5A" w:rsidP="00126D5A">
      <w:pPr>
        <w:tabs>
          <w:tab w:val="left" w:pos="3960"/>
        </w:tabs>
        <w:spacing w:line="400" w:lineRule="exact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02AF2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تنمية المفاهيم والمهارات اللغوية (35</w:t>
      </w:r>
      <w:r w:rsidR="00FE4C65" w:rsidRPr="00902AF2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1</w:t>
      </w:r>
      <w:r w:rsidRPr="00902AF2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روض)</w:t>
      </w:r>
      <w:r w:rsidRPr="00902AF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</w:p>
    <w:p w:rsidR="00872A71" w:rsidRPr="00096E19" w:rsidRDefault="00872A71" w:rsidP="00126D5A">
      <w:pPr>
        <w:tabs>
          <w:tab w:val="left" w:pos="3960"/>
        </w:tabs>
        <w:spacing w:line="400" w:lineRule="exact"/>
        <w:jc w:val="center"/>
        <w:rPr>
          <w:rFonts w:ascii="Traditional Arabic" w:hAnsi="Traditional Arabic" w:cs="Traditional Arabic"/>
          <w:sz w:val="32"/>
          <w:szCs w:val="32"/>
          <w:rtl/>
        </w:rPr>
      </w:pPr>
    </w:p>
    <w:tbl>
      <w:tblPr>
        <w:bidiVisual/>
        <w:tblW w:w="9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985"/>
        <w:gridCol w:w="1417"/>
        <w:gridCol w:w="4391"/>
      </w:tblGrid>
      <w:tr w:rsidR="00126D5A" w:rsidRPr="00902AF2" w:rsidTr="008F28EA">
        <w:trPr>
          <w:trHeight w:val="108"/>
          <w:jc w:val="center"/>
        </w:trPr>
        <w:tc>
          <w:tcPr>
            <w:tcW w:w="15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6D5A" w:rsidRPr="00902AF2" w:rsidRDefault="00126D5A" w:rsidP="008870A4">
            <w:pPr>
              <w:spacing w:line="300" w:lineRule="exact"/>
              <w:ind w:left="720" w:hanging="72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عدد ساعات المقرر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26D5A" w:rsidRPr="00902AF2" w:rsidRDefault="00126D5A" w:rsidP="00126D5A">
            <w:pPr>
              <w:spacing w:line="400" w:lineRule="exact"/>
              <w:ind w:left="540" w:hanging="420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سا</w:t>
            </w:r>
            <w:r w:rsidR="00872A71" w:rsidRPr="00902AF2">
              <w:rPr>
                <w:rFonts w:ascii="Traditional Arabic" w:hAnsi="Traditional Arabic" w:cs="Traditional Arabic"/>
                <w:rtl/>
              </w:rPr>
              <w:t xml:space="preserve">عتان  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6D5A" w:rsidRPr="00902AF2" w:rsidRDefault="00126D5A" w:rsidP="008870A4">
            <w:pPr>
              <w:spacing w:line="400" w:lineRule="exact"/>
              <w:ind w:left="540" w:hanging="72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439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26D5A" w:rsidRPr="00902AF2" w:rsidRDefault="0056655A" w:rsidP="0056655A">
            <w:pPr>
              <w:spacing w:line="400" w:lineRule="exact"/>
              <w:ind w:left="540" w:hanging="468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/>
                <w:rtl/>
              </w:rPr>
              <w:t>مبنى (2)</w:t>
            </w:r>
            <w:r>
              <w:rPr>
                <w:rFonts w:ascii="Traditional Arabic" w:hAnsi="Traditional Arabic" w:cs="Traditional Arabic" w:hint="cs"/>
                <w:rtl/>
              </w:rPr>
              <w:t xml:space="preserve"> / </w:t>
            </w:r>
            <w:r w:rsidR="00872A71" w:rsidRPr="00902AF2">
              <w:rPr>
                <w:rFonts w:ascii="Traditional Arabic" w:hAnsi="Traditional Arabic" w:cs="Traditional Arabic"/>
                <w:rtl/>
              </w:rPr>
              <w:t>الدور الثاني</w:t>
            </w:r>
            <w:r>
              <w:rPr>
                <w:rFonts w:ascii="Traditional Arabic" w:hAnsi="Traditional Arabic" w:cs="Traditional Arabic" w:hint="cs"/>
                <w:rtl/>
              </w:rPr>
              <w:t>/</w:t>
            </w:r>
            <w:r w:rsidR="00126D5A" w:rsidRPr="00902AF2">
              <w:rPr>
                <w:rFonts w:ascii="Traditional Arabic" w:hAnsi="Traditional Arabic" w:cs="Traditional Arabic"/>
                <w:rtl/>
              </w:rPr>
              <w:t xml:space="preserve"> مكتب (</w:t>
            </w:r>
            <w:r w:rsidR="00872A71" w:rsidRPr="00902AF2">
              <w:rPr>
                <w:rFonts w:ascii="Traditional Arabic" w:hAnsi="Traditional Arabic" w:cs="Traditional Arabic"/>
                <w:rtl/>
              </w:rPr>
              <w:t xml:space="preserve">   </w:t>
            </w:r>
            <w:r w:rsidR="00633C9D" w:rsidRPr="00902AF2">
              <w:rPr>
                <w:rFonts w:ascii="Traditional Arabic" w:hAnsi="Traditional Arabic" w:cs="Traditional Arabic"/>
                <w:rtl/>
              </w:rPr>
              <w:t>216</w:t>
            </w:r>
            <w:r w:rsidR="00872A71" w:rsidRPr="00902AF2">
              <w:rPr>
                <w:rFonts w:ascii="Traditional Arabic" w:hAnsi="Traditional Arabic" w:cs="Traditional Arabic"/>
                <w:rtl/>
              </w:rPr>
              <w:t xml:space="preserve">  </w:t>
            </w:r>
            <w:r w:rsidR="00126D5A" w:rsidRPr="00902AF2">
              <w:rPr>
                <w:rFonts w:ascii="Traditional Arabic" w:hAnsi="Traditional Arabic" w:cs="Traditional Arabic"/>
                <w:rtl/>
              </w:rPr>
              <w:t>)</w:t>
            </w:r>
          </w:p>
        </w:tc>
      </w:tr>
      <w:tr w:rsidR="008B6549" w:rsidRPr="00902AF2" w:rsidTr="008F28EA">
        <w:trPr>
          <w:trHeight w:val="108"/>
          <w:jc w:val="center"/>
        </w:trPr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B6549" w:rsidRPr="00902AF2" w:rsidRDefault="008B6549" w:rsidP="008870A4">
            <w:pPr>
              <w:spacing w:line="400" w:lineRule="exact"/>
              <w:ind w:left="540" w:hanging="72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رقم الشعبة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B6549" w:rsidRPr="00902AF2" w:rsidRDefault="00FE4C65" w:rsidP="008354CA">
            <w:pPr>
              <w:spacing w:line="400" w:lineRule="exact"/>
              <w:ind w:left="480" w:hanging="468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38869/44674</w:t>
            </w:r>
            <w:r w:rsidR="00872A71" w:rsidRPr="00902AF2">
              <w:rPr>
                <w:rFonts w:ascii="Traditional Arabic" w:hAnsi="Traditional Arabic" w:cs="Traditional Arabic"/>
                <w:rtl/>
              </w:rPr>
              <w:t xml:space="preserve"> 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B6549" w:rsidRPr="00902AF2" w:rsidRDefault="008B6549" w:rsidP="008870A4">
            <w:pPr>
              <w:spacing w:line="400" w:lineRule="exact"/>
              <w:ind w:left="540" w:hanging="468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الهاتف</w:t>
            </w:r>
          </w:p>
        </w:tc>
        <w:tc>
          <w:tcPr>
            <w:tcW w:w="439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6549" w:rsidRPr="00902AF2" w:rsidRDefault="00FE4C65" w:rsidP="008870A4">
            <w:pPr>
              <w:spacing w:line="400" w:lineRule="exact"/>
              <w:ind w:left="540" w:hanging="468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</w:rPr>
              <w:t>011-8052184</w:t>
            </w:r>
          </w:p>
        </w:tc>
      </w:tr>
      <w:tr w:rsidR="008B6549" w:rsidRPr="00902AF2" w:rsidTr="008F28EA">
        <w:trPr>
          <w:trHeight w:val="108"/>
          <w:jc w:val="center"/>
        </w:trPr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B6549" w:rsidRPr="00902AF2" w:rsidRDefault="008B6549" w:rsidP="008870A4">
            <w:pPr>
              <w:spacing w:line="400" w:lineRule="exact"/>
              <w:ind w:left="540" w:hanging="72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موعد المحاضرة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B6549" w:rsidRPr="00902AF2" w:rsidRDefault="00FE4C65" w:rsidP="008354CA">
            <w:pPr>
              <w:spacing w:line="400" w:lineRule="exact"/>
              <w:ind w:left="480" w:hanging="468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الاحد 10-12</w:t>
            </w:r>
          </w:p>
          <w:p w:rsidR="00FE4C65" w:rsidRPr="00902AF2" w:rsidRDefault="00FE4C65" w:rsidP="008354CA">
            <w:pPr>
              <w:spacing w:line="400" w:lineRule="exact"/>
              <w:ind w:left="480" w:hanging="468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الاثنين 1-3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B6549" w:rsidRPr="00902AF2" w:rsidRDefault="008B6549" w:rsidP="008870A4">
            <w:pPr>
              <w:spacing w:line="400" w:lineRule="exact"/>
              <w:ind w:left="540" w:hanging="54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439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B6549" w:rsidRDefault="00D836F8" w:rsidP="008870A4">
            <w:pPr>
              <w:spacing w:line="400" w:lineRule="exact"/>
              <w:ind w:left="540" w:hanging="468"/>
              <w:jc w:val="center"/>
              <w:rPr>
                <w:rFonts w:ascii="Traditional Arabic" w:hAnsi="Traditional Arabic" w:cs="Traditional Arabic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rtl/>
                <w:lang w:val="en-GB"/>
              </w:rPr>
              <w:t>الاحد 8-10 / 12-1</w:t>
            </w:r>
          </w:p>
          <w:p w:rsidR="00D836F8" w:rsidRPr="00902AF2" w:rsidRDefault="00D836F8" w:rsidP="008870A4">
            <w:pPr>
              <w:spacing w:line="400" w:lineRule="exact"/>
              <w:ind w:left="540" w:hanging="468"/>
              <w:jc w:val="center"/>
              <w:rPr>
                <w:rFonts w:ascii="Traditional Arabic" w:hAnsi="Traditional Arabic" w:cs="Traditional Arabic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rtl/>
                <w:lang w:val="en-GB"/>
              </w:rPr>
              <w:t>الأربعاء 12-1</w:t>
            </w:r>
          </w:p>
        </w:tc>
      </w:tr>
      <w:tr w:rsidR="00126D5A" w:rsidRPr="00902AF2" w:rsidTr="008F28EA">
        <w:trPr>
          <w:trHeight w:val="108"/>
          <w:jc w:val="center"/>
        </w:trPr>
        <w:tc>
          <w:tcPr>
            <w:tcW w:w="15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6D5A" w:rsidRPr="00902AF2" w:rsidRDefault="00126D5A" w:rsidP="008870A4">
            <w:pPr>
              <w:spacing w:line="400" w:lineRule="exact"/>
              <w:ind w:left="540" w:hanging="72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الفصل الدراسي</w:t>
            </w:r>
          </w:p>
        </w:tc>
        <w:tc>
          <w:tcPr>
            <w:tcW w:w="19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26D5A" w:rsidRPr="00902AF2" w:rsidRDefault="00FE4C65" w:rsidP="00144595">
            <w:pPr>
              <w:spacing w:line="400" w:lineRule="exact"/>
              <w:ind w:left="540" w:hanging="420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الأول 1438/1439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6D5A" w:rsidRPr="00902AF2" w:rsidRDefault="00126D5A" w:rsidP="008870A4">
            <w:pPr>
              <w:spacing w:line="400" w:lineRule="exact"/>
              <w:ind w:left="540" w:hanging="468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439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26D5A" w:rsidRPr="00902AF2" w:rsidRDefault="006B0457" w:rsidP="008870A4">
            <w:pPr>
              <w:spacing w:line="400" w:lineRule="exact"/>
              <w:ind w:left="540"/>
              <w:jc w:val="center"/>
              <w:rPr>
                <w:rFonts w:ascii="Traditional Arabic" w:hAnsi="Traditional Arabic" w:cs="Traditional Arabic"/>
              </w:rPr>
            </w:pPr>
            <w:hyperlink r:id="rId8" w:history="1">
              <w:r w:rsidR="00FA3726" w:rsidRPr="00902AF2">
                <w:rPr>
                  <w:rStyle w:val="Hyperlink"/>
                  <w:rFonts w:ascii="Traditional Arabic" w:hAnsi="Traditional Arabic" w:cs="Traditional Arabic"/>
                </w:rPr>
                <w:t>hfalothman@ksu.edu.sa</w:t>
              </w:r>
            </w:hyperlink>
          </w:p>
        </w:tc>
      </w:tr>
      <w:tr w:rsidR="00126D5A" w:rsidRPr="00902AF2" w:rsidTr="008F28EA">
        <w:trPr>
          <w:trHeight w:val="108"/>
          <w:jc w:val="center"/>
        </w:trPr>
        <w:tc>
          <w:tcPr>
            <w:tcW w:w="15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6D5A" w:rsidRPr="00902AF2" w:rsidRDefault="00126D5A" w:rsidP="008870A4">
            <w:pPr>
              <w:spacing w:line="400" w:lineRule="exact"/>
              <w:ind w:left="540" w:hanging="72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أستاذة المقرر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26D5A" w:rsidRPr="00902AF2" w:rsidRDefault="00872A71" w:rsidP="00126D5A">
            <w:pPr>
              <w:spacing w:line="400" w:lineRule="exact"/>
              <w:ind w:left="480" w:hanging="468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د.</w:t>
            </w:r>
            <w:r w:rsidR="00126D5A" w:rsidRPr="00902AF2">
              <w:rPr>
                <w:rFonts w:ascii="Traditional Arabic" w:hAnsi="Traditional Arabic" w:cs="Traditional Arabic"/>
                <w:rtl/>
              </w:rPr>
              <w:t>هنادي فهد العثمان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6D5A" w:rsidRPr="00902AF2" w:rsidRDefault="00126D5A" w:rsidP="008870A4">
            <w:pPr>
              <w:spacing w:line="400" w:lineRule="exact"/>
              <w:ind w:left="540" w:hanging="468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الموقع الالكتروني</w:t>
            </w:r>
          </w:p>
        </w:tc>
        <w:tc>
          <w:tcPr>
            <w:tcW w:w="43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26D5A" w:rsidRPr="00902AF2" w:rsidRDefault="006B0457" w:rsidP="00872A71">
            <w:pPr>
              <w:spacing w:line="400" w:lineRule="exact"/>
              <w:ind w:left="540"/>
              <w:jc w:val="center"/>
              <w:rPr>
                <w:rFonts w:ascii="Traditional Arabic" w:hAnsi="Traditional Arabic" w:cs="Traditional Arabic"/>
                <w:rtl/>
                <w:lang w:val="en-GB"/>
              </w:rPr>
            </w:pPr>
            <w:hyperlink r:id="rId9" w:history="1">
              <w:r w:rsidR="00FA3726" w:rsidRPr="00902AF2">
                <w:rPr>
                  <w:rStyle w:val="Hyperlink"/>
                  <w:rFonts w:ascii="Traditional Arabic" w:hAnsi="Traditional Arabic" w:cs="Traditional Arabic"/>
                </w:rPr>
                <w:t>http://fac.ksu.edu.sa/hfalothman/home</w:t>
              </w:r>
            </w:hyperlink>
          </w:p>
        </w:tc>
      </w:tr>
    </w:tbl>
    <w:p w:rsidR="00045A4D" w:rsidRDefault="00045A4D" w:rsidP="00EE66B7">
      <w:pPr>
        <w:spacing w:line="400" w:lineRule="exact"/>
        <w:ind w:left="-694" w:firstLine="360"/>
        <w:jc w:val="lowKashida"/>
        <w:rPr>
          <w:rFonts w:ascii="Traditional Arabic" w:hAnsi="Traditional Arabic" w:cs="Traditional Arabic"/>
          <w:b/>
          <w:bCs/>
          <w:u w:val="single"/>
          <w:rtl/>
        </w:rPr>
      </w:pPr>
    </w:p>
    <w:p w:rsidR="002B2700" w:rsidRPr="006B0457" w:rsidRDefault="00130E0E" w:rsidP="00EE66B7">
      <w:pPr>
        <w:spacing w:line="400" w:lineRule="exact"/>
        <w:ind w:left="-694" w:firstLine="360"/>
        <w:jc w:val="lowKashida"/>
        <w:rPr>
          <w:rFonts w:ascii="Traditional Arabic" w:hAnsi="Traditional Arabic" w:cs="Traditional Arabic"/>
          <w:b/>
          <w:bCs/>
          <w:rtl/>
        </w:rPr>
      </w:pPr>
      <w:r w:rsidRPr="006B0457">
        <w:rPr>
          <w:rFonts w:ascii="Traditional Arabic" w:hAnsi="Traditional Arabic" w:cs="Traditional Arabic"/>
          <w:b/>
          <w:bCs/>
          <w:rtl/>
        </w:rPr>
        <w:t>الأهداف العامة للمقرر</w:t>
      </w:r>
    </w:p>
    <w:p w:rsidR="00CF49CB" w:rsidRPr="00045A4D" w:rsidRDefault="006433E6" w:rsidP="00045A4D">
      <w:pPr>
        <w:spacing w:line="400" w:lineRule="exact"/>
        <w:ind w:left="-694" w:firstLine="360"/>
        <w:jc w:val="lowKashida"/>
        <w:rPr>
          <w:rFonts w:ascii="Traditional Arabic" w:hAnsi="Traditional Arabic" w:cs="Traditional Arabic"/>
          <w:color w:val="000000"/>
          <w:rtl/>
        </w:rPr>
      </w:pPr>
      <w:r w:rsidRPr="00902AF2">
        <w:rPr>
          <w:rFonts w:ascii="Traditional Arabic" w:hAnsi="Traditional Arabic" w:cs="Traditional Arabic"/>
          <w:rtl/>
        </w:rPr>
        <w:t xml:space="preserve">يهدف المقرر الى </w:t>
      </w:r>
      <w:r w:rsidR="00897AED" w:rsidRPr="00902AF2">
        <w:rPr>
          <w:rFonts w:ascii="Traditional Arabic" w:hAnsi="Traditional Arabic" w:cs="Traditional Arabic"/>
          <w:color w:val="000000"/>
          <w:rtl/>
        </w:rPr>
        <w:t>التعرف على المفاهيم والمهارات اللغوي</w:t>
      </w:r>
      <w:r w:rsidR="00F14B40" w:rsidRPr="00902AF2">
        <w:rPr>
          <w:rFonts w:ascii="Traditional Arabic" w:hAnsi="Traditional Arabic" w:cs="Traditional Arabic"/>
          <w:color w:val="000000"/>
          <w:rtl/>
        </w:rPr>
        <w:t>ة لطفل ما قبل المدرسة</w:t>
      </w:r>
      <w:r w:rsidR="00897AED" w:rsidRPr="00902AF2">
        <w:rPr>
          <w:rFonts w:ascii="Traditional Arabic" w:hAnsi="Traditional Arabic" w:cs="Traditional Arabic"/>
          <w:color w:val="000000"/>
          <w:rtl/>
        </w:rPr>
        <w:t xml:space="preserve"> والتي تعني الطالبة بتنميتها كمعلمة</w:t>
      </w:r>
      <w:r w:rsidRPr="00902AF2">
        <w:rPr>
          <w:rFonts w:ascii="Traditional Arabic" w:hAnsi="Traditional Arabic" w:cs="Traditional Arabic"/>
          <w:color w:val="000000"/>
          <w:rtl/>
        </w:rPr>
        <w:t>, كما يهدف الى التعرف على أهم النظريات حول تعليم و تعلم الطفل اللغة ومراحل النمو اللغوي للطفل و العوامل المؤثرة عليها</w:t>
      </w:r>
      <w:r w:rsidR="00F14B40" w:rsidRPr="00902AF2">
        <w:rPr>
          <w:rFonts w:ascii="Traditional Arabic" w:hAnsi="Traditional Arabic" w:cs="Traditional Arabic"/>
          <w:color w:val="000000"/>
          <w:rtl/>
        </w:rPr>
        <w:t>.</w:t>
      </w:r>
      <w:r w:rsidRPr="00902AF2">
        <w:rPr>
          <w:rFonts w:ascii="Traditional Arabic" w:hAnsi="Traditional Arabic" w:cs="Traditional Arabic"/>
          <w:color w:val="000000"/>
          <w:rtl/>
        </w:rPr>
        <w:t xml:space="preserve"> </w:t>
      </w:r>
      <w:r w:rsidR="00F14B40" w:rsidRPr="00902AF2">
        <w:rPr>
          <w:rFonts w:ascii="Traditional Arabic" w:hAnsi="Traditional Arabic" w:cs="Traditional Arabic"/>
          <w:color w:val="000000"/>
          <w:rtl/>
        </w:rPr>
        <w:t>و</w:t>
      </w:r>
      <w:r w:rsidRPr="00902AF2">
        <w:rPr>
          <w:rFonts w:ascii="Traditional Arabic" w:hAnsi="Traditional Arabic" w:cs="Traditional Arabic"/>
          <w:color w:val="000000"/>
          <w:rtl/>
        </w:rPr>
        <w:t>يهدف المقرر</w:t>
      </w:r>
      <w:r w:rsidR="00F14B40" w:rsidRPr="00902AF2">
        <w:rPr>
          <w:rFonts w:ascii="Traditional Arabic" w:hAnsi="Traditional Arabic" w:cs="Traditional Arabic"/>
          <w:color w:val="000000"/>
          <w:rtl/>
        </w:rPr>
        <w:t xml:space="preserve"> ايضا</w:t>
      </w:r>
      <w:r w:rsidRPr="00902AF2">
        <w:rPr>
          <w:rFonts w:ascii="Traditional Arabic" w:hAnsi="Traditional Arabic" w:cs="Traditional Arabic"/>
          <w:color w:val="000000"/>
          <w:rtl/>
        </w:rPr>
        <w:t xml:space="preserve"> الى التعرف على الأهداف اللغوية و الممارسات المناسبة في تعليم القراءة و الكتابة لطفل الروضة و المقرة من قبل   </w:t>
      </w:r>
      <w:r w:rsidRPr="00902AF2">
        <w:rPr>
          <w:rFonts w:ascii="Traditional Arabic" w:hAnsi="Traditional Arabic" w:cs="Traditional Arabic"/>
          <w:color w:val="000000"/>
        </w:rPr>
        <w:t>NAEYC</w:t>
      </w:r>
      <w:r w:rsidR="00F14B40" w:rsidRPr="00902AF2">
        <w:rPr>
          <w:rFonts w:ascii="Traditional Arabic" w:hAnsi="Traditional Arabic" w:cs="Traditional Arabic"/>
          <w:color w:val="000000"/>
          <w:rtl/>
        </w:rPr>
        <w:t>, وعلى مبادئ منحى اللغة الكاملة في تنمية المهارات اللغوية ومكونات البرنامج اللغوي المتوازن. كما يهدف الى اكساب الطالبة مهارة التخطيط للأنشطة اللغوية من خلال انتاج وسائل تعليمية و أنشطة تربوية لتنمية المهارات اللغوية للطفل في رياض الأطفال.</w:t>
      </w:r>
      <w:r w:rsidR="007C4E89" w:rsidRPr="00096E19">
        <w:rPr>
          <w:rFonts w:ascii="Traditional Arabic" w:hAnsi="Traditional Arabic" w:cs="Traditional Arabic"/>
          <w:b/>
          <w:bCs/>
          <w:color w:val="0000FF"/>
          <w:rtl/>
        </w:rPr>
        <w:t xml:space="preserve">        </w:t>
      </w:r>
    </w:p>
    <w:p w:rsidR="00902AF2" w:rsidRPr="006B0457" w:rsidRDefault="00130E0E" w:rsidP="003656D9">
      <w:pPr>
        <w:spacing w:before="120" w:after="120" w:line="400" w:lineRule="exact"/>
        <w:ind w:hanging="335"/>
        <w:jc w:val="lowKashida"/>
        <w:rPr>
          <w:rFonts w:ascii="Traditional Arabic" w:hAnsi="Traditional Arabic" w:cs="Traditional Arabic"/>
          <w:b/>
          <w:bCs/>
          <w:rtl/>
        </w:rPr>
      </w:pPr>
      <w:r w:rsidRPr="006B0457">
        <w:rPr>
          <w:rFonts w:ascii="Traditional Arabic" w:hAnsi="Traditional Arabic" w:cs="Traditional Arabic"/>
          <w:b/>
          <w:bCs/>
          <w:rtl/>
        </w:rPr>
        <w:t>متطلبات المقرر وتوزيع الدرجات</w:t>
      </w:r>
    </w:p>
    <w:tbl>
      <w:tblPr>
        <w:bidiVisual/>
        <w:tblW w:w="9493" w:type="dxa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8"/>
        <w:gridCol w:w="996"/>
        <w:gridCol w:w="6519"/>
      </w:tblGrid>
      <w:tr w:rsidR="00130E0E" w:rsidRPr="00902AF2" w:rsidTr="00846037">
        <w:trPr>
          <w:trHeight w:val="81"/>
        </w:trPr>
        <w:tc>
          <w:tcPr>
            <w:tcW w:w="1978" w:type="dxa"/>
            <w:shd w:val="clear" w:color="auto" w:fill="F3F3F3"/>
            <w:vAlign w:val="center"/>
          </w:tcPr>
          <w:p w:rsidR="00130E0E" w:rsidRPr="00902AF2" w:rsidRDefault="00130E0E" w:rsidP="00AE0A5B">
            <w:pPr>
              <w:ind w:left="432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المتطلب</w:t>
            </w:r>
          </w:p>
        </w:tc>
        <w:tc>
          <w:tcPr>
            <w:tcW w:w="996" w:type="dxa"/>
            <w:shd w:val="clear" w:color="auto" w:fill="F3F3F3"/>
            <w:vAlign w:val="center"/>
          </w:tcPr>
          <w:p w:rsidR="00130E0E" w:rsidRPr="00902AF2" w:rsidRDefault="00130E0E" w:rsidP="00AE0A5B">
            <w:pPr>
              <w:ind w:left="432" w:hanging="180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الدرجة</w:t>
            </w:r>
          </w:p>
        </w:tc>
        <w:tc>
          <w:tcPr>
            <w:tcW w:w="6519" w:type="dxa"/>
            <w:shd w:val="clear" w:color="auto" w:fill="F3F3F3"/>
            <w:vAlign w:val="center"/>
          </w:tcPr>
          <w:p w:rsidR="00130E0E" w:rsidRPr="00902AF2" w:rsidRDefault="00130E0E" w:rsidP="00AE0A5B">
            <w:pPr>
              <w:ind w:left="720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ملاحظة</w:t>
            </w:r>
          </w:p>
        </w:tc>
      </w:tr>
      <w:tr w:rsidR="00130E0E" w:rsidRPr="00902AF2" w:rsidTr="00846037">
        <w:trPr>
          <w:trHeight w:val="692"/>
        </w:trPr>
        <w:tc>
          <w:tcPr>
            <w:tcW w:w="1978" w:type="dxa"/>
            <w:vAlign w:val="center"/>
          </w:tcPr>
          <w:p w:rsidR="00130E0E" w:rsidRPr="00902AF2" w:rsidRDefault="00130E0E" w:rsidP="00AE0A5B">
            <w:pPr>
              <w:bidi w:val="0"/>
              <w:ind w:left="708" w:hanging="648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حضور ومشاركة فعالة</w:t>
            </w:r>
          </w:p>
        </w:tc>
        <w:tc>
          <w:tcPr>
            <w:tcW w:w="7515" w:type="dxa"/>
            <w:gridSpan w:val="2"/>
            <w:vAlign w:val="center"/>
          </w:tcPr>
          <w:p w:rsidR="00F47E7B" w:rsidRPr="00AE0A5B" w:rsidRDefault="00F47E7B" w:rsidP="00AE0A5B">
            <w:pPr>
              <w:spacing w:after="200"/>
              <w:contextualSpacing/>
              <w:rPr>
                <w:rFonts w:ascii="Traditional Arabic" w:eastAsia="Times New Roman" w:hAnsi="Traditional Arabic" w:cs="Traditional Arabic"/>
                <w:color w:val="000000"/>
                <w:lang w:val="en-GB" w:eastAsia="en-GB"/>
              </w:rPr>
            </w:pPr>
            <w:r w:rsidRPr="00AE0A5B">
              <w:rPr>
                <w:rFonts w:ascii="Traditional Arabic" w:eastAsia="Times New Roman" w:hAnsi="Traditional Arabic" w:cs="Traditional Arabic"/>
                <w:color w:val="000000"/>
                <w:rtl/>
                <w:lang w:val="en-GB" w:eastAsia="en-GB"/>
              </w:rPr>
              <w:t>تحرم الطالبة من دخول الاختبار النهائي للمادة اذا تجاوزت نسبة غيابها 25% من المحاضرات = 4 محاضرات.</w:t>
            </w:r>
          </w:p>
          <w:p w:rsidR="00F47E7B" w:rsidRPr="00AE0A5B" w:rsidRDefault="00F47E7B" w:rsidP="00AE0A5B">
            <w:pPr>
              <w:tabs>
                <w:tab w:val="left" w:pos="72"/>
              </w:tabs>
              <w:rPr>
                <w:rFonts w:ascii="Traditional Arabic" w:hAnsi="Traditional Arabic" w:cs="Traditional Arabic"/>
                <w:rtl/>
              </w:rPr>
            </w:pPr>
            <w:r w:rsidRPr="00AE0A5B">
              <w:rPr>
                <w:rFonts w:ascii="Traditional Arabic" w:eastAsia="Times New Roman" w:hAnsi="Traditional Arabic" w:cs="Traditional Arabic"/>
                <w:color w:val="000000"/>
                <w:rtl/>
                <w:lang w:val="en-GB" w:eastAsia="en-GB"/>
              </w:rPr>
              <w:t xml:space="preserve">إذا تغيبت الطالبة في نفس يوم تقديم المشروع فإنها تعوض </w:t>
            </w:r>
            <w:r w:rsidRPr="00AE0A5B"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  <w:lang w:val="en-GB" w:eastAsia="en-GB"/>
              </w:rPr>
              <w:t>بشكل فردي</w:t>
            </w:r>
            <w:r w:rsidRPr="00AE0A5B">
              <w:rPr>
                <w:rFonts w:ascii="Traditional Arabic" w:eastAsia="Times New Roman" w:hAnsi="Traditional Arabic" w:cs="Traditional Arabic"/>
                <w:color w:val="000000"/>
                <w:rtl/>
                <w:lang w:val="en-GB" w:eastAsia="en-GB"/>
              </w:rPr>
              <w:t xml:space="preserve"> اذا قدمت تقرير طبي حكومي مختوم ومصدق من شؤون الطالبات، </w:t>
            </w:r>
            <w:r w:rsidRPr="00AE0A5B"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  <w:lang w:val="en-GB" w:eastAsia="en-GB"/>
              </w:rPr>
              <w:t>ويسمح بالتعويض لمشروع واحد فقط مع خصم درجتين من المشروع الذي يتم التعويض عنه.</w:t>
            </w:r>
          </w:p>
        </w:tc>
      </w:tr>
      <w:tr w:rsidR="001F4AD7" w:rsidRPr="00902AF2" w:rsidTr="00846037">
        <w:trPr>
          <w:trHeight w:val="81"/>
        </w:trPr>
        <w:tc>
          <w:tcPr>
            <w:tcW w:w="1978" w:type="dxa"/>
            <w:tcBorders>
              <w:bottom w:val="double" w:sz="4" w:space="0" w:color="auto"/>
            </w:tcBorders>
            <w:vAlign w:val="center"/>
          </w:tcPr>
          <w:p w:rsidR="001F4AD7" w:rsidRDefault="0048662F" w:rsidP="00AE0A5B">
            <w:pPr>
              <w:ind w:left="708" w:hanging="648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اعمال</w:t>
            </w:r>
            <w:r w:rsidRPr="00902AF2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فصلية</w:t>
            </w:r>
          </w:p>
          <w:p w:rsidR="00D23CCA" w:rsidRPr="00902AF2" w:rsidRDefault="00D23CCA" w:rsidP="00AE0A5B">
            <w:pPr>
              <w:ind w:left="708" w:hanging="648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مشاريع عملية+ واجبات </w:t>
            </w:r>
          </w:p>
        </w:tc>
        <w:tc>
          <w:tcPr>
            <w:tcW w:w="996" w:type="dxa"/>
            <w:tcBorders>
              <w:bottom w:val="double" w:sz="4" w:space="0" w:color="auto"/>
            </w:tcBorders>
          </w:tcPr>
          <w:p w:rsidR="001F4AD7" w:rsidRPr="00902AF2" w:rsidRDefault="0048662F" w:rsidP="00AE0A5B">
            <w:pPr>
              <w:ind w:left="226" w:hanging="180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 xml:space="preserve">60 </w:t>
            </w:r>
            <w:r w:rsidR="001F4AD7" w:rsidRPr="00902AF2">
              <w:rPr>
                <w:rFonts w:ascii="Traditional Arabic" w:hAnsi="Traditional Arabic" w:cs="Traditional Arabic"/>
                <w:rtl/>
              </w:rPr>
              <w:t>درجة</w:t>
            </w:r>
          </w:p>
        </w:tc>
        <w:tc>
          <w:tcPr>
            <w:tcW w:w="6519" w:type="dxa"/>
            <w:tcBorders>
              <w:bottom w:val="double" w:sz="4" w:space="0" w:color="auto"/>
            </w:tcBorders>
          </w:tcPr>
          <w:p w:rsidR="001F4AD7" w:rsidRPr="00AE0A5B" w:rsidRDefault="00D23CCA" w:rsidP="00835216">
            <w:pPr>
              <w:numPr>
                <w:ilvl w:val="0"/>
                <w:numId w:val="34"/>
              </w:numPr>
              <w:rPr>
                <w:rFonts w:ascii="Traditional Arabic" w:hAnsi="Traditional Arabic" w:cs="Traditional Arabic"/>
                <w:rtl/>
              </w:rPr>
            </w:pPr>
            <w:r w:rsidRPr="00D23CCA">
              <w:rPr>
                <w:rFonts w:ascii="Traditional Arabic" w:hAnsi="Traditional Arabic" w:cs="Traditional Arabic"/>
                <w:rtl/>
              </w:rPr>
              <w:t xml:space="preserve">سيتم شرح كل مشروع عملي وواجب بالتفصيل في المحاضرة السابقة للتقديم، كما سيتم توضيحها في موقع </w:t>
            </w:r>
            <w:r>
              <w:rPr>
                <w:rFonts w:ascii="Traditional Arabic" w:hAnsi="Traditional Arabic" w:cs="Traditional Arabic" w:hint="cs"/>
                <w:rtl/>
              </w:rPr>
              <w:t>الأستاذة.</w:t>
            </w:r>
          </w:p>
        </w:tc>
      </w:tr>
      <w:tr w:rsidR="000669E7" w:rsidRPr="00902AF2" w:rsidTr="00846037">
        <w:trPr>
          <w:trHeight w:val="81"/>
        </w:trPr>
        <w:tc>
          <w:tcPr>
            <w:tcW w:w="1978" w:type="dxa"/>
            <w:tcBorders>
              <w:bottom w:val="double" w:sz="4" w:space="0" w:color="auto"/>
            </w:tcBorders>
            <w:vAlign w:val="center"/>
          </w:tcPr>
          <w:p w:rsidR="000669E7" w:rsidRPr="00902AF2" w:rsidRDefault="008F28EA" w:rsidP="00AE0A5B">
            <w:pPr>
              <w:bidi w:val="0"/>
              <w:ind w:left="708" w:hanging="648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خبرة ميدانية مبكرة</w:t>
            </w:r>
          </w:p>
        </w:tc>
        <w:tc>
          <w:tcPr>
            <w:tcW w:w="996" w:type="dxa"/>
            <w:tcBorders>
              <w:bottom w:val="double" w:sz="4" w:space="0" w:color="auto"/>
            </w:tcBorders>
          </w:tcPr>
          <w:p w:rsidR="000669E7" w:rsidRPr="00902AF2" w:rsidRDefault="000669E7" w:rsidP="00AE0A5B">
            <w:pPr>
              <w:ind w:left="226" w:hanging="180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10 درجات</w:t>
            </w:r>
          </w:p>
        </w:tc>
        <w:tc>
          <w:tcPr>
            <w:tcW w:w="6519" w:type="dxa"/>
            <w:tcBorders>
              <w:bottom w:val="double" w:sz="4" w:space="0" w:color="auto"/>
            </w:tcBorders>
          </w:tcPr>
          <w:p w:rsidR="000669E7" w:rsidRDefault="00835216" w:rsidP="00835216">
            <w:pPr>
              <w:numPr>
                <w:ilvl w:val="0"/>
                <w:numId w:val="34"/>
              </w:numPr>
              <w:rPr>
                <w:rFonts w:ascii="Traditional Arabic" w:eastAsia="Times New Roman" w:hAnsi="Traditional Arabic" w:cs="Traditional Arabic"/>
                <w:color w:val="000000"/>
                <w:lang w:val="en-GB" w:eastAsia="en-GB"/>
              </w:rPr>
            </w:pPr>
            <w:r w:rsidRPr="00835216">
              <w:rPr>
                <w:rFonts w:ascii="Traditional Arabic" w:eastAsia="Times New Roman" w:hAnsi="Traditional Arabic" w:cs="Traditional Arabic"/>
                <w:color w:val="000000"/>
                <w:rtl/>
                <w:lang w:val="en-GB" w:eastAsia="en-GB"/>
              </w:rPr>
              <w:t>زيارة روضة اطفال لتقديم نشاط لغوي للأطفال</w:t>
            </w:r>
            <w:r w:rsidR="00947EFA">
              <w:rPr>
                <w:rFonts w:ascii="Traditional Arabic" w:eastAsia="Times New Roman" w:hAnsi="Traditional Arabic" w:cs="Traditional Arabic" w:hint="cs"/>
                <w:color w:val="000000"/>
                <w:rtl/>
                <w:lang w:val="en-GB" w:eastAsia="en-GB"/>
              </w:rPr>
              <w:t>.</w:t>
            </w:r>
          </w:p>
          <w:p w:rsidR="00835216" w:rsidRPr="00902AF2" w:rsidRDefault="00835216" w:rsidP="00835216">
            <w:pPr>
              <w:numPr>
                <w:ilvl w:val="0"/>
                <w:numId w:val="34"/>
              </w:numPr>
              <w:rPr>
                <w:rFonts w:ascii="Traditional Arabic" w:eastAsia="Times New Roman" w:hAnsi="Traditional Arabic" w:cs="Traditional Arabic"/>
                <w:color w:val="000000"/>
                <w:lang w:val="en-GB" w:eastAsia="en-GB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  <w:lang w:val="en-GB" w:eastAsia="en-GB"/>
              </w:rPr>
              <w:t>سيتم شرح المتطلب لاحقا.</w:t>
            </w:r>
          </w:p>
        </w:tc>
      </w:tr>
      <w:tr w:rsidR="001F4AD7" w:rsidRPr="00902AF2" w:rsidTr="00846037">
        <w:trPr>
          <w:trHeight w:val="81"/>
        </w:trPr>
        <w:tc>
          <w:tcPr>
            <w:tcW w:w="1978" w:type="dxa"/>
            <w:tcBorders>
              <w:top w:val="double" w:sz="4" w:space="0" w:color="auto"/>
            </w:tcBorders>
            <w:vAlign w:val="center"/>
          </w:tcPr>
          <w:p w:rsidR="001F4AD7" w:rsidRPr="00902AF2" w:rsidRDefault="001F4AD7" w:rsidP="00AE0A5B">
            <w:pPr>
              <w:bidi w:val="0"/>
              <w:ind w:left="708" w:hanging="468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02AF2">
              <w:rPr>
                <w:rFonts w:ascii="Traditional Arabic" w:hAnsi="Traditional Arabic" w:cs="Traditional Arabic"/>
                <w:b/>
                <w:bCs/>
                <w:rtl/>
              </w:rPr>
              <w:t>اختبار نهائي</w:t>
            </w:r>
          </w:p>
        </w:tc>
        <w:tc>
          <w:tcPr>
            <w:tcW w:w="996" w:type="dxa"/>
            <w:tcBorders>
              <w:top w:val="double" w:sz="4" w:space="0" w:color="auto"/>
            </w:tcBorders>
          </w:tcPr>
          <w:p w:rsidR="001F4AD7" w:rsidRPr="00902AF2" w:rsidRDefault="001F4AD7" w:rsidP="00AE0A5B">
            <w:pPr>
              <w:ind w:left="226" w:hanging="180"/>
              <w:jc w:val="center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30 درجة</w:t>
            </w:r>
          </w:p>
        </w:tc>
        <w:tc>
          <w:tcPr>
            <w:tcW w:w="6519" w:type="dxa"/>
            <w:tcBorders>
              <w:top w:val="double" w:sz="4" w:space="0" w:color="auto"/>
            </w:tcBorders>
          </w:tcPr>
          <w:p w:rsidR="001F4AD7" w:rsidRPr="00902AF2" w:rsidRDefault="001F4AD7" w:rsidP="00AE0A5B">
            <w:pPr>
              <w:ind w:left="720"/>
              <w:rPr>
                <w:rFonts w:ascii="Traditional Arabic" w:hAnsi="Traditional Arabic" w:cs="Traditional Arabic"/>
                <w:rtl/>
              </w:rPr>
            </w:pPr>
            <w:r w:rsidRPr="00902AF2">
              <w:rPr>
                <w:rFonts w:ascii="Traditional Arabic" w:hAnsi="Traditional Arabic" w:cs="Traditional Arabic"/>
                <w:rtl/>
              </w:rPr>
              <w:t>سيتم تحديد موعد ومكان الاختبار لاحقاً في نهاية الفصل الدراسي.</w:t>
            </w:r>
          </w:p>
        </w:tc>
      </w:tr>
    </w:tbl>
    <w:p w:rsidR="008F28EA" w:rsidRPr="006B0457" w:rsidRDefault="008F28EA" w:rsidP="00045A4D">
      <w:pPr>
        <w:spacing w:before="120" w:after="120" w:line="400" w:lineRule="exact"/>
        <w:jc w:val="lowKashida"/>
        <w:rPr>
          <w:rFonts w:ascii="Traditional Arabic" w:hAnsi="Traditional Arabic" w:cs="Traditional Arabic"/>
          <w:b/>
          <w:bCs/>
          <w:rtl/>
        </w:rPr>
      </w:pPr>
      <w:r w:rsidRPr="006B0457">
        <w:rPr>
          <w:rFonts w:ascii="Traditional Arabic" w:hAnsi="Traditional Arabic" w:cs="Traditional Arabic"/>
          <w:b/>
          <w:bCs/>
          <w:rtl/>
        </w:rPr>
        <w:t>المراجع المقررة ( الرئيسة)</w:t>
      </w:r>
    </w:p>
    <w:p w:rsidR="0020364E" w:rsidRPr="008F28EA" w:rsidRDefault="00130E0E" w:rsidP="00B12B2B">
      <w:pPr>
        <w:numPr>
          <w:ilvl w:val="0"/>
          <w:numId w:val="13"/>
        </w:numPr>
        <w:jc w:val="lowKashida"/>
        <w:rPr>
          <w:rFonts w:ascii="Traditional Arabic" w:hAnsi="Traditional Arabic" w:cs="Traditional Arabic"/>
          <w:lang w:val="en-GB"/>
        </w:rPr>
      </w:pPr>
      <w:r w:rsidRPr="008F28EA">
        <w:rPr>
          <w:rFonts w:ascii="Traditional Arabic" w:hAnsi="Traditional Arabic" w:cs="Traditional Arabic"/>
          <w:rtl/>
        </w:rPr>
        <w:t xml:space="preserve">تنمية المهارات اللغوية لأطفال ما قبل المدرسة.2007م. هدى الناشف.دار </w:t>
      </w:r>
      <w:r w:rsidR="00B3465B">
        <w:rPr>
          <w:rFonts w:ascii="Traditional Arabic" w:hAnsi="Traditional Arabic" w:cs="Traditional Arabic"/>
          <w:rtl/>
        </w:rPr>
        <w:t>الفكر</w:t>
      </w:r>
      <w:r w:rsidR="00B3465B">
        <w:rPr>
          <w:rFonts w:ascii="Traditional Arabic" w:hAnsi="Traditional Arabic" w:cs="Traditional Arabic" w:hint="cs"/>
          <w:rtl/>
        </w:rPr>
        <w:t xml:space="preserve"> </w:t>
      </w:r>
      <w:r w:rsidR="0097778F">
        <w:rPr>
          <w:rFonts w:ascii="Traditional Arabic" w:hAnsi="Traditional Arabic" w:cs="Traditional Arabic"/>
        </w:rPr>
        <w:t xml:space="preserve">) </w:t>
      </w:r>
      <w:r w:rsidR="007732F2">
        <w:rPr>
          <w:rFonts w:ascii="Traditional Arabic" w:hAnsi="Traditional Arabic" w:cs="Traditional Arabic" w:hint="cs"/>
          <w:rtl/>
        </w:rPr>
        <w:t>الكتاب متوفر في دار الزهراء / ت: 4655789)</w:t>
      </w:r>
    </w:p>
    <w:p w:rsidR="00EB587C" w:rsidRPr="008F28EA" w:rsidRDefault="00902AF2" w:rsidP="007732F2">
      <w:pPr>
        <w:numPr>
          <w:ilvl w:val="0"/>
          <w:numId w:val="13"/>
        </w:numPr>
        <w:jc w:val="lowKashida"/>
        <w:rPr>
          <w:rFonts w:ascii="Traditional Arabic" w:hAnsi="Traditional Arabic" w:cs="Traditional Arabic"/>
          <w:lang w:val="en-GB"/>
        </w:rPr>
      </w:pPr>
      <w:r w:rsidRPr="008F28EA">
        <w:rPr>
          <w:rFonts w:ascii="Traditional Arabic" w:hAnsi="Traditional Arabic" w:cs="Traditional Arabic" w:hint="cs"/>
          <w:rtl/>
        </w:rPr>
        <w:t xml:space="preserve">تنمية القراءة والكتابة في الطفولة المبكرة. </w:t>
      </w:r>
      <w:r w:rsidR="00A77C82" w:rsidRPr="008F28EA">
        <w:rPr>
          <w:rFonts w:ascii="Traditional Arabic" w:hAnsi="Traditional Arabic" w:cs="Traditional Arabic" w:hint="cs"/>
          <w:rtl/>
        </w:rPr>
        <w:t>2013م. فتحي محمود احميده. دار الفكر (الكتاب متوفر في مكتبة الرشد / ت:</w:t>
      </w:r>
      <w:r w:rsidR="007732F2" w:rsidRPr="008F28EA">
        <w:rPr>
          <w:rFonts w:ascii="Traditional Arabic" w:hAnsi="Traditional Arabic" w:cs="Traditional Arabic" w:hint="cs"/>
          <w:rtl/>
        </w:rPr>
        <w:t xml:space="preserve"> </w:t>
      </w:r>
      <w:r w:rsidR="00A77C82" w:rsidRPr="008F28EA">
        <w:rPr>
          <w:rFonts w:ascii="Traditional Arabic" w:hAnsi="Traditional Arabic" w:cs="Traditional Arabic" w:hint="cs"/>
          <w:rtl/>
        </w:rPr>
        <w:t>2051500</w:t>
      </w:r>
      <w:r w:rsidR="008F28EA">
        <w:rPr>
          <w:rFonts w:ascii="Traditional Arabic" w:hAnsi="Traditional Arabic" w:cs="Traditional Arabic" w:hint="cs"/>
          <w:rtl/>
        </w:rPr>
        <w:t>)</w:t>
      </w:r>
    </w:p>
    <w:p w:rsidR="008F28EA" w:rsidRPr="00045A4D" w:rsidRDefault="00130E0E" w:rsidP="00045A4D">
      <w:pPr>
        <w:numPr>
          <w:ilvl w:val="0"/>
          <w:numId w:val="13"/>
        </w:numPr>
        <w:jc w:val="lowKashida"/>
        <w:rPr>
          <w:rFonts w:ascii="Traditional Arabic" w:hAnsi="Traditional Arabic" w:cs="Traditional Arabic"/>
          <w:rtl/>
        </w:rPr>
      </w:pPr>
      <w:r w:rsidRPr="008F28EA">
        <w:rPr>
          <w:rFonts w:ascii="Traditional Arabic" w:hAnsi="Traditional Arabic" w:cs="Traditional Arabic"/>
          <w:rtl/>
        </w:rPr>
        <w:t>المحاضرات.</w:t>
      </w:r>
    </w:p>
    <w:p w:rsidR="00130E0E" w:rsidRPr="006B0457" w:rsidRDefault="008F28EA" w:rsidP="00045A4D">
      <w:pPr>
        <w:spacing w:before="120" w:after="120"/>
        <w:ind w:left="363" w:hanging="335"/>
        <w:jc w:val="lowKashida"/>
        <w:rPr>
          <w:rFonts w:ascii="Traditional Arabic" w:hAnsi="Traditional Arabic" w:cs="Traditional Arabic"/>
          <w:b/>
          <w:bCs/>
        </w:rPr>
      </w:pPr>
      <w:r w:rsidRPr="006B0457">
        <w:rPr>
          <w:rFonts w:ascii="Traditional Arabic" w:hAnsi="Traditional Arabic" w:cs="Traditional Arabic"/>
          <w:b/>
          <w:bCs/>
          <w:rtl/>
        </w:rPr>
        <w:t>المراجع الإثرائية</w:t>
      </w:r>
    </w:p>
    <w:p w:rsidR="00130E0E" w:rsidRPr="00BD79ED" w:rsidRDefault="00130E0E" w:rsidP="00BD79ED">
      <w:pPr>
        <w:numPr>
          <w:ilvl w:val="0"/>
          <w:numId w:val="26"/>
        </w:numPr>
        <w:tabs>
          <w:tab w:val="clear" w:pos="2510"/>
        </w:tabs>
        <w:spacing w:line="400" w:lineRule="exact"/>
        <w:ind w:left="648" w:hanging="426"/>
        <w:rPr>
          <w:rFonts w:ascii="Traditional Arabic" w:hAnsi="Traditional Arabic" w:cs="Traditional Arabic"/>
        </w:rPr>
      </w:pPr>
      <w:r w:rsidRPr="00BD79ED">
        <w:rPr>
          <w:rFonts w:ascii="Traditional Arabic" w:hAnsi="Traditional Arabic" w:cs="Traditional Arabic"/>
          <w:rtl/>
        </w:rPr>
        <w:t>تطور مهارتي تعليم القراءة والكتابة في السنوات الأولى.2004م. لزلي ماندل مورو، ترجمة: سناء حرب.دار الكتاب الجامعي.</w:t>
      </w:r>
    </w:p>
    <w:p w:rsidR="00007479" w:rsidRPr="00BD79ED" w:rsidRDefault="00007479" w:rsidP="00BD79ED">
      <w:pPr>
        <w:numPr>
          <w:ilvl w:val="0"/>
          <w:numId w:val="26"/>
        </w:numPr>
        <w:tabs>
          <w:tab w:val="clear" w:pos="2510"/>
        </w:tabs>
        <w:spacing w:line="400" w:lineRule="exact"/>
        <w:ind w:left="648" w:hanging="426"/>
        <w:rPr>
          <w:rFonts w:ascii="Traditional Arabic" w:hAnsi="Traditional Arabic" w:cs="Traditional Arabic"/>
          <w:u w:val="single"/>
        </w:rPr>
      </w:pPr>
      <w:r w:rsidRPr="00BD79ED">
        <w:rPr>
          <w:rFonts w:ascii="Traditional Arabic" w:hAnsi="Traditional Arabic" w:cs="Traditional Arabic"/>
          <w:rtl/>
        </w:rPr>
        <w:t>تطور لغة الطفل .2005م . عبد الكريم الخلايلة وعفاف اللبابيدي، الطبعة الثالثة .</w:t>
      </w:r>
    </w:p>
    <w:p w:rsidR="00007479" w:rsidRPr="00BD79ED" w:rsidRDefault="00974947" w:rsidP="00BD79ED">
      <w:pPr>
        <w:numPr>
          <w:ilvl w:val="0"/>
          <w:numId w:val="26"/>
        </w:numPr>
        <w:tabs>
          <w:tab w:val="clear" w:pos="2510"/>
        </w:tabs>
        <w:spacing w:line="400" w:lineRule="exact"/>
        <w:ind w:left="648" w:hanging="426"/>
        <w:rPr>
          <w:rFonts w:ascii="Traditional Arabic" w:hAnsi="Traditional Arabic" w:cs="Traditional Arabic"/>
        </w:rPr>
      </w:pPr>
      <w:r w:rsidRPr="00BD79ED">
        <w:rPr>
          <w:rFonts w:ascii="Traditional Arabic" w:hAnsi="Traditional Arabic" w:cs="Traditional Arabic"/>
          <w:rtl/>
        </w:rPr>
        <w:t>تعليم القراءة لمرحلة رياض الأطفال والمرحلة الابتدائية.2003م.</w:t>
      </w:r>
      <w:r w:rsidR="00F73B22" w:rsidRPr="00BD79ED">
        <w:rPr>
          <w:rFonts w:ascii="Traditional Arabic" w:hAnsi="Traditional Arabic" w:cs="Traditional Arabic"/>
          <w:rtl/>
        </w:rPr>
        <w:t xml:space="preserve"> مارغريت دايرسون,دار الكتاب التربوي للنشر والتوزيع.</w:t>
      </w:r>
    </w:p>
    <w:p w:rsidR="005936D5" w:rsidRDefault="005936D5" w:rsidP="00294AB4">
      <w:pPr>
        <w:spacing w:line="400" w:lineRule="exact"/>
        <w:ind w:hanging="334"/>
        <w:jc w:val="center"/>
        <w:rPr>
          <w:rFonts w:ascii="Traditional Arabic" w:hAnsi="Traditional Arabic" w:cs="Traditional Arabic"/>
          <w:b/>
          <w:bCs/>
        </w:rPr>
      </w:pPr>
    </w:p>
    <w:p w:rsidR="00BD79ED" w:rsidRPr="00BD79ED" w:rsidRDefault="00BD79ED" w:rsidP="00294AB4">
      <w:pPr>
        <w:spacing w:line="400" w:lineRule="exact"/>
        <w:ind w:hanging="334"/>
        <w:jc w:val="center"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/>
          <w:b/>
          <w:bCs/>
          <w:rtl/>
        </w:rPr>
        <w:lastRenderedPageBreak/>
        <w:t>مفردات المقرر</w:t>
      </w:r>
    </w:p>
    <w:tbl>
      <w:tblPr>
        <w:bidiVisual/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0"/>
        <w:gridCol w:w="854"/>
        <w:gridCol w:w="5244"/>
        <w:gridCol w:w="2688"/>
      </w:tblGrid>
      <w:tr w:rsidR="00BE7929" w:rsidRPr="00096E19" w:rsidTr="00294AB4">
        <w:trPr>
          <w:trHeight w:val="464"/>
          <w:jc w:val="center"/>
        </w:trPr>
        <w:tc>
          <w:tcPr>
            <w:tcW w:w="567" w:type="dxa"/>
            <w:shd w:val="clear" w:color="auto" w:fill="F3F3F3"/>
            <w:vAlign w:val="center"/>
          </w:tcPr>
          <w:p w:rsidR="00BE7929" w:rsidRPr="00BD79ED" w:rsidRDefault="00BE7929" w:rsidP="004A780D">
            <w:pPr>
              <w:rPr>
                <w:rFonts w:ascii="Traditional Arabic" w:hAnsi="Traditional Arabic" w:cs="Traditional Arabic"/>
                <w:lang w:val="en-GB"/>
              </w:rPr>
            </w:pPr>
          </w:p>
        </w:tc>
        <w:tc>
          <w:tcPr>
            <w:tcW w:w="850" w:type="dxa"/>
            <w:shd w:val="clear" w:color="auto" w:fill="F3F3F3"/>
            <w:vAlign w:val="center"/>
          </w:tcPr>
          <w:p w:rsidR="00BE7929" w:rsidRPr="00BD79ED" w:rsidRDefault="00BE7929" w:rsidP="004A780D">
            <w:pPr>
              <w:ind w:left="540" w:hanging="288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اليوم</w:t>
            </w:r>
          </w:p>
        </w:tc>
        <w:tc>
          <w:tcPr>
            <w:tcW w:w="854" w:type="dxa"/>
            <w:shd w:val="clear" w:color="auto" w:fill="F3F3F3"/>
            <w:vAlign w:val="center"/>
          </w:tcPr>
          <w:p w:rsidR="00BE7929" w:rsidRPr="00BD79ED" w:rsidRDefault="00BE7929" w:rsidP="004A780D">
            <w:pPr>
              <w:ind w:left="540" w:hanging="369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التاريخ</w:t>
            </w:r>
          </w:p>
        </w:tc>
        <w:tc>
          <w:tcPr>
            <w:tcW w:w="5244" w:type="dxa"/>
            <w:shd w:val="clear" w:color="auto" w:fill="F3F3F3"/>
            <w:vAlign w:val="center"/>
          </w:tcPr>
          <w:p w:rsidR="00BE7929" w:rsidRPr="00BD79ED" w:rsidRDefault="00BE7929" w:rsidP="004A780D">
            <w:pPr>
              <w:ind w:left="538" w:hanging="289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الموضوع</w:t>
            </w:r>
          </w:p>
        </w:tc>
        <w:tc>
          <w:tcPr>
            <w:tcW w:w="2688" w:type="dxa"/>
            <w:shd w:val="clear" w:color="auto" w:fill="F3F3F3"/>
            <w:vAlign w:val="center"/>
          </w:tcPr>
          <w:p w:rsidR="00BE7929" w:rsidRPr="00BD79ED" w:rsidRDefault="00BE7929" w:rsidP="004A780D">
            <w:pPr>
              <w:ind w:left="540" w:hanging="288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المرجع</w:t>
            </w:r>
          </w:p>
        </w:tc>
      </w:tr>
      <w:tr w:rsidR="000D760D" w:rsidRPr="00096E19" w:rsidTr="00294AB4">
        <w:trPr>
          <w:trHeight w:val="47"/>
          <w:jc w:val="center"/>
        </w:trPr>
        <w:tc>
          <w:tcPr>
            <w:tcW w:w="567" w:type="dxa"/>
            <w:vMerge w:val="restart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26/12</w:t>
            </w:r>
          </w:p>
        </w:tc>
        <w:tc>
          <w:tcPr>
            <w:tcW w:w="5244" w:type="dxa"/>
            <w:vMerge w:val="restart"/>
            <w:shd w:val="clear" w:color="auto" w:fill="FFFFFF"/>
            <w:vAlign w:val="center"/>
          </w:tcPr>
          <w:p w:rsidR="00B457CA" w:rsidRPr="00BD79ED" w:rsidRDefault="00B457CA" w:rsidP="00545E73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  <w:p w:rsidR="000D760D" w:rsidRPr="00BD79ED" w:rsidRDefault="000D760D" w:rsidP="00545E73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مناقشة خطة المقرر</w:t>
            </w:r>
          </w:p>
        </w:tc>
        <w:tc>
          <w:tcPr>
            <w:tcW w:w="2688" w:type="dxa"/>
            <w:vMerge w:val="restart"/>
            <w:vAlign w:val="center"/>
          </w:tcPr>
          <w:p w:rsidR="000D760D" w:rsidRPr="00BD79ED" w:rsidRDefault="000D760D" w:rsidP="00F20A82">
            <w:pPr>
              <w:jc w:val="center"/>
              <w:rPr>
                <w:rFonts w:ascii="Traditional Arabic" w:hAnsi="Traditional Arabic" w:cs="Traditional Arabic"/>
              </w:rPr>
            </w:pPr>
          </w:p>
        </w:tc>
      </w:tr>
      <w:tr w:rsidR="000D760D" w:rsidRPr="00096E19" w:rsidTr="00294AB4">
        <w:trPr>
          <w:trHeight w:val="47"/>
          <w:jc w:val="center"/>
        </w:trPr>
        <w:tc>
          <w:tcPr>
            <w:tcW w:w="567" w:type="dxa"/>
            <w:vMerge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27/12</w:t>
            </w:r>
          </w:p>
        </w:tc>
        <w:tc>
          <w:tcPr>
            <w:tcW w:w="5244" w:type="dxa"/>
            <w:vMerge/>
            <w:shd w:val="clear" w:color="auto" w:fill="FFFFFF"/>
            <w:vAlign w:val="center"/>
          </w:tcPr>
          <w:p w:rsidR="000D760D" w:rsidRPr="00BD79ED" w:rsidRDefault="000D760D" w:rsidP="00545E73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0D760D" w:rsidRPr="00BD79ED" w:rsidRDefault="000D760D" w:rsidP="00F20A82">
            <w:pPr>
              <w:jc w:val="center"/>
              <w:rPr>
                <w:rFonts w:ascii="Traditional Arabic" w:hAnsi="Traditional Arabic" w:cs="Traditional Arabic"/>
              </w:rPr>
            </w:pPr>
          </w:p>
        </w:tc>
      </w:tr>
      <w:tr w:rsidR="00BE7929" w:rsidRPr="00096E19" w:rsidTr="00BD79ED">
        <w:trPr>
          <w:trHeight w:val="47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BE7929" w:rsidRPr="00BD79ED" w:rsidRDefault="00BE7929" w:rsidP="00F20A82">
            <w:pPr>
              <w:spacing w:line="240" w:lineRule="exact"/>
              <w:rPr>
                <w:rFonts w:ascii="Traditional Arabic" w:hAnsi="Traditional Arabic" w:cs="Traditional Arabic"/>
                <w:lang w:val="en-GB"/>
              </w:rPr>
            </w:pPr>
          </w:p>
        </w:tc>
      </w:tr>
      <w:tr w:rsidR="000D760D" w:rsidRPr="00096E19" w:rsidTr="00294AB4">
        <w:trPr>
          <w:trHeight w:val="281"/>
          <w:jc w:val="center"/>
        </w:trPr>
        <w:tc>
          <w:tcPr>
            <w:tcW w:w="567" w:type="dxa"/>
            <w:vMerge w:val="restart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0D760D" w:rsidRPr="00BD79ED" w:rsidRDefault="000D760D" w:rsidP="00872A71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4/1</w:t>
            </w:r>
          </w:p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</w:p>
        </w:tc>
        <w:tc>
          <w:tcPr>
            <w:tcW w:w="5244" w:type="dxa"/>
            <w:vAlign w:val="center"/>
          </w:tcPr>
          <w:p w:rsidR="000D760D" w:rsidRPr="00BD79ED" w:rsidRDefault="000D760D" w:rsidP="00545E73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إجازة اليوم الوطني</w:t>
            </w:r>
          </w:p>
        </w:tc>
        <w:tc>
          <w:tcPr>
            <w:tcW w:w="2688" w:type="dxa"/>
            <w:vAlign w:val="center"/>
          </w:tcPr>
          <w:p w:rsidR="000D760D" w:rsidRPr="00BD79ED" w:rsidRDefault="000D760D" w:rsidP="00F20A8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0D760D" w:rsidRPr="00096E19" w:rsidTr="00294AB4">
        <w:trPr>
          <w:trHeight w:val="685"/>
          <w:jc w:val="center"/>
        </w:trPr>
        <w:tc>
          <w:tcPr>
            <w:tcW w:w="567" w:type="dxa"/>
            <w:vMerge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0D760D" w:rsidRPr="00BD79ED" w:rsidRDefault="000D760D" w:rsidP="00872A71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5/1</w:t>
            </w:r>
          </w:p>
        </w:tc>
        <w:tc>
          <w:tcPr>
            <w:tcW w:w="5244" w:type="dxa"/>
            <w:vAlign w:val="center"/>
          </w:tcPr>
          <w:p w:rsidR="0040467E" w:rsidRPr="00BD79ED" w:rsidRDefault="0040467E" w:rsidP="00545E73">
            <w:pPr>
              <w:numPr>
                <w:ilvl w:val="0"/>
                <w:numId w:val="18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تعريف اللغة /خصائصها ووظائفها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  <w:r w:rsidRPr="00BD79ED">
              <w:rPr>
                <w:rFonts w:ascii="Traditional Arabic" w:hAnsi="Traditional Arabic" w:cs="Traditional Arabic"/>
                <w:rtl/>
              </w:rPr>
              <w:t xml:space="preserve"> </w:t>
            </w:r>
          </w:p>
          <w:p w:rsidR="0040467E" w:rsidRPr="00BD79ED" w:rsidRDefault="0040467E" w:rsidP="00545E73">
            <w:pPr>
              <w:numPr>
                <w:ilvl w:val="0"/>
                <w:numId w:val="18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مراحل النمو اللغوي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5936D5" w:rsidRDefault="0040467E" w:rsidP="005936D5">
            <w:pPr>
              <w:numPr>
                <w:ilvl w:val="0"/>
                <w:numId w:val="17"/>
              </w:numPr>
              <w:rPr>
                <w:rFonts w:ascii="Traditional Arabic" w:hAnsi="Traditional Arabic" w:cs="Traditional Arabic"/>
              </w:rPr>
            </w:pPr>
            <w:r w:rsidRPr="00545E73">
              <w:rPr>
                <w:rFonts w:ascii="Traditional Arabic" w:hAnsi="Traditional Arabic" w:cs="Traditional Arabic"/>
                <w:rtl/>
              </w:rPr>
              <w:t>نظريات اكتساب اللغة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  <w:r w:rsidRPr="00545E73">
              <w:rPr>
                <w:rFonts w:ascii="Traditional Arabic" w:hAnsi="Traditional Arabic" w:cs="Traditional Arabic"/>
                <w:rtl/>
              </w:rPr>
              <w:t xml:space="preserve"> </w:t>
            </w:r>
          </w:p>
          <w:p w:rsidR="000D760D" w:rsidRPr="005936D5" w:rsidRDefault="005936D5" w:rsidP="005936D5">
            <w:pPr>
              <w:numPr>
                <w:ilvl w:val="0"/>
                <w:numId w:val="17"/>
              </w:num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/>
                <w:rtl/>
              </w:rPr>
              <w:t>العوامل المؤثرة في النمو اللغوي</w:t>
            </w:r>
            <w:r>
              <w:rPr>
                <w:rFonts w:ascii="Traditional Arabic" w:hAnsi="Traditional Arabic" w:cs="Traditional Arabic" w:hint="cs"/>
                <w:rtl/>
              </w:rPr>
              <w:t>.</w:t>
            </w:r>
          </w:p>
        </w:tc>
        <w:tc>
          <w:tcPr>
            <w:tcW w:w="2688" w:type="dxa"/>
            <w:vAlign w:val="center"/>
          </w:tcPr>
          <w:p w:rsidR="0050416E" w:rsidRPr="00FF5E29" w:rsidRDefault="0050416E" w:rsidP="00294AB4">
            <w:pPr>
              <w:pStyle w:val="ListParagraph"/>
              <w:numPr>
                <w:ilvl w:val="0"/>
                <w:numId w:val="29"/>
              </w:numPr>
              <w:bidi/>
              <w:ind w:left="312" w:hanging="312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المحاضرة</w:t>
            </w:r>
          </w:p>
          <w:p w:rsidR="00BF36B2" w:rsidRPr="00FF5E29" w:rsidRDefault="0050416E" w:rsidP="00294AB4">
            <w:pPr>
              <w:pStyle w:val="ListParagraph"/>
              <w:numPr>
                <w:ilvl w:val="0"/>
                <w:numId w:val="29"/>
              </w:numPr>
              <w:bidi/>
              <w:ind w:left="312" w:hanging="312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م</w:t>
            </w:r>
            <w:r w:rsidR="001935DB" w:rsidRPr="00FF5E29">
              <w:rPr>
                <w:rFonts w:ascii="Traditional Arabic" w:hAnsi="Traditional Arabic" w:cs="Traditional Arabic"/>
                <w:rtl/>
              </w:rPr>
              <w:t>رجع  (1)</w:t>
            </w:r>
            <w:r w:rsidR="00F20A82" w:rsidRPr="00FF5E29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="001935DB" w:rsidRPr="00FF5E29">
              <w:rPr>
                <w:rFonts w:ascii="Traditional Arabic" w:hAnsi="Traditional Arabic" w:cs="Traditional Arabic"/>
                <w:rtl/>
              </w:rPr>
              <w:t>الفصل الأول+ الثاني</w:t>
            </w:r>
          </w:p>
          <w:p w:rsidR="005936D5" w:rsidRDefault="00BF36B2" w:rsidP="005936D5">
            <w:pPr>
              <w:pStyle w:val="ListParagraph"/>
              <w:numPr>
                <w:ilvl w:val="0"/>
                <w:numId w:val="30"/>
              </w:numPr>
              <w:bidi/>
              <w:ind w:left="170" w:hanging="142"/>
              <w:rPr>
                <w:rFonts w:ascii="Traditional Arabic" w:hAnsi="Traditional Arabic" w:cs="Traditional Arabic"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مرجع</w:t>
            </w:r>
            <w:r w:rsidRPr="00FF5E29">
              <w:rPr>
                <w:rFonts w:ascii="Traditional Arabic" w:hAnsi="Traditional Arabic" w:cs="Traditional Arabic"/>
              </w:rPr>
              <w:t xml:space="preserve">  </w:t>
            </w:r>
            <w:r w:rsidR="00176FB3" w:rsidRPr="00FF5E29">
              <w:rPr>
                <w:rFonts w:ascii="Traditional Arabic" w:hAnsi="Traditional Arabic" w:cs="Traditional Arabic"/>
              </w:rPr>
              <w:t>(</w:t>
            </w:r>
            <w:r w:rsidRPr="00FF5E29">
              <w:rPr>
                <w:rFonts w:ascii="Traditional Arabic" w:hAnsi="Traditional Arabic" w:cs="Traditional Arabic"/>
              </w:rPr>
              <w:t xml:space="preserve"> 2</w:t>
            </w:r>
            <w:r w:rsidR="00176FB3" w:rsidRPr="00FF5E29">
              <w:rPr>
                <w:rFonts w:ascii="Traditional Arabic" w:hAnsi="Traditional Arabic" w:cs="Traditional Arabic"/>
              </w:rPr>
              <w:t>)</w:t>
            </w:r>
            <w:r w:rsidRPr="00FF5E29">
              <w:rPr>
                <w:rFonts w:ascii="Traditional Arabic" w:hAnsi="Traditional Arabic" w:cs="Traditional Arabic"/>
              </w:rPr>
              <w:t xml:space="preserve"> </w:t>
            </w:r>
            <w:r w:rsidRPr="00FF5E29">
              <w:rPr>
                <w:rFonts w:ascii="Traditional Arabic" w:hAnsi="Traditional Arabic" w:cs="Traditional Arabic"/>
                <w:rtl/>
              </w:rPr>
              <w:t>الفصل</w:t>
            </w:r>
            <w:r w:rsidRPr="00FF5E29">
              <w:rPr>
                <w:rFonts w:ascii="Traditional Arabic" w:hAnsi="Traditional Arabic" w:cs="Traditional Arabic"/>
              </w:rPr>
              <w:t xml:space="preserve"> </w:t>
            </w:r>
            <w:r w:rsidRPr="00FF5E29">
              <w:rPr>
                <w:rFonts w:ascii="Traditional Arabic" w:hAnsi="Traditional Arabic" w:cs="Traditional Arabic"/>
                <w:rtl/>
              </w:rPr>
              <w:t>الثاني</w:t>
            </w:r>
            <w:r w:rsidR="005936D5" w:rsidRPr="00FF5E29">
              <w:rPr>
                <w:rFonts w:ascii="Traditional Arabic" w:hAnsi="Traditional Arabic" w:cs="Traditional Arabic"/>
                <w:rtl/>
              </w:rPr>
              <w:t xml:space="preserve"> </w:t>
            </w:r>
          </w:p>
          <w:p w:rsidR="000D760D" w:rsidRPr="005936D5" w:rsidRDefault="005936D5" w:rsidP="005936D5">
            <w:pPr>
              <w:pStyle w:val="ListParagraph"/>
              <w:numPr>
                <w:ilvl w:val="0"/>
                <w:numId w:val="30"/>
              </w:numPr>
              <w:bidi/>
              <w:ind w:left="170" w:hanging="142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مرجع</w:t>
            </w:r>
            <w:r w:rsidRPr="00FF5E29">
              <w:rPr>
                <w:rFonts w:ascii="Traditional Arabic" w:hAnsi="Traditional Arabic" w:cs="Traditional Arabic"/>
              </w:rPr>
              <w:t xml:space="preserve">  </w:t>
            </w:r>
            <w:r w:rsidRPr="00FF5E29">
              <w:rPr>
                <w:rFonts w:ascii="Traditional Arabic" w:hAnsi="Traditional Arabic" w:cs="Traditional Arabic" w:hint="cs"/>
                <w:rtl/>
              </w:rPr>
              <w:t xml:space="preserve">(1) </w:t>
            </w:r>
            <w:r w:rsidRPr="00FF5E29">
              <w:rPr>
                <w:rFonts w:ascii="Traditional Arabic" w:hAnsi="Traditional Arabic" w:cs="Traditional Arabic"/>
                <w:rtl/>
              </w:rPr>
              <w:t>الفصل</w:t>
            </w:r>
            <w:r w:rsidRPr="00FF5E29">
              <w:rPr>
                <w:rFonts w:ascii="Traditional Arabic" w:hAnsi="Traditional Arabic" w:cs="Traditional Arabic"/>
              </w:rPr>
              <w:t xml:space="preserve"> </w:t>
            </w:r>
            <w:r w:rsidRPr="00FF5E29">
              <w:rPr>
                <w:rFonts w:ascii="Traditional Arabic" w:hAnsi="Traditional Arabic" w:cs="Traditional Arabic"/>
                <w:rtl/>
              </w:rPr>
              <w:t>الثالث</w:t>
            </w:r>
          </w:p>
        </w:tc>
      </w:tr>
      <w:tr w:rsidR="00BE7929" w:rsidRPr="00096E19" w:rsidTr="00BD79ED">
        <w:trPr>
          <w:trHeight w:val="98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BE7929" w:rsidRPr="00F20A82" w:rsidRDefault="00BE7929" w:rsidP="00F20A82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854712" w:rsidRPr="00096E19" w:rsidTr="005936D5">
        <w:trPr>
          <w:trHeight w:val="935"/>
          <w:jc w:val="center"/>
        </w:trPr>
        <w:tc>
          <w:tcPr>
            <w:tcW w:w="567" w:type="dxa"/>
            <w:vMerge w:val="restart"/>
            <w:vAlign w:val="center"/>
          </w:tcPr>
          <w:p w:rsidR="00854712" w:rsidRPr="00BD79ED" w:rsidRDefault="00854712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4712" w:rsidRPr="00BD79ED" w:rsidRDefault="00854712" w:rsidP="00872A71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854712" w:rsidRPr="00BD79ED" w:rsidRDefault="00854712" w:rsidP="00872A71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11/1</w:t>
            </w:r>
          </w:p>
        </w:tc>
        <w:tc>
          <w:tcPr>
            <w:tcW w:w="5244" w:type="dxa"/>
            <w:vMerge w:val="restart"/>
            <w:shd w:val="clear" w:color="auto" w:fill="FFFFFF"/>
            <w:vAlign w:val="center"/>
          </w:tcPr>
          <w:p w:rsidR="00854712" w:rsidRPr="00BD79ED" w:rsidRDefault="00545E73" w:rsidP="00545E73">
            <w:pPr>
              <w:numPr>
                <w:ilvl w:val="0"/>
                <w:numId w:val="18"/>
              </w:num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/>
                <w:rtl/>
              </w:rPr>
              <w:t>تعريف اللغة /خصائصها ووظائفها</w:t>
            </w:r>
            <w:r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854712" w:rsidRPr="00BD79ED" w:rsidRDefault="00854712" w:rsidP="00545E73">
            <w:pPr>
              <w:numPr>
                <w:ilvl w:val="0"/>
                <w:numId w:val="18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مراحل النمو اللغوي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5936D5" w:rsidRDefault="00545E73" w:rsidP="005936D5">
            <w:pPr>
              <w:numPr>
                <w:ilvl w:val="0"/>
                <w:numId w:val="17"/>
              </w:numPr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/>
                <w:rtl/>
              </w:rPr>
              <w:t>نظريات اكتساب اللغة</w:t>
            </w:r>
            <w:r>
              <w:rPr>
                <w:rFonts w:ascii="Traditional Arabic" w:hAnsi="Traditional Arabic" w:cs="Traditional Arabic" w:hint="cs"/>
                <w:rtl/>
              </w:rPr>
              <w:t>.</w:t>
            </w:r>
            <w:r w:rsidR="005936D5">
              <w:rPr>
                <w:rFonts w:ascii="Traditional Arabic" w:hAnsi="Traditional Arabic" w:cs="Traditional Arabic"/>
                <w:rtl/>
              </w:rPr>
              <w:t xml:space="preserve"> </w:t>
            </w:r>
          </w:p>
          <w:p w:rsidR="00854712" w:rsidRPr="00E8505B" w:rsidRDefault="005936D5" w:rsidP="00E8505B">
            <w:pPr>
              <w:numPr>
                <w:ilvl w:val="0"/>
                <w:numId w:val="18"/>
              </w:numPr>
              <w:rPr>
                <w:rFonts w:ascii="Traditional Arabic" w:hAnsi="Traditional Arabic" w:cs="Traditional Arabic"/>
              </w:rPr>
            </w:pPr>
            <w:r w:rsidRPr="005936D5">
              <w:rPr>
                <w:rFonts w:ascii="Traditional Arabic" w:hAnsi="Traditional Arabic" w:cs="Traditional Arabic"/>
                <w:rtl/>
              </w:rPr>
              <w:t>العوامل المؤثرة في النمو اللغوي.</w:t>
            </w:r>
          </w:p>
        </w:tc>
        <w:tc>
          <w:tcPr>
            <w:tcW w:w="2688" w:type="dxa"/>
            <w:vMerge w:val="restart"/>
            <w:shd w:val="clear" w:color="auto" w:fill="FFFFFF"/>
            <w:vAlign w:val="center"/>
          </w:tcPr>
          <w:p w:rsidR="00854712" w:rsidRPr="00BD79ED" w:rsidRDefault="0050416E" w:rsidP="00F20A8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=</w:t>
            </w:r>
          </w:p>
        </w:tc>
      </w:tr>
      <w:tr w:rsidR="00854712" w:rsidRPr="00096E19" w:rsidTr="00294AB4">
        <w:trPr>
          <w:trHeight w:val="47"/>
          <w:jc w:val="center"/>
        </w:trPr>
        <w:tc>
          <w:tcPr>
            <w:tcW w:w="567" w:type="dxa"/>
            <w:vMerge/>
            <w:vAlign w:val="center"/>
          </w:tcPr>
          <w:p w:rsidR="00854712" w:rsidRPr="00BD79ED" w:rsidRDefault="00854712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854712" w:rsidRPr="00BD79ED" w:rsidRDefault="00854712" w:rsidP="00872A71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854712" w:rsidRPr="00BD79ED" w:rsidRDefault="00854712" w:rsidP="00872A71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12/1</w:t>
            </w:r>
          </w:p>
        </w:tc>
        <w:tc>
          <w:tcPr>
            <w:tcW w:w="5244" w:type="dxa"/>
            <w:vMerge/>
            <w:shd w:val="clear" w:color="auto" w:fill="FFFFFF"/>
            <w:vAlign w:val="center"/>
          </w:tcPr>
          <w:p w:rsidR="00854712" w:rsidRPr="00BD79ED" w:rsidRDefault="00854712" w:rsidP="00545E73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Merge/>
            <w:shd w:val="clear" w:color="auto" w:fill="FFFFFF"/>
            <w:vAlign w:val="center"/>
          </w:tcPr>
          <w:p w:rsidR="00854712" w:rsidRPr="00BD79ED" w:rsidRDefault="00854712" w:rsidP="00F20A8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C4AFB" w:rsidRPr="00096E19" w:rsidTr="00BD79ED">
        <w:trPr>
          <w:trHeight w:val="128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6C4AFB" w:rsidRPr="00BD79ED" w:rsidRDefault="006C4AFB" w:rsidP="00F20A82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0D760D" w:rsidRPr="00096E19" w:rsidTr="00294AB4">
        <w:trPr>
          <w:trHeight w:val="717"/>
          <w:jc w:val="center"/>
        </w:trPr>
        <w:tc>
          <w:tcPr>
            <w:tcW w:w="567" w:type="dxa"/>
            <w:vMerge w:val="restart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872A71">
            <w:pPr>
              <w:spacing w:line="220" w:lineRule="exact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18/1</w:t>
            </w:r>
          </w:p>
        </w:tc>
        <w:tc>
          <w:tcPr>
            <w:tcW w:w="5244" w:type="dxa"/>
            <w:vMerge w:val="restart"/>
            <w:vAlign w:val="center"/>
          </w:tcPr>
          <w:p w:rsidR="001935DB" w:rsidRPr="00BD79ED" w:rsidRDefault="00906407" w:rsidP="00545E73">
            <w:pPr>
              <w:numPr>
                <w:ilvl w:val="0"/>
                <w:numId w:val="17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اللغة والخصائص النمائية للطفل في مرحلة الطفولة المبكرة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  <w:r w:rsidRPr="00BD79ED">
              <w:rPr>
                <w:rFonts w:ascii="Traditional Arabic" w:hAnsi="Traditional Arabic" w:cs="Traditional Arabic"/>
                <w:rtl/>
              </w:rPr>
              <w:t xml:space="preserve"> </w:t>
            </w:r>
          </w:p>
          <w:p w:rsidR="007E3648" w:rsidRPr="00BD79ED" w:rsidRDefault="007E3648" w:rsidP="00545E73">
            <w:pPr>
              <w:numPr>
                <w:ilvl w:val="0"/>
                <w:numId w:val="17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القراءة والكتابة الناشئة (</w:t>
            </w:r>
            <w:r w:rsidRPr="00BD79ED">
              <w:rPr>
                <w:rFonts w:ascii="Traditional Arabic" w:hAnsi="Traditional Arabic" w:cs="Traditional Arabic"/>
              </w:rPr>
              <w:t>Emergent literacy</w:t>
            </w:r>
            <w:r w:rsidRPr="00BD79ED">
              <w:rPr>
                <w:rFonts w:ascii="Traditional Arabic" w:hAnsi="Traditional Arabic" w:cs="Traditional Arabic"/>
                <w:rtl/>
              </w:rPr>
              <w:t>)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AC4F1F" w:rsidRPr="00BD79ED" w:rsidRDefault="00AC4F1F" w:rsidP="00545E73">
            <w:pPr>
              <w:numPr>
                <w:ilvl w:val="0"/>
                <w:numId w:val="17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اللغة الكاملة في رياض الأطفال كمنحى للتعلم اللغوي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E8505B" w:rsidRDefault="00AC4F1F" w:rsidP="00545E73">
            <w:pPr>
              <w:numPr>
                <w:ilvl w:val="0"/>
                <w:numId w:val="17"/>
              </w:numPr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البرنامج اللغوي المتوازن وعناصره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  <w:r w:rsidR="00E8505B" w:rsidRPr="00545E73">
              <w:rPr>
                <w:rFonts w:ascii="Traditional Arabic" w:hAnsi="Traditional Arabic" w:cs="Traditional Arabic"/>
                <w:rtl/>
              </w:rPr>
              <w:t xml:space="preserve"> </w:t>
            </w:r>
          </w:p>
          <w:p w:rsidR="000D760D" w:rsidRPr="00545E73" w:rsidRDefault="00E8505B" w:rsidP="00E8505B">
            <w:pPr>
              <w:ind w:left="72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*</w:t>
            </w:r>
            <w:r w:rsidRPr="00545E73">
              <w:rPr>
                <w:rFonts w:ascii="Traditional Arabic" w:hAnsi="Traditional Arabic" w:cs="Traditional Arabic"/>
                <w:rtl/>
              </w:rPr>
              <w:t>تقسيم المجموعات للمشاريع العملية</w:t>
            </w:r>
            <w:r>
              <w:rPr>
                <w:rFonts w:ascii="Traditional Arabic" w:hAnsi="Traditional Arabic" w:cs="Traditional Arabic" w:hint="cs"/>
                <w:rtl/>
              </w:rPr>
              <w:t>.</w:t>
            </w:r>
          </w:p>
        </w:tc>
        <w:tc>
          <w:tcPr>
            <w:tcW w:w="2688" w:type="dxa"/>
            <w:vMerge w:val="restart"/>
            <w:vAlign w:val="center"/>
          </w:tcPr>
          <w:p w:rsidR="00906407" w:rsidRPr="00FF5E29" w:rsidRDefault="00906407" w:rsidP="00294AB4">
            <w:pPr>
              <w:pStyle w:val="ListParagraph"/>
              <w:numPr>
                <w:ilvl w:val="0"/>
                <w:numId w:val="28"/>
              </w:numPr>
              <w:bidi/>
              <w:ind w:left="170" w:hanging="142"/>
              <w:rPr>
                <w:rFonts w:ascii="Traditional Arabic" w:hAnsi="Traditional Arabic" w:cs="Traditional Arabic"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مرجع</w:t>
            </w:r>
            <w:r w:rsidRPr="00FF5E29">
              <w:rPr>
                <w:rFonts w:ascii="Traditional Arabic" w:hAnsi="Traditional Arabic" w:cs="Traditional Arabic"/>
              </w:rPr>
              <w:t xml:space="preserve"> </w:t>
            </w:r>
            <w:r w:rsidR="00F20A82" w:rsidRPr="00FF5E29">
              <w:rPr>
                <w:rFonts w:ascii="Traditional Arabic" w:hAnsi="Traditional Arabic" w:cs="Traditional Arabic" w:hint="cs"/>
                <w:rtl/>
              </w:rPr>
              <w:t>(2)</w:t>
            </w:r>
            <w:r w:rsidRPr="00FF5E29">
              <w:rPr>
                <w:rFonts w:ascii="Traditional Arabic" w:hAnsi="Traditional Arabic" w:cs="Traditional Arabic"/>
              </w:rPr>
              <w:t xml:space="preserve"> </w:t>
            </w:r>
            <w:r w:rsidRPr="00FF5E29">
              <w:rPr>
                <w:rFonts w:ascii="Traditional Arabic" w:hAnsi="Traditional Arabic" w:cs="Traditional Arabic"/>
                <w:rtl/>
              </w:rPr>
              <w:t>الفصل</w:t>
            </w:r>
            <w:r w:rsidRPr="00FF5E29">
              <w:rPr>
                <w:rFonts w:ascii="Traditional Arabic" w:hAnsi="Traditional Arabic" w:cs="Traditional Arabic"/>
              </w:rPr>
              <w:t xml:space="preserve"> </w:t>
            </w:r>
            <w:r w:rsidRPr="00FF5E29">
              <w:rPr>
                <w:rFonts w:ascii="Traditional Arabic" w:hAnsi="Traditional Arabic" w:cs="Traditional Arabic"/>
                <w:rtl/>
              </w:rPr>
              <w:t>الاول</w:t>
            </w:r>
          </w:p>
          <w:p w:rsidR="00906407" w:rsidRPr="00FF5E29" w:rsidRDefault="00906407" w:rsidP="00294AB4">
            <w:pPr>
              <w:pStyle w:val="ListParagraph"/>
              <w:numPr>
                <w:ilvl w:val="0"/>
                <w:numId w:val="28"/>
              </w:numPr>
              <w:bidi/>
              <w:ind w:left="170" w:hanging="142"/>
              <w:rPr>
                <w:rFonts w:ascii="Traditional Arabic" w:hAnsi="Traditional Arabic" w:cs="Traditional Arabic"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مرجع</w:t>
            </w:r>
            <w:r w:rsidRPr="00FF5E29">
              <w:rPr>
                <w:rFonts w:ascii="Traditional Arabic" w:hAnsi="Traditional Arabic" w:cs="Traditional Arabic"/>
              </w:rPr>
              <w:t xml:space="preserve"> </w:t>
            </w:r>
            <w:r w:rsidR="00F20A82" w:rsidRPr="00FF5E29">
              <w:rPr>
                <w:rFonts w:ascii="Traditional Arabic" w:hAnsi="Traditional Arabic" w:cs="Traditional Arabic" w:hint="cs"/>
                <w:rtl/>
              </w:rPr>
              <w:t xml:space="preserve"> (1)</w:t>
            </w:r>
            <w:r w:rsidRPr="00FF5E29">
              <w:rPr>
                <w:rFonts w:ascii="Traditional Arabic" w:hAnsi="Traditional Arabic" w:cs="Traditional Arabic"/>
              </w:rPr>
              <w:t xml:space="preserve">  </w:t>
            </w:r>
            <w:r w:rsidRPr="00FF5E29">
              <w:rPr>
                <w:rFonts w:ascii="Traditional Arabic" w:hAnsi="Traditional Arabic" w:cs="Traditional Arabic"/>
                <w:rtl/>
              </w:rPr>
              <w:t>الفصل</w:t>
            </w:r>
            <w:r w:rsidRPr="00FF5E29">
              <w:rPr>
                <w:rFonts w:ascii="Traditional Arabic" w:hAnsi="Traditional Arabic" w:cs="Traditional Arabic"/>
              </w:rPr>
              <w:t xml:space="preserve"> </w:t>
            </w:r>
            <w:r w:rsidRPr="00FF5E29">
              <w:rPr>
                <w:rFonts w:ascii="Traditional Arabic" w:hAnsi="Traditional Arabic" w:cs="Traditional Arabic"/>
                <w:rtl/>
              </w:rPr>
              <w:t>التاسع</w:t>
            </w:r>
          </w:p>
          <w:p w:rsidR="000D760D" w:rsidRPr="00FF5E29" w:rsidRDefault="00906407" w:rsidP="00294AB4">
            <w:pPr>
              <w:pStyle w:val="ListParagraph"/>
              <w:numPr>
                <w:ilvl w:val="0"/>
                <w:numId w:val="28"/>
              </w:numPr>
              <w:bidi/>
              <w:ind w:left="170" w:hanging="142"/>
              <w:rPr>
                <w:rFonts w:ascii="Traditional Arabic" w:hAnsi="Traditional Arabic" w:cs="Traditional Arabic"/>
                <w:lang w:val="en-US"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المحاضرة</w:t>
            </w:r>
          </w:p>
        </w:tc>
      </w:tr>
      <w:tr w:rsidR="000D760D" w:rsidRPr="00096E19" w:rsidTr="00294AB4">
        <w:trPr>
          <w:trHeight w:val="266"/>
          <w:jc w:val="center"/>
        </w:trPr>
        <w:tc>
          <w:tcPr>
            <w:tcW w:w="567" w:type="dxa"/>
            <w:vMerge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872A71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19/1</w:t>
            </w:r>
          </w:p>
        </w:tc>
        <w:tc>
          <w:tcPr>
            <w:tcW w:w="5244" w:type="dxa"/>
            <w:vMerge/>
            <w:vAlign w:val="center"/>
          </w:tcPr>
          <w:p w:rsidR="000D760D" w:rsidRPr="00BD79ED" w:rsidRDefault="000D760D" w:rsidP="00545E73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0D760D" w:rsidRPr="00BD79ED" w:rsidRDefault="000D760D" w:rsidP="00F20A8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244106" w:rsidRPr="00096E19" w:rsidTr="00BD79ED">
        <w:trPr>
          <w:trHeight w:val="166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244106" w:rsidRPr="00BD79ED" w:rsidRDefault="00244106" w:rsidP="00F20A82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0D760D" w:rsidRPr="00096E19" w:rsidTr="00294AB4">
        <w:trPr>
          <w:trHeight w:val="1448"/>
          <w:jc w:val="center"/>
        </w:trPr>
        <w:tc>
          <w:tcPr>
            <w:tcW w:w="567" w:type="dxa"/>
            <w:vMerge w:val="restart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0D760D" w:rsidRPr="00BD79ED" w:rsidRDefault="000D760D" w:rsidP="00872A71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872A71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25/1</w:t>
            </w:r>
          </w:p>
        </w:tc>
        <w:tc>
          <w:tcPr>
            <w:tcW w:w="5244" w:type="dxa"/>
            <w:vMerge w:val="restart"/>
            <w:vAlign w:val="center"/>
          </w:tcPr>
          <w:p w:rsidR="00545E73" w:rsidRPr="00BD79ED" w:rsidRDefault="00545E73" w:rsidP="00545E73">
            <w:pPr>
              <w:numPr>
                <w:ilvl w:val="0"/>
                <w:numId w:val="22"/>
              </w:numPr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الممارسات المناسبة في تعليم القراءة والكتابة</w:t>
            </w:r>
            <w:r w:rsidRPr="00545E73">
              <w:rPr>
                <w:rFonts w:ascii="Traditional Arabic" w:hAnsi="Traditional Arabic" w:cs="Traditional Arabic"/>
                <w:sz w:val="20"/>
                <w:szCs w:val="20"/>
              </w:rPr>
              <w:t xml:space="preserve"> NAEYC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و</w:t>
            </w:r>
            <w:r w:rsidRPr="00545E73">
              <w:rPr>
                <w:rFonts w:ascii="Traditional Arabic" w:hAnsi="Traditional Arabic" w:cs="Traditional Arabic"/>
                <w:sz w:val="20"/>
                <w:szCs w:val="20"/>
              </w:rPr>
              <w:t>IRA</w:t>
            </w:r>
          </w:p>
          <w:p w:rsidR="00545E73" w:rsidRPr="00BD79ED" w:rsidRDefault="00545E73" w:rsidP="00545E73">
            <w:pPr>
              <w:numPr>
                <w:ilvl w:val="0"/>
                <w:numId w:val="22"/>
              </w:numPr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معايير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التعلم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المبكر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النمائية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في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المملكة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العربية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السعودية</w:t>
            </w:r>
            <w:r w:rsidRPr="00BD79ED">
              <w:rPr>
                <w:rFonts w:ascii="Traditional Arabic" w:hAnsi="Traditional Arabic" w:cs="Traditional Arabic"/>
              </w:rPr>
              <w:t xml:space="preserve">: </w:t>
            </w:r>
            <w:r w:rsidRPr="00BD79ED">
              <w:rPr>
                <w:rFonts w:ascii="Traditional Arabic" w:hAnsi="Traditional Arabic" w:cs="Traditional Arabic"/>
                <w:rtl/>
              </w:rPr>
              <w:t>التطور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اللغوي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والمعرفة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المبكرة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بالقراءة</w:t>
            </w:r>
            <w:r w:rsidRPr="00BD79ED">
              <w:rPr>
                <w:rFonts w:ascii="Traditional Arabic" w:hAnsi="Traditional Arabic" w:cs="Traditional Arabic"/>
              </w:rPr>
              <w:t xml:space="preserve"> </w:t>
            </w:r>
            <w:r w:rsidRPr="00BD79ED">
              <w:rPr>
                <w:rFonts w:ascii="Traditional Arabic" w:hAnsi="Traditional Arabic" w:cs="Traditional Arabic"/>
                <w:rtl/>
              </w:rPr>
              <w:t>والكتابة</w:t>
            </w:r>
            <w:r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AC4F1F" w:rsidRPr="00545E73" w:rsidRDefault="007E3648" w:rsidP="00545E73">
            <w:pPr>
              <w:numPr>
                <w:ilvl w:val="0"/>
                <w:numId w:val="22"/>
              </w:numPr>
              <w:rPr>
                <w:rFonts w:ascii="Traditional Arabic" w:hAnsi="Traditional Arabic" w:cs="Traditional Arabic"/>
                <w:rtl/>
              </w:rPr>
            </w:pPr>
            <w:r w:rsidRPr="00545E73">
              <w:rPr>
                <w:rFonts w:ascii="Traditional Arabic" w:hAnsi="Traditional Arabic" w:cs="Traditional Arabic"/>
                <w:rtl/>
              </w:rPr>
              <w:t>إثراء البيئة لغوياً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1935DB" w:rsidRPr="00545E73" w:rsidRDefault="00AC4F1F" w:rsidP="00545E73">
            <w:pPr>
              <w:numPr>
                <w:ilvl w:val="0"/>
                <w:numId w:val="22"/>
              </w:numPr>
              <w:rPr>
                <w:rFonts w:ascii="Traditional Arabic" w:hAnsi="Traditional Arabic" w:cs="Traditional Arabic"/>
                <w:rtl/>
              </w:rPr>
            </w:pPr>
            <w:r w:rsidRPr="00545E73">
              <w:rPr>
                <w:rFonts w:ascii="Traditional Arabic" w:hAnsi="Traditional Arabic" w:cs="Traditional Arabic"/>
                <w:rtl/>
              </w:rPr>
              <w:t>التعلم الأسري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545E73" w:rsidRDefault="00545E73" w:rsidP="00545E73">
            <w:pPr>
              <w:numPr>
                <w:ilvl w:val="0"/>
                <w:numId w:val="22"/>
              </w:numPr>
              <w:rPr>
                <w:rFonts w:ascii="Traditional Arabic" w:hAnsi="Traditional Arabic" w:cs="Traditional Arabic"/>
              </w:rPr>
            </w:pPr>
            <w:r w:rsidRPr="00545E73">
              <w:rPr>
                <w:rFonts w:ascii="Traditional Arabic" w:hAnsi="Traditional Arabic" w:cs="Traditional Arabic"/>
                <w:rtl/>
              </w:rPr>
              <w:t>القراءة</w:t>
            </w:r>
            <w:r w:rsidRPr="00545E73">
              <w:rPr>
                <w:rFonts w:ascii="Traditional Arabic" w:hAnsi="Traditional Arabic" w:cs="Traditional Arabic"/>
              </w:rPr>
              <w:t xml:space="preserve"> </w:t>
            </w:r>
            <w:r w:rsidRPr="00545E73">
              <w:rPr>
                <w:rFonts w:ascii="Traditional Arabic" w:hAnsi="Traditional Arabic" w:cs="Traditional Arabic"/>
                <w:rtl/>
              </w:rPr>
              <w:t>والكتابة</w:t>
            </w:r>
            <w:r w:rsidRPr="00545E73">
              <w:rPr>
                <w:rFonts w:ascii="Traditional Arabic" w:hAnsi="Traditional Arabic" w:cs="Traditional Arabic"/>
              </w:rPr>
              <w:t xml:space="preserve"> </w:t>
            </w:r>
            <w:r w:rsidRPr="00545E73">
              <w:rPr>
                <w:rFonts w:ascii="Traditional Arabic" w:hAnsi="Traditional Arabic" w:cs="Traditional Arabic"/>
                <w:rtl/>
              </w:rPr>
              <w:t>الناشئة</w:t>
            </w:r>
            <w:r w:rsidRPr="00545E73">
              <w:rPr>
                <w:rFonts w:ascii="Traditional Arabic" w:hAnsi="Traditional Arabic" w:cs="Traditional Arabic"/>
              </w:rPr>
              <w:t xml:space="preserve"> </w:t>
            </w:r>
            <w:r w:rsidRPr="00545E73">
              <w:rPr>
                <w:rFonts w:ascii="Traditional Arabic" w:hAnsi="Traditional Arabic" w:cs="Traditional Arabic"/>
                <w:rtl/>
              </w:rPr>
              <w:t>والتكنولوجيا</w:t>
            </w:r>
            <w:r>
              <w:rPr>
                <w:rFonts w:ascii="Traditional Arabic" w:hAnsi="Traditional Arabic" w:cs="Traditional Arabic" w:hint="cs"/>
                <w:rtl/>
              </w:rPr>
              <w:t>.</w:t>
            </w:r>
            <w:r w:rsidRPr="00545E73">
              <w:rPr>
                <w:rFonts w:ascii="Traditional Arabic" w:hAnsi="Traditional Arabic" w:cs="Traditional Arabic"/>
              </w:rPr>
              <w:t xml:space="preserve"> </w:t>
            </w:r>
          </w:p>
          <w:p w:rsidR="000D760D" w:rsidRPr="00545E73" w:rsidRDefault="00545E73" w:rsidP="00545E73">
            <w:pPr>
              <w:numPr>
                <w:ilvl w:val="0"/>
                <w:numId w:val="22"/>
              </w:numPr>
              <w:rPr>
                <w:rFonts w:ascii="Traditional Arabic" w:hAnsi="Traditional Arabic" w:cs="Traditional Arabic"/>
                <w:rtl/>
              </w:rPr>
            </w:pPr>
            <w:r w:rsidRPr="00545E73">
              <w:rPr>
                <w:rFonts w:ascii="Traditional Arabic" w:hAnsi="Traditional Arabic" w:cs="Traditional Arabic"/>
                <w:rtl/>
              </w:rPr>
              <w:t xml:space="preserve">استراتيجيات تطوير اللغة في رياض الأطفال  + عرض ومناقشة </w:t>
            </w:r>
            <w:r>
              <w:rPr>
                <w:rFonts w:ascii="Traditional Arabic" w:hAnsi="Traditional Arabic" w:cs="Traditional Arabic" w:hint="cs"/>
                <w:rtl/>
              </w:rPr>
              <w:t>فيديو.</w:t>
            </w:r>
          </w:p>
        </w:tc>
        <w:tc>
          <w:tcPr>
            <w:tcW w:w="2688" w:type="dxa"/>
            <w:vMerge w:val="restart"/>
            <w:vAlign w:val="center"/>
          </w:tcPr>
          <w:p w:rsidR="00041E92" w:rsidRPr="00FF5E29" w:rsidRDefault="00041E92" w:rsidP="00FF5E29">
            <w:pPr>
              <w:pStyle w:val="ListParagraph"/>
              <w:numPr>
                <w:ilvl w:val="0"/>
                <w:numId w:val="27"/>
              </w:numPr>
              <w:bidi/>
              <w:ind w:left="315" w:hanging="315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 w:hint="cs"/>
                <w:rtl/>
              </w:rPr>
              <w:t>المرجع (1) الفصل العاشر</w:t>
            </w:r>
          </w:p>
          <w:p w:rsidR="00FF5E29" w:rsidRPr="00FF5E29" w:rsidRDefault="00FF5E29" w:rsidP="00FF5E29">
            <w:pPr>
              <w:pStyle w:val="ListParagraph"/>
              <w:numPr>
                <w:ilvl w:val="0"/>
                <w:numId w:val="27"/>
              </w:numPr>
              <w:bidi/>
              <w:ind w:left="315" w:hanging="315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 w:hint="cs"/>
                <w:rtl/>
              </w:rPr>
              <w:t>مرجع خارجي</w:t>
            </w:r>
          </w:p>
          <w:p w:rsidR="001E03C9" w:rsidRPr="00FF5E29" w:rsidRDefault="00604AE2" w:rsidP="00FF5E29">
            <w:pPr>
              <w:pStyle w:val="ListParagraph"/>
              <w:numPr>
                <w:ilvl w:val="0"/>
                <w:numId w:val="27"/>
              </w:numPr>
              <w:bidi/>
              <w:ind w:left="315" w:hanging="315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المرجع</w:t>
            </w:r>
            <w:r w:rsidR="00176FB3" w:rsidRPr="00FF5E29">
              <w:rPr>
                <w:rFonts w:ascii="Traditional Arabic" w:hAnsi="Traditional Arabic" w:cs="Traditional Arabic"/>
              </w:rPr>
              <w:t>)</w:t>
            </w:r>
            <w:r w:rsidRPr="00FF5E29">
              <w:rPr>
                <w:rFonts w:ascii="Traditional Arabic" w:hAnsi="Traditional Arabic" w:cs="Traditional Arabic"/>
                <w:rtl/>
              </w:rPr>
              <w:t xml:space="preserve"> 2 </w:t>
            </w:r>
            <w:r w:rsidR="00176FB3" w:rsidRPr="00FF5E29">
              <w:rPr>
                <w:rFonts w:ascii="Traditional Arabic" w:hAnsi="Traditional Arabic" w:cs="Traditional Arabic"/>
              </w:rPr>
              <w:t>(</w:t>
            </w:r>
            <w:r w:rsidRPr="00FF5E29">
              <w:rPr>
                <w:rFonts w:ascii="Traditional Arabic" w:hAnsi="Traditional Arabic" w:cs="Traditional Arabic"/>
                <w:rtl/>
              </w:rPr>
              <w:t xml:space="preserve"> الفصل الرابع</w:t>
            </w:r>
          </w:p>
          <w:p w:rsidR="00077E53" w:rsidRDefault="001E03C9" w:rsidP="00FF5E29">
            <w:pPr>
              <w:pStyle w:val="ListParagraph"/>
              <w:numPr>
                <w:ilvl w:val="0"/>
                <w:numId w:val="27"/>
              </w:numPr>
              <w:bidi/>
              <w:ind w:left="315" w:hanging="315"/>
              <w:rPr>
                <w:rFonts w:ascii="Traditional Arabic" w:hAnsi="Traditional Arabic" w:cs="Traditional Arabic"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مرجع</w:t>
            </w:r>
            <w:r w:rsidR="00176FB3" w:rsidRPr="00FF5E29">
              <w:rPr>
                <w:rFonts w:ascii="Traditional Arabic" w:hAnsi="Traditional Arabic" w:cs="Traditional Arabic"/>
              </w:rPr>
              <w:t>)</w:t>
            </w:r>
            <w:r w:rsidR="00077E53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="00FF5E29" w:rsidRPr="00FF5E29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FF5E29">
              <w:rPr>
                <w:rFonts w:ascii="Traditional Arabic" w:hAnsi="Traditional Arabic" w:cs="Traditional Arabic"/>
                <w:rtl/>
              </w:rPr>
              <w:t xml:space="preserve">1 </w:t>
            </w:r>
            <w:r w:rsidR="00176FB3" w:rsidRPr="00FF5E29">
              <w:rPr>
                <w:rFonts w:ascii="Traditional Arabic" w:hAnsi="Traditional Arabic" w:cs="Traditional Arabic"/>
              </w:rPr>
              <w:t>(</w:t>
            </w:r>
            <w:r w:rsidR="003B1F42" w:rsidRPr="00FF5E29">
              <w:rPr>
                <w:rFonts w:ascii="Traditional Arabic" w:hAnsi="Traditional Arabic" w:cs="Traditional Arabic"/>
                <w:rtl/>
              </w:rPr>
              <w:t xml:space="preserve"> الفصل الثاني عشر</w:t>
            </w:r>
          </w:p>
          <w:p w:rsidR="00545E73" w:rsidRPr="00FF5E29" w:rsidRDefault="00604AE2" w:rsidP="00077E53">
            <w:pPr>
              <w:pStyle w:val="ListParagraph"/>
              <w:bidi/>
              <w:ind w:left="315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+</w:t>
            </w:r>
            <w:r w:rsidR="00077E53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FF5E29">
              <w:rPr>
                <w:rFonts w:ascii="Traditional Arabic" w:hAnsi="Traditional Arabic" w:cs="Traditional Arabic"/>
                <w:rtl/>
              </w:rPr>
              <w:t>مرجع</w:t>
            </w:r>
            <w:r w:rsidR="009A02B0">
              <w:rPr>
                <w:rFonts w:ascii="Traditional Arabic" w:hAnsi="Traditional Arabic" w:cs="Traditional Arabic" w:hint="cs"/>
                <w:rtl/>
              </w:rPr>
              <w:t xml:space="preserve"> (</w:t>
            </w:r>
            <w:r w:rsidRPr="00FF5E29">
              <w:rPr>
                <w:rFonts w:ascii="Traditional Arabic" w:hAnsi="Traditional Arabic" w:cs="Traditional Arabic"/>
                <w:rtl/>
              </w:rPr>
              <w:t xml:space="preserve"> 2</w:t>
            </w:r>
            <w:r w:rsidR="00176FB3" w:rsidRPr="00FF5E29">
              <w:rPr>
                <w:rFonts w:ascii="Traditional Arabic" w:hAnsi="Traditional Arabic" w:cs="Traditional Arabic"/>
              </w:rPr>
              <w:t>(</w:t>
            </w:r>
            <w:r w:rsidRPr="00FF5E29">
              <w:rPr>
                <w:rFonts w:ascii="Traditional Arabic" w:hAnsi="Traditional Arabic" w:cs="Traditional Arabic"/>
                <w:rtl/>
              </w:rPr>
              <w:t xml:space="preserve"> الفصل  الخامس</w:t>
            </w:r>
          </w:p>
          <w:p w:rsidR="00604AE2" w:rsidRPr="00FF5E29" w:rsidRDefault="00545E73" w:rsidP="00FF5E29">
            <w:pPr>
              <w:pStyle w:val="ListParagraph"/>
              <w:numPr>
                <w:ilvl w:val="0"/>
                <w:numId w:val="27"/>
              </w:numPr>
              <w:bidi/>
              <w:ind w:left="315" w:hanging="315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 w:hint="cs"/>
                <w:rtl/>
              </w:rPr>
              <w:t>ا</w:t>
            </w:r>
            <w:r w:rsidRPr="00FF5E29">
              <w:rPr>
                <w:rFonts w:ascii="Traditional Arabic" w:hAnsi="Traditional Arabic" w:cs="Traditional Arabic"/>
                <w:rtl/>
              </w:rPr>
              <w:t>لمحاضرة</w:t>
            </w:r>
          </w:p>
        </w:tc>
      </w:tr>
      <w:tr w:rsidR="000D760D" w:rsidRPr="00096E19" w:rsidTr="00294AB4">
        <w:trPr>
          <w:trHeight w:val="47"/>
          <w:jc w:val="center"/>
        </w:trPr>
        <w:tc>
          <w:tcPr>
            <w:tcW w:w="567" w:type="dxa"/>
            <w:vMerge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0D760D" w:rsidRPr="00BD79ED" w:rsidRDefault="000D760D" w:rsidP="00872A71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872A71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26/1</w:t>
            </w:r>
          </w:p>
        </w:tc>
        <w:tc>
          <w:tcPr>
            <w:tcW w:w="5244" w:type="dxa"/>
            <w:vMerge/>
            <w:vAlign w:val="center"/>
          </w:tcPr>
          <w:p w:rsidR="000D760D" w:rsidRPr="00BD79ED" w:rsidRDefault="000D760D" w:rsidP="00545E73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0D760D" w:rsidRPr="00BD79ED" w:rsidRDefault="000D760D" w:rsidP="00F20A8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244106" w:rsidRPr="00096E19" w:rsidTr="00BD79ED">
        <w:trPr>
          <w:trHeight w:val="47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244106" w:rsidRPr="00BD79ED" w:rsidRDefault="00244106" w:rsidP="00F20A82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0D760D" w:rsidRPr="00096E19" w:rsidTr="005936D5">
        <w:trPr>
          <w:trHeight w:val="1224"/>
          <w:jc w:val="center"/>
        </w:trPr>
        <w:tc>
          <w:tcPr>
            <w:tcW w:w="567" w:type="dxa"/>
            <w:vMerge w:val="restart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2/2</w:t>
            </w:r>
          </w:p>
        </w:tc>
        <w:tc>
          <w:tcPr>
            <w:tcW w:w="5244" w:type="dxa"/>
            <w:vMerge w:val="restart"/>
            <w:vAlign w:val="center"/>
          </w:tcPr>
          <w:p w:rsidR="0090710E" w:rsidRPr="00BD79ED" w:rsidRDefault="004E01CF" w:rsidP="00545E73">
            <w:pPr>
              <w:numPr>
                <w:ilvl w:val="0"/>
                <w:numId w:val="23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 xml:space="preserve">ركائز القراءة والكتابة الناشئة </w:t>
            </w:r>
            <w:r w:rsidR="0090710E" w:rsidRPr="00BD79ED">
              <w:rPr>
                <w:rFonts w:ascii="Traditional Arabic" w:hAnsi="Traditional Arabic" w:cs="Traditional Arabic"/>
                <w:rtl/>
              </w:rPr>
              <w:t>:</w:t>
            </w:r>
          </w:p>
          <w:p w:rsidR="0090710E" w:rsidRPr="00BD79ED" w:rsidRDefault="0090710E" w:rsidP="00545E73">
            <w:pPr>
              <w:numPr>
                <w:ilvl w:val="0"/>
                <w:numId w:val="19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الوعي بالمطبوعات</w:t>
            </w:r>
            <w:r w:rsidR="00545E73"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90710E" w:rsidRPr="00BD79ED" w:rsidRDefault="004E01CF" w:rsidP="00545E73">
            <w:pPr>
              <w:numPr>
                <w:ilvl w:val="0"/>
                <w:numId w:val="19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 xml:space="preserve"> الوعي الصوتي</w:t>
            </w:r>
          </w:p>
          <w:p w:rsidR="00FA1729" w:rsidRPr="00BD79ED" w:rsidRDefault="000B47F5" w:rsidP="00545E73">
            <w:pPr>
              <w:numPr>
                <w:ilvl w:val="0"/>
                <w:numId w:val="23"/>
              </w:num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/>
                <w:rtl/>
              </w:rPr>
              <w:t xml:space="preserve">الاستعداد للقراءة والكتابة </w:t>
            </w:r>
          </w:p>
          <w:p w:rsidR="000D760D" w:rsidRPr="00E8505B" w:rsidRDefault="00FA1729" w:rsidP="00E8505B">
            <w:pPr>
              <w:numPr>
                <w:ilvl w:val="0"/>
                <w:numId w:val="23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 xml:space="preserve">مهارة الاستماع والتحدث    </w:t>
            </w:r>
          </w:p>
        </w:tc>
        <w:tc>
          <w:tcPr>
            <w:tcW w:w="2688" w:type="dxa"/>
            <w:vMerge w:val="restart"/>
            <w:vAlign w:val="center"/>
          </w:tcPr>
          <w:p w:rsidR="004E01CF" w:rsidRPr="00FF5E29" w:rsidRDefault="004E01CF" w:rsidP="00FF5E29">
            <w:pPr>
              <w:pStyle w:val="ListParagraph"/>
              <w:numPr>
                <w:ilvl w:val="0"/>
                <w:numId w:val="31"/>
              </w:numPr>
              <w:bidi/>
              <w:ind w:left="310" w:hanging="283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مرجع</w:t>
            </w:r>
            <w:r w:rsidR="00176FB3" w:rsidRPr="00FF5E29">
              <w:rPr>
                <w:rFonts w:ascii="Traditional Arabic" w:hAnsi="Traditional Arabic" w:cs="Traditional Arabic"/>
              </w:rPr>
              <w:t>)</w:t>
            </w:r>
            <w:r w:rsidRPr="00FF5E29">
              <w:rPr>
                <w:rFonts w:ascii="Traditional Arabic" w:hAnsi="Traditional Arabic" w:cs="Traditional Arabic"/>
                <w:rtl/>
              </w:rPr>
              <w:t xml:space="preserve"> 2</w:t>
            </w:r>
            <w:r w:rsidR="00176FB3" w:rsidRPr="00FF5E29">
              <w:rPr>
                <w:rFonts w:ascii="Traditional Arabic" w:hAnsi="Traditional Arabic" w:cs="Traditional Arabic"/>
              </w:rPr>
              <w:t>(</w:t>
            </w:r>
            <w:r w:rsidRPr="00FF5E29">
              <w:rPr>
                <w:rFonts w:ascii="Traditional Arabic" w:hAnsi="Traditional Arabic" w:cs="Traditional Arabic"/>
                <w:rtl/>
              </w:rPr>
              <w:t xml:space="preserve"> الفصل الثالث</w:t>
            </w:r>
          </w:p>
          <w:p w:rsidR="000D760D" w:rsidRPr="00FF5E29" w:rsidRDefault="007B5A99" w:rsidP="00FF5E29">
            <w:pPr>
              <w:pStyle w:val="ListParagraph"/>
              <w:numPr>
                <w:ilvl w:val="0"/>
                <w:numId w:val="31"/>
              </w:numPr>
              <w:bidi/>
              <w:ind w:left="310" w:hanging="283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مرجع</w:t>
            </w:r>
            <w:r w:rsidR="00176FB3" w:rsidRPr="00FF5E29">
              <w:rPr>
                <w:rFonts w:ascii="Traditional Arabic" w:hAnsi="Traditional Arabic" w:cs="Traditional Arabic"/>
              </w:rPr>
              <w:t xml:space="preserve"> )</w:t>
            </w:r>
            <w:r w:rsidR="00FF5E29" w:rsidRPr="00FF5E29">
              <w:rPr>
                <w:rFonts w:ascii="Traditional Arabic" w:hAnsi="Traditional Arabic" w:cs="Traditional Arabic" w:hint="cs"/>
                <w:rtl/>
              </w:rPr>
              <w:t>1</w:t>
            </w:r>
            <w:r w:rsidR="00FF5E29" w:rsidRPr="00FF5E29">
              <w:rPr>
                <w:rFonts w:ascii="Traditional Arabic" w:hAnsi="Traditional Arabic" w:cs="Traditional Arabic"/>
                <w:rtl/>
              </w:rPr>
              <w:t xml:space="preserve"> </w:t>
            </w:r>
            <w:r w:rsidR="00176FB3" w:rsidRPr="00FF5E29">
              <w:rPr>
                <w:rFonts w:ascii="Traditional Arabic" w:hAnsi="Traditional Arabic" w:cs="Traditional Arabic"/>
              </w:rPr>
              <w:t>(</w:t>
            </w:r>
            <w:r w:rsidRPr="00FF5E29">
              <w:rPr>
                <w:rFonts w:ascii="Traditional Arabic" w:hAnsi="Traditional Arabic" w:cs="Traditional Arabic"/>
                <w:rtl/>
              </w:rPr>
              <w:t xml:space="preserve"> الفصل الرابع والخامس</w:t>
            </w:r>
          </w:p>
          <w:p w:rsidR="007B5A99" w:rsidRPr="00FF5E29" w:rsidRDefault="007B5A99" w:rsidP="00077E53">
            <w:pPr>
              <w:pStyle w:val="ListParagraph"/>
              <w:numPr>
                <w:ilvl w:val="0"/>
                <w:numId w:val="31"/>
              </w:numPr>
              <w:bidi/>
              <w:ind w:left="310" w:hanging="283"/>
              <w:rPr>
                <w:rFonts w:ascii="Traditional Arabic" w:hAnsi="Traditional Arabic" w:cs="Traditional Arabic"/>
                <w:rtl/>
              </w:rPr>
            </w:pPr>
            <w:r w:rsidRPr="00FF5E29">
              <w:rPr>
                <w:rFonts w:ascii="Traditional Arabic" w:hAnsi="Traditional Arabic" w:cs="Traditional Arabic"/>
                <w:rtl/>
              </w:rPr>
              <w:t>مرجع</w:t>
            </w:r>
            <w:r w:rsidR="00176FB3" w:rsidRPr="00FF5E29">
              <w:rPr>
                <w:rFonts w:ascii="Traditional Arabic" w:hAnsi="Traditional Arabic" w:cs="Traditional Arabic"/>
              </w:rPr>
              <w:t xml:space="preserve"> </w:t>
            </w:r>
            <w:r w:rsidRPr="00FF5E29">
              <w:rPr>
                <w:rFonts w:ascii="Traditional Arabic" w:hAnsi="Traditional Arabic" w:cs="Traditional Arabic"/>
                <w:rtl/>
              </w:rPr>
              <w:t xml:space="preserve"> </w:t>
            </w:r>
            <w:r w:rsidR="00176FB3" w:rsidRPr="00FF5E29">
              <w:rPr>
                <w:rFonts w:ascii="Traditional Arabic" w:hAnsi="Traditional Arabic" w:cs="Traditional Arabic"/>
              </w:rPr>
              <w:t>)</w:t>
            </w:r>
            <w:r w:rsidRPr="00FF5E29">
              <w:rPr>
                <w:rFonts w:ascii="Traditional Arabic" w:hAnsi="Traditional Arabic" w:cs="Traditional Arabic"/>
                <w:rtl/>
              </w:rPr>
              <w:t>2</w:t>
            </w:r>
            <w:r w:rsidR="00176FB3" w:rsidRPr="00FF5E29">
              <w:rPr>
                <w:rFonts w:ascii="Traditional Arabic" w:hAnsi="Traditional Arabic" w:cs="Traditional Arabic"/>
              </w:rPr>
              <w:t>(</w:t>
            </w:r>
            <w:r w:rsidRPr="00FF5E29">
              <w:rPr>
                <w:rFonts w:ascii="Traditional Arabic" w:hAnsi="Traditional Arabic" w:cs="Traditional Arabic"/>
                <w:rtl/>
              </w:rPr>
              <w:t xml:space="preserve"> الفصل الثاني </w:t>
            </w:r>
            <w:r w:rsidR="00077E53">
              <w:rPr>
                <w:rFonts w:ascii="Traditional Arabic" w:hAnsi="Traditional Arabic" w:cs="Traditional Arabic" w:hint="cs"/>
                <w:rtl/>
              </w:rPr>
              <w:t>(</w:t>
            </w:r>
            <w:r w:rsidRPr="00FF5E29">
              <w:rPr>
                <w:rFonts w:ascii="Traditional Arabic" w:hAnsi="Traditional Arabic" w:cs="Traditional Arabic"/>
                <w:rtl/>
              </w:rPr>
              <w:t>48-57</w:t>
            </w:r>
            <w:r w:rsidR="00077E53">
              <w:rPr>
                <w:rFonts w:ascii="Traditional Arabic" w:hAnsi="Traditional Arabic" w:cs="Traditional Arabic" w:hint="cs"/>
                <w:rtl/>
              </w:rPr>
              <w:t>)</w:t>
            </w:r>
          </w:p>
        </w:tc>
      </w:tr>
      <w:tr w:rsidR="000D760D" w:rsidRPr="00096E19" w:rsidTr="005936D5">
        <w:trPr>
          <w:trHeight w:val="972"/>
          <w:jc w:val="center"/>
        </w:trPr>
        <w:tc>
          <w:tcPr>
            <w:tcW w:w="567" w:type="dxa"/>
            <w:vMerge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3/2</w:t>
            </w:r>
          </w:p>
        </w:tc>
        <w:tc>
          <w:tcPr>
            <w:tcW w:w="5244" w:type="dxa"/>
            <w:vMerge/>
            <w:vAlign w:val="center"/>
          </w:tcPr>
          <w:p w:rsidR="000D760D" w:rsidRPr="00BD79ED" w:rsidRDefault="000D760D" w:rsidP="00545E73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0D760D" w:rsidRPr="00BD79ED" w:rsidRDefault="000D760D" w:rsidP="00F20A8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244106" w:rsidRPr="00096E19" w:rsidTr="00BD79ED">
        <w:trPr>
          <w:trHeight w:val="47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244106" w:rsidRPr="00BD79ED" w:rsidRDefault="00244106" w:rsidP="00F20A82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0D760D" w:rsidRPr="00096E19" w:rsidTr="00294AB4">
        <w:trPr>
          <w:trHeight w:val="332"/>
          <w:jc w:val="center"/>
        </w:trPr>
        <w:tc>
          <w:tcPr>
            <w:tcW w:w="567" w:type="dxa"/>
            <w:vMerge w:val="restart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9/2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:rsidR="000D760D" w:rsidRPr="00BD79ED" w:rsidRDefault="0037175F" w:rsidP="005936D5">
            <w:pPr>
              <w:spacing w:line="220" w:lineRule="exact"/>
              <w:ind w:left="720"/>
              <w:jc w:val="center"/>
              <w:rPr>
                <w:rFonts w:ascii="Traditional Arabic" w:hAnsi="Traditional Arabic" w:cs="Traditional Arabic"/>
                <w:rtl/>
              </w:rPr>
            </w:pPr>
            <w:r w:rsidRPr="0037175F">
              <w:rPr>
                <w:rFonts w:ascii="Traditional Arabic" w:hAnsi="Traditional Arabic" w:cs="Traditional Arabic" w:hint="cs"/>
                <w:color w:val="FF0000"/>
                <w:rtl/>
              </w:rPr>
              <w:t>المشروع الأول: مهارة الاستماع والتحدث</w:t>
            </w:r>
          </w:p>
        </w:tc>
        <w:tc>
          <w:tcPr>
            <w:tcW w:w="2688" w:type="dxa"/>
            <w:vMerge w:val="restart"/>
            <w:vAlign w:val="center"/>
          </w:tcPr>
          <w:p w:rsidR="00AE398E" w:rsidRPr="004A780D" w:rsidRDefault="00AE398E" w:rsidP="0037175F">
            <w:pPr>
              <w:pStyle w:val="ListParagraph"/>
              <w:bidi/>
              <w:ind w:left="452"/>
              <w:rPr>
                <w:rFonts w:ascii="Traditional Arabic" w:hAnsi="Traditional Arabic" w:cs="Traditional Arabic"/>
                <w:rtl/>
              </w:rPr>
            </w:pPr>
          </w:p>
        </w:tc>
      </w:tr>
      <w:tr w:rsidR="000D760D" w:rsidRPr="00096E19" w:rsidTr="005936D5">
        <w:trPr>
          <w:trHeight w:val="116"/>
          <w:jc w:val="center"/>
        </w:trPr>
        <w:tc>
          <w:tcPr>
            <w:tcW w:w="567" w:type="dxa"/>
            <w:vMerge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0D760D" w:rsidRPr="00BD79ED" w:rsidRDefault="000D760D" w:rsidP="00FF2EAE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10/2</w:t>
            </w:r>
          </w:p>
        </w:tc>
        <w:tc>
          <w:tcPr>
            <w:tcW w:w="5244" w:type="dxa"/>
            <w:vMerge/>
            <w:shd w:val="clear" w:color="auto" w:fill="auto"/>
            <w:vAlign w:val="center"/>
          </w:tcPr>
          <w:p w:rsidR="000D760D" w:rsidRPr="00BD79ED" w:rsidRDefault="000D760D" w:rsidP="00545E73">
            <w:pPr>
              <w:spacing w:line="220" w:lineRule="exact"/>
              <w:rPr>
                <w:rFonts w:ascii="Traditional Arabic" w:hAnsi="Traditional Arabic" w:cs="Traditional Arabic"/>
                <w:color w:val="FF0000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0D760D" w:rsidRPr="00BD79ED" w:rsidRDefault="000D760D" w:rsidP="00F20A82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244106" w:rsidRPr="00096E19" w:rsidTr="00BD79ED">
        <w:trPr>
          <w:trHeight w:val="228"/>
          <w:jc w:val="center"/>
        </w:trPr>
        <w:tc>
          <w:tcPr>
            <w:tcW w:w="10203" w:type="dxa"/>
            <w:gridSpan w:val="5"/>
            <w:shd w:val="clear" w:color="auto" w:fill="F2F2F2"/>
            <w:vAlign w:val="center"/>
          </w:tcPr>
          <w:p w:rsidR="00744EE3" w:rsidRPr="00BD79ED" w:rsidRDefault="00744EE3" w:rsidP="00F20A82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294AB4">
        <w:trPr>
          <w:trHeight w:val="399"/>
          <w:jc w:val="center"/>
        </w:trPr>
        <w:tc>
          <w:tcPr>
            <w:tcW w:w="567" w:type="dxa"/>
            <w:vMerge w:val="restart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8</w:t>
            </w: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16/2</w:t>
            </w:r>
          </w:p>
        </w:tc>
        <w:tc>
          <w:tcPr>
            <w:tcW w:w="5244" w:type="dxa"/>
            <w:vMerge w:val="restart"/>
            <w:vAlign w:val="center"/>
          </w:tcPr>
          <w:p w:rsidR="002F36CD" w:rsidRDefault="0037175F" w:rsidP="0037175F">
            <w:pPr>
              <w:numPr>
                <w:ilvl w:val="0"/>
                <w:numId w:val="19"/>
              </w:numPr>
              <w:spacing w:line="220" w:lineRule="exact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القراءة الجهرية ( القصة) /  قراءة الطفل المستقلة</w:t>
            </w:r>
          </w:p>
          <w:p w:rsidR="002F36CD" w:rsidRDefault="002F36CD" w:rsidP="002F36CD">
            <w:pPr>
              <w:spacing w:line="220" w:lineRule="exact"/>
              <w:ind w:left="720"/>
              <w:rPr>
                <w:rFonts w:ascii="Traditional Arabic" w:hAnsi="Traditional Arabic" w:cs="Traditional Arabic"/>
              </w:rPr>
            </w:pPr>
          </w:p>
          <w:p w:rsidR="0037175F" w:rsidRPr="00BD79ED" w:rsidRDefault="002F36CD" w:rsidP="002F36CD">
            <w:pPr>
              <w:spacing w:line="220" w:lineRule="exact"/>
              <w:ind w:left="720"/>
              <w:rPr>
                <w:rFonts w:ascii="Traditional Arabic" w:hAnsi="Traditional Arabic" w:cs="Traditional Arabic"/>
                <w:rtl/>
              </w:rPr>
            </w:pPr>
            <w:r w:rsidRPr="00294AB4">
              <w:rPr>
                <w:rFonts w:ascii="Traditional Arabic" w:hAnsi="Traditional Arabic" w:cs="Traditional Arabic" w:hint="cs"/>
                <w:rtl/>
              </w:rPr>
              <w:t>*</w:t>
            </w:r>
            <w:r w:rsidRPr="00294AB4">
              <w:rPr>
                <w:rFonts w:ascii="Traditional Arabic" w:hAnsi="Traditional Arabic" w:cs="Traditional Arabic"/>
                <w:rtl/>
              </w:rPr>
              <w:t>شرح الخبرة الميدا</w:t>
            </w:r>
            <w:r>
              <w:rPr>
                <w:rFonts w:ascii="Traditional Arabic" w:hAnsi="Traditional Arabic" w:cs="Traditional Arabic"/>
                <w:rtl/>
              </w:rPr>
              <w:t>نيه المبكره</w:t>
            </w:r>
            <w:r>
              <w:rPr>
                <w:rFonts w:ascii="Traditional Arabic" w:hAnsi="Traditional Arabic" w:cs="Traditional Arabic" w:hint="cs"/>
                <w:rtl/>
              </w:rPr>
              <w:t>.</w:t>
            </w:r>
          </w:p>
        </w:tc>
        <w:tc>
          <w:tcPr>
            <w:tcW w:w="2688" w:type="dxa"/>
            <w:vMerge w:val="restart"/>
            <w:vAlign w:val="center"/>
          </w:tcPr>
          <w:p w:rsidR="0037175F" w:rsidRPr="004A780D" w:rsidRDefault="0037175F" w:rsidP="0037175F">
            <w:pPr>
              <w:pStyle w:val="ListParagraph"/>
              <w:numPr>
                <w:ilvl w:val="0"/>
                <w:numId w:val="32"/>
              </w:numPr>
              <w:bidi/>
              <w:ind w:left="452" w:hanging="284"/>
              <w:rPr>
                <w:rFonts w:ascii="Traditional Arabic" w:hAnsi="Traditional Arabic" w:cs="Traditional Arabic"/>
                <w:rtl/>
              </w:rPr>
            </w:pPr>
            <w:r w:rsidRPr="004A780D">
              <w:rPr>
                <w:rFonts w:ascii="Traditional Arabic" w:hAnsi="Traditional Arabic" w:cs="Traditional Arabic"/>
                <w:rtl/>
              </w:rPr>
              <w:t>المحاضرة</w:t>
            </w:r>
          </w:p>
          <w:p w:rsidR="0037175F" w:rsidRPr="004A780D" w:rsidRDefault="0037175F" w:rsidP="0037175F">
            <w:pPr>
              <w:pStyle w:val="ListParagraph"/>
              <w:numPr>
                <w:ilvl w:val="0"/>
                <w:numId w:val="32"/>
              </w:numPr>
              <w:bidi/>
              <w:ind w:left="452" w:hanging="284"/>
              <w:rPr>
                <w:rFonts w:ascii="Traditional Arabic" w:hAnsi="Traditional Arabic" w:cs="Traditional Arabic"/>
                <w:rtl/>
              </w:rPr>
            </w:pPr>
            <w:r w:rsidRPr="004A780D">
              <w:rPr>
                <w:rFonts w:ascii="Traditional Arabic" w:hAnsi="Traditional Arabic" w:cs="Traditional Arabic"/>
                <w:rtl/>
              </w:rPr>
              <w:t>مرجع 2</w:t>
            </w:r>
            <w:r>
              <w:rPr>
                <w:rFonts w:ascii="Traditional Arabic" w:hAnsi="Traditional Arabic" w:cs="Traditional Arabic"/>
                <w:rtl/>
              </w:rPr>
              <w:t xml:space="preserve"> الفصل الثالث </w:t>
            </w:r>
            <w:r>
              <w:rPr>
                <w:rFonts w:ascii="Traditional Arabic" w:hAnsi="Traditional Arabic" w:cs="Traditional Arabic" w:hint="cs"/>
                <w:rtl/>
              </w:rPr>
              <w:t>(</w:t>
            </w:r>
            <w:r w:rsidRPr="004A780D">
              <w:rPr>
                <w:rFonts w:ascii="Traditional Arabic" w:hAnsi="Traditional Arabic" w:cs="Traditional Arabic"/>
                <w:rtl/>
              </w:rPr>
              <w:t xml:space="preserve"> 69-76+86-90</w:t>
            </w:r>
            <w:r>
              <w:rPr>
                <w:rFonts w:ascii="Traditional Arabic" w:hAnsi="Traditional Arabic" w:cs="Traditional Arabic" w:hint="cs"/>
                <w:rtl/>
              </w:rPr>
              <w:t>)</w:t>
            </w:r>
          </w:p>
        </w:tc>
      </w:tr>
      <w:tr w:rsidR="0037175F" w:rsidRPr="00096E19" w:rsidTr="00294AB4">
        <w:trPr>
          <w:trHeight w:val="399"/>
          <w:jc w:val="center"/>
        </w:trPr>
        <w:tc>
          <w:tcPr>
            <w:tcW w:w="567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17/2</w:t>
            </w:r>
          </w:p>
        </w:tc>
        <w:tc>
          <w:tcPr>
            <w:tcW w:w="5244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37175F" w:rsidRPr="00096E19" w:rsidTr="00294AB4">
        <w:trPr>
          <w:trHeight w:val="270"/>
          <w:jc w:val="center"/>
        </w:trPr>
        <w:tc>
          <w:tcPr>
            <w:tcW w:w="567" w:type="dxa"/>
            <w:shd w:val="clear" w:color="auto" w:fill="F2F2F2"/>
            <w:vAlign w:val="center"/>
          </w:tcPr>
          <w:p w:rsidR="0037175F" w:rsidRPr="00BD79ED" w:rsidRDefault="0037175F" w:rsidP="0037175F">
            <w:pPr>
              <w:spacing w:line="240" w:lineRule="exact"/>
              <w:jc w:val="center"/>
              <w:rPr>
                <w:rFonts w:ascii="Traditional Arabic" w:hAnsi="Traditional Arabic" w:cs="Traditional Arabic"/>
              </w:rPr>
            </w:pPr>
          </w:p>
        </w:tc>
        <w:tc>
          <w:tcPr>
            <w:tcW w:w="850" w:type="dxa"/>
            <w:shd w:val="clear" w:color="auto" w:fill="F2F2F2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</w:p>
        </w:tc>
        <w:tc>
          <w:tcPr>
            <w:tcW w:w="854" w:type="dxa"/>
            <w:shd w:val="clear" w:color="auto" w:fill="F2F2F2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</w:p>
        </w:tc>
        <w:tc>
          <w:tcPr>
            <w:tcW w:w="5244" w:type="dxa"/>
            <w:shd w:val="clear" w:color="auto" w:fill="F2F2F2"/>
            <w:vAlign w:val="center"/>
          </w:tcPr>
          <w:p w:rsidR="0037175F" w:rsidRPr="00BD79ED" w:rsidRDefault="0037175F" w:rsidP="0037175F">
            <w:pPr>
              <w:spacing w:line="220" w:lineRule="exact"/>
              <w:rPr>
                <w:rFonts w:ascii="Traditional Arabic" w:hAnsi="Traditional Arabic" w:cs="Traditional Arabic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5936D5">
        <w:trPr>
          <w:trHeight w:val="328"/>
          <w:jc w:val="center"/>
        </w:trPr>
        <w:tc>
          <w:tcPr>
            <w:tcW w:w="567" w:type="dxa"/>
            <w:vMerge w:val="restart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23/2</w:t>
            </w:r>
          </w:p>
        </w:tc>
        <w:tc>
          <w:tcPr>
            <w:tcW w:w="5244" w:type="dxa"/>
            <w:vMerge w:val="restart"/>
            <w:vAlign w:val="center"/>
          </w:tcPr>
          <w:p w:rsidR="0037175F" w:rsidRPr="00BD79ED" w:rsidRDefault="0037175F" w:rsidP="005936D5">
            <w:pPr>
              <w:ind w:left="720"/>
              <w:jc w:val="center"/>
              <w:rPr>
                <w:rFonts w:ascii="Traditional Arabic" w:hAnsi="Traditional Arabic" w:cs="Traditional Arabic"/>
                <w:lang w:val="en-GB"/>
              </w:rPr>
            </w:pPr>
            <w:r>
              <w:rPr>
                <w:rFonts w:ascii="Traditional Arabic" w:hAnsi="Traditional Arabic" w:cs="Traditional Arabic"/>
                <w:color w:val="FF0000"/>
                <w:rtl/>
              </w:rPr>
              <w:t>المشروع ال</w:t>
            </w:r>
            <w:r>
              <w:rPr>
                <w:rFonts w:ascii="Traditional Arabic" w:hAnsi="Traditional Arabic" w:cs="Traditional Arabic" w:hint="cs"/>
                <w:color w:val="FF0000"/>
                <w:rtl/>
              </w:rPr>
              <w:t>ثاني</w:t>
            </w:r>
            <w:r w:rsidRPr="00BD79ED">
              <w:rPr>
                <w:rFonts w:ascii="Traditional Arabic" w:hAnsi="Traditional Arabic" w:cs="Traditional Arabic"/>
                <w:color w:val="FF0000"/>
                <w:rtl/>
              </w:rPr>
              <w:t>: القصة</w:t>
            </w:r>
          </w:p>
        </w:tc>
        <w:tc>
          <w:tcPr>
            <w:tcW w:w="2688" w:type="dxa"/>
            <w:vMerge w:val="restart"/>
            <w:vAlign w:val="center"/>
          </w:tcPr>
          <w:p w:rsidR="0037175F" w:rsidRPr="004A780D" w:rsidRDefault="0037175F" w:rsidP="0037175F">
            <w:pPr>
              <w:pStyle w:val="ListParagraph"/>
              <w:bidi/>
              <w:ind w:left="360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37175F" w:rsidRPr="00096E19" w:rsidTr="00294AB4">
        <w:trPr>
          <w:trHeight w:val="47"/>
          <w:jc w:val="center"/>
        </w:trPr>
        <w:tc>
          <w:tcPr>
            <w:tcW w:w="567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24/2</w:t>
            </w:r>
          </w:p>
        </w:tc>
        <w:tc>
          <w:tcPr>
            <w:tcW w:w="5244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37175F" w:rsidRPr="00096E19" w:rsidTr="00BD79ED">
        <w:trPr>
          <w:trHeight w:val="47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37175F" w:rsidRPr="00BD79ED" w:rsidRDefault="0037175F" w:rsidP="0037175F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5936D5">
        <w:trPr>
          <w:trHeight w:val="865"/>
          <w:jc w:val="center"/>
        </w:trPr>
        <w:tc>
          <w:tcPr>
            <w:tcW w:w="567" w:type="dxa"/>
            <w:vMerge w:val="restart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10</w:t>
            </w: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1/3</w:t>
            </w:r>
          </w:p>
        </w:tc>
        <w:tc>
          <w:tcPr>
            <w:tcW w:w="5244" w:type="dxa"/>
            <w:vMerge w:val="restart"/>
            <w:vAlign w:val="center"/>
          </w:tcPr>
          <w:p w:rsidR="0037175F" w:rsidRPr="00BD79ED" w:rsidRDefault="0037175F" w:rsidP="0037175F">
            <w:pPr>
              <w:numPr>
                <w:ilvl w:val="0"/>
                <w:numId w:val="19"/>
              </w:numPr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 xml:space="preserve">تقديم الأحرف وأصواتها  </w:t>
            </w:r>
          </w:p>
          <w:p w:rsidR="0037175F" w:rsidRPr="00D23CCA" w:rsidRDefault="0037175F" w:rsidP="0037175F">
            <w:pPr>
              <w:numPr>
                <w:ilvl w:val="0"/>
                <w:numId w:val="25"/>
              </w:numPr>
              <w:rPr>
                <w:rFonts w:ascii="Traditional Arabic" w:hAnsi="Traditional Arabic" w:cs="Traditional Arabic"/>
                <w:u w:val="single"/>
                <w:rtl/>
              </w:rPr>
            </w:pPr>
            <w:r w:rsidRPr="00D23CCA">
              <w:rPr>
                <w:rFonts w:ascii="Traditional Arabic" w:hAnsi="Traditional Arabic" w:cs="Traditional Arabic"/>
                <w:rtl/>
                <w:lang w:val="en-GB"/>
              </w:rPr>
              <w:t>تحديات</w:t>
            </w:r>
            <w:r w:rsidRPr="00D23CCA">
              <w:rPr>
                <w:rFonts w:ascii="Traditional Arabic" w:hAnsi="Traditional Arabic" w:cs="Traditional Arabic"/>
                <w:lang w:val="en-GB"/>
              </w:rPr>
              <w:t xml:space="preserve"> </w:t>
            </w:r>
            <w:r w:rsidRPr="00D23CCA">
              <w:rPr>
                <w:rFonts w:ascii="Traditional Arabic" w:hAnsi="Traditional Arabic" w:cs="Traditional Arabic"/>
                <w:rtl/>
                <w:lang w:val="en-GB"/>
              </w:rPr>
              <w:t>في</w:t>
            </w:r>
            <w:r w:rsidRPr="00D23CCA">
              <w:rPr>
                <w:rFonts w:ascii="Traditional Arabic" w:hAnsi="Traditional Arabic" w:cs="Traditional Arabic"/>
                <w:lang w:val="en-GB"/>
              </w:rPr>
              <w:t xml:space="preserve"> </w:t>
            </w:r>
            <w:r w:rsidRPr="00D23CCA">
              <w:rPr>
                <w:rFonts w:ascii="Traditional Arabic" w:hAnsi="Traditional Arabic" w:cs="Traditional Arabic"/>
                <w:rtl/>
                <w:lang w:val="en-GB"/>
              </w:rPr>
              <w:t>تعليم</w:t>
            </w:r>
            <w:r w:rsidRPr="00D23CCA">
              <w:rPr>
                <w:rFonts w:ascii="Traditional Arabic" w:hAnsi="Traditional Arabic" w:cs="Traditional Arabic"/>
                <w:lang w:val="en-GB"/>
              </w:rPr>
              <w:t xml:space="preserve"> </w:t>
            </w:r>
            <w:r w:rsidRPr="00D23CCA">
              <w:rPr>
                <w:rFonts w:ascii="Traditional Arabic" w:hAnsi="Traditional Arabic" w:cs="Traditional Arabic"/>
                <w:rtl/>
                <w:lang w:val="en-GB"/>
              </w:rPr>
              <w:t>حروف</w:t>
            </w:r>
            <w:r w:rsidRPr="00D23CCA">
              <w:rPr>
                <w:rFonts w:ascii="Traditional Arabic" w:hAnsi="Traditional Arabic" w:cs="Traditional Arabic"/>
                <w:lang w:val="en-GB"/>
              </w:rPr>
              <w:t xml:space="preserve"> </w:t>
            </w:r>
            <w:r w:rsidRPr="00D23CCA">
              <w:rPr>
                <w:rFonts w:ascii="Traditional Arabic" w:hAnsi="Traditional Arabic" w:cs="Traditional Arabic"/>
                <w:rtl/>
                <w:lang w:val="en-GB"/>
              </w:rPr>
              <w:t>اللغة</w:t>
            </w:r>
            <w:r w:rsidRPr="00D23CCA">
              <w:rPr>
                <w:rFonts w:ascii="Traditional Arabic" w:hAnsi="Traditional Arabic" w:cs="Traditional Arabic"/>
                <w:lang w:val="en-GB"/>
              </w:rPr>
              <w:t xml:space="preserve"> </w:t>
            </w:r>
            <w:r w:rsidRPr="00D23CCA">
              <w:rPr>
                <w:rFonts w:ascii="Traditional Arabic" w:hAnsi="Traditional Arabic" w:cs="Traditional Arabic"/>
                <w:rtl/>
                <w:lang w:val="en-GB"/>
              </w:rPr>
              <w:t>العربية</w:t>
            </w:r>
          </w:p>
          <w:p w:rsidR="0037175F" w:rsidRPr="00F10822" w:rsidRDefault="0037175F" w:rsidP="0037175F">
            <w:pPr>
              <w:numPr>
                <w:ilvl w:val="0"/>
                <w:numId w:val="25"/>
              </w:numPr>
              <w:rPr>
                <w:rFonts w:ascii="Traditional Arabic" w:hAnsi="Traditional Arabic" w:cs="Traditional Arabic"/>
                <w:lang w:val="en-GB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مشكلات القراءة والكتابة</w:t>
            </w:r>
          </w:p>
          <w:p w:rsidR="00F10822" w:rsidRPr="005936D5" w:rsidRDefault="00F10822" w:rsidP="0037175F">
            <w:pPr>
              <w:numPr>
                <w:ilvl w:val="0"/>
                <w:numId w:val="25"/>
              </w:numPr>
              <w:rPr>
                <w:rFonts w:ascii="Traditional Arabic" w:hAnsi="Traditional Arabic" w:cs="Traditional Arabic"/>
                <w:lang w:val="en-GB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طريقة منتسوري في تقديم الحرف</w:t>
            </w:r>
          </w:p>
          <w:p w:rsidR="005936D5" w:rsidRPr="005936D5" w:rsidRDefault="005936D5" w:rsidP="005936D5">
            <w:pPr>
              <w:pStyle w:val="ListParagraph"/>
              <w:bidi/>
              <w:ind w:left="1440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*زيارة الروضة (الخبرة الميدانية المبكرة)</w:t>
            </w:r>
          </w:p>
        </w:tc>
        <w:tc>
          <w:tcPr>
            <w:tcW w:w="2688" w:type="dxa"/>
            <w:vMerge w:val="restart"/>
            <w:vAlign w:val="center"/>
          </w:tcPr>
          <w:p w:rsidR="0037175F" w:rsidRPr="004A780D" w:rsidRDefault="0037175F" w:rsidP="0037175F">
            <w:pPr>
              <w:pStyle w:val="ListParagraph"/>
              <w:numPr>
                <w:ilvl w:val="0"/>
                <w:numId w:val="33"/>
              </w:numPr>
              <w:bidi/>
              <w:ind w:left="36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مرجع (2) الفصل الثالث (</w:t>
            </w:r>
            <w:r w:rsidRPr="004A780D">
              <w:rPr>
                <w:rFonts w:ascii="Traditional Arabic" w:hAnsi="Traditional Arabic" w:cs="Traditional Arabic" w:hint="cs"/>
                <w:rtl/>
              </w:rPr>
              <w:t xml:space="preserve"> 81-84</w:t>
            </w:r>
            <w:r>
              <w:rPr>
                <w:rFonts w:ascii="Traditional Arabic" w:hAnsi="Traditional Arabic" w:cs="Traditional Arabic" w:hint="cs"/>
                <w:rtl/>
              </w:rPr>
              <w:t>)</w:t>
            </w:r>
          </w:p>
          <w:p w:rsidR="0037175F" w:rsidRPr="004A780D" w:rsidRDefault="0037175F" w:rsidP="0037175F">
            <w:pPr>
              <w:pStyle w:val="ListParagraph"/>
              <w:numPr>
                <w:ilvl w:val="0"/>
                <w:numId w:val="33"/>
              </w:numPr>
              <w:bidi/>
              <w:ind w:left="360"/>
              <w:rPr>
                <w:rFonts w:ascii="Traditional Arabic" w:hAnsi="Traditional Arabic" w:cs="Traditional Arabic"/>
                <w:rtl/>
              </w:rPr>
            </w:pPr>
            <w:r w:rsidRPr="004A780D">
              <w:rPr>
                <w:rFonts w:ascii="Traditional Arabic" w:hAnsi="Traditional Arabic" w:cs="Traditional Arabic" w:hint="cs"/>
                <w:rtl/>
              </w:rPr>
              <w:t>مرجع (1) الفصل الحادي عشر</w:t>
            </w:r>
          </w:p>
          <w:p w:rsidR="0037175F" w:rsidRPr="004A780D" w:rsidRDefault="0037175F" w:rsidP="0037175F">
            <w:pPr>
              <w:pStyle w:val="ListParagraph"/>
              <w:numPr>
                <w:ilvl w:val="0"/>
                <w:numId w:val="33"/>
              </w:numPr>
              <w:bidi/>
              <w:ind w:left="360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4A780D">
              <w:rPr>
                <w:rFonts w:ascii="Traditional Arabic" w:hAnsi="Traditional Arabic" w:cs="Traditional Arabic" w:hint="cs"/>
                <w:rtl/>
              </w:rPr>
              <w:t>المحاضرة</w:t>
            </w:r>
          </w:p>
        </w:tc>
      </w:tr>
      <w:tr w:rsidR="0037175F" w:rsidRPr="00096E19" w:rsidTr="005936D5">
        <w:trPr>
          <w:trHeight w:val="569"/>
          <w:jc w:val="center"/>
        </w:trPr>
        <w:tc>
          <w:tcPr>
            <w:tcW w:w="567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2/3</w:t>
            </w:r>
          </w:p>
        </w:tc>
        <w:tc>
          <w:tcPr>
            <w:tcW w:w="5244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rPr>
                <w:rFonts w:ascii="Traditional Arabic" w:hAnsi="Traditional Arabic" w:cs="Traditional Arabic"/>
                <w:color w:val="FF0000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37175F" w:rsidRPr="00096E19" w:rsidTr="00BD79ED">
        <w:trPr>
          <w:trHeight w:val="47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37175F" w:rsidRPr="00BD79ED" w:rsidRDefault="0037175F" w:rsidP="0037175F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294AB4">
        <w:trPr>
          <w:trHeight w:val="322"/>
          <w:jc w:val="center"/>
        </w:trPr>
        <w:tc>
          <w:tcPr>
            <w:tcW w:w="567" w:type="dxa"/>
            <w:vMerge w:val="restart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 xml:space="preserve"> 11</w:t>
            </w: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8/3</w:t>
            </w:r>
          </w:p>
        </w:tc>
        <w:tc>
          <w:tcPr>
            <w:tcW w:w="5244" w:type="dxa"/>
            <w:vMerge w:val="restart"/>
            <w:vAlign w:val="center"/>
          </w:tcPr>
          <w:p w:rsidR="0037175F" w:rsidRPr="0037175F" w:rsidRDefault="0037175F" w:rsidP="0037175F">
            <w:pPr>
              <w:pStyle w:val="ListParagraph"/>
              <w:numPr>
                <w:ilvl w:val="0"/>
                <w:numId w:val="19"/>
              </w:numPr>
              <w:bidi/>
              <w:spacing w:line="220" w:lineRule="exact"/>
              <w:rPr>
                <w:rFonts w:ascii="Traditional Arabic" w:hAnsi="Traditional Arabic" w:cs="Traditional Arabic"/>
                <w:rtl/>
              </w:rPr>
            </w:pPr>
            <w:r w:rsidRPr="0037175F">
              <w:rPr>
                <w:rFonts w:ascii="Traditional Arabic" w:hAnsi="Traditional Arabic" w:cs="Traditional Arabic"/>
                <w:rtl/>
              </w:rPr>
              <w:t>الكتابة الجماعية والمستقلة</w:t>
            </w:r>
          </w:p>
        </w:tc>
        <w:tc>
          <w:tcPr>
            <w:tcW w:w="2688" w:type="dxa"/>
            <w:vMerge w:val="restart"/>
            <w:vAlign w:val="center"/>
          </w:tcPr>
          <w:p w:rsidR="0037175F" w:rsidRDefault="0037175F" w:rsidP="0037175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مرجع (2) الفصل الثالث (90-95)</w:t>
            </w:r>
          </w:p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الفصل السادس (167-182)</w:t>
            </w:r>
          </w:p>
        </w:tc>
      </w:tr>
      <w:tr w:rsidR="0037175F" w:rsidRPr="00096E19" w:rsidTr="00294AB4">
        <w:trPr>
          <w:trHeight w:val="322"/>
          <w:jc w:val="center"/>
        </w:trPr>
        <w:tc>
          <w:tcPr>
            <w:tcW w:w="567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9/3</w:t>
            </w:r>
          </w:p>
        </w:tc>
        <w:tc>
          <w:tcPr>
            <w:tcW w:w="5244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37175F" w:rsidRPr="00096E19" w:rsidTr="00BD79ED">
        <w:trPr>
          <w:trHeight w:val="47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37175F" w:rsidRPr="00BD79ED" w:rsidRDefault="0037175F" w:rsidP="0037175F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294AB4">
        <w:trPr>
          <w:trHeight w:val="47"/>
          <w:jc w:val="center"/>
        </w:trPr>
        <w:tc>
          <w:tcPr>
            <w:tcW w:w="567" w:type="dxa"/>
            <w:vMerge w:val="restart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12</w:t>
            </w: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15/3</w:t>
            </w:r>
          </w:p>
        </w:tc>
        <w:tc>
          <w:tcPr>
            <w:tcW w:w="5244" w:type="dxa"/>
            <w:vMerge w:val="restart"/>
            <w:vAlign w:val="center"/>
          </w:tcPr>
          <w:p w:rsidR="0037175F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color w:val="FF0000"/>
                <w:rtl/>
                <w:lang w:val="en-GB"/>
              </w:rPr>
            </w:pPr>
            <w:r>
              <w:rPr>
                <w:rFonts w:ascii="Traditional Arabic" w:hAnsi="Traditional Arabic" w:cs="Traditional Arabic"/>
                <w:color w:val="FF0000"/>
                <w:rtl/>
                <w:lang w:val="en-GB"/>
              </w:rPr>
              <w:t>المشروع الثا</w:t>
            </w:r>
            <w:r>
              <w:rPr>
                <w:rFonts w:ascii="Traditional Arabic" w:hAnsi="Traditional Arabic" w:cs="Traditional Arabic" w:hint="cs"/>
                <w:color w:val="FF0000"/>
                <w:rtl/>
                <w:lang w:val="en-GB"/>
              </w:rPr>
              <w:t>لث</w:t>
            </w:r>
            <w:r w:rsidRPr="00BD79ED">
              <w:rPr>
                <w:rFonts w:ascii="Traditional Arabic" w:hAnsi="Traditional Arabic" w:cs="Traditional Arabic"/>
                <w:color w:val="FF0000"/>
                <w:rtl/>
                <w:lang w:val="en-GB"/>
              </w:rPr>
              <w:t>: تقديم الاحرف الهجائية</w:t>
            </w:r>
            <w:r w:rsidR="000B47F5">
              <w:rPr>
                <w:rFonts w:ascii="Traditional Arabic" w:hAnsi="Traditional Arabic" w:cs="Traditional Arabic" w:hint="cs"/>
                <w:color w:val="FF0000"/>
                <w:rtl/>
                <w:lang w:val="en-GB"/>
              </w:rPr>
              <w:t>+</w:t>
            </w:r>
          </w:p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color w:val="FF0000"/>
                <w:rtl/>
              </w:rPr>
              <w:t xml:space="preserve">   الكتابة الجماعية والمستقلة</w:t>
            </w:r>
          </w:p>
        </w:tc>
        <w:tc>
          <w:tcPr>
            <w:tcW w:w="2688" w:type="dxa"/>
            <w:vMerge w:val="restart"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37175F" w:rsidRPr="00096E19" w:rsidTr="00294AB4">
        <w:trPr>
          <w:trHeight w:val="47"/>
          <w:jc w:val="center"/>
        </w:trPr>
        <w:tc>
          <w:tcPr>
            <w:tcW w:w="567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16/3</w:t>
            </w:r>
          </w:p>
        </w:tc>
        <w:tc>
          <w:tcPr>
            <w:tcW w:w="5244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37175F" w:rsidRPr="00096E19" w:rsidTr="00BD79ED">
        <w:trPr>
          <w:trHeight w:val="47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37175F" w:rsidRPr="00BD79ED" w:rsidRDefault="0037175F" w:rsidP="0037175F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294AB4">
        <w:trPr>
          <w:trHeight w:val="449"/>
          <w:jc w:val="center"/>
        </w:trPr>
        <w:tc>
          <w:tcPr>
            <w:tcW w:w="567" w:type="dxa"/>
            <w:vMerge w:val="restart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13</w:t>
            </w: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الاحد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22/3</w:t>
            </w:r>
          </w:p>
        </w:tc>
        <w:tc>
          <w:tcPr>
            <w:tcW w:w="5244" w:type="dxa"/>
            <w:vMerge w:val="restart"/>
            <w:vAlign w:val="center"/>
          </w:tcPr>
          <w:p w:rsidR="0037175F" w:rsidRPr="00BD79ED" w:rsidRDefault="0037175F" w:rsidP="00E8505B">
            <w:pPr>
              <w:jc w:val="center"/>
              <w:rPr>
                <w:rFonts w:ascii="Traditional Arabic" w:hAnsi="Traditional Arabic" w:cs="Traditional Arabic"/>
                <w:color w:val="FF0000"/>
                <w:rtl/>
              </w:rPr>
            </w:pPr>
            <w:r w:rsidRPr="00BD79ED">
              <w:rPr>
                <w:rFonts w:ascii="Traditional Arabic" w:hAnsi="Traditional Arabic" w:cs="Traditional Arabic"/>
                <w:color w:val="FF0000"/>
                <w:rtl/>
              </w:rPr>
              <w:t>مشروع ختامي:</w:t>
            </w:r>
          </w:p>
          <w:p w:rsidR="0037175F" w:rsidRPr="00BD79ED" w:rsidRDefault="0037175F" w:rsidP="005936D5">
            <w:pPr>
              <w:jc w:val="center"/>
              <w:rPr>
                <w:rFonts w:ascii="Traditional Arabic" w:hAnsi="Traditional Arabic" w:cs="Traditional Arabic"/>
                <w:color w:val="FF0000"/>
                <w:rtl/>
              </w:rPr>
            </w:pPr>
            <w:r w:rsidRPr="00BD79ED">
              <w:rPr>
                <w:rFonts w:ascii="Traditional Arabic" w:hAnsi="Traditional Arabic" w:cs="Traditional Arabic"/>
                <w:color w:val="FF0000"/>
                <w:rtl/>
              </w:rPr>
              <w:t>اثراء البيئة لغويا من خلال الأركان التعليمية ( الفصل النموذجي)</w:t>
            </w:r>
            <w:r w:rsidR="005936D5" w:rsidRPr="00BD79ED">
              <w:rPr>
                <w:rFonts w:ascii="Traditional Arabic" w:hAnsi="Traditional Arabic" w:cs="Traditional Arabic"/>
                <w:color w:val="FF0000"/>
                <w:rtl/>
              </w:rPr>
              <w:t xml:space="preserve"> </w:t>
            </w:r>
            <w:r w:rsidR="005936D5">
              <w:rPr>
                <w:rFonts w:ascii="Traditional Arabic" w:hAnsi="Traditional Arabic" w:cs="Traditional Arabic" w:hint="cs"/>
                <w:color w:val="FF0000"/>
                <w:rtl/>
              </w:rPr>
              <w:t xml:space="preserve">+ </w:t>
            </w:r>
            <w:r w:rsidR="005936D5" w:rsidRPr="00BD79ED">
              <w:rPr>
                <w:rFonts w:ascii="Traditional Arabic" w:hAnsi="Traditional Arabic" w:cs="Traditional Arabic"/>
                <w:color w:val="FF0000"/>
                <w:rtl/>
              </w:rPr>
              <w:t>توظيف التقنية في تعلم اللغة والقراءة والكتابة الناشئة</w:t>
            </w:r>
          </w:p>
        </w:tc>
        <w:tc>
          <w:tcPr>
            <w:tcW w:w="2688" w:type="dxa"/>
            <w:vMerge w:val="restart"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37175F" w:rsidRPr="00096E19" w:rsidTr="00294AB4">
        <w:trPr>
          <w:trHeight w:val="47"/>
          <w:jc w:val="center"/>
        </w:trPr>
        <w:tc>
          <w:tcPr>
            <w:tcW w:w="567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الاثنين</w:t>
            </w: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23/3</w:t>
            </w:r>
          </w:p>
        </w:tc>
        <w:tc>
          <w:tcPr>
            <w:tcW w:w="5244" w:type="dxa"/>
            <w:vMerge/>
            <w:vAlign w:val="center"/>
          </w:tcPr>
          <w:p w:rsidR="0037175F" w:rsidRPr="00BD79ED" w:rsidRDefault="0037175F" w:rsidP="0037175F">
            <w:pPr>
              <w:spacing w:line="220" w:lineRule="exact"/>
              <w:rPr>
                <w:rFonts w:ascii="Traditional Arabic" w:hAnsi="Traditional Arabic" w:cs="Traditional Arabic"/>
                <w:color w:val="FF0000"/>
                <w:rtl/>
              </w:rPr>
            </w:pPr>
          </w:p>
        </w:tc>
        <w:tc>
          <w:tcPr>
            <w:tcW w:w="2688" w:type="dxa"/>
            <w:vMerge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37175F" w:rsidRPr="00096E19" w:rsidTr="00BD79ED">
        <w:trPr>
          <w:trHeight w:val="47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37175F" w:rsidRPr="00BD79ED" w:rsidRDefault="0037175F" w:rsidP="0037175F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294AB4">
        <w:trPr>
          <w:trHeight w:val="70"/>
          <w:jc w:val="center"/>
        </w:trPr>
        <w:tc>
          <w:tcPr>
            <w:tcW w:w="567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14</w:t>
            </w: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29/3</w:t>
            </w:r>
          </w:p>
        </w:tc>
        <w:tc>
          <w:tcPr>
            <w:tcW w:w="524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==</w:t>
            </w:r>
          </w:p>
          <w:p w:rsidR="0037175F" w:rsidRPr="00BD79ED" w:rsidRDefault="0037175F" w:rsidP="0037175F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BD79ED">
        <w:trPr>
          <w:trHeight w:val="47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37175F" w:rsidRPr="00BD79ED" w:rsidRDefault="0037175F" w:rsidP="0037175F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294AB4">
        <w:trPr>
          <w:trHeight w:val="47"/>
          <w:jc w:val="center"/>
        </w:trPr>
        <w:tc>
          <w:tcPr>
            <w:tcW w:w="567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15</w:t>
            </w: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</w:rPr>
            </w:pP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6/4</w:t>
            </w:r>
          </w:p>
        </w:tc>
        <w:tc>
          <w:tcPr>
            <w:tcW w:w="524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الاختبار النهائي</w:t>
            </w:r>
          </w:p>
        </w:tc>
        <w:tc>
          <w:tcPr>
            <w:tcW w:w="2688" w:type="dxa"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BD79ED">
        <w:trPr>
          <w:trHeight w:val="47"/>
          <w:jc w:val="center"/>
        </w:trPr>
        <w:tc>
          <w:tcPr>
            <w:tcW w:w="10203" w:type="dxa"/>
            <w:gridSpan w:val="5"/>
            <w:shd w:val="clear" w:color="auto" w:fill="F3F3F3"/>
            <w:vAlign w:val="center"/>
          </w:tcPr>
          <w:p w:rsidR="0037175F" w:rsidRPr="00BD79ED" w:rsidRDefault="0037175F" w:rsidP="0037175F">
            <w:pPr>
              <w:spacing w:line="240" w:lineRule="exact"/>
              <w:rPr>
                <w:rFonts w:ascii="Traditional Arabic" w:hAnsi="Traditional Arabic" w:cs="Traditional Arabic"/>
              </w:rPr>
            </w:pPr>
          </w:p>
        </w:tc>
      </w:tr>
      <w:tr w:rsidR="0037175F" w:rsidRPr="00096E19" w:rsidTr="00294AB4">
        <w:trPr>
          <w:trHeight w:val="47"/>
          <w:jc w:val="center"/>
        </w:trPr>
        <w:tc>
          <w:tcPr>
            <w:tcW w:w="567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16</w:t>
            </w:r>
          </w:p>
        </w:tc>
        <w:tc>
          <w:tcPr>
            <w:tcW w:w="850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85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13/4</w:t>
            </w:r>
          </w:p>
        </w:tc>
        <w:tc>
          <w:tcPr>
            <w:tcW w:w="5244" w:type="dxa"/>
            <w:vAlign w:val="center"/>
          </w:tcPr>
          <w:p w:rsidR="0037175F" w:rsidRPr="00BD79ED" w:rsidRDefault="0037175F" w:rsidP="0037175F">
            <w:pPr>
              <w:spacing w:line="220" w:lineRule="exact"/>
              <w:jc w:val="center"/>
              <w:rPr>
                <w:rFonts w:ascii="Traditional Arabic" w:hAnsi="Traditional Arabic" w:cs="Traditional Arabic"/>
                <w:rtl/>
              </w:rPr>
            </w:pPr>
            <w:r w:rsidRPr="00BD79ED">
              <w:rPr>
                <w:rFonts w:ascii="Traditional Arabic" w:hAnsi="Traditional Arabic" w:cs="Traditional Arabic"/>
                <w:rtl/>
              </w:rPr>
              <w:t>الاختبارات النهائية</w:t>
            </w:r>
          </w:p>
          <w:p w:rsidR="0037175F" w:rsidRPr="00BD79ED" w:rsidRDefault="0037175F" w:rsidP="0037175F">
            <w:pPr>
              <w:spacing w:line="220" w:lineRule="exac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688" w:type="dxa"/>
            <w:vAlign w:val="center"/>
          </w:tcPr>
          <w:p w:rsidR="0037175F" w:rsidRPr="00BD79ED" w:rsidRDefault="0037175F" w:rsidP="0037175F">
            <w:pPr>
              <w:jc w:val="center"/>
              <w:rPr>
                <w:rFonts w:ascii="Traditional Arabic" w:hAnsi="Traditional Arabic" w:cs="Traditional Arabic"/>
              </w:rPr>
            </w:pPr>
          </w:p>
        </w:tc>
      </w:tr>
    </w:tbl>
    <w:p w:rsidR="002B2700" w:rsidRPr="00545E73" w:rsidRDefault="00197C62" w:rsidP="00034EA3">
      <w:pPr>
        <w:spacing w:line="400" w:lineRule="exact"/>
        <w:ind w:left="360"/>
        <w:jc w:val="lowKashida"/>
        <w:rPr>
          <w:rFonts w:ascii="Traditional Arabic" w:hAnsi="Traditional Arabic" w:cs="Traditional Arabic"/>
          <w:rtl/>
        </w:rPr>
      </w:pPr>
      <w:r w:rsidRPr="00096E19">
        <w:rPr>
          <w:rFonts w:ascii="Traditional Arabic" w:hAnsi="Traditional Arabic" w:cs="Traditional Arabic"/>
          <w:b/>
          <w:bCs/>
          <w:rtl/>
        </w:rPr>
        <w:t>*</w:t>
      </w:r>
      <w:r w:rsidRPr="00096E19">
        <w:rPr>
          <w:rFonts w:ascii="Traditional Arabic" w:hAnsi="Traditional Arabic" w:cs="Traditional Arabic"/>
          <w:b/>
          <w:bCs/>
          <w:color w:val="0000FF"/>
          <w:rtl/>
        </w:rPr>
        <w:t xml:space="preserve"> </w:t>
      </w:r>
      <w:r w:rsidRPr="00545E73">
        <w:rPr>
          <w:rFonts w:ascii="Traditional Arabic" w:hAnsi="Traditional Arabic" w:cs="Traditional Arabic"/>
          <w:rtl/>
        </w:rPr>
        <w:t>أي تغيير في الجدول الزمني لمفردات المقرر</w:t>
      </w:r>
      <w:r w:rsidR="009172DC">
        <w:rPr>
          <w:rFonts w:ascii="Traditional Arabic" w:hAnsi="Traditional Arabic" w:cs="Traditional Arabic"/>
          <w:rtl/>
        </w:rPr>
        <w:t xml:space="preserve"> وال</w:t>
      </w:r>
      <w:r w:rsidR="009172DC">
        <w:rPr>
          <w:rFonts w:ascii="Traditional Arabic" w:hAnsi="Traditional Arabic" w:cs="Traditional Arabic" w:hint="cs"/>
          <w:rtl/>
        </w:rPr>
        <w:t>مشاريع</w:t>
      </w:r>
      <w:r w:rsidR="00CD45A3" w:rsidRPr="00545E73">
        <w:rPr>
          <w:rFonts w:ascii="Traditional Arabic" w:hAnsi="Traditional Arabic" w:cs="Traditional Arabic"/>
          <w:rtl/>
        </w:rPr>
        <w:t xml:space="preserve"> العملية</w:t>
      </w:r>
      <w:r w:rsidRPr="00545E73">
        <w:rPr>
          <w:rFonts w:ascii="Traditional Arabic" w:hAnsi="Traditional Arabic" w:cs="Traditional Arabic"/>
          <w:rtl/>
        </w:rPr>
        <w:t xml:space="preserve"> سوف يتم التنويه عنه.</w:t>
      </w:r>
    </w:p>
    <w:p w:rsidR="001357DD" w:rsidRPr="00545E73" w:rsidRDefault="001357DD" w:rsidP="00034EA3">
      <w:pPr>
        <w:spacing w:line="400" w:lineRule="exact"/>
        <w:ind w:left="360"/>
        <w:jc w:val="lowKashida"/>
        <w:rPr>
          <w:rFonts w:ascii="Traditional Arabic" w:hAnsi="Traditional Arabic" w:cs="Traditional Arabic"/>
          <w:rtl/>
        </w:rPr>
      </w:pPr>
      <w:r w:rsidRPr="00545E73">
        <w:rPr>
          <w:rFonts w:ascii="Traditional Arabic" w:hAnsi="Traditional Arabic" w:cs="Traditional Arabic"/>
          <w:rtl/>
        </w:rPr>
        <w:t>*يرجى الاطلاع بشكل مستمر على الموقع الالكتروني لاستاذة المقرر طوال الفصل الدراسي.</w:t>
      </w:r>
    </w:p>
    <w:p w:rsidR="00287998" w:rsidRPr="00096E19" w:rsidRDefault="00287998" w:rsidP="00034EA3">
      <w:pPr>
        <w:spacing w:line="400" w:lineRule="exact"/>
        <w:ind w:left="360"/>
        <w:jc w:val="lowKashida"/>
        <w:rPr>
          <w:rFonts w:ascii="Traditional Arabic" w:hAnsi="Traditional Arabic" w:cs="Traditional Arabic"/>
          <w:b/>
          <w:bCs/>
          <w:lang w:val="en-GB"/>
        </w:rPr>
      </w:pPr>
    </w:p>
    <w:sectPr w:rsidR="00287998" w:rsidRPr="00096E19" w:rsidSect="005936D5">
      <w:pgSz w:w="11906" w:h="16838"/>
      <w:pgMar w:top="567" w:right="1286" w:bottom="720" w:left="9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0AF"/>
    <w:multiLevelType w:val="hybridMultilevel"/>
    <w:tmpl w:val="19D8ECB8"/>
    <w:lvl w:ilvl="0" w:tplc="4C5C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1300D"/>
    <w:multiLevelType w:val="hybridMultilevel"/>
    <w:tmpl w:val="F896589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B5D15"/>
    <w:multiLevelType w:val="hybridMultilevel"/>
    <w:tmpl w:val="1A42A42E"/>
    <w:lvl w:ilvl="0" w:tplc="75908E6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2876C6C"/>
    <w:multiLevelType w:val="hybridMultilevel"/>
    <w:tmpl w:val="925083AC"/>
    <w:lvl w:ilvl="0" w:tplc="E6CE2F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A2B9D"/>
    <w:multiLevelType w:val="hybridMultilevel"/>
    <w:tmpl w:val="DFDC813E"/>
    <w:lvl w:ilvl="0" w:tplc="D042FE56">
      <w:start w:val="1"/>
      <w:numFmt w:val="bullet"/>
      <w:lvlText w:val="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0554FE"/>
    <w:multiLevelType w:val="hybridMultilevel"/>
    <w:tmpl w:val="D084D7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86AD4"/>
    <w:multiLevelType w:val="hybridMultilevel"/>
    <w:tmpl w:val="C1F2169C"/>
    <w:lvl w:ilvl="0" w:tplc="CE02AAF4">
      <w:start w:val="60"/>
      <w:numFmt w:val="bullet"/>
      <w:lvlText w:val=""/>
      <w:lvlJc w:val="left"/>
      <w:pPr>
        <w:ind w:left="1080" w:hanging="360"/>
      </w:pPr>
      <w:rPr>
        <w:rFonts w:ascii="Symbol" w:eastAsia="SimSun" w:hAnsi="Symbol" w:cs="Traditional Arabic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D01602"/>
    <w:multiLevelType w:val="hybridMultilevel"/>
    <w:tmpl w:val="19AC43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0233E9"/>
    <w:multiLevelType w:val="hybridMultilevel"/>
    <w:tmpl w:val="AE125FE6"/>
    <w:lvl w:ilvl="0" w:tplc="E6CE2F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25774"/>
    <w:multiLevelType w:val="multilevel"/>
    <w:tmpl w:val="ACCA32B0"/>
    <w:lvl w:ilvl="0">
      <w:start w:val="1"/>
      <w:numFmt w:val="bullet"/>
      <w:lvlText w:val=""/>
      <w:lvlJc w:val="left"/>
      <w:pPr>
        <w:tabs>
          <w:tab w:val="num" w:pos="3340"/>
        </w:tabs>
        <w:ind w:left="3340" w:hanging="360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7BA46B0"/>
    <w:multiLevelType w:val="hybridMultilevel"/>
    <w:tmpl w:val="348E728E"/>
    <w:lvl w:ilvl="0" w:tplc="B5D098CA">
      <w:start w:val="1"/>
      <w:numFmt w:val="decimal"/>
      <w:lvlText w:val="%1."/>
      <w:lvlJc w:val="left"/>
      <w:pPr>
        <w:tabs>
          <w:tab w:val="num" w:pos="2510"/>
        </w:tabs>
        <w:ind w:left="2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3C5923"/>
    <w:multiLevelType w:val="hybridMultilevel"/>
    <w:tmpl w:val="F796C00C"/>
    <w:lvl w:ilvl="0" w:tplc="4030CC94">
      <w:start w:val="60"/>
      <w:numFmt w:val="bullet"/>
      <w:lvlText w:val=""/>
      <w:lvlJc w:val="left"/>
      <w:pPr>
        <w:ind w:left="1440" w:hanging="360"/>
      </w:pPr>
      <w:rPr>
        <w:rFonts w:ascii="Symbol" w:eastAsia="Times New Roman" w:hAnsi="Symbol" w:cs="Traditional Arabic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EE354A"/>
    <w:multiLevelType w:val="hybridMultilevel"/>
    <w:tmpl w:val="419428D6"/>
    <w:lvl w:ilvl="0" w:tplc="4C5C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B6BE2"/>
    <w:multiLevelType w:val="hybridMultilevel"/>
    <w:tmpl w:val="00DA1E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E6D43"/>
    <w:multiLevelType w:val="hybridMultilevel"/>
    <w:tmpl w:val="D542BD50"/>
    <w:lvl w:ilvl="0" w:tplc="E6CE2F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B74DB"/>
    <w:multiLevelType w:val="hybridMultilevel"/>
    <w:tmpl w:val="ACCA32B0"/>
    <w:lvl w:ilvl="0" w:tplc="C0EE08AE">
      <w:start w:val="1"/>
      <w:numFmt w:val="bullet"/>
      <w:lvlText w:val=""/>
      <w:lvlJc w:val="left"/>
      <w:pPr>
        <w:tabs>
          <w:tab w:val="num" w:pos="3340"/>
        </w:tabs>
        <w:ind w:left="3340" w:hanging="36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90C46CB"/>
    <w:multiLevelType w:val="hybridMultilevel"/>
    <w:tmpl w:val="475E43AE"/>
    <w:lvl w:ilvl="0" w:tplc="4C5C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61754"/>
    <w:multiLevelType w:val="hybridMultilevel"/>
    <w:tmpl w:val="30C20E58"/>
    <w:lvl w:ilvl="0" w:tplc="E6CE2F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D7A94"/>
    <w:multiLevelType w:val="hybridMultilevel"/>
    <w:tmpl w:val="AA3C3006"/>
    <w:lvl w:ilvl="0" w:tplc="4C5C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32242"/>
    <w:multiLevelType w:val="hybridMultilevel"/>
    <w:tmpl w:val="FAA89822"/>
    <w:lvl w:ilvl="0" w:tplc="E6CE2F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076AC"/>
    <w:multiLevelType w:val="hybridMultilevel"/>
    <w:tmpl w:val="0032ED8C"/>
    <w:lvl w:ilvl="0" w:tplc="E6CE2F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56B4A"/>
    <w:multiLevelType w:val="hybridMultilevel"/>
    <w:tmpl w:val="8D264FE0"/>
    <w:lvl w:ilvl="0" w:tplc="4C5C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02030"/>
    <w:multiLevelType w:val="hybridMultilevel"/>
    <w:tmpl w:val="DC985DA6"/>
    <w:lvl w:ilvl="0" w:tplc="C0EE08AE">
      <w:start w:val="1"/>
      <w:numFmt w:val="bullet"/>
      <w:lvlText w:val=""/>
      <w:lvlJc w:val="left"/>
      <w:pPr>
        <w:tabs>
          <w:tab w:val="num" w:pos="3340"/>
        </w:tabs>
        <w:ind w:left="3340" w:hanging="360"/>
      </w:pPr>
      <w:rPr>
        <w:rFonts w:ascii="Wingdings" w:hAnsi="Wingdings" w:hint="default"/>
        <w:color w:val="000000"/>
      </w:rPr>
    </w:lvl>
    <w:lvl w:ilvl="1" w:tplc="C0EE08A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000000"/>
      </w:rPr>
    </w:lvl>
    <w:lvl w:ilvl="2" w:tplc="348C451A">
      <w:start w:val="1"/>
      <w:numFmt w:val="bullet"/>
      <w:lvlText w:val="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  <w:color w:val="auto"/>
        <w:sz w:val="24"/>
        <w:szCs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FB802B8"/>
    <w:multiLevelType w:val="hybridMultilevel"/>
    <w:tmpl w:val="88B89544"/>
    <w:lvl w:ilvl="0" w:tplc="E4007936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SimSun" w:hAnsi="Symbol" w:cs="Traditional Arabic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53F077C"/>
    <w:multiLevelType w:val="hybridMultilevel"/>
    <w:tmpl w:val="C77EC92A"/>
    <w:lvl w:ilvl="0" w:tplc="02306452">
      <w:start w:val="1"/>
      <w:numFmt w:val="bullet"/>
      <w:lvlText w:val="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23BC0"/>
    <w:multiLevelType w:val="hybridMultilevel"/>
    <w:tmpl w:val="070005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662CA"/>
    <w:multiLevelType w:val="hybridMultilevel"/>
    <w:tmpl w:val="568466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0EE08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0ED8"/>
    <w:multiLevelType w:val="hybridMultilevel"/>
    <w:tmpl w:val="2C12249A"/>
    <w:lvl w:ilvl="0" w:tplc="4C5C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A7DC2"/>
    <w:multiLevelType w:val="multilevel"/>
    <w:tmpl w:val="348E728E"/>
    <w:lvl w:ilvl="0">
      <w:start w:val="1"/>
      <w:numFmt w:val="decimal"/>
      <w:lvlText w:val="%1."/>
      <w:lvlJc w:val="left"/>
      <w:pPr>
        <w:tabs>
          <w:tab w:val="num" w:pos="2510"/>
        </w:tabs>
        <w:ind w:left="25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820323"/>
    <w:multiLevelType w:val="hybridMultilevel"/>
    <w:tmpl w:val="265020E0"/>
    <w:lvl w:ilvl="0" w:tplc="4C5C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341B76"/>
    <w:multiLevelType w:val="hybridMultilevel"/>
    <w:tmpl w:val="74D80028"/>
    <w:lvl w:ilvl="0" w:tplc="BEAE979A">
      <w:numFmt w:val="bullet"/>
      <w:lvlText w:val=""/>
      <w:lvlJc w:val="left"/>
      <w:pPr>
        <w:ind w:left="720" w:hanging="360"/>
      </w:pPr>
      <w:rPr>
        <w:rFonts w:ascii="Symbol" w:eastAsia="SimSu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0E57"/>
    <w:multiLevelType w:val="hybridMultilevel"/>
    <w:tmpl w:val="BDA4D568"/>
    <w:lvl w:ilvl="0" w:tplc="C5722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raditional Arabic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85752F"/>
    <w:multiLevelType w:val="hybridMultilevel"/>
    <w:tmpl w:val="831AF488"/>
    <w:lvl w:ilvl="0" w:tplc="E6CE2F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C3E87"/>
    <w:multiLevelType w:val="hybridMultilevel"/>
    <w:tmpl w:val="E88009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F7621"/>
    <w:multiLevelType w:val="hybridMultilevel"/>
    <w:tmpl w:val="5C4AD508"/>
    <w:lvl w:ilvl="0" w:tplc="4C5CC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5B4F6B"/>
    <w:multiLevelType w:val="hybridMultilevel"/>
    <w:tmpl w:val="F440E328"/>
    <w:lvl w:ilvl="0" w:tplc="4C5CC9BC">
      <w:start w:val="1"/>
      <w:numFmt w:val="bullet"/>
      <w:lvlText w:val="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2"/>
  </w:num>
  <w:num w:numId="4">
    <w:abstractNumId w:val="7"/>
  </w:num>
  <w:num w:numId="5">
    <w:abstractNumId w:val="10"/>
  </w:num>
  <w:num w:numId="6">
    <w:abstractNumId w:val="15"/>
  </w:num>
  <w:num w:numId="7">
    <w:abstractNumId w:val="9"/>
  </w:num>
  <w:num w:numId="8">
    <w:abstractNumId w:val="22"/>
  </w:num>
  <w:num w:numId="9">
    <w:abstractNumId w:val="23"/>
  </w:num>
  <w:num w:numId="10">
    <w:abstractNumId w:val="28"/>
  </w:num>
  <w:num w:numId="11">
    <w:abstractNumId w:val="24"/>
  </w:num>
  <w:num w:numId="12">
    <w:abstractNumId w:val="4"/>
  </w:num>
  <w:num w:numId="13">
    <w:abstractNumId w:val="31"/>
  </w:num>
  <w:num w:numId="14">
    <w:abstractNumId w:val="30"/>
  </w:num>
  <w:num w:numId="15">
    <w:abstractNumId w:val="8"/>
  </w:num>
  <w:num w:numId="16">
    <w:abstractNumId w:val="13"/>
  </w:num>
  <w:num w:numId="17">
    <w:abstractNumId w:val="17"/>
  </w:num>
  <w:num w:numId="18">
    <w:abstractNumId w:val="3"/>
  </w:num>
  <w:num w:numId="19">
    <w:abstractNumId w:val="5"/>
  </w:num>
  <w:num w:numId="20">
    <w:abstractNumId w:val="33"/>
  </w:num>
  <w:num w:numId="21">
    <w:abstractNumId w:val="20"/>
  </w:num>
  <w:num w:numId="22">
    <w:abstractNumId w:val="14"/>
  </w:num>
  <w:num w:numId="23">
    <w:abstractNumId w:val="32"/>
  </w:num>
  <w:num w:numId="24">
    <w:abstractNumId w:val="25"/>
  </w:num>
  <w:num w:numId="25">
    <w:abstractNumId w:val="19"/>
  </w:num>
  <w:num w:numId="26">
    <w:abstractNumId w:val="35"/>
  </w:num>
  <w:num w:numId="27">
    <w:abstractNumId w:val="21"/>
  </w:num>
  <w:num w:numId="28">
    <w:abstractNumId w:val="27"/>
  </w:num>
  <w:num w:numId="29">
    <w:abstractNumId w:val="16"/>
  </w:num>
  <w:num w:numId="30">
    <w:abstractNumId w:val="0"/>
  </w:num>
  <w:num w:numId="31">
    <w:abstractNumId w:val="34"/>
  </w:num>
  <w:num w:numId="32">
    <w:abstractNumId w:val="29"/>
  </w:num>
  <w:num w:numId="33">
    <w:abstractNumId w:val="12"/>
  </w:num>
  <w:num w:numId="34">
    <w:abstractNumId w:val="18"/>
  </w:num>
  <w:num w:numId="35">
    <w:abstractNumId w:val="6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700"/>
    <w:rsid w:val="0000286C"/>
    <w:rsid w:val="00007479"/>
    <w:rsid w:val="000138C2"/>
    <w:rsid w:val="00013B34"/>
    <w:rsid w:val="00020D30"/>
    <w:rsid w:val="000247C7"/>
    <w:rsid w:val="00024F5B"/>
    <w:rsid w:val="00034EA3"/>
    <w:rsid w:val="00036FF2"/>
    <w:rsid w:val="0004018E"/>
    <w:rsid w:val="00041C98"/>
    <w:rsid w:val="00041E92"/>
    <w:rsid w:val="00045A4D"/>
    <w:rsid w:val="000470BB"/>
    <w:rsid w:val="00051FF4"/>
    <w:rsid w:val="00052ACB"/>
    <w:rsid w:val="00054E87"/>
    <w:rsid w:val="00057D8D"/>
    <w:rsid w:val="00061490"/>
    <w:rsid w:val="00062B4A"/>
    <w:rsid w:val="00062D03"/>
    <w:rsid w:val="000669E7"/>
    <w:rsid w:val="00072025"/>
    <w:rsid w:val="00074D61"/>
    <w:rsid w:val="00077E53"/>
    <w:rsid w:val="00080897"/>
    <w:rsid w:val="000809DE"/>
    <w:rsid w:val="00081912"/>
    <w:rsid w:val="00082A2B"/>
    <w:rsid w:val="000851BF"/>
    <w:rsid w:val="00096E19"/>
    <w:rsid w:val="000A3F24"/>
    <w:rsid w:val="000B0886"/>
    <w:rsid w:val="000B47F5"/>
    <w:rsid w:val="000B6877"/>
    <w:rsid w:val="000C0824"/>
    <w:rsid w:val="000C12BE"/>
    <w:rsid w:val="000C1AAA"/>
    <w:rsid w:val="000C6358"/>
    <w:rsid w:val="000D2D73"/>
    <w:rsid w:val="000D3096"/>
    <w:rsid w:val="000D4808"/>
    <w:rsid w:val="000D760D"/>
    <w:rsid w:val="000E04D0"/>
    <w:rsid w:val="000E4F9A"/>
    <w:rsid w:val="000E67A6"/>
    <w:rsid w:val="000F0B98"/>
    <w:rsid w:val="000F5391"/>
    <w:rsid w:val="000F5D20"/>
    <w:rsid w:val="00100BC9"/>
    <w:rsid w:val="0010349A"/>
    <w:rsid w:val="001040DF"/>
    <w:rsid w:val="00105E71"/>
    <w:rsid w:val="00105EBC"/>
    <w:rsid w:val="00112C40"/>
    <w:rsid w:val="001157D3"/>
    <w:rsid w:val="00122406"/>
    <w:rsid w:val="00124250"/>
    <w:rsid w:val="00125D45"/>
    <w:rsid w:val="00126D5A"/>
    <w:rsid w:val="00130417"/>
    <w:rsid w:val="00130E0E"/>
    <w:rsid w:val="001357DD"/>
    <w:rsid w:val="00137C2C"/>
    <w:rsid w:val="00144595"/>
    <w:rsid w:val="00144AC4"/>
    <w:rsid w:val="00150B8C"/>
    <w:rsid w:val="00153EA1"/>
    <w:rsid w:val="001621DD"/>
    <w:rsid w:val="00165BDB"/>
    <w:rsid w:val="00166FE1"/>
    <w:rsid w:val="00171C3D"/>
    <w:rsid w:val="00174E6D"/>
    <w:rsid w:val="00176E13"/>
    <w:rsid w:val="00176FB3"/>
    <w:rsid w:val="00182A94"/>
    <w:rsid w:val="001839A4"/>
    <w:rsid w:val="00184B76"/>
    <w:rsid w:val="0018621B"/>
    <w:rsid w:val="001935DB"/>
    <w:rsid w:val="00197C62"/>
    <w:rsid w:val="001B5A0E"/>
    <w:rsid w:val="001B77E7"/>
    <w:rsid w:val="001C08F0"/>
    <w:rsid w:val="001C6B47"/>
    <w:rsid w:val="001C7214"/>
    <w:rsid w:val="001C7E5D"/>
    <w:rsid w:val="001D2175"/>
    <w:rsid w:val="001D4CE5"/>
    <w:rsid w:val="001D7442"/>
    <w:rsid w:val="001E03C9"/>
    <w:rsid w:val="001E2630"/>
    <w:rsid w:val="001F266C"/>
    <w:rsid w:val="001F468C"/>
    <w:rsid w:val="001F4AD7"/>
    <w:rsid w:val="001F7202"/>
    <w:rsid w:val="00200396"/>
    <w:rsid w:val="002004BA"/>
    <w:rsid w:val="002011A9"/>
    <w:rsid w:val="0020364E"/>
    <w:rsid w:val="00207B16"/>
    <w:rsid w:val="002114BE"/>
    <w:rsid w:val="002136B6"/>
    <w:rsid w:val="00213825"/>
    <w:rsid w:val="00214B11"/>
    <w:rsid w:val="00216422"/>
    <w:rsid w:val="002340CC"/>
    <w:rsid w:val="00236C3D"/>
    <w:rsid w:val="00241512"/>
    <w:rsid w:val="002425D0"/>
    <w:rsid w:val="002428A8"/>
    <w:rsid w:val="00244106"/>
    <w:rsid w:val="00247531"/>
    <w:rsid w:val="00250BD7"/>
    <w:rsid w:val="00253850"/>
    <w:rsid w:val="002569E9"/>
    <w:rsid w:val="002647A8"/>
    <w:rsid w:val="002661D2"/>
    <w:rsid w:val="00270025"/>
    <w:rsid w:val="00270A26"/>
    <w:rsid w:val="0028624E"/>
    <w:rsid w:val="00287998"/>
    <w:rsid w:val="002948EC"/>
    <w:rsid w:val="00294AB4"/>
    <w:rsid w:val="00297BD1"/>
    <w:rsid w:val="00297D31"/>
    <w:rsid w:val="002A249C"/>
    <w:rsid w:val="002B1B28"/>
    <w:rsid w:val="002B2700"/>
    <w:rsid w:val="002B2D24"/>
    <w:rsid w:val="002B35CF"/>
    <w:rsid w:val="002B407A"/>
    <w:rsid w:val="002C4F12"/>
    <w:rsid w:val="002C5501"/>
    <w:rsid w:val="002D1E32"/>
    <w:rsid w:val="002D2C6B"/>
    <w:rsid w:val="002D3B70"/>
    <w:rsid w:val="002D4AC2"/>
    <w:rsid w:val="002D62C9"/>
    <w:rsid w:val="002E18AF"/>
    <w:rsid w:val="002E1F8E"/>
    <w:rsid w:val="002E38EC"/>
    <w:rsid w:val="002F36CD"/>
    <w:rsid w:val="002F403D"/>
    <w:rsid w:val="002F430E"/>
    <w:rsid w:val="002F7F01"/>
    <w:rsid w:val="00304260"/>
    <w:rsid w:val="0030497A"/>
    <w:rsid w:val="0030651C"/>
    <w:rsid w:val="00312498"/>
    <w:rsid w:val="00314B0B"/>
    <w:rsid w:val="00334ED0"/>
    <w:rsid w:val="00335E43"/>
    <w:rsid w:val="00336453"/>
    <w:rsid w:val="00336A90"/>
    <w:rsid w:val="003444A2"/>
    <w:rsid w:val="003451BA"/>
    <w:rsid w:val="00346911"/>
    <w:rsid w:val="00347250"/>
    <w:rsid w:val="00352EF2"/>
    <w:rsid w:val="003537D7"/>
    <w:rsid w:val="003555E5"/>
    <w:rsid w:val="00355DDD"/>
    <w:rsid w:val="00356A62"/>
    <w:rsid w:val="00357962"/>
    <w:rsid w:val="003624B3"/>
    <w:rsid w:val="003637DD"/>
    <w:rsid w:val="003656D9"/>
    <w:rsid w:val="00367A37"/>
    <w:rsid w:val="0037175F"/>
    <w:rsid w:val="003733AC"/>
    <w:rsid w:val="00376C02"/>
    <w:rsid w:val="003773A6"/>
    <w:rsid w:val="003816B8"/>
    <w:rsid w:val="00385456"/>
    <w:rsid w:val="0039484C"/>
    <w:rsid w:val="00395E3C"/>
    <w:rsid w:val="00396A23"/>
    <w:rsid w:val="003A024A"/>
    <w:rsid w:val="003A033B"/>
    <w:rsid w:val="003A1E00"/>
    <w:rsid w:val="003A3FA9"/>
    <w:rsid w:val="003A54A5"/>
    <w:rsid w:val="003A598D"/>
    <w:rsid w:val="003B1F39"/>
    <w:rsid w:val="003B1F42"/>
    <w:rsid w:val="003B235B"/>
    <w:rsid w:val="003C28F2"/>
    <w:rsid w:val="003C3F75"/>
    <w:rsid w:val="003C4543"/>
    <w:rsid w:val="003C7831"/>
    <w:rsid w:val="003D144B"/>
    <w:rsid w:val="003E3964"/>
    <w:rsid w:val="003E6ACB"/>
    <w:rsid w:val="003E72B2"/>
    <w:rsid w:val="003F4AB5"/>
    <w:rsid w:val="003F5A02"/>
    <w:rsid w:val="003F72AC"/>
    <w:rsid w:val="0040467E"/>
    <w:rsid w:val="00404735"/>
    <w:rsid w:val="004074DF"/>
    <w:rsid w:val="00407F7F"/>
    <w:rsid w:val="00412573"/>
    <w:rsid w:val="00413B61"/>
    <w:rsid w:val="004178C1"/>
    <w:rsid w:val="004243D2"/>
    <w:rsid w:val="00425C29"/>
    <w:rsid w:val="0043207F"/>
    <w:rsid w:val="00441EA4"/>
    <w:rsid w:val="00441EEF"/>
    <w:rsid w:val="00445153"/>
    <w:rsid w:val="00446E9F"/>
    <w:rsid w:val="00451CB4"/>
    <w:rsid w:val="00462052"/>
    <w:rsid w:val="0046453A"/>
    <w:rsid w:val="00465F49"/>
    <w:rsid w:val="00467EE0"/>
    <w:rsid w:val="00470F43"/>
    <w:rsid w:val="004715C8"/>
    <w:rsid w:val="00473991"/>
    <w:rsid w:val="00473ED9"/>
    <w:rsid w:val="00481589"/>
    <w:rsid w:val="0048662F"/>
    <w:rsid w:val="00491BBC"/>
    <w:rsid w:val="004929D7"/>
    <w:rsid w:val="00493C61"/>
    <w:rsid w:val="004958BF"/>
    <w:rsid w:val="00495A08"/>
    <w:rsid w:val="004967FB"/>
    <w:rsid w:val="004A6A18"/>
    <w:rsid w:val="004A780D"/>
    <w:rsid w:val="004B0CD7"/>
    <w:rsid w:val="004B2738"/>
    <w:rsid w:val="004B7F07"/>
    <w:rsid w:val="004C1CEF"/>
    <w:rsid w:val="004C6F32"/>
    <w:rsid w:val="004C786A"/>
    <w:rsid w:val="004D2DD4"/>
    <w:rsid w:val="004E01CF"/>
    <w:rsid w:val="004E147A"/>
    <w:rsid w:val="004E2428"/>
    <w:rsid w:val="004F2E77"/>
    <w:rsid w:val="005005E6"/>
    <w:rsid w:val="00500ECD"/>
    <w:rsid w:val="00501FC8"/>
    <w:rsid w:val="00502690"/>
    <w:rsid w:val="00502FB5"/>
    <w:rsid w:val="0050416E"/>
    <w:rsid w:val="005042CE"/>
    <w:rsid w:val="00507722"/>
    <w:rsid w:val="00510713"/>
    <w:rsid w:val="0051489A"/>
    <w:rsid w:val="00514D4B"/>
    <w:rsid w:val="00515AC2"/>
    <w:rsid w:val="00517EBA"/>
    <w:rsid w:val="005201E8"/>
    <w:rsid w:val="00520513"/>
    <w:rsid w:val="00533093"/>
    <w:rsid w:val="005335D1"/>
    <w:rsid w:val="00533ACD"/>
    <w:rsid w:val="0053553F"/>
    <w:rsid w:val="00541ECD"/>
    <w:rsid w:val="00545E73"/>
    <w:rsid w:val="00547E94"/>
    <w:rsid w:val="005509D5"/>
    <w:rsid w:val="00551205"/>
    <w:rsid w:val="00557FD0"/>
    <w:rsid w:val="00564120"/>
    <w:rsid w:val="0056655A"/>
    <w:rsid w:val="0057450C"/>
    <w:rsid w:val="005765ED"/>
    <w:rsid w:val="00582F1D"/>
    <w:rsid w:val="00582F5D"/>
    <w:rsid w:val="005834B9"/>
    <w:rsid w:val="005838B2"/>
    <w:rsid w:val="0058474B"/>
    <w:rsid w:val="00590932"/>
    <w:rsid w:val="00592307"/>
    <w:rsid w:val="005936D5"/>
    <w:rsid w:val="00595881"/>
    <w:rsid w:val="0059735C"/>
    <w:rsid w:val="005A5475"/>
    <w:rsid w:val="005A6F97"/>
    <w:rsid w:val="005B3CA2"/>
    <w:rsid w:val="005B657C"/>
    <w:rsid w:val="005D2A23"/>
    <w:rsid w:val="005D46F5"/>
    <w:rsid w:val="005E0209"/>
    <w:rsid w:val="005E0E8A"/>
    <w:rsid w:val="005E142C"/>
    <w:rsid w:val="005E1893"/>
    <w:rsid w:val="005E3424"/>
    <w:rsid w:val="005E4293"/>
    <w:rsid w:val="005E5492"/>
    <w:rsid w:val="005E6F55"/>
    <w:rsid w:val="005F0FBA"/>
    <w:rsid w:val="005F313C"/>
    <w:rsid w:val="00604AE2"/>
    <w:rsid w:val="006243A8"/>
    <w:rsid w:val="00626D7C"/>
    <w:rsid w:val="006271D0"/>
    <w:rsid w:val="0063163F"/>
    <w:rsid w:val="00633C9D"/>
    <w:rsid w:val="0063460B"/>
    <w:rsid w:val="0064025F"/>
    <w:rsid w:val="006422C7"/>
    <w:rsid w:val="006433E6"/>
    <w:rsid w:val="0064545F"/>
    <w:rsid w:val="00645E53"/>
    <w:rsid w:val="00653D49"/>
    <w:rsid w:val="00653F6D"/>
    <w:rsid w:val="006540B1"/>
    <w:rsid w:val="00655988"/>
    <w:rsid w:val="006568FA"/>
    <w:rsid w:val="00661F8F"/>
    <w:rsid w:val="00663F71"/>
    <w:rsid w:val="0066469A"/>
    <w:rsid w:val="006727FA"/>
    <w:rsid w:val="00685167"/>
    <w:rsid w:val="0068670A"/>
    <w:rsid w:val="0069052B"/>
    <w:rsid w:val="006A341D"/>
    <w:rsid w:val="006B02B0"/>
    <w:rsid w:val="006B0457"/>
    <w:rsid w:val="006B2DA3"/>
    <w:rsid w:val="006B7373"/>
    <w:rsid w:val="006C4A90"/>
    <w:rsid w:val="006C4AFB"/>
    <w:rsid w:val="006D038B"/>
    <w:rsid w:val="006E038C"/>
    <w:rsid w:val="006E0BA7"/>
    <w:rsid w:val="006E3845"/>
    <w:rsid w:val="006E3C42"/>
    <w:rsid w:val="006E54AF"/>
    <w:rsid w:val="006E661E"/>
    <w:rsid w:val="006F4AC0"/>
    <w:rsid w:val="006F7491"/>
    <w:rsid w:val="007057A1"/>
    <w:rsid w:val="00710614"/>
    <w:rsid w:val="00716787"/>
    <w:rsid w:val="0071701D"/>
    <w:rsid w:val="00717D62"/>
    <w:rsid w:val="0072291E"/>
    <w:rsid w:val="00726CBA"/>
    <w:rsid w:val="007279CA"/>
    <w:rsid w:val="00730579"/>
    <w:rsid w:val="00733674"/>
    <w:rsid w:val="00734D0B"/>
    <w:rsid w:val="00744799"/>
    <w:rsid w:val="00744EE3"/>
    <w:rsid w:val="00745CB7"/>
    <w:rsid w:val="00746C48"/>
    <w:rsid w:val="00747F5A"/>
    <w:rsid w:val="0075063D"/>
    <w:rsid w:val="007534A6"/>
    <w:rsid w:val="00756B5E"/>
    <w:rsid w:val="00766499"/>
    <w:rsid w:val="00771F83"/>
    <w:rsid w:val="007732F2"/>
    <w:rsid w:val="00781A91"/>
    <w:rsid w:val="007876D5"/>
    <w:rsid w:val="00793376"/>
    <w:rsid w:val="00793747"/>
    <w:rsid w:val="00794951"/>
    <w:rsid w:val="00796A21"/>
    <w:rsid w:val="007A2044"/>
    <w:rsid w:val="007A38A5"/>
    <w:rsid w:val="007A4F00"/>
    <w:rsid w:val="007A7D3E"/>
    <w:rsid w:val="007B2E87"/>
    <w:rsid w:val="007B3A7A"/>
    <w:rsid w:val="007B3C76"/>
    <w:rsid w:val="007B5A99"/>
    <w:rsid w:val="007C0307"/>
    <w:rsid w:val="007C4E89"/>
    <w:rsid w:val="007D3B6A"/>
    <w:rsid w:val="007D56DB"/>
    <w:rsid w:val="007D57CC"/>
    <w:rsid w:val="007D5CFC"/>
    <w:rsid w:val="007E3648"/>
    <w:rsid w:val="007E375B"/>
    <w:rsid w:val="007E3E9E"/>
    <w:rsid w:val="007E78A5"/>
    <w:rsid w:val="007E7E8E"/>
    <w:rsid w:val="007F120E"/>
    <w:rsid w:val="007F74A8"/>
    <w:rsid w:val="00807F2C"/>
    <w:rsid w:val="0081305A"/>
    <w:rsid w:val="00825C21"/>
    <w:rsid w:val="008272DC"/>
    <w:rsid w:val="0083287B"/>
    <w:rsid w:val="00833F67"/>
    <w:rsid w:val="00835216"/>
    <w:rsid w:val="008354CA"/>
    <w:rsid w:val="00835EF8"/>
    <w:rsid w:val="00842165"/>
    <w:rsid w:val="008441D9"/>
    <w:rsid w:val="0084454E"/>
    <w:rsid w:val="00846037"/>
    <w:rsid w:val="00847460"/>
    <w:rsid w:val="00850261"/>
    <w:rsid w:val="00851ACA"/>
    <w:rsid w:val="00852EF7"/>
    <w:rsid w:val="00854712"/>
    <w:rsid w:val="0086026E"/>
    <w:rsid w:val="00861FDF"/>
    <w:rsid w:val="0087154F"/>
    <w:rsid w:val="00872A71"/>
    <w:rsid w:val="00874E3D"/>
    <w:rsid w:val="00881DA2"/>
    <w:rsid w:val="00886841"/>
    <w:rsid w:val="008870A4"/>
    <w:rsid w:val="008947F1"/>
    <w:rsid w:val="00896A22"/>
    <w:rsid w:val="00897AED"/>
    <w:rsid w:val="008A165F"/>
    <w:rsid w:val="008A3F7D"/>
    <w:rsid w:val="008B4841"/>
    <w:rsid w:val="008B6549"/>
    <w:rsid w:val="008C25E1"/>
    <w:rsid w:val="008D57D4"/>
    <w:rsid w:val="008D5D08"/>
    <w:rsid w:val="008D604A"/>
    <w:rsid w:val="008D6E64"/>
    <w:rsid w:val="008E3A8D"/>
    <w:rsid w:val="008E6048"/>
    <w:rsid w:val="008F28EA"/>
    <w:rsid w:val="008F37E8"/>
    <w:rsid w:val="00901ABD"/>
    <w:rsid w:val="00902AF2"/>
    <w:rsid w:val="009040C8"/>
    <w:rsid w:val="00905BCC"/>
    <w:rsid w:val="00906407"/>
    <w:rsid w:val="0090710E"/>
    <w:rsid w:val="0091224C"/>
    <w:rsid w:val="009172DC"/>
    <w:rsid w:val="0092515B"/>
    <w:rsid w:val="00930509"/>
    <w:rsid w:val="009315E8"/>
    <w:rsid w:val="009326D3"/>
    <w:rsid w:val="00941445"/>
    <w:rsid w:val="0094413D"/>
    <w:rsid w:val="00947327"/>
    <w:rsid w:val="00947EFA"/>
    <w:rsid w:val="0095795D"/>
    <w:rsid w:val="00957E02"/>
    <w:rsid w:val="00961476"/>
    <w:rsid w:val="00961895"/>
    <w:rsid w:val="00962596"/>
    <w:rsid w:val="0096311D"/>
    <w:rsid w:val="00965455"/>
    <w:rsid w:val="009715C6"/>
    <w:rsid w:val="00974886"/>
    <w:rsid w:val="00974947"/>
    <w:rsid w:val="00976E45"/>
    <w:rsid w:val="0097778F"/>
    <w:rsid w:val="00984C0D"/>
    <w:rsid w:val="00984FEF"/>
    <w:rsid w:val="0098614C"/>
    <w:rsid w:val="00987759"/>
    <w:rsid w:val="0099305C"/>
    <w:rsid w:val="00997764"/>
    <w:rsid w:val="009A02B0"/>
    <w:rsid w:val="009A24AA"/>
    <w:rsid w:val="009A62EE"/>
    <w:rsid w:val="009C0767"/>
    <w:rsid w:val="009E1A24"/>
    <w:rsid w:val="009F569A"/>
    <w:rsid w:val="00A027D4"/>
    <w:rsid w:val="00A050D4"/>
    <w:rsid w:val="00A0777D"/>
    <w:rsid w:val="00A104FD"/>
    <w:rsid w:val="00A11CB4"/>
    <w:rsid w:val="00A12979"/>
    <w:rsid w:val="00A40B7F"/>
    <w:rsid w:val="00A418D1"/>
    <w:rsid w:val="00A41F77"/>
    <w:rsid w:val="00A4338B"/>
    <w:rsid w:val="00A459ED"/>
    <w:rsid w:val="00A45FD7"/>
    <w:rsid w:val="00A500DB"/>
    <w:rsid w:val="00A5584A"/>
    <w:rsid w:val="00A55FDD"/>
    <w:rsid w:val="00A56903"/>
    <w:rsid w:val="00A63B64"/>
    <w:rsid w:val="00A64772"/>
    <w:rsid w:val="00A679DE"/>
    <w:rsid w:val="00A7009F"/>
    <w:rsid w:val="00A75256"/>
    <w:rsid w:val="00A77C82"/>
    <w:rsid w:val="00A80943"/>
    <w:rsid w:val="00A8136F"/>
    <w:rsid w:val="00A8193B"/>
    <w:rsid w:val="00A84B64"/>
    <w:rsid w:val="00A86FA8"/>
    <w:rsid w:val="00A92C57"/>
    <w:rsid w:val="00AA6386"/>
    <w:rsid w:val="00AB36B6"/>
    <w:rsid w:val="00AB5881"/>
    <w:rsid w:val="00AB6789"/>
    <w:rsid w:val="00AC409C"/>
    <w:rsid w:val="00AC4F1F"/>
    <w:rsid w:val="00AE0A5B"/>
    <w:rsid w:val="00AE398E"/>
    <w:rsid w:val="00AE6D62"/>
    <w:rsid w:val="00AF0050"/>
    <w:rsid w:val="00AF03EC"/>
    <w:rsid w:val="00AF0AC6"/>
    <w:rsid w:val="00AF116A"/>
    <w:rsid w:val="00AF2369"/>
    <w:rsid w:val="00AF5F32"/>
    <w:rsid w:val="00B025B5"/>
    <w:rsid w:val="00B05A6B"/>
    <w:rsid w:val="00B11D56"/>
    <w:rsid w:val="00B12B2B"/>
    <w:rsid w:val="00B14953"/>
    <w:rsid w:val="00B154A6"/>
    <w:rsid w:val="00B3465B"/>
    <w:rsid w:val="00B36F19"/>
    <w:rsid w:val="00B37756"/>
    <w:rsid w:val="00B43338"/>
    <w:rsid w:val="00B45564"/>
    <w:rsid w:val="00B457CA"/>
    <w:rsid w:val="00B46945"/>
    <w:rsid w:val="00B46E24"/>
    <w:rsid w:val="00B4774E"/>
    <w:rsid w:val="00B55FA1"/>
    <w:rsid w:val="00B61097"/>
    <w:rsid w:val="00B6323A"/>
    <w:rsid w:val="00B6390D"/>
    <w:rsid w:val="00B65D56"/>
    <w:rsid w:val="00B67EF2"/>
    <w:rsid w:val="00B7390D"/>
    <w:rsid w:val="00B74354"/>
    <w:rsid w:val="00B76C44"/>
    <w:rsid w:val="00B80B1F"/>
    <w:rsid w:val="00B833A7"/>
    <w:rsid w:val="00B83644"/>
    <w:rsid w:val="00B84655"/>
    <w:rsid w:val="00B85AD9"/>
    <w:rsid w:val="00B87D04"/>
    <w:rsid w:val="00BA2FED"/>
    <w:rsid w:val="00BA4A25"/>
    <w:rsid w:val="00BA4B09"/>
    <w:rsid w:val="00BA5F53"/>
    <w:rsid w:val="00BA72E2"/>
    <w:rsid w:val="00BC302C"/>
    <w:rsid w:val="00BC6706"/>
    <w:rsid w:val="00BD395F"/>
    <w:rsid w:val="00BD509F"/>
    <w:rsid w:val="00BD79ED"/>
    <w:rsid w:val="00BE238B"/>
    <w:rsid w:val="00BE7929"/>
    <w:rsid w:val="00BF1718"/>
    <w:rsid w:val="00BF2638"/>
    <w:rsid w:val="00BF36B2"/>
    <w:rsid w:val="00C013B2"/>
    <w:rsid w:val="00C05367"/>
    <w:rsid w:val="00C12084"/>
    <w:rsid w:val="00C3026E"/>
    <w:rsid w:val="00C318E9"/>
    <w:rsid w:val="00C32C90"/>
    <w:rsid w:val="00C343F3"/>
    <w:rsid w:val="00C3702A"/>
    <w:rsid w:val="00C41585"/>
    <w:rsid w:val="00C44E56"/>
    <w:rsid w:val="00C5537F"/>
    <w:rsid w:val="00C60C2F"/>
    <w:rsid w:val="00C6228B"/>
    <w:rsid w:val="00C62D24"/>
    <w:rsid w:val="00C657F0"/>
    <w:rsid w:val="00C6668B"/>
    <w:rsid w:val="00C73460"/>
    <w:rsid w:val="00C774EB"/>
    <w:rsid w:val="00C82788"/>
    <w:rsid w:val="00C82883"/>
    <w:rsid w:val="00C913F7"/>
    <w:rsid w:val="00C96F8B"/>
    <w:rsid w:val="00CA1590"/>
    <w:rsid w:val="00CA2C5A"/>
    <w:rsid w:val="00CA634A"/>
    <w:rsid w:val="00CA75CA"/>
    <w:rsid w:val="00CB0F15"/>
    <w:rsid w:val="00CC0D62"/>
    <w:rsid w:val="00CC2756"/>
    <w:rsid w:val="00CC3701"/>
    <w:rsid w:val="00CC4324"/>
    <w:rsid w:val="00CD45A3"/>
    <w:rsid w:val="00CD668B"/>
    <w:rsid w:val="00CD6D4F"/>
    <w:rsid w:val="00CE129A"/>
    <w:rsid w:val="00CE5AAC"/>
    <w:rsid w:val="00CE62D3"/>
    <w:rsid w:val="00CF0D81"/>
    <w:rsid w:val="00CF1E06"/>
    <w:rsid w:val="00CF234E"/>
    <w:rsid w:val="00CF2492"/>
    <w:rsid w:val="00CF49CB"/>
    <w:rsid w:val="00CF7DAE"/>
    <w:rsid w:val="00CF7E42"/>
    <w:rsid w:val="00D02785"/>
    <w:rsid w:val="00D02838"/>
    <w:rsid w:val="00D06E1B"/>
    <w:rsid w:val="00D1192C"/>
    <w:rsid w:val="00D11ABB"/>
    <w:rsid w:val="00D12671"/>
    <w:rsid w:val="00D201DA"/>
    <w:rsid w:val="00D21C56"/>
    <w:rsid w:val="00D23CCA"/>
    <w:rsid w:val="00D24126"/>
    <w:rsid w:val="00D2793B"/>
    <w:rsid w:val="00D302E7"/>
    <w:rsid w:val="00D3318D"/>
    <w:rsid w:val="00D41411"/>
    <w:rsid w:val="00D4227D"/>
    <w:rsid w:val="00D4340D"/>
    <w:rsid w:val="00D44C12"/>
    <w:rsid w:val="00D44DFC"/>
    <w:rsid w:val="00D4693E"/>
    <w:rsid w:val="00D50CA1"/>
    <w:rsid w:val="00D53300"/>
    <w:rsid w:val="00D54941"/>
    <w:rsid w:val="00D57AB3"/>
    <w:rsid w:val="00D648C7"/>
    <w:rsid w:val="00D64D4E"/>
    <w:rsid w:val="00D651B4"/>
    <w:rsid w:val="00D73BA8"/>
    <w:rsid w:val="00D752E5"/>
    <w:rsid w:val="00D836F8"/>
    <w:rsid w:val="00D903A3"/>
    <w:rsid w:val="00D942D2"/>
    <w:rsid w:val="00D96DF4"/>
    <w:rsid w:val="00D97045"/>
    <w:rsid w:val="00DA3CC3"/>
    <w:rsid w:val="00DC3121"/>
    <w:rsid w:val="00DC41DD"/>
    <w:rsid w:val="00DD16F7"/>
    <w:rsid w:val="00DD416F"/>
    <w:rsid w:val="00DD58C8"/>
    <w:rsid w:val="00DE038A"/>
    <w:rsid w:val="00DE15CD"/>
    <w:rsid w:val="00DE6141"/>
    <w:rsid w:val="00DF6B2C"/>
    <w:rsid w:val="00E01213"/>
    <w:rsid w:val="00E1214C"/>
    <w:rsid w:val="00E12B1D"/>
    <w:rsid w:val="00E16268"/>
    <w:rsid w:val="00E17BAB"/>
    <w:rsid w:val="00E228D7"/>
    <w:rsid w:val="00E25925"/>
    <w:rsid w:val="00E33ED7"/>
    <w:rsid w:val="00E3424A"/>
    <w:rsid w:val="00E41C9E"/>
    <w:rsid w:val="00E43364"/>
    <w:rsid w:val="00E43811"/>
    <w:rsid w:val="00E4605A"/>
    <w:rsid w:val="00E61DCD"/>
    <w:rsid w:val="00E66000"/>
    <w:rsid w:val="00E82F41"/>
    <w:rsid w:val="00E8505B"/>
    <w:rsid w:val="00E867E0"/>
    <w:rsid w:val="00E92390"/>
    <w:rsid w:val="00E93B01"/>
    <w:rsid w:val="00E952C8"/>
    <w:rsid w:val="00E95FE2"/>
    <w:rsid w:val="00EA4ECB"/>
    <w:rsid w:val="00EB05F7"/>
    <w:rsid w:val="00EB09F2"/>
    <w:rsid w:val="00EB55E2"/>
    <w:rsid w:val="00EB587C"/>
    <w:rsid w:val="00EB689D"/>
    <w:rsid w:val="00EB799E"/>
    <w:rsid w:val="00EC42FD"/>
    <w:rsid w:val="00EC4816"/>
    <w:rsid w:val="00EE2938"/>
    <w:rsid w:val="00EE3E7F"/>
    <w:rsid w:val="00EE4805"/>
    <w:rsid w:val="00EE66B7"/>
    <w:rsid w:val="00EE77C7"/>
    <w:rsid w:val="00EF1528"/>
    <w:rsid w:val="00EF4686"/>
    <w:rsid w:val="00EF58F3"/>
    <w:rsid w:val="00EF5CC2"/>
    <w:rsid w:val="00EF5FA6"/>
    <w:rsid w:val="00F02719"/>
    <w:rsid w:val="00F03B3D"/>
    <w:rsid w:val="00F048F1"/>
    <w:rsid w:val="00F10329"/>
    <w:rsid w:val="00F10822"/>
    <w:rsid w:val="00F14B40"/>
    <w:rsid w:val="00F20A82"/>
    <w:rsid w:val="00F237D4"/>
    <w:rsid w:val="00F3117A"/>
    <w:rsid w:val="00F31A5B"/>
    <w:rsid w:val="00F325B2"/>
    <w:rsid w:val="00F32FD9"/>
    <w:rsid w:val="00F35F6A"/>
    <w:rsid w:val="00F3727F"/>
    <w:rsid w:val="00F407D1"/>
    <w:rsid w:val="00F4218E"/>
    <w:rsid w:val="00F426BE"/>
    <w:rsid w:val="00F453DD"/>
    <w:rsid w:val="00F47E7B"/>
    <w:rsid w:val="00F57832"/>
    <w:rsid w:val="00F627EA"/>
    <w:rsid w:val="00F64EA9"/>
    <w:rsid w:val="00F66E5F"/>
    <w:rsid w:val="00F71853"/>
    <w:rsid w:val="00F73B22"/>
    <w:rsid w:val="00F754FE"/>
    <w:rsid w:val="00F76EF7"/>
    <w:rsid w:val="00F831CB"/>
    <w:rsid w:val="00F903A3"/>
    <w:rsid w:val="00F91EED"/>
    <w:rsid w:val="00F93446"/>
    <w:rsid w:val="00FA0631"/>
    <w:rsid w:val="00FA1729"/>
    <w:rsid w:val="00FA2641"/>
    <w:rsid w:val="00FA29C4"/>
    <w:rsid w:val="00FA3726"/>
    <w:rsid w:val="00FA7232"/>
    <w:rsid w:val="00FC30B2"/>
    <w:rsid w:val="00FC3BEA"/>
    <w:rsid w:val="00FD138B"/>
    <w:rsid w:val="00FD279F"/>
    <w:rsid w:val="00FD459C"/>
    <w:rsid w:val="00FD4707"/>
    <w:rsid w:val="00FD4BEC"/>
    <w:rsid w:val="00FD6DC9"/>
    <w:rsid w:val="00FE00BC"/>
    <w:rsid w:val="00FE0658"/>
    <w:rsid w:val="00FE2B5A"/>
    <w:rsid w:val="00FE4C65"/>
    <w:rsid w:val="00FE5099"/>
    <w:rsid w:val="00FE6030"/>
    <w:rsid w:val="00FF14FF"/>
    <w:rsid w:val="00FF2EAE"/>
    <w:rsid w:val="00FF4E15"/>
    <w:rsid w:val="00FF5E29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0E72E5"/>
  <w15:chartTrackingRefBased/>
  <w15:docId w15:val="{FB16D802-3DD1-4F14-9C28-2109E262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700"/>
    <w:pPr>
      <w:bidi/>
    </w:pPr>
    <w:rPr>
      <w:rFonts w:eastAsia="SimSun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rsid w:val="005F0FBA"/>
    <w:pPr>
      <w:keepNext/>
      <w:bidi w:val="0"/>
      <w:jc w:val="center"/>
      <w:outlineLvl w:val="0"/>
    </w:pPr>
    <w:rPr>
      <w:rFonts w:eastAsia="Times New Roman" w:cs="Mudir MT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21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47E7B"/>
    <w:pPr>
      <w:bidi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GB" w:eastAsia="en-GB"/>
    </w:rPr>
  </w:style>
  <w:style w:type="character" w:customStyle="1" w:styleId="UnresolvedMention">
    <w:name w:val="Unresolved Mention"/>
    <w:uiPriority w:val="99"/>
    <w:semiHidden/>
    <w:unhideWhenUsed/>
    <w:rsid w:val="00FA372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falothman@ksu.edu.sa" TargetMode="Externa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ac.ksu.edu.sa/hfalothman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9B767-E64B-4E8D-8775-E3D04A63F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                                                                       </vt:lpstr>
      <vt:lpstr>جامعة الملك سعود                                                                       </vt:lpstr>
    </vt:vector>
  </TitlesOfParts>
  <Company> </Company>
  <LinksUpToDate>false</LinksUpToDate>
  <CharactersWithSpaces>5141</CharactersWithSpaces>
  <SharedDoc>false</SharedDoc>
  <HLinks>
    <vt:vector size="12" baseType="variant"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http://fac.ksu.edu.sa/hfalothman/home</vt:lpwstr>
      </vt:variant>
      <vt:variant>
        <vt:lpwstr/>
      </vt:variant>
      <vt:variant>
        <vt:i4>3866698</vt:i4>
      </vt:variant>
      <vt:variant>
        <vt:i4>0</vt:i4>
      </vt:variant>
      <vt:variant>
        <vt:i4>0</vt:i4>
      </vt:variant>
      <vt:variant>
        <vt:i4>5</vt:i4>
      </vt:variant>
      <vt:variant>
        <vt:lpwstr>mailto:hfalothman@ksu.edu.sa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                                                                       </dc:title>
  <dc:subject/>
  <dc:creator>هنادي العثمان</dc:creator>
  <cp:keywords/>
  <dc:description/>
  <cp:lastModifiedBy>hfalothman@gmail.com</cp:lastModifiedBy>
  <cp:revision>35</cp:revision>
  <cp:lastPrinted>2017-09-24T09:41:00Z</cp:lastPrinted>
  <dcterms:created xsi:type="dcterms:W3CDTF">2017-09-12T10:50:00Z</dcterms:created>
  <dcterms:modified xsi:type="dcterms:W3CDTF">2017-09-24T09:46:00Z</dcterms:modified>
</cp:coreProperties>
</file>