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10" w:rsidRDefault="00150C10" w:rsidP="00150C10">
      <w:pPr>
        <w:jc w:val="center"/>
        <w:rPr>
          <w:rFonts w:cs="PT Bold Heading" w:hint="cs"/>
          <w:sz w:val="42"/>
          <w:szCs w:val="42"/>
          <w:highlight w:val="lightGray"/>
          <w:rtl/>
        </w:rPr>
      </w:pPr>
    </w:p>
    <w:p w:rsidR="00150C10" w:rsidRDefault="00150C10" w:rsidP="00150C10">
      <w:pPr>
        <w:jc w:val="center"/>
        <w:rPr>
          <w:rFonts w:cs="PT Bold Heading"/>
          <w:sz w:val="42"/>
          <w:szCs w:val="42"/>
          <w:highlight w:val="lightGray"/>
          <w:rtl/>
        </w:rPr>
      </w:pPr>
      <w:r w:rsidRPr="0003385D">
        <w:rPr>
          <w:rFonts w:cs="PT Bold Heading" w:hint="cs"/>
          <w:sz w:val="42"/>
          <w:szCs w:val="42"/>
          <w:highlight w:val="lightGray"/>
          <w:rtl/>
        </w:rPr>
        <w:t xml:space="preserve">    </w:t>
      </w:r>
      <w:r w:rsidRPr="00A074ED">
        <w:rPr>
          <w:rFonts w:cs="PT Bold Heading" w:hint="cs"/>
          <w:sz w:val="42"/>
          <w:szCs w:val="42"/>
          <w:highlight w:val="lightGray"/>
          <w:rtl/>
        </w:rPr>
        <w:t>إستراتيجية التدريس للمقرر.</w:t>
      </w:r>
    </w:p>
    <w:p w:rsidR="00150C10" w:rsidRDefault="00150C10" w:rsidP="00150C10">
      <w:pPr>
        <w:rPr>
          <w:rtl/>
        </w:rPr>
      </w:pPr>
    </w:p>
    <w:p w:rsidR="00150C10" w:rsidRDefault="00150C10" w:rsidP="00150C10">
      <w:pPr>
        <w:jc w:val="center"/>
        <w:rPr>
          <w:rFonts w:cs="PT Bold Heading"/>
          <w:sz w:val="32"/>
          <w:szCs w:val="32"/>
          <w:rtl/>
        </w:rPr>
      </w:pPr>
      <w:r w:rsidRPr="000F7BA9">
        <w:rPr>
          <w:rFonts w:cs="PT Bold Heading" w:hint="cs"/>
          <w:sz w:val="32"/>
          <w:szCs w:val="32"/>
          <w:rtl/>
        </w:rPr>
        <w:t>الخطة الدراسية</w:t>
      </w:r>
    </w:p>
    <w:p w:rsidR="000E3818" w:rsidRPr="000F7BA9" w:rsidRDefault="000E3818" w:rsidP="00150C10">
      <w:pPr>
        <w:jc w:val="center"/>
        <w:rPr>
          <w:rFonts w:cs="PT Bold Heading"/>
          <w:sz w:val="32"/>
          <w:szCs w:val="32"/>
          <w:rtl/>
        </w:rPr>
      </w:pPr>
    </w:p>
    <w:p w:rsidR="000E3818" w:rsidRPr="000E3818" w:rsidRDefault="000E3818" w:rsidP="00796944">
      <w:pPr>
        <w:rPr>
          <w:rFonts w:cs="PT Bold Heading"/>
          <w:rtl/>
        </w:rPr>
      </w:pPr>
      <w:r w:rsidRPr="000E3818">
        <w:rPr>
          <w:rFonts w:cs="PT Bold Heading" w:hint="cs"/>
          <w:rtl/>
        </w:rPr>
        <w:t xml:space="preserve">رمز المقرر   </w:t>
      </w:r>
      <w:r w:rsidRPr="000E3818">
        <w:rPr>
          <w:rFonts w:hint="cs"/>
          <w:rtl/>
        </w:rPr>
        <w:t xml:space="preserve">: </w:t>
      </w:r>
      <w:r w:rsidRPr="000E3818">
        <w:rPr>
          <w:rFonts w:ascii="Traditional Arabic" w:hAnsi="Traditional Arabic" w:cs="Traditional Arabic"/>
          <w:b/>
          <w:bCs/>
          <w:sz w:val="28"/>
          <w:szCs w:val="28"/>
          <w:rtl/>
        </w:rPr>
        <w:t>10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</w:t>
      </w:r>
      <w:r w:rsidRPr="000E3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سلم</w:t>
      </w:r>
      <w:r w:rsidRPr="000E3818">
        <w:rPr>
          <w:rFonts w:cs="PT Bold Heading" w:hint="cs"/>
          <w:rtl/>
        </w:rPr>
        <w:t xml:space="preserve">                                                 أستاذة المقرر : </w:t>
      </w:r>
      <w:r w:rsidR="0079694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أ. شروق </w:t>
      </w:r>
      <w:proofErr w:type="spellStart"/>
      <w:r w:rsidR="0079694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الطشلان</w:t>
      </w:r>
      <w:proofErr w:type="spellEnd"/>
    </w:p>
    <w:p w:rsidR="000E3818" w:rsidRPr="000E3818" w:rsidRDefault="000E3818" w:rsidP="002A1F19">
      <w:pPr>
        <w:rPr>
          <w:rFonts w:cs="PT Bold Heading"/>
        </w:rPr>
      </w:pPr>
      <w:r w:rsidRPr="000E3818">
        <w:rPr>
          <w:rFonts w:cs="PT Bold Heading" w:hint="cs"/>
          <w:rtl/>
        </w:rPr>
        <w:t xml:space="preserve">اسم المقرر    : </w:t>
      </w:r>
      <w:r w:rsidR="00B4779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الأسرة في الإسلام</w:t>
      </w:r>
      <w:r w:rsidR="00B47797">
        <w:rPr>
          <w:rFonts w:cs="PT Bold Heading" w:hint="cs"/>
          <w:rtl/>
        </w:rPr>
        <w:t xml:space="preserve">                          </w:t>
      </w:r>
      <w:r w:rsidRPr="000E3818">
        <w:rPr>
          <w:rFonts w:cs="PT Bold Heading" w:hint="cs"/>
          <w:rtl/>
        </w:rPr>
        <w:t xml:space="preserve">      </w:t>
      </w:r>
      <w:r>
        <w:rPr>
          <w:rFonts w:cs="PT Bold Heading" w:hint="cs"/>
          <w:rtl/>
        </w:rPr>
        <w:t xml:space="preserve">  </w:t>
      </w:r>
      <w:r w:rsidRPr="000E3818">
        <w:rPr>
          <w:rFonts w:cs="PT Bold Heading" w:hint="cs"/>
          <w:rtl/>
        </w:rPr>
        <w:t xml:space="preserve">     البريد الإلكتروني </w:t>
      </w:r>
      <w:r w:rsidR="002A1F1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  <w:r w:rsidR="002A1F19">
        <w:rPr>
          <w:rFonts w:ascii="Traditional Arabic" w:hAnsi="Traditional Arabic" w:cs="Traditional Arabic"/>
          <w:b/>
          <w:bCs/>
          <w:sz w:val="28"/>
          <w:szCs w:val="28"/>
        </w:rPr>
        <w:t>saltashllan@ksu.edu.sa</w:t>
      </w:r>
    </w:p>
    <w:p w:rsidR="000E3818" w:rsidRPr="002A1F19" w:rsidRDefault="008537EF" w:rsidP="008537EF">
      <w:pPr>
        <w:rPr>
          <w:rtl/>
        </w:rPr>
      </w:pPr>
      <w:r>
        <w:rPr>
          <w:rFonts w:cs="PT Bold Heading" w:hint="cs"/>
          <w:rtl/>
        </w:rPr>
        <w:t>عدد الساعات :</w:t>
      </w:r>
      <w:r w:rsidR="000E3818" w:rsidRPr="000E3818">
        <w:rPr>
          <w:rFonts w:cs="PT Bold Heading" w:hint="cs"/>
          <w:rtl/>
        </w:rPr>
        <w:t xml:space="preserve"> </w:t>
      </w:r>
      <w:r w:rsidR="000E3818" w:rsidRPr="000E3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ساعتان في الاسبوع</w:t>
      </w:r>
      <w:r w:rsidR="000E3818" w:rsidRPr="000E3818">
        <w:rPr>
          <w:rFonts w:cs="PT Bold Heading" w:hint="cs"/>
          <w:rtl/>
        </w:rPr>
        <w:t xml:space="preserve">                       </w:t>
      </w:r>
      <w:r w:rsidR="000E3818">
        <w:rPr>
          <w:rFonts w:cs="PT Bold Heading" w:hint="cs"/>
          <w:rtl/>
        </w:rPr>
        <w:t xml:space="preserve">  </w:t>
      </w:r>
      <w:r>
        <w:rPr>
          <w:rFonts w:cs="PT Bold Heading" w:hint="cs"/>
          <w:rtl/>
        </w:rPr>
        <w:t xml:space="preserve">       </w:t>
      </w:r>
      <w:r w:rsidR="000E3818">
        <w:rPr>
          <w:rFonts w:cs="PT Bold Heading" w:hint="cs"/>
          <w:rtl/>
        </w:rPr>
        <w:t xml:space="preserve"> </w:t>
      </w:r>
      <w:r w:rsidR="000E3818" w:rsidRPr="000E3818">
        <w:rPr>
          <w:rFonts w:cs="PT Bold Heading" w:hint="cs"/>
          <w:rtl/>
        </w:rPr>
        <w:t xml:space="preserve">   الساعات المكتبية  :</w:t>
      </w:r>
      <w:r w:rsidR="000E3818" w:rsidRPr="000E3818">
        <w:rPr>
          <w:rFonts w:hint="cs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الأحد 12-1، الاثنين 12-2، الثلاثاء 12-1</w:t>
      </w:r>
      <w:r>
        <w:rPr>
          <w:rFonts w:hint="cs"/>
          <w:rtl/>
        </w:rPr>
        <w:t>.</w:t>
      </w:r>
    </w:p>
    <w:p w:rsidR="000E3818" w:rsidRDefault="000E3818" w:rsidP="008537EF">
      <w:pPr>
        <w:rPr>
          <w:rFonts w:cs="PT Bold Heading"/>
          <w:sz w:val="18"/>
          <w:szCs w:val="18"/>
          <w:rtl/>
        </w:rPr>
      </w:pPr>
      <w:r>
        <w:rPr>
          <w:rFonts w:cs="PT Bold Heading" w:hint="cs"/>
          <w:rtl/>
        </w:rPr>
        <w:t>ا</w:t>
      </w:r>
      <w:r w:rsidRPr="000E3818">
        <w:rPr>
          <w:rFonts w:cs="PT Bold Heading" w:hint="cs"/>
          <w:rtl/>
        </w:rPr>
        <w:t xml:space="preserve">لمكتب : </w:t>
      </w:r>
      <w:r w:rsidR="008537EF">
        <w:rPr>
          <w:rFonts w:ascii="Traditional Arabic" w:hAnsi="Traditional Arabic" w:cs="Traditional Arabic"/>
          <w:b/>
          <w:bCs/>
          <w:sz w:val="28"/>
          <w:szCs w:val="28"/>
          <w:rtl/>
        </w:rPr>
        <w:t>مبنى 2</w:t>
      </w:r>
      <w:r w:rsidR="0085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/ </w:t>
      </w:r>
      <w:r w:rsidR="008537EF" w:rsidRPr="008537EF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الدور الثاني </w:t>
      </w:r>
      <w:r w:rsidR="0085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/ </w:t>
      </w:r>
      <w:r w:rsidRPr="000E3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مكتب </w:t>
      </w:r>
      <w:r w:rsidR="002A1F1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223</w:t>
      </w:r>
      <w:r w:rsidRPr="000E3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85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</w:p>
    <w:p w:rsidR="00150C10" w:rsidRPr="00F726C0" w:rsidRDefault="00150C10" w:rsidP="00150C10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50C10" w:rsidRPr="004D03D6" w:rsidRDefault="00150C10" w:rsidP="00150C10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150C10" w:rsidRPr="004D03D6" w:rsidRDefault="00150C10" w:rsidP="00DB1765">
      <w:pPr>
        <w:pStyle w:val="a4"/>
        <w:rPr>
          <w:highlight w:val="lightGray"/>
          <w:rtl/>
        </w:rPr>
      </w:pPr>
      <w:r w:rsidRPr="004D03D6">
        <w:rPr>
          <w:highlight w:val="lightGray"/>
          <w:rtl/>
        </w:rPr>
        <w:t>أولاً /  أهداف المقرر :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1/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إمداد الدارسة بحصيلة مناسبة من معارف الإسلام عقيدة، وشريعة، وحياة، لتكون في حصانة من التيارات الإلحادية المختلفة.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2/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تنمية روح الولاء للإسلام وتقديمه على ما سواه من الانتماءات الأخرى.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3/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ترجمة الأخلاق والتعاليم الإسلامية إلى واقع عملي وسلوكي ملموس.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4/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تحصين عقل الدراسة وفكرها ضد الغزو الفكري، والذي يهدف إلى تميع الشخصية الإسلامية أو إذابتها في الشخصية الغربية.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5/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بيان المكانة التي حظيت بها المرأة في الإسلام مقارنة بالمجتمعات والأنظمة القديمة والحديثة.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6/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بيان أهمية الحجاب في الإسلام وصفات الحجاب الشرعي، والرد على الشبه التي أثيرت حوله.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7/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بيان عناية الاسلام بكيفية بناء الاسرة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المسلمة،اللبنة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الاولى في بناء المجتمع الاسلامي</w:t>
      </w:r>
    </w:p>
    <w:p w:rsidR="00150C10" w:rsidRPr="002831EA" w:rsidRDefault="00150C10" w:rsidP="00150C10">
      <w:pPr>
        <w:tabs>
          <w:tab w:val="left" w:pos="6802"/>
        </w:tabs>
        <w:spacing w:line="360" w:lineRule="exact"/>
        <w:ind w:right="360"/>
        <w:jc w:val="lowKashida"/>
        <w:rPr>
          <w:rFonts w:cs="Traditional Arabic"/>
          <w:b/>
          <w:bCs/>
          <w:sz w:val="36"/>
          <w:szCs w:val="36"/>
          <w:rtl/>
        </w:rPr>
      </w:pPr>
    </w:p>
    <w:p w:rsidR="00150C10" w:rsidRPr="004D03D6" w:rsidRDefault="00150C10" w:rsidP="00DB1765">
      <w:pPr>
        <w:pStyle w:val="a4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>ثانياً  /  متطلبات المقرر وتوزيع الدرجات  :</w:t>
      </w:r>
    </w:p>
    <w:p w:rsidR="00150C10" w:rsidRPr="00E46340" w:rsidRDefault="00150C10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 w:rsidRPr="0083704C">
        <w:rPr>
          <w:rFonts w:cs="PT Bold Heading" w:hint="cs"/>
          <w:rtl/>
        </w:rPr>
        <w:t xml:space="preserve">   اختبار فصلي  </w:t>
      </w:r>
      <w:r w:rsidRPr="0083704C">
        <w:rPr>
          <w:rFonts w:cs="PT Bold Heading"/>
        </w:rPr>
        <w:t>]</w:t>
      </w:r>
      <w:r w:rsidRPr="0083704C">
        <w:rPr>
          <w:rFonts w:cs="PT Bold Heading" w:hint="cs"/>
          <w:rtl/>
        </w:rPr>
        <w:t xml:space="preserve"> 30</w:t>
      </w:r>
      <w:r w:rsidRPr="0083704C">
        <w:rPr>
          <w:rFonts w:cs="PT Bold Heading"/>
        </w:rPr>
        <w:t xml:space="preserve">[ </w:t>
      </w:r>
      <w:r w:rsidRPr="0083704C">
        <w:rPr>
          <w:rFonts w:cs="PT Bold Heading" w:hint="cs"/>
          <w:rtl/>
        </w:rPr>
        <w:t xml:space="preserve"> </w:t>
      </w:r>
      <w:r w:rsidR="008537EF">
        <w:rPr>
          <w:rFonts w:cs="PT Bold Heading" w:hint="cs"/>
          <w:rtl/>
        </w:rPr>
        <w:t>:</w:t>
      </w:r>
    </w:p>
    <w:p w:rsidR="00150C10" w:rsidRPr="008537EF" w:rsidRDefault="00150C10" w:rsidP="008537EF">
      <w:pPr>
        <w:shd w:val="clear" w:color="auto" w:fill="FFFF00"/>
        <w:spacing w:line="360" w:lineRule="exact"/>
        <w:ind w:left="540"/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</w:pPr>
      <w:r w:rsidRPr="008537EF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الاختبار سيكون</w:t>
      </w:r>
      <w:r w:rsidR="008537EF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بمشيئة الله </w:t>
      </w:r>
      <w:r w:rsidRPr="008537EF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تعالى</w:t>
      </w:r>
      <w:r w:rsidR="008537EF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في</w:t>
      </w:r>
      <w:r w:rsidRPr="008537EF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</w:t>
      </w:r>
      <w:r w:rsidR="0095382E" w:rsidRPr="008537EF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الأسبوع </w:t>
      </w:r>
      <w:r w:rsidR="00EE6206" w:rsidRPr="008537EF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الحادي عشر(</w:t>
      </w:r>
      <w:r w:rsidR="008537EF" w:rsidRPr="008537EF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في نفس وقت المحاضرة في الساعة الأولى منها )</w:t>
      </w:r>
      <w:r w:rsidR="0095382E" w:rsidRPr="008537EF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       </w:t>
      </w:r>
      <w:r w:rsidRPr="008537EF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</w:t>
      </w:r>
      <w:r w:rsidR="00B47797" w:rsidRPr="008537EF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</w:t>
      </w:r>
    </w:p>
    <w:p w:rsidR="00150C10" w:rsidRDefault="00150C10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 w:rsidRPr="0083704C">
        <w:rPr>
          <w:rFonts w:cs="PT Bold Heading" w:hint="cs"/>
          <w:rtl/>
        </w:rPr>
        <w:t xml:space="preserve">  30 درجة على الواجبات و الأنشطة</w:t>
      </w:r>
      <w:r w:rsidR="008537EF">
        <w:rPr>
          <w:rFonts w:cs="PT Bold Heading" w:hint="cs"/>
          <w:rtl/>
        </w:rPr>
        <w:t>:</w:t>
      </w:r>
    </w:p>
    <w:p w:rsidR="00150C10" w:rsidRPr="008537EF" w:rsidRDefault="008537EF" w:rsidP="002746BA">
      <w:pPr>
        <w:spacing w:line="360" w:lineRule="exact"/>
        <w:ind w:left="54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(15 درجة)</w:t>
      </w:r>
      <w:r w:rsidR="00150C10" w:rsidRPr="008537EF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:</w:t>
      </w:r>
      <w:r w:rsidR="002746BA" w:rsidRPr="0085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ملف إنجاز يحتوي على (عرض تقديمي للوحدة + خارطة ذهنية  + معلومات </w:t>
      </w:r>
      <w:proofErr w:type="spellStart"/>
      <w:r w:rsidR="002746BA" w:rsidRPr="0085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اثرائية</w:t>
      </w:r>
      <w:proofErr w:type="spellEnd"/>
      <w:r w:rsidR="002746BA" w:rsidRPr="0085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+  أسئلة </w:t>
      </w:r>
      <w:proofErr w:type="spellStart"/>
      <w:r w:rsidR="002746BA" w:rsidRPr="0085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تقويمة</w:t>
      </w:r>
      <w:proofErr w:type="spellEnd"/>
      <w:r w:rsidR="002746BA" w:rsidRPr="0085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)</w:t>
      </w:r>
      <w:r w:rsidR="00457516" w:rsidRPr="0085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2746BA" w:rsidRPr="0085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وكل مجموعة تعرض في المحاضرة المخصصة للوحدة المحددة لها </w:t>
      </w:r>
      <w:r w:rsidR="002746BA" w:rsidRPr="008537EF">
        <w:rPr>
          <w:rFonts w:ascii="Traditional Arabic" w:hAnsi="Traditional Arabic" w:cs="Traditional Arabic"/>
          <w:b/>
          <w:bCs/>
          <w:sz w:val="28"/>
          <w:szCs w:val="28"/>
        </w:rPr>
        <w:t>&lt;&lt;&lt;</w:t>
      </w:r>
      <w:r w:rsidR="002746BA" w:rsidRPr="0085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2746BA" w:rsidRPr="008537EF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أنظري لمعايير ملف الإنجاز.</w:t>
      </w:r>
    </w:p>
    <w:p w:rsidR="00150C10" w:rsidRPr="008537EF" w:rsidRDefault="008537EF" w:rsidP="00933CEE">
      <w:pPr>
        <w:spacing w:line="360" w:lineRule="exact"/>
        <w:ind w:left="54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(10درجات)</w:t>
      </w:r>
      <w:r w:rsidR="002746BA" w:rsidRPr="0085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: </w:t>
      </w:r>
      <w:r w:rsidR="002746BA" w:rsidRPr="0085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اختبار قصير.</w:t>
      </w:r>
    </w:p>
    <w:p w:rsidR="002746BA" w:rsidRPr="008537EF" w:rsidRDefault="008537EF" w:rsidP="008537EF">
      <w:pPr>
        <w:spacing w:line="360" w:lineRule="exact"/>
        <w:ind w:left="54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(5درجات)</w:t>
      </w:r>
      <w:r w:rsidRPr="0085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: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نشاط </w:t>
      </w:r>
      <w:r w:rsidRPr="0085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الأخلاق الإسلامية بين النظرية والتطبيق .</w:t>
      </w:r>
    </w:p>
    <w:p w:rsidR="00150C10" w:rsidRPr="003965DD" w:rsidRDefault="00150C10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>
        <w:rPr>
          <w:rFonts w:cs="PT Bold Heading" w:hint="cs"/>
          <w:rtl/>
        </w:rPr>
        <w:t xml:space="preserve">اختبار نهائي 40 درجة </w:t>
      </w:r>
    </w:p>
    <w:p w:rsidR="00150C10" w:rsidRPr="00970EB7" w:rsidRDefault="00150C10" w:rsidP="00150C10">
      <w:pPr>
        <w:tabs>
          <w:tab w:val="left" w:pos="6802"/>
        </w:tabs>
        <w:spacing w:line="360" w:lineRule="exact"/>
        <w:ind w:left="288"/>
        <w:jc w:val="lowKashida"/>
        <w:rPr>
          <w:rFonts w:cs="Traditional Arabic"/>
          <w:b/>
          <w:bCs/>
          <w:sz w:val="34"/>
          <w:szCs w:val="34"/>
          <w:rtl/>
        </w:rPr>
      </w:pPr>
    </w:p>
    <w:p w:rsidR="00150C10" w:rsidRPr="0001038E" w:rsidRDefault="00150C10" w:rsidP="00DB1765">
      <w:pPr>
        <w:pStyle w:val="a4"/>
        <w:rPr>
          <w:rFonts w:ascii="Andalus" w:hAnsi="Andalus"/>
          <w:rtl/>
        </w:rPr>
      </w:pPr>
      <w:r w:rsidRPr="0001038E">
        <w:rPr>
          <w:rFonts w:hint="cs"/>
          <w:highlight w:val="lightGray"/>
          <w:rtl/>
        </w:rPr>
        <w:t xml:space="preserve">ثالثاً / </w:t>
      </w:r>
      <w:r w:rsidRPr="0001038E">
        <w:rPr>
          <w:highlight w:val="lightGray"/>
          <w:rtl/>
        </w:rPr>
        <w:t>المرجع الرئيسي :</w:t>
      </w:r>
    </w:p>
    <w:p w:rsidR="00150C10" w:rsidRPr="0001038E" w:rsidRDefault="00150C10" w:rsidP="00150C10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sz w:val="34"/>
          <w:szCs w:val="34"/>
          <w:rtl/>
        </w:rPr>
      </w:pPr>
      <w:r w:rsidRPr="0001038E">
        <w:rPr>
          <w:rFonts w:cs="Arabic Transparent" w:hint="cs"/>
          <w:sz w:val="34"/>
          <w:szCs w:val="34"/>
          <w:rtl/>
        </w:rPr>
        <w:t>كتاب (</w:t>
      </w:r>
      <w:r>
        <w:rPr>
          <w:rFonts w:cs="Arabic Transparent" w:hint="cs"/>
          <w:sz w:val="34"/>
          <w:szCs w:val="34"/>
          <w:rtl/>
        </w:rPr>
        <w:t>الاسلام وبناء المجتمع</w:t>
      </w:r>
      <w:r w:rsidRPr="0001038E">
        <w:rPr>
          <w:rFonts w:cs="Arabic Transparent" w:hint="cs"/>
          <w:sz w:val="34"/>
          <w:szCs w:val="34"/>
          <w:rtl/>
        </w:rPr>
        <w:t>)</w:t>
      </w:r>
      <w:r w:rsidRPr="0001038E">
        <w:rPr>
          <w:rFonts w:cs="Arabic Transparent" w:hint="cs"/>
          <w:sz w:val="46"/>
          <w:szCs w:val="46"/>
          <w:rtl/>
        </w:rPr>
        <w:t xml:space="preserve"> </w:t>
      </w:r>
    </w:p>
    <w:p w:rsidR="00150C10" w:rsidRPr="0001038E" w:rsidRDefault="00150C10" w:rsidP="00150C10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sz w:val="22"/>
          <w:szCs w:val="22"/>
          <w:rtl/>
        </w:rPr>
      </w:pPr>
      <w:r w:rsidRPr="0001038E">
        <w:rPr>
          <w:rFonts w:cs="Arabic Transparent" w:hint="cs"/>
          <w:sz w:val="22"/>
          <w:szCs w:val="22"/>
          <w:rtl/>
        </w:rPr>
        <w:t>تأليف: عدد من أعضاء هيئة التدريس بقسم الدراسات الإسلامية ـ جامعة الملك سعود.</w:t>
      </w:r>
    </w:p>
    <w:p w:rsidR="008537EF" w:rsidRDefault="008537EF" w:rsidP="00DB1765">
      <w:pPr>
        <w:pStyle w:val="a4"/>
      </w:pPr>
    </w:p>
    <w:p w:rsidR="00150C10" w:rsidRDefault="008537EF" w:rsidP="00DB1765">
      <w:pPr>
        <w:pStyle w:val="a4"/>
        <w:rPr>
          <w:rFonts w:hint="cs"/>
          <w:rtl/>
        </w:rPr>
      </w:pPr>
      <w:r w:rsidRPr="008537EF">
        <w:rPr>
          <w:rFonts w:hint="cs"/>
          <w:rtl/>
        </w:rPr>
        <w:lastRenderedPageBreak/>
        <w:t>توزيع الموضوعات الدراسية لمقرر (102) سلم  على الأسابيع :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</w:p>
    <w:p w:rsidR="00150C10" w:rsidRPr="003D6CC9" w:rsidRDefault="00150C10" w:rsidP="00DB1765">
      <w:pPr>
        <w:pStyle w:val="a4"/>
        <w:rPr>
          <w:rtl/>
        </w:rPr>
      </w:pPr>
    </w:p>
    <w:tbl>
      <w:tblPr>
        <w:tblpPr w:leftFromText="180" w:rightFromText="180" w:horzAnchor="margin" w:tblpY="255"/>
        <w:bidiVisual/>
        <w:tblW w:w="4933" w:type="pct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51"/>
        <w:gridCol w:w="720"/>
        <w:gridCol w:w="759"/>
        <w:gridCol w:w="2858"/>
        <w:gridCol w:w="957"/>
        <w:gridCol w:w="717"/>
        <w:gridCol w:w="686"/>
        <w:gridCol w:w="2774"/>
      </w:tblGrid>
      <w:tr w:rsidR="00150C10" w:rsidRPr="006A7608" w:rsidTr="00DB1765">
        <w:trPr>
          <w:trHeight w:val="817"/>
        </w:trPr>
        <w:tc>
          <w:tcPr>
            <w:tcW w:w="456" w:type="pct"/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sz w:val="30"/>
                <w:szCs w:val="30"/>
                <w:rtl/>
              </w:rPr>
              <w:lastRenderedPageBreak/>
              <w:t>الأسابيع</w:t>
            </w:r>
          </w:p>
        </w:tc>
        <w:tc>
          <w:tcPr>
            <w:tcW w:w="710" w:type="pct"/>
            <w:gridSpan w:val="2"/>
            <w:tcBorders>
              <w:bottom w:val="single" w:sz="2" w:space="0" w:color="auto"/>
            </w:tcBorders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i/>
                <w:iCs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1371" w:type="pct"/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459" w:type="pct"/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sz w:val="30"/>
                <w:szCs w:val="30"/>
                <w:rtl/>
              </w:rPr>
              <w:t>الأسابيع</w:t>
            </w:r>
          </w:p>
        </w:tc>
        <w:tc>
          <w:tcPr>
            <w:tcW w:w="673" w:type="pct"/>
            <w:gridSpan w:val="2"/>
            <w:tcBorders>
              <w:bottom w:val="single" w:sz="2" w:space="0" w:color="auto"/>
            </w:tcBorders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i/>
                <w:iCs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1331" w:type="pct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i/>
                <w:iCs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i/>
                <w:iCs/>
                <w:sz w:val="30"/>
                <w:szCs w:val="30"/>
                <w:rtl/>
              </w:rPr>
              <w:t>موضوع المحاضرة</w:t>
            </w:r>
          </w:p>
        </w:tc>
      </w:tr>
      <w:tr w:rsidR="00150C10" w:rsidRPr="007D0244" w:rsidTr="00DB1765">
        <w:trPr>
          <w:trHeight w:val="222"/>
        </w:trPr>
        <w:tc>
          <w:tcPr>
            <w:tcW w:w="456" w:type="pct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B47797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5/ </w:t>
            </w:r>
            <w:r w:rsidR="00B477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371" w:type="pct"/>
            <w:vMerge w:val="restart"/>
            <w:vAlign w:val="center"/>
          </w:tcPr>
          <w:p w:rsidR="00150C10" w:rsidRPr="006D601D" w:rsidRDefault="00150C10" w:rsidP="00B47797">
            <w:pPr>
              <w:spacing w:line="192" w:lineRule="auto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D601D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بداية الدراسة ، والتهيئة للفصل 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</w:t>
            </w:r>
            <w:r w:rsidR="00B47797">
              <w:rPr>
                <w:rFonts w:cs="Traditional Arabic" w:hint="cs"/>
                <w:b/>
                <w:bCs/>
                <w:sz w:val="26"/>
                <w:szCs w:val="26"/>
                <w:rtl/>
              </w:rPr>
              <w:t>ثاني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94255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16/ </w:t>
            </w:r>
            <w:r w:rsidR="00942553"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33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6206" w:rsidRDefault="00EE6206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95382E">
              <w:rPr>
                <w:rFonts w:cs="Traditional Arabic" w:hint="cs"/>
                <w:b/>
                <w:bCs/>
                <w:sz w:val="32"/>
                <w:szCs w:val="32"/>
                <w:highlight w:val="yellow"/>
                <w:rtl/>
              </w:rPr>
              <w:t>الاختبار الفصلي</w:t>
            </w:r>
          </w:p>
          <w:p w:rsidR="00150C10" w:rsidRPr="002D6F5B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254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B47797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6/ </w:t>
            </w:r>
            <w:r w:rsidR="00B477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371" w:type="pct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94255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17/ </w:t>
            </w:r>
            <w:r w:rsidR="00942553"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331" w:type="pct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254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B47797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7/ </w:t>
            </w:r>
            <w:r w:rsidR="00B477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371" w:type="pct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94255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18/ </w:t>
            </w:r>
            <w:r w:rsidR="00942553"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331" w:type="pct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163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B47797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8/ </w:t>
            </w:r>
            <w:r w:rsidR="00B477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371" w:type="pct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942553">
            <w:pPr>
              <w:tabs>
                <w:tab w:val="center" w:pos="235"/>
              </w:tabs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ab/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19/ </w:t>
            </w:r>
            <w:r w:rsidR="00942553"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331" w:type="pct"/>
            <w:vMerge/>
            <w:shd w:val="clear" w:color="auto" w:fill="FF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139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B47797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9/ </w:t>
            </w:r>
            <w:r w:rsidR="00B47797"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371" w:type="pct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94255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20/ </w:t>
            </w:r>
            <w:r w:rsidR="00942553"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331" w:type="pct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DB1765" w:rsidRPr="007D0244" w:rsidTr="00DB1765">
        <w:trPr>
          <w:trHeight w:val="172"/>
        </w:trPr>
        <w:tc>
          <w:tcPr>
            <w:tcW w:w="456" w:type="pct"/>
            <w:vMerge w:val="restart"/>
            <w:shd w:val="clear" w:color="auto" w:fill="FBD4B4"/>
          </w:tcPr>
          <w:p w:rsidR="00DB1765" w:rsidRPr="006D601D" w:rsidRDefault="00DB1765" w:rsidP="00014D08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B47797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 4</w:t>
            </w:r>
          </w:p>
        </w:tc>
        <w:tc>
          <w:tcPr>
            <w:tcW w:w="1371" w:type="pct"/>
            <w:vMerge w:val="restart"/>
            <w:vAlign w:val="center"/>
          </w:tcPr>
          <w:p w:rsidR="00DB1765" w:rsidRPr="00E0559B" w:rsidRDefault="00DB1765" w:rsidP="00E0559B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E0559B">
              <w:rPr>
                <w:rFonts w:cs="Traditional Arabic"/>
                <w:b/>
                <w:bCs/>
                <w:sz w:val="26"/>
                <w:szCs w:val="26"/>
                <w:rtl/>
              </w:rPr>
              <w:t>أسباب تقوية الروابط الاجتماعية</w:t>
            </w:r>
          </w:p>
          <w:p w:rsidR="00DB1765" w:rsidRPr="006D601D" w:rsidRDefault="00DB1765" w:rsidP="00E0559B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ج1</w:t>
            </w:r>
          </w:p>
        </w:tc>
        <w:tc>
          <w:tcPr>
            <w:tcW w:w="459" w:type="pct"/>
            <w:vMerge w:val="restart"/>
            <w:shd w:val="clear" w:color="auto" w:fill="FBD4B4"/>
            <w:vAlign w:val="center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94255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 6</w:t>
            </w:r>
          </w:p>
        </w:tc>
        <w:tc>
          <w:tcPr>
            <w:tcW w:w="1331" w:type="pct"/>
            <w:vMerge w:val="restart"/>
            <w:tcBorders>
              <w:top w:val="single" w:sz="2" w:space="0" w:color="auto"/>
            </w:tcBorders>
            <w:shd w:val="clear" w:color="auto" w:fill="FFFFFF" w:themeFill="background1"/>
            <w:vAlign w:val="center"/>
          </w:tcPr>
          <w:p w:rsidR="00DB1765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yellow"/>
                <w:rtl/>
              </w:rPr>
            </w:pPr>
            <w:r w:rsidRPr="00DB1765">
              <w:rPr>
                <w:rFonts w:cs="Traditional Arabic"/>
                <w:b/>
                <w:bCs/>
                <w:sz w:val="20"/>
                <w:rtl/>
              </w:rPr>
              <w:t>النكاح ومقاصده وأحكامه2</w:t>
            </w:r>
          </w:p>
          <w:p w:rsidR="00DB1765" w:rsidRPr="006D601D" w:rsidRDefault="00DB1765" w:rsidP="000F45C4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B07422">
              <w:rPr>
                <w:rFonts w:cs="Traditional Arabic" w:hint="cs"/>
                <w:b/>
                <w:bCs/>
                <w:sz w:val="18"/>
                <w:szCs w:val="18"/>
                <w:highlight w:val="yellow"/>
                <w:rtl/>
              </w:rPr>
              <w:t>( آخر موعد للاعتذار عن الفصل الدراسي وعن مقرر )</w:t>
            </w:r>
          </w:p>
        </w:tc>
      </w:tr>
      <w:tr w:rsidR="00DB1765" w:rsidRPr="007D0244" w:rsidTr="00DB1765">
        <w:trPr>
          <w:trHeight w:val="231"/>
        </w:trPr>
        <w:tc>
          <w:tcPr>
            <w:tcW w:w="456" w:type="pct"/>
            <w:vMerge/>
            <w:shd w:val="clear" w:color="auto" w:fill="FBD4B4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B47797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 4</w:t>
            </w:r>
          </w:p>
        </w:tc>
        <w:tc>
          <w:tcPr>
            <w:tcW w:w="1371" w:type="pct"/>
            <w:vMerge/>
            <w:vAlign w:val="center"/>
          </w:tcPr>
          <w:p w:rsidR="00DB1765" w:rsidRPr="006D601D" w:rsidRDefault="00DB1765" w:rsidP="00E0559B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94255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 6</w:t>
            </w:r>
          </w:p>
        </w:tc>
        <w:tc>
          <w:tcPr>
            <w:tcW w:w="1331" w:type="pct"/>
            <w:vMerge/>
            <w:vAlign w:val="center"/>
          </w:tcPr>
          <w:p w:rsidR="00DB1765" w:rsidRPr="00B07422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DB1765" w:rsidRPr="007D0244" w:rsidTr="00DB1765">
        <w:trPr>
          <w:trHeight w:val="174"/>
        </w:trPr>
        <w:tc>
          <w:tcPr>
            <w:tcW w:w="456" w:type="pct"/>
            <w:vMerge/>
            <w:shd w:val="clear" w:color="auto" w:fill="FBD4B4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B47797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 4</w:t>
            </w:r>
          </w:p>
        </w:tc>
        <w:tc>
          <w:tcPr>
            <w:tcW w:w="1371" w:type="pct"/>
            <w:vMerge/>
            <w:vAlign w:val="center"/>
          </w:tcPr>
          <w:p w:rsidR="00DB1765" w:rsidRPr="006D601D" w:rsidRDefault="00DB1765" w:rsidP="00E0559B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94255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 6</w:t>
            </w:r>
          </w:p>
        </w:tc>
        <w:tc>
          <w:tcPr>
            <w:tcW w:w="1331" w:type="pct"/>
            <w:vMerge/>
            <w:vAlign w:val="center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DB1765" w:rsidRPr="007D0244" w:rsidTr="00DB1765">
        <w:trPr>
          <w:trHeight w:val="252"/>
        </w:trPr>
        <w:tc>
          <w:tcPr>
            <w:tcW w:w="456" w:type="pct"/>
            <w:vMerge/>
            <w:shd w:val="clear" w:color="auto" w:fill="FBD4B4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6A049E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 4</w:t>
            </w:r>
          </w:p>
        </w:tc>
        <w:tc>
          <w:tcPr>
            <w:tcW w:w="1371" w:type="pct"/>
            <w:vMerge/>
            <w:vAlign w:val="center"/>
          </w:tcPr>
          <w:p w:rsidR="00DB1765" w:rsidRPr="006D601D" w:rsidRDefault="00DB1765" w:rsidP="00E0559B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94255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 6</w:t>
            </w:r>
          </w:p>
        </w:tc>
        <w:tc>
          <w:tcPr>
            <w:tcW w:w="1331" w:type="pct"/>
            <w:vMerge/>
            <w:vAlign w:val="center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DB1765" w:rsidRPr="007D0244" w:rsidTr="00DB1765">
        <w:trPr>
          <w:trHeight w:val="228"/>
        </w:trPr>
        <w:tc>
          <w:tcPr>
            <w:tcW w:w="456" w:type="pct"/>
            <w:vMerge/>
            <w:shd w:val="clear" w:color="auto" w:fill="FBD4B4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6A049E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 4</w:t>
            </w:r>
          </w:p>
        </w:tc>
        <w:tc>
          <w:tcPr>
            <w:tcW w:w="1371" w:type="pct"/>
            <w:vMerge/>
            <w:vAlign w:val="center"/>
          </w:tcPr>
          <w:p w:rsidR="00DB1765" w:rsidRPr="006D601D" w:rsidRDefault="00DB1765" w:rsidP="00E0559B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94255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 6</w:t>
            </w:r>
          </w:p>
        </w:tc>
        <w:tc>
          <w:tcPr>
            <w:tcW w:w="1331" w:type="pct"/>
            <w:vMerge/>
            <w:vAlign w:val="center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DB1765" w:rsidRPr="007D0244" w:rsidTr="00DB1765">
        <w:trPr>
          <w:trHeight w:val="291"/>
        </w:trPr>
        <w:tc>
          <w:tcPr>
            <w:tcW w:w="456" w:type="pct"/>
            <w:vMerge w:val="restart"/>
            <w:shd w:val="clear" w:color="auto" w:fill="FFCC99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DB1765" w:rsidRPr="006D601D" w:rsidRDefault="00DB1765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DB1765" w:rsidRPr="006D601D" w:rsidRDefault="00DB1765" w:rsidP="006A049E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 4</w:t>
            </w:r>
          </w:p>
        </w:tc>
        <w:tc>
          <w:tcPr>
            <w:tcW w:w="1371" w:type="pct"/>
            <w:vMerge w:val="restart"/>
            <w:shd w:val="clear" w:color="auto" w:fill="FFFFFF" w:themeFill="background1"/>
            <w:vAlign w:val="center"/>
          </w:tcPr>
          <w:p w:rsidR="00DB1765" w:rsidRDefault="00DB1765" w:rsidP="00E0559B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أسباب تقوية الروابط الاجتماعية</w:t>
            </w:r>
          </w:p>
          <w:p w:rsidR="00DB1765" w:rsidRPr="006D601D" w:rsidRDefault="00DB1765" w:rsidP="00E0559B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ج2</w:t>
            </w:r>
          </w:p>
        </w:tc>
        <w:tc>
          <w:tcPr>
            <w:tcW w:w="459" w:type="pct"/>
            <w:vMerge w:val="restart"/>
            <w:shd w:val="clear" w:color="auto" w:fill="FFCC99"/>
            <w:vAlign w:val="center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DB1765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DB1765" w:rsidRPr="00C93C78" w:rsidRDefault="00DB1765" w:rsidP="00014D08">
            <w:pPr>
              <w:rPr>
                <w:rFonts w:cs="Traditional Arabic"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DB1765" w:rsidRPr="006D601D" w:rsidRDefault="00DB1765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DB1765" w:rsidRPr="006D601D" w:rsidRDefault="00DB1765" w:rsidP="0094255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 6</w:t>
            </w:r>
          </w:p>
        </w:tc>
        <w:tc>
          <w:tcPr>
            <w:tcW w:w="1331" w:type="pct"/>
            <w:vMerge w:val="restart"/>
            <w:shd w:val="clear" w:color="auto" w:fill="FF0000"/>
            <w:vAlign w:val="center"/>
          </w:tcPr>
          <w:p w:rsidR="00DB1765" w:rsidRDefault="00DB1765" w:rsidP="00014D08">
            <w:pPr>
              <w:spacing w:line="192" w:lineRule="auto"/>
              <w:jc w:val="center"/>
              <w:rPr>
                <w:rFonts w:cs="Traditional Arabic" w:hint="cs"/>
                <w:b/>
                <w:bCs/>
                <w:sz w:val="20"/>
                <w:rtl/>
              </w:rPr>
            </w:pPr>
            <w:r w:rsidRPr="00DB1765">
              <w:rPr>
                <w:rFonts w:cs="Traditional Arabic"/>
                <w:b/>
                <w:bCs/>
                <w:sz w:val="20"/>
                <w:rtl/>
              </w:rPr>
              <w:t>الآثار المترتبة على عقد النكاح</w:t>
            </w:r>
          </w:p>
          <w:p w:rsidR="00DB1765" w:rsidRPr="00DB1765" w:rsidRDefault="00DB1765" w:rsidP="00014D08">
            <w:pPr>
              <w:spacing w:line="192" w:lineRule="auto"/>
              <w:jc w:val="center"/>
              <w:rPr>
                <w:rFonts w:cs="Traditional Arabic" w:hint="cs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نشاط الأخلاق الإسلامية بين النظرية والتطبيق</w:t>
            </w:r>
          </w:p>
          <w:p w:rsidR="00DB1765" w:rsidRPr="00DB1765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DB1765" w:rsidRPr="007D0244" w:rsidTr="00DB1765">
        <w:trPr>
          <w:trHeight w:val="298"/>
        </w:trPr>
        <w:tc>
          <w:tcPr>
            <w:tcW w:w="456" w:type="pct"/>
            <w:vMerge/>
            <w:shd w:val="clear" w:color="auto" w:fill="FFCC99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6A049E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 4</w:t>
            </w:r>
          </w:p>
        </w:tc>
        <w:tc>
          <w:tcPr>
            <w:tcW w:w="1371" w:type="pct"/>
            <w:vMerge/>
            <w:vAlign w:val="center"/>
          </w:tcPr>
          <w:p w:rsidR="00DB1765" w:rsidRPr="006D601D" w:rsidRDefault="00DB1765" w:rsidP="00E0559B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FCC99"/>
            <w:vAlign w:val="center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DB7D3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 7</w:t>
            </w:r>
          </w:p>
        </w:tc>
        <w:tc>
          <w:tcPr>
            <w:tcW w:w="1331" w:type="pct"/>
            <w:vMerge/>
            <w:shd w:val="clear" w:color="auto" w:fill="FF0000"/>
            <w:vAlign w:val="center"/>
          </w:tcPr>
          <w:p w:rsidR="00DB1765" w:rsidRPr="00DB1765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DB1765" w:rsidRPr="007D0244" w:rsidTr="00DB1765">
        <w:trPr>
          <w:trHeight w:val="278"/>
        </w:trPr>
        <w:tc>
          <w:tcPr>
            <w:tcW w:w="456" w:type="pct"/>
            <w:vMerge/>
            <w:shd w:val="clear" w:color="auto" w:fill="FFCC99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6A049E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 4</w:t>
            </w:r>
          </w:p>
        </w:tc>
        <w:tc>
          <w:tcPr>
            <w:tcW w:w="1371" w:type="pct"/>
            <w:vMerge/>
            <w:vAlign w:val="center"/>
          </w:tcPr>
          <w:p w:rsidR="00DB1765" w:rsidRPr="006D601D" w:rsidRDefault="00DB1765" w:rsidP="00E0559B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FCC99"/>
            <w:vAlign w:val="center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DB7D3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 7</w:t>
            </w:r>
          </w:p>
        </w:tc>
        <w:tc>
          <w:tcPr>
            <w:tcW w:w="1331" w:type="pct"/>
            <w:vMerge/>
            <w:shd w:val="clear" w:color="auto" w:fill="FF0000"/>
            <w:vAlign w:val="center"/>
          </w:tcPr>
          <w:p w:rsidR="00DB1765" w:rsidRPr="00DB1765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DB1765" w:rsidRPr="007D0244" w:rsidTr="00DB1765">
        <w:trPr>
          <w:trHeight w:val="254"/>
        </w:trPr>
        <w:tc>
          <w:tcPr>
            <w:tcW w:w="456" w:type="pct"/>
            <w:vMerge/>
            <w:shd w:val="clear" w:color="auto" w:fill="FFCC99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6A049E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 4</w:t>
            </w:r>
          </w:p>
        </w:tc>
        <w:tc>
          <w:tcPr>
            <w:tcW w:w="1371" w:type="pct"/>
            <w:vMerge/>
            <w:vAlign w:val="center"/>
          </w:tcPr>
          <w:p w:rsidR="00DB1765" w:rsidRPr="006D601D" w:rsidRDefault="00DB1765" w:rsidP="00E0559B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FCC99"/>
            <w:vAlign w:val="center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DB7D3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 7</w:t>
            </w:r>
          </w:p>
        </w:tc>
        <w:tc>
          <w:tcPr>
            <w:tcW w:w="1331" w:type="pct"/>
            <w:vMerge/>
            <w:shd w:val="clear" w:color="auto" w:fill="FF0000"/>
            <w:vAlign w:val="center"/>
          </w:tcPr>
          <w:p w:rsidR="00DB1765" w:rsidRPr="00DB1765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DB1765" w:rsidRPr="007D0244" w:rsidTr="00DB1765">
        <w:trPr>
          <w:trHeight w:val="152"/>
        </w:trPr>
        <w:tc>
          <w:tcPr>
            <w:tcW w:w="456" w:type="pct"/>
            <w:vMerge/>
            <w:shd w:val="clear" w:color="auto" w:fill="FFCC99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6A049E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 4</w:t>
            </w:r>
          </w:p>
        </w:tc>
        <w:tc>
          <w:tcPr>
            <w:tcW w:w="1371" w:type="pct"/>
            <w:vMerge/>
            <w:tcBorders>
              <w:bottom w:val="single" w:sz="4" w:space="0" w:color="auto"/>
            </w:tcBorders>
            <w:vAlign w:val="center"/>
          </w:tcPr>
          <w:p w:rsidR="00DB1765" w:rsidRPr="006D601D" w:rsidRDefault="00DB1765" w:rsidP="00E0559B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B1765" w:rsidRPr="006D601D" w:rsidRDefault="00DB1765" w:rsidP="00DB7D3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 7</w:t>
            </w:r>
          </w:p>
        </w:tc>
        <w:tc>
          <w:tcPr>
            <w:tcW w:w="1331" w:type="pct"/>
            <w:vMerge/>
            <w:shd w:val="clear" w:color="auto" w:fill="FF0000"/>
            <w:vAlign w:val="center"/>
          </w:tcPr>
          <w:p w:rsidR="00DB1765" w:rsidRPr="00DB1765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231"/>
        </w:trPr>
        <w:tc>
          <w:tcPr>
            <w:tcW w:w="456" w:type="pct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6A049E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26/ </w:t>
            </w:r>
            <w:r w:rsidR="006A049E"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371" w:type="pct"/>
            <w:vMerge w:val="restart"/>
            <w:tcBorders>
              <w:top w:val="single" w:sz="4" w:space="0" w:color="auto"/>
            </w:tcBorders>
            <w:vAlign w:val="center"/>
          </w:tcPr>
          <w:p w:rsidR="00150C10" w:rsidRPr="006D601D" w:rsidRDefault="00E0559B" w:rsidP="00E0559B">
            <w:pPr>
              <w:bidi w:val="0"/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E0559B">
              <w:rPr>
                <w:rFonts w:cs="Traditional Arabic"/>
                <w:b/>
                <w:bCs/>
                <w:sz w:val="26"/>
                <w:szCs w:val="26"/>
                <w:rtl/>
              </w:rPr>
              <w:t>أهم المشكلات الاجتماعية وسبل الوقاية منه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 ج1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DB7D33" w:rsidP="00DB7D3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331" w:type="pct"/>
            <w:vMerge w:val="restart"/>
            <w:vAlign w:val="center"/>
          </w:tcPr>
          <w:p w:rsidR="00150C10" w:rsidRDefault="00127A26" w:rsidP="00014D08">
            <w:pPr>
              <w:spacing w:line="192" w:lineRule="auto"/>
              <w:jc w:val="center"/>
              <w:rPr>
                <w:rFonts w:cs="Traditional Arabic" w:hint="cs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فُرق النكاح</w:t>
            </w:r>
          </w:p>
          <w:p w:rsidR="00DB1765" w:rsidRPr="006D601D" w:rsidRDefault="00DB1765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266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6A049E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27/ </w:t>
            </w:r>
            <w:r w:rsidR="006A049E"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371" w:type="pct"/>
            <w:vMerge/>
            <w:vAlign w:val="bottom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DB7D33" w:rsidP="00DB7D3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331" w:type="pct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BF414D" w:rsidRPr="007D0244" w:rsidTr="00DB1765">
        <w:trPr>
          <w:trHeight w:val="266"/>
        </w:trPr>
        <w:tc>
          <w:tcPr>
            <w:tcW w:w="456" w:type="pct"/>
            <w:vMerge/>
            <w:shd w:val="clear" w:color="auto" w:fill="FBD4B4"/>
          </w:tcPr>
          <w:p w:rsidR="00BF414D" w:rsidRPr="006D601D" w:rsidRDefault="00BF414D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BF414D" w:rsidRDefault="00BF414D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BF414D" w:rsidRDefault="00BF414D" w:rsidP="006A049E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 / 4</w:t>
            </w:r>
          </w:p>
        </w:tc>
        <w:tc>
          <w:tcPr>
            <w:tcW w:w="1371" w:type="pct"/>
            <w:vMerge/>
            <w:vAlign w:val="bottom"/>
          </w:tcPr>
          <w:p w:rsidR="00BF414D" w:rsidRPr="006D601D" w:rsidRDefault="00BF414D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BF414D" w:rsidRPr="006D601D" w:rsidRDefault="00BF414D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BF414D" w:rsidRDefault="00BF414D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BF414D" w:rsidRDefault="008F268A" w:rsidP="00DB7D3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 / 7</w:t>
            </w:r>
          </w:p>
        </w:tc>
        <w:tc>
          <w:tcPr>
            <w:tcW w:w="1331" w:type="pct"/>
            <w:vMerge/>
            <w:vAlign w:val="center"/>
          </w:tcPr>
          <w:p w:rsidR="00BF414D" w:rsidRPr="006D601D" w:rsidRDefault="00BF414D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BF414D" w:rsidRPr="007D0244" w:rsidTr="00DB1765">
        <w:trPr>
          <w:trHeight w:val="266"/>
        </w:trPr>
        <w:tc>
          <w:tcPr>
            <w:tcW w:w="456" w:type="pct"/>
            <w:vMerge/>
            <w:shd w:val="clear" w:color="auto" w:fill="FBD4B4"/>
          </w:tcPr>
          <w:p w:rsidR="00BF414D" w:rsidRPr="006D601D" w:rsidRDefault="00BF414D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BF414D" w:rsidRDefault="00BF414D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BF414D" w:rsidRDefault="00BF414D" w:rsidP="006A049E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 / 4</w:t>
            </w:r>
          </w:p>
        </w:tc>
        <w:tc>
          <w:tcPr>
            <w:tcW w:w="1371" w:type="pct"/>
            <w:vMerge/>
            <w:vAlign w:val="bottom"/>
          </w:tcPr>
          <w:p w:rsidR="00BF414D" w:rsidRPr="006D601D" w:rsidRDefault="00BF414D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BF414D" w:rsidRPr="006D601D" w:rsidRDefault="00BF414D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BF414D" w:rsidRDefault="00BF414D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BF414D" w:rsidRDefault="008F268A" w:rsidP="00DB7D3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 / 7</w:t>
            </w:r>
          </w:p>
        </w:tc>
        <w:tc>
          <w:tcPr>
            <w:tcW w:w="1331" w:type="pct"/>
            <w:vMerge/>
            <w:vAlign w:val="center"/>
          </w:tcPr>
          <w:p w:rsidR="00BF414D" w:rsidRPr="006D601D" w:rsidRDefault="00BF414D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224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5F70EA" w:rsidP="005F70E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371" w:type="pct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DB7D33" w:rsidP="00DB7D3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331" w:type="pct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231"/>
        </w:trPr>
        <w:tc>
          <w:tcPr>
            <w:tcW w:w="456" w:type="pct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5F70EA" w:rsidP="005F70E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371" w:type="pct"/>
            <w:vMerge w:val="restart"/>
            <w:shd w:val="clear" w:color="auto" w:fill="FFFFFF" w:themeFill="background1"/>
            <w:vAlign w:val="center"/>
          </w:tcPr>
          <w:p w:rsidR="00F40022" w:rsidRDefault="00F40022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  <w:p w:rsidR="00F40022" w:rsidRDefault="00F40022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  <w:p w:rsidR="00F40022" w:rsidRDefault="00F40022" w:rsidP="0095382E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أهم المشكلات الاجتماعية وسبل الوقاية منها</w:t>
            </w:r>
            <w:r w:rsidR="00E0559B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ج2</w:t>
            </w:r>
          </w:p>
          <w:p w:rsidR="00F40022" w:rsidRDefault="00F40022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</w:r>
          </w:p>
          <w:p w:rsidR="00F40022" w:rsidRDefault="00F40022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  <w:p w:rsidR="00F40022" w:rsidRPr="006D601D" w:rsidRDefault="00F40022" w:rsidP="00F40022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أهمية الأسرة ومكانتها في الإسلام والرد على الشبهات</w:t>
            </w:r>
          </w:p>
        </w:tc>
        <w:tc>
          <w:tcPr>
            <w:tcW w:w="459" w:type="pct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DB7D33" w:rsidP="00DB7D3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331" w:type="pct"/>
            <w:vMerge w:val="restart"/>
            <w:vAlign w:val="center"/>
          </w:tcPr>
          <w:p w:rsidR="00DB1765" w:rsidRDefault="00DB1765" w:rsidP="00014D08">
            <w:pPr>
              <w:spacing w:line="192" w:lineRule="auto"/>
              <w:jc w:val="center"/>
              <w:rPr>
                <w:rFonts w:cs="Traditional Arabic" w:hint="cs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الاختبار القصير</w:t>
            </w:r>
          </w:p>
          <w:p w:rsidR="00150C10" w:rsidRPr="006D601D" w:rsidRDefault="00265859" w:rsidP="00DB1765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مراجعة</w:t>
            </w:r>
            <w:r w:rsidR="00DB1765">
              <w:rPr>
                <w:rFonts w:cs="Traditional Arabic" w:hint="cs"/>
                <w:b/>
                <w:bCs/>
                <w:sz w:val="20"/>
                <w:rtl/>
              </w:rPr>
              <w:t xml:space="preserve"> عامة للمقرر</w:t>
            </w:r>
          </w:p>
        </w:tc>
      </w:tr>
      <w:tr w:rsidR="00150C10" w:rsidRPr="007D0244" w:rsidTr="00DB1765">
        <w:trPr>
          <w:trHeight w:val="254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5F70EA" w:rsidP="005F70E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371" w:type="pct"/>
            <w:vMerge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DB7D33" w:rsidP="00DB7D3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331" w:type="pct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254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5F70EA" w:rsidP="005F70E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371" w:type="pct"/>
            <w:vMerge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DB7D33" w:rsidP="00DB7D3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331" w:type="pct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74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5F70EA" w:rsidP="005F70E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371" w:type="pct"/>
            <w:vMerge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DB7D33" w:rsidP="00DB7D3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331" w:type="pct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259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5F70EA" w:rsidP="005F70E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371" w:type="pct"/>
            <w:vMerge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DB7D33" w:rsidP="00DB7D3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331" w:type="pct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221"/>
        </w:trPr>
        <w:tc>
          <w:tcPr>
            <w:tcW w:w="456" w:type="pct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السادس</w:t>
            </w: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B04AA8">
            <w:pPr>
              <w:tabs>
                <w:tab w:val="center" w:pos="272"/>
              </w:tabs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ab/>
            </w:r>
            <w:r w:rsidR="00B04AA8"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 w:rsidR="005F70EA"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371" w:type="pct"/>
            <w:vMerge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السادس             عشر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DB7D33" w:rsidP="00DB7D3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331" w:type="pct"/>
            <w:vMerge w:val="restart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266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B04AA8" w:rsidP="005F70E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 w:rsidR="005F70EA"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371" w:type="pct"/>
            <w:vMerge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DB7D33" w:rsidP="00DB7D3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331" w:type="pct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254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B04AA8" w:rsidP="005F70E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 w:rsidR="005F70EA"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371" w:type="pct"/>
            <w:vMerge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DB7D33" w:rsidP="00DB7D3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331" w:type="pct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254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B04AA8" w:rsidP="00A541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 w:rsidR="00A5410F"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371" w:type="pct"/>
            <w:vMerge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DB7D33" w:rsidP="00DB7D3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331" w:type="pct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232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B04AA8" w:rsidP="00A541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 w:rsidR="00A5410F"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371" w:type="pct"/>
            <w:vMerge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DB7D33" w:rsidP="00DB7D3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331" w:type="pct"/>
            <w:vMerge/>
            <w:tcBorders>
              <w:bottom w:val="single" w:sz="2" w:space="0" w:color="auto"/>
            </w:tcBorders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221"/>
        </w:trPr>
        <w:tc>
          <w:tcPr>
            <w:tcW w:w="456" w:type="pct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B04AA8" w:rsidP="00A541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 w:rsidR="00A5410F"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5E7C18" w:rsidRDefault="005E7C18" w:rsidP="005E7C1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الحجاب/ عوامل حماية الأسرة</w:t>
            </w:r>
          </w:p>
          <w:p w:rsidR="00150C10" w:rsidRPr="006D601D" w:rsidRDefault="005E7C18" w:rsidP="005E7C1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BD4D1D"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>(جميع ما سبق يشمله الاختبار ال</w:t>
            </w:r>
            <w:r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 xml:space="preserve">فصلي أي إلى نهاية عوامل الأسرة داخل بالاختبار الفصلي </w:t>
            </w:r>
            <w:r w:rsidRPr="00BD4D1D"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>)</w:t>
            </w:r>
          </w:p>
        </w:tc>
        <w:tc>
          <w:tcPr>
            <w:tcW w:w="459" w:type="pct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السابع عشر</w:t>
            </w: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DB7D33" w:rsidP="00DB7D3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331" w:type="pct"/>
            <w:vMerge w:val="restart"/>
            <w:tcBorders>
              <w:top w:val="single" w:sz="2" w:space="0" w:color="auto"/>
            </w:tcBorders>
            <w:shd w:val="clear" w:color="auto" w:fill="4F81BD" w:themeFill="accent1"/>
            <w:vAlign w:val="center"/>
          </w:tcPr>
          <w:p w:rsidR="00270817" w:rsidRDefault="00270817" w:rsidP="0027081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بداية الاختبارات النهائية</w:t>
            </w:r>
          </w:p>
          <w:p w:rsidR="00150C10" w:rsidRPr="006D601D" w:rsidRDefault="00270817" w:rsidP="0027081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للإعداد العام</w:t>
            </w:r>
          </w:p>
        </w:tc>
      </w:tr>
      <w:tr w:rsidR="00150C10" w:rsidRPr="007D0244" w:rsidTr="00DB1765">
        <w:trPr>
          <w:trHeight w:val="254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B04AA8" w:rsidP="00A541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 w:rsidR="00A5410F"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DB7D33" w:rsidP="00DB7D3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331" w:type="pct"/>
            <w:vMerge/>
            <w:shd w:val="clear" w:color="auto" w:fill="4F81BD" w:themeFill="accent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254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B04AA8" w:rsidP="00A541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 w:rsidR="00A5410F"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C8224C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1/ </w:t>
            </w:r>
            <w:r w:rsidR="00C8224C"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331" w:type="pct"/>
            <w:vMerge/>
            <w:shd w:val="clear" w:color="auto" w:fill="4F81BD" w:themeFill="accent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159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B04AA8" w:rsidP="00A541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 w:rsidR="00A5410F"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C8224C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2/ </w:t>
            </w:r>
            <w:r w:rsidR="00C8224C"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331" w:type="pct"/>
            <w:vMerge/>
            <w:shd w:val="clear" w:color="auto" w:fill="4F81BD" w:themeFill="accent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175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B04AA8" w:rsidP="00A541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 w:rsidR="00A5410F"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37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C8224C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3/ </w:t>
            </w:r>
            <w:r w:rsidR="00C8224C"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331" w:type="pct"/>
            <w:vMerge/>
            <w:shd w:val="clear" w:color="auto" w:fill="4F81BD" w:themeFill="accent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307"/>
        </w:trPr>
        <w:tc>
          <w:tcPr>
            <w:tcW w:w="456" w:type="pct"/>
            <w:vMerge w:val="restart"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9C1641"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B04AA8" w:rsidP="00A541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 w:rsidR="00A5410F"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371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65859" w:rsidRDefault="00265859" w:rsidP="00265859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الخطبة وأحكامها العامة</w:t>
            </w:r>
          </w:p>
          <w:p w:rsidR="00150C10" w:rsidRPr="00D153AA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color w:val="FFFFFF" w:themeColor="background1"/>
                <w:sz w:val="32"/>
                <w:szCs w:val="32"/>
                <w:rtl/>
              </w:rPr>
            </w:pPr>
          </w:p>
        </w:tc>
        <w:tc>
          <w:tcPr>
            <w:tcW w:w="459" w:type="pct"/>
            <w:vMerge w:val="restart"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1" w:type="pct"/>
            <w:vMerge w:val="restart"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DB1765">
        <w:trPr>
          <w:trHeight w:val="263"/>
        </w:trPr>
        <w:tc>
          <w:tcPr>
            <w:tcW w:w="456" w:type="pct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B04AA8" w:rsidP="00A541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 w:rsidR="00A5410F"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1" w:type="pct"/>
            <w:vMerge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150C10" w:rsidRPr="007D0244" w:rsidTr="00DB1765">
        <w:trPr>
          <w:trHeight w:val="297"/>
        </w:trPr>
        <w:tc>
          <w:tcPr>
            <w:tcW w:w="456" w:type="pct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B04AA8" w:rsidP="00A541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 w:rsidR="00A5410F"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1" w:type="pct"/>
            <w:vMerge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150C10" w:rsidRPr="007D0244" w:rsidTr="00DB1765">
        <w:trPr>
          <w:trHeight w:val="150"/>
        </w:trPr>
        <w:tc>
          <w:tcPr>
            <w:tcW w:w="456" w:type="pct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B04AA8" w:rsidP="00A541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 w:rsidR="00A5410F"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371" w:type="pct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1" w:type="pct"/>
            <w:vMerge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150C10" w:rsidRPr="007D0244" w:rsidTr="00DB1765">
        <w:trPr>
          <w:trHeight w:val="75"/>
        </w:trPr>
        <w:tc>
          <w:tcPr>
            <w:tcW w:w="456" w:type="pct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B04AA8" w:rsidP="00A541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 w:rsidR="00A5410F"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37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344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</w:p>
        </w:tc>
        <w:tc>
          <w:tcPr>
            <w:tcW w:w="329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1" w:type="pct"/>
            <w:vMerge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150C10" w:rsidRPr="007D0244" w:rsidTr="00DB1765">
        <w:trPr>
          <w:trHeight w:val="186"/>
        </w:trPr>
        <w:tc>
          <w:tcPr>
            <w:tcW w:w="456" w:type="pct"/>
            <w:vMerge w:val="restart"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9C1641"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D3273B" w:rsidP="00D3273B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371" w:type="pct"/>
            <w:vMerge w:val="restart"/>
            <w:tcBorders>
              <w:top w:val="single" w:sz="4" w:space="0" w:color="auto"/>
            </w:tcBorders>
            <w:shd w:val="clear" w:color="auto" w:fill="00B050"/>
            <w:vAlign w:val="center"/>
          </w:tcPr>
          <w:p w:rsidR="00150C10" w:rsidRPr="006D601D" w:rsidRDefault="005E7C18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إجازة منتصف الفصل الدراسي</w:t>
            </w:r>
          </w:p>
        </w:tc>
        <w:tc>
          <w:tcPr>
            <w:tcW w:w="459" w:type="pct"/>
            <w:vMerge w:val="restart"/>
            <w:tcBorders>
              <w:righ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73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1" w:type="pct"/>
            <w:vMerge w:val="restart"/>
            <w:tcBorders>
              <w:left w:val="nil"/>
            </w:tcBorders>
            <w:shd w:val="clear" w:color="auto" w:fill="CCC0D9"/>
            <w:vAlign w:val="center"/>
          </w:tcPr>
          <w:p w:rsidR="00150C10" w:rsidRPr="00DC0F4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150C10" w:rsidRPr="007D0244" w:rsidTr="00DB1765">
        <w:trPr>
          <w:trHeight w:val="136"/>
        </w:trPr>
        <w:tc>
          <w:tcPr>
            <w:tcW w:w="456" w:type="pct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D3273B" w:rsidP="00D3273B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371" w:type="pct"/>
            <w:vMerge/>
            <w:shd w:val="clear" w:color="auto" w:fill="00B05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tcBorders>
              <w:righ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3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1" w:type="pct"/>
            <w:vMerge/>
            <w:tcBorders>
              <w:lef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150C10" w:rsidRPr="007D0244" w:rsidTr="00DB1765">
        <w:trPr>
          <w:trHeight w:val="229"/>
        </w:trPr>
        <w:tc>
          <w:tcPr>
            <w:tcW w:w="456" w:type="pct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D3273B" w:rsidP="00D3273B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="00150C1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371" w:type="pct"/>
            <w:vMerge/>
            <w:shd w:val="clear" w:color="auto" w:fill="00B05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tcBorders>
              <w:righ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3" w:type="pct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1" w:type="pct"/>
            <w:vMerge/>
            <w:tcBorders>
              <w:lef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150C10" w:rsidRPr="007D0244" w:rsidTr="00DB1765">
        <w:trPr>
          <w:trHeight w:val="229"/>
        </w:trPr>
        <w:tc>
          <w:tcPr>
            <w:tcW w:w="456" w:type="pct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D3273B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5/ </w:t>
            </w:r>
            <w:r w:rsidR="00D3273B"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371" w:type="pct"/>
            <w:vMerge/>
            <w:shd w:val="clear" w:color="auto" w:fill="00B05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tcBorders>
              <w:righ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3" w:type="pct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1" w:type="pct"/>
            <w:vMerge/>
            <w:tcBorders>
              <w:lef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150C10" w:rsidRPr="007D0244" w:rsidTr="00DB1765">
        <w:trPr>
          <w:trHeight w:val="135"/>
        </w:trPr>
        <w:tc>
          <w:tcPr>
            <w:tcW w:w="456" w:type="pct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D3273B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6/ </w:t>
            </w:r>
            <w:r w:rsidR="00D3273B"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371" w:type="pct"/>
            <w:vMerge/>
            <w:tcBorders>
              <w:bottom w:val="single" w:sz="2" w:space="0" w:color="auto"/>
            </w:tcBorders>
            <w:shd w:val="clear" w:color="auto" w:fill="00B05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9" w:type="pct"/>
            <w:vMerge/>
            <w:tcBorders>
              <w:bottom w:val="nil"/>
              <w:righ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3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1" w:type="pct"/>
            <w:vMerge/>
            <w:tcBorders>
              <w:left w:val="nil"/>
              <w:bottom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150C10" w:rsidRPr="007D0244" w:rsidTr="00DB1765">
        <w:trPr>
          <w:trHeight w:val="271"/>
        </w:trPr>
        <w:tc>
          <w:tcPr>
            <w:tcW w:w="456" w:type="pct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</w:tc>
        <w:tc>
          <w:tcPr>
            <w:tcW w:w="346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942553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9/ </w:t>
            </w:r>
            <w:r w:rsidR="00942553"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371" w:type="pct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5382E" w:rsidRPr="0095382E" w:rsidRDefault="0095382E" w:rsidP="0095382E">
            <w:pPr>
              <w:spacing w:line="192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150C10" w:rsidRPr="006D601D" w:rsidRDefault="0095382E" w:rsidP="0095382E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</w:t>
            </w:r>
            <w:r w:rsidR="00265859">
              <w:rPr>
                <w:rFonts w:cs="Traditional Arabic" w:hint="cs"/>
                <w:b/>
                <w:bCs/>
                <w:sz w:val="20"/>
                <w:rtl/>
              </w:rPr>
              <w:t>النكاح ومقاصده وأحكامه1</w:t>
            </w:r>
          </w:p>
        </w:tc>
        <w:tc>
          <w:tcPr>
            <w:tcW w:w="2463" w:type="pct"/>
            <w:gridSpan w:val="4"/>
            <w:vMerge w:val="restart"/>
            <w:tcBorders>
              <w:top w:val="nil"/>
            </w:tcBorders>
            <w:shd w:val="clear" w:color="auto" w:fill="CCC0D9"/>
            <w:vAlign w:val="center"/>
          </w:tcPr>
          <w:p w:rsidR="00150C10" w:rsidRDefault="00150C10" w:rsidP="00014D08">
            <w:pPr>
              <w:spacing w:line="276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من أراد السعادة الابدية فليلزم عتبة العبودية</w:t>
            </w:r>
          </w:p>
          <w:p w:rsidR="00150C10" w:rsidRDefault="00150C10" w:rsidP="00014D08">
            <w:pPr>
              <w:rPr>
                <w:sz w:val="26"/>
                <w:szCs w:val="26"/>
                <w:rtl/>
              </w:rPr>
            </w:pPr>
          </w:p>
          <w:p w:rsidR="00150C10" w:rsidRPr="00847564" w:rsidRDefault="00150C10" w:rsidP="00014D08">
            <w:pPr>
              <w:rPr>
                <w:sz w:val="26"/>
                <w:szCs w:val="26"/>
                <w:rtl/>
              </w:rPr>
            </w:pPr>
          </w:p>
        </w:tc>
      </w:tr>
      <w:tr w:rsidR="00150C10" w:rsidRPr="006A7608" w:rsidTr="00DB1765">
        <w:trPr>
          <w:trHeight w:val="284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6" w:type="pct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363" w:type="pct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942553" w:rsidRDefault="00150C10" w:rsidP="0094255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942553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10/ </w:t>
            </w:r>
            <w:r w:rsidR="00942553" w:rsidRPr="00942553"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371" w:type="pct"/>
            <w:vMerge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63" w:type="pct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150C10" w:rsidRPr="006A7608" w:rsidTr="00DB1765">
        <w:trPr>
          <w:trHeight w:val="299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150C10" w:rsidRPr="00942553" w:rsidRDefault="00150C10" w:rsidP="0094255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942553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11/ </w:t>
            </w:r>
            <w:r w:rsidR="00942553" w:rsidRPr="00942553"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371" w:type="pct"/>
            <w:vMerge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63" w:type="pct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150C10" w:rsidRPr="006A7608" w:rsidTr="00DB1765">
        <w:trPr>
          <w:trHeight w:val="286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150C10" w:rsidRPr="00942553" w:rsidRDefault="00150C10" w:rsidP="00942553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942553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12/ </w:t>
            </w:r>
            <w:r w:rsidR="00942553"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371" w:type="pct"/>
            <w:vMerge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63" w:type="pct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150C10" w:rsidRPr="006A7608" w:rsidTr="00DB1765">
        <w:trPr>
          <w:trHeight w:val="98"/>
        </w:trPr>
        <w:tc>
          <w:tcPr>
            <w:tcW w:w="456" w:type="pct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6" w:type="pct"/>
            <w:tcBorders>
              <w:top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shd w:val="clear" w:color="auto" w:fill="D6E3BC"/>
          </w:tcPr>
          <w:p w:rsidR="00150C10" w:rsidRPr="006D601D" w:rsidRDefault="00150C10" w:rsidP="00942553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 xml:space="preserve">13/ </w:t>
            </w:r>
            <w:r w:rsidR="00942553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6</w:t>
            </w:r>
          </w:p>
        </w:tc>
        <w:tc>
          <w:tcPr>
            <w:tcW w:w="1371" w:type="pct"/>
            <w:vMerge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63" w:type="pct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</w:tbl>
    <w:p w:rsidR="00150C10" w:rsidRDefault="00150C10" w:rsidP="00DB1765">
      <w:pPr>
        <w:pStyle w:val="a4"/>
        <w:rPr>
          <w:highlight w:val="lightGray"/>
          <w:rtl/>
        </w:rPr>
      </w:pPr>
    </w:p>
    <w:p w:rsidR="00150C10" w:rsidRPr="005A6C8A" w:rsidRDefault="00150C10" w:rsidP="00150C10">
      <w:pPr>
        <w:rPr>
          <w:sz w:val="2"/>
          <w:szCs w:val="2"/>
          <w:rtl/>
        </w:rPr>
      </w:pPr>
    </w:p>
    <w:p w:rsidR="00150C10" w:rsidRPr="00662C46" w:rsidRDefault="00150C10" w:rsidP="00DB1765">
      <w:pPr>
        <w:pStyle w:val="a4"/>
        <w:rPr>
          <w:highlight w:val="lightGray"/>
        </w:rPr>
      </w:pPr>
      <w:r>
        <w:rPr>
          <w:rFonts w:hint="cs"/>
          <w:highlight w:val="lightGray"/>
          <w:rtl/>
        </w:rPr>
        <w:t>رابعاً-</w:t>
      </w:r>
      <w:r w:rsidRPr="00662C46">
        <w:rPr>
          <w:rFonts w:hint="cs"/>
          <w:highlight w:val="lightGray"/>
          <w:rtl/>
        </w:rPr>
        <w:t xml:space="preserve"> مراجع المادة :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1-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المجتمع والأسرة في الإسلام. تأليف: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د.محمد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طاهر الجوابي.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2-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بناء المجتمع الإسلامي. تأليف: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د.عبد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الرحمن مبارك الفريح.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3-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نظام الأسرة في الإسلام . تأليف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د.محمد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عقله.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4-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الإسلام وبناء المجتمع. تأليف: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د.أحمد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العسال.</w:t>
      </w:r>
    </w:p>
    <w:p w:rsidR="00150C10" w:rsidRPr="005A6C8A" w:rsidRDefault="00150C10" w:rsidP="00150C10">
      <w:pPr>
        <w:rPr>
          <w:rFonts w:ascii="Arial" w:hAnsi="Arial" w:cs="Arial"/>
          <w:b/>
          <w:bCs/>
          <w:sz w:val="4"/>
          <w:szCs w:val="4"/>
          <w:rtl/>
        </w:rPr>
      </w:pPr>
    </w:p>
    <w:p w:rsidR="00150C10" w:rsidRPr="00662C46" w:rsidRDefault="00150C10" w:rsidP="00DB1765">
      <w:pPr>
        <w:pStyle w:val="a4"/>
        <w:rPr>
          <w:highlight w:val="lightGray"/>
          <w:rtl/>
        </w:rPr>
      </w:pPr>
      <w:r>
        <w:rPr>
          <w:rFonts w:hint="cs"/>
          <w:highlight w:val="lightGray"/>
          <w:rtl/>
        </w:rPr>
        <w:t>خامساً-</w:t>
      </w:r>
      <w:r w:rsidRPr="00662C46">
        <w:rPr>
          <w:rFonts w:hint="cs"/>
          <w:highlight w:val="lightGray"/>
          <w:rtl/>
        </w:rPr>
        <w:t>المواقع الالكترونية :</w:t>
      </w:r>
    </w:p>
    <w:p w:rsidR="00150C10" w:rsidRPr="005A6C8A" w:rsidRDefault="00150C10" w:rsidP="00150C10">
      <w:pPr>
        <w:jc w:val="center"/>
        <w:rPr>
          <w:rFonts w:cs="PT Bold Heading"/>
          <w:sz w:val="14"/>
          <w:szCs w:val="14"/>
          <w:highlight w:val="lightGray"/>
          <w:rtl/>
        </w:rPr>
      </w:pPr>
    </w:p>
    <w:tbl>
      <w:tblPr>
        <w:bidiVisual/>
        <w:tblW w:w="9720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960"/>
        <w:gridCol w:w="5220"/>
      </w:tblGrid>
      <w:tr w:rsidR="00150C10" w:rsidRPr="0046568B" w:rsidTr="00014D08">
        <w:tc>
          <w:tcPr>
            <w:tcW w:w="54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46568B" w:rsidRDefault="00150C10" w:rsidP="00014D08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6568B">
              <w:rPr>
                <w:rFonts w:cs="Traditional Arabic" w:hint="cs"/>
                <w:b/>
                <w:bCs/>
                <w:sz w:val="36"/>
                <w:szCs w:val="36"/>
                <w:rtl/>
              </w:rPr>
              <w:t>م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46568B" w:rsidRDefault="00150C10" w:rsidP="00014D08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6568B">
              <w:rPr>
                <w:rFonts w:cs="Traditional Arabic" w:hint="cs"/>
                <w:b/>
                <w:bCs/>
                <w:sz w:val="36"/>
                <w:szCs w:val="36"/>
                <w:rtl/>
              </w:rPr>
              <w:t>اسم الموقع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46568B" w:rsidRDefault="00150C10" w:rsidP="00014D08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6568B">
              <w:rPr>
                <w:rFonts w:cs="Traditional Arabic" w:hint="cs"/>
                <w:b/>
                <w:bCs/>
                <w:sz w:val="36"/>
                <w:szCs w:val="36"/>
                <w:rtl/>
              </w:rPr>
              <w:t>الرابط</w:t>
            </w:r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 xml:space="preserve">موقع صيد الفوائد                                            </w:t>
            </w:r>
            <w:r w:rsidRPr="002D34BF">
              <w:rPr>
                <w:rStyle w:val="a10"/>
                <w:rFonts w:ascii="Traditional Arabic" w:hAnsi="Traditional Arabic" w:cs="Traditional Arabic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DB1765" w:rsidP="00014D08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hyperlink r:id="rId6" w:history="1">
              <w:r w:rsidRPr="009F20EE">
                <w:rPr>
                  <w:rStyle w:val="Hyperlink"/>
                  <w:rFonts w:ascii="Arial" w:hAnsi="Arial" w:cs="Arial"/>
                  <w:b/>
                  <w:bCs/>
                  <w:sz w:val="30"/>
                  <w:szCs w:val="30"/>
                </w:rPr>
                <w:t>www.saaid.net</w:t>
              </w:r>
            </w:hyperlink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الإسلام اليوم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DB1765" w:rsidP="00014D08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hyperlink r:id="rId7" w:history="1">
              <w:r w:rsidRPr="009F20EE">
                <w:rPr>
                  <w:rStyle w:val="Hyperlink"/>
                  <w:rFonts w:ascii="Arial" w:hAnsi="Arial" w:cs="Arial"/>
                  <w:b/>
                  <w:bCs/>
                  <w:sz w:val="30"/>
                  <w:szCs w:val="30"/>
                </w:rPr>
                <w:t>www.islamtoday.net</w:t>
              </w:r>
            </w:hyperlink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الحجاب الشرعي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DB1765" w:rsidP="00014D08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20"/>
                <w:szCs w:val="20"/>
              </w:rPr>
            </w:pPr>
            <w:hyperlink r:id="rId8" w:history="1">
              <w:r w:rsidRPr="009F20EE">
                <w:rPr>
                  <w:rStyle w:val="Hyperlink"/>
                  <w:rFonts w:ascii="Arial" w:hAnsi="Arial" w:cs="Arial"/>
                  <w:b/>
                  <w:bCs/>
                  <w:sz w:val="30"/>
                  <w:szCs w:val="30"/>
                </w:rPr>
                <w:t>www.al-hejab.com</w:t>
              </w:r>
            </w:hyperlink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الإسلام سؤال وجواب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110689" w:rsidP="00014D08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28"/>
                <w:szCs w:val="28"/>
              </w:rPr>
            </w:pPr>
            <w:hyperlink r:id="rId9" w:history="1">
              <w:r w:rsidR="00150C10">
                <w:rPr>
                  <w:rStyle w:val="a10"/>
                  <w:rFonts w:ascii="Arial" w:hAnsi="Arial" w:cs="Arial"/>
                  <w:b/>
                  <w:bCs/>
                  <w:sz w:val="30"/>
                  <w:szCs w:val="30"/>
                </w:rPr>
                <w:t>www.islam-qa.com</w:t>
              </w:r>
            </w:hyperlink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طريق الإيمان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110689" w:rsidP="00014D08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hyperlink r:id="rId10" w:history="1">
              <w:r w:rsidR="00150C10">
                <w:rPr>
                  <w:rStyle w:val="a10"/>
                  <w:rFonts w:ascii="Arial" w:hAnsi="Arial" w:cs="Arial"/>
                  <w:b/>
                  <w:bCs/>
                  <w:sz w:val="30"/>
                  <w:szCs w:val="30"/>
                </w:rPr>
                <w:t>www.emanway.com</w:t>
              </w:r>
            </w:hyperlink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الشيخ ابن باز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110689" w:rsidP="00014D08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28"/>
                <w:szCs w:val="28"/>
              </w:rPr>
            </w:pPr>
            <w:hyperlink r:id="rId11" w:history="1">
              <w:r w:rsidR="00150C10">
                <w:rPr>
                  <w:rStyle w:val="a10"/>
                  <w:rFonts w:ascii="Arial" w:hAnsi="Arial" w:cs="Arial"/>
                  <w:b/>
                  <w:bCs/>
                  <w:sz w:val="30"/>
                  <w:szCs w:val="30"/>
                </w:rPr>
                <w:t>www.binbaz.org.sa</w:t>
              </w:r>
            </w:hyperlink>
          </w:p>
        </w:tc>
      </w:tr>
      <w:tr w:rsidR="00150C10" w:rsidRPr="0046568B" w:rsidTr="00014D08">
        <w:trPr>
          <w:trHeight w:val="420"/>
        </w:trPr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ind w:right="748"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 xml:space="preserve">موقع الشبكة الإسلامية              </w:t>
            </w:r>
          </w:p>
        </w:tc>
        <w:tc>
          <w:tcPr>
            <w:tcW w:w="5220" w:type="dxa"/>
            <w:shd w:val="clear" w:color="auto" w:fill="FFFFFF"/>
          </w:tcPr>
          <w:p w:rsidR="00150C10" w:rsidRDefault="00150C10" w:rsidP="00014D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Style w:val="a10"/>
                <w:rFonts w:ascii="Arial" w:hAnsi="Arial" w:cs="Arial"/>
                <w:b/>
                <w:bCs/>
                <w:sz w:val="30"/>
                <w:szCs w:val="30"/>
              </w:rPr>
              <w:t>www. islamweb.net</w:t>
            </w:r>
          </w:p>
          <w:p w:rsidR="00150C10" w:rsidRPr="0046568B" w:rsidRDefault="00150C10" w:rsidP="00014D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</w:tbl>
    <w:p w:rsidR="00150C10" w:rsidRPr="00622B49" w:rsidRDefault="00150C10" w:rsidP="00150C10">
      <w:pPr>
        <w:rPr>
          <w:rFonts w:ascii="Arial" w:hAnsi="Arial" w:cs="Arial"/>
          <w:b/>
          <w:bCs/>
          <w:sz w:val="4"/>
          <w:szCs w:val="4"/>
          <w:rtl/>
        </w:rPr>
      </w:pPr>
    </w:p>
    <w:p w:rsidR="00150C10" w:rsidRDefault="00150C10" w:rsidP="00DB1765">
      <w:pPr>
        <w:pStyle w:val="a4"/>
        <w:rPr>
          <w:highlight w:val="lightGray"/>
          <w:rtl/>
        </w:rPr>
      </w:pPr>
      <w:r>
        <w:rPr>
          <w:rFonts w:hint="cs"/>
          <w:highlight w:val="lightGray"/>
          <w:rtl/>
        </w:rPr>
        <w:t>سادساً</w:t>
      </w:r>
      <w:r w:rsidRPr="00622B49">
        <w:rPr>
          <w:rFonts w:hint="cs"/>
          <w:highlight w:val="lightGray"/>
          <w:rtl/>
        </w:rPr>
        <w:t xml:space="preserve"> </w:t>
      </w:r>
      <w:r w:rsidRPr="00622B49">
        <w:rPr>
          <w:rFonts w:cs="Times New Roman" w:hint="cs"/>
          <w:highlight w:val="lightGray"/>
          <w:rtl/>
        </w:rPr>
        <w:t>–</w:t>
      </w:r>
      <w:r w:rsidRPr="00622B49">
        <w:rPr>
          <w:rFonts w:hint="cs"/>
          <w:highlight w:val="lightGray"/>
          <w:rtl/>
        </w:rPr>
        <w:t xml:space="preserve"> إرشادات هامة للطالبة:</w:t>
      </w:r>
    </w:p>
    <w:p w:rsidR="00150C10" w:rsidRPr="00516E0A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ضرورة الالتزام بمواعيد المحاضرات علماً بأن تأخر الطالبة عشر دقائق 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يعتبر عدم </w:t>
      </w: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>حضورها</w:t>
      </w:r>
      <w:r w:rsidR="009D10C6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للمحاضرة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.</w:t>
      </w:r>
    </w:p>
    <w:p w:rsidR="00150C10" w:rsidRDefault="00150C10" w:rsidP="00E0559B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ينبغي للطالبة الحرص على أداء الاختبارات في مواعيدها ومع شعبتها</w:t>
      </w:r>
      <w:r w:rsidR="00E0559B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، ولن يعاد أي </w:t>
      </w:r>
      <w:r w:rsidR="00DB1765">
        <w:rPr>
          <w:rFonts w:cs="Traditional Arabic" w:hint="cs"/>
          <w:b/>
          <w:bCs/>
          <w:color w:val="000000"/>
          <w:sz w:val="28"/>
          <w:szCs w:val="28"/>
          <w:rtl/>
        </w:rPr>
        <w:t>اختبار فصلي أو قصير</w:t>
      </w: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>.</w:t>
      </w:r>
    </w:p>
    <w:p w:rsidR="00150C10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>ينبغي للطالبة مراجعة الأستاذة إذا أشكل عليها شيء من المعلومات الدراسية خلال الساعات المكتبية.</w:t>
      </w:r>
    </w:p>
    <w:p w:rsidR="00150C10" w:rsidRPr="00E0559B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  <w:u w:val="thick"/>
        </w:rPr>
      </w:pPr>
      <w:r w:rsidRPr="00E0559B">
        <w:rPr>
          <w:rFonts w:cs="Traditional Arabic" w:hint="cs"/>
          <w:b/>
          <w:bCs/>
          <w:color w:val="000000"/>
          <w:sz w:val="28"/>
          <w:szCs w:val="28"/>
          <w:u w:val="thick"/>
          <w:rtl/>
        </w:rPr>
        <w:t>غياب الطالبة بعذر يحتسب من ضمن نسبة الحرمان.</w:t>
      </w:r>
    </w:p>
    <w:p w:rsidR="00150C10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ضرورة تسليم الأنشطة والتكليفات في الموعد المحدد, وسيتم حسم درجات عند تأخر تسليم التكليف في الموعد المحدد.</w:t>
      </w:r>
    </w:p>
    <w:p w:rsidR="00150C10" w:rsidRDefault="00150C10" w:rsidP="00150C10">
      <w:pPr>
        <w:pStyle w:val="a3"/>
        <w:ind w:left="615"/>
        <w:jc w:val="right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150C10" w:rsidRPr="00622B49" w:rsidRDefault="002A1F19" w:rsidP="00150C10">
      <w:pPr>
        <w:pStyle w:val="a3"/>
        <w:ind w:left="615"/>
        <w:jc w:val="center"/>
        <w:rPr>
          <w:rFonts w:cs="Traditional Arabic"/>
          <w:b/>
          <w:bCs/>
          <w:color w:val="000000"/>
          <w:sz w:val="28"/>
          <w:szCs w:val="28"/>
          <w:rtl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                                                                                                    </w:t>
      </w:r>
      <w:r w:rsidR="00150C10">
        <w:rPr>
          <w:rFonts w:cs="Traditional Arabic" w:hint="cs"/>
          <w:b/>
          <w:bCs/>
          <w:color w:val="000000"/>
          <w:sz w:val="28"/>
          <w:szCs w:val="28"/>
          <w:rtl/>
        </w:rPr>
        <w:t>لجنة مقرر 102 سلم.</w:t>
      </w:r>
    </w:p>
    <w:p w:rsidR="00150C10" w:rsidRDefault="00150C10" w:rsidP="00150C10"/>
    <w:p w:rsidR="00150C10" w:rsidRDefault="00150C10" w:rsidP="00150C10"/>
    <w:p w:rsidR="000F5E14" w:rsidRDefault="000F5E14">
      <w:pPr>
        <w:rPr>
          <w:rFonts w:hint="cs"/>
          <w:rtl/>
        </w:rPr>
      </w:pPr>
    </w:p>
    <w:p w:rsidR="00DB1765" w:rsidRDefault="00DB1765">
      <w:pPr>
        <w:rPr>
          <w:rFonts w:hint="cs"/>
          <w:rtl/>
        </w:rPr>
      </w:pPr>
    </w:p>
    <w:p w:rsidR="00DB1765" w:rsidRDefault="00DB1765">
      <w:pPr>
        <w:rPr>
          <w:rFonts w:hint="cs"/>
          <w:rtl/>
        </w:rPr>
      </w:pPr>
    </w:p>
    <w:p w:rsidR="00DB1765" w:rsidRDefault="00DB1765">
      <w:pPr>
        <w:rPr>
          <w:rFonts w:hint="cs"/>
          <w:rtl/>
        </w:rPr>
      </w:pPr>
    </w:p>
    <w:p w:rsidR="00DB1765" w:rsidRDefault="00DB1765">
      <w:pPr>
        <w:rPr>
          <w:rFonts w:hint="cs"/>
          <w:rtl/>
        </w:rPr>
      </w:pPr>
    </w:p>
    <w:p w:rsidR="00DB1765" w:rsidRDefault="00DB1765">
      <w:pPr>
        <w:rPr>
          <w:rFonts w:hint="cs"/>
          <w:rtl/>
        </w:rPr>
      </w:pPr>
    </w:p>
    <w:p w:rsidR="00DB1765" w:rsidRPr="00110689" w:rsidRDefault="00DB1765" w:rsidP="00DB1765">
      <w:pPr>
        <w:pStyle w:val="a4"/>
        <w:rPr>
          <w:rFonts w:hint="cs"/>
          <w:color w:val="FF00FF"/>
          <w:rtl/>
        </w:rPr>
      </w:pPr>
      <w:r w:rsidRPr="00110689">
        <w:rPr>
          <w:rFonts w:hint="cs"/>
          <w:color w:val="FF00FF"/>
          <w:rtl/>
        </w:rPr>
        <w:lastRenderedPageBreak/>
        <w:t>معايير ملف الإنجاز :</w:t>
      </w:r>
    </w:p>
    <w:p w:rsidR="00DB1765" w:rsidRPr="00110689" w:rsidRDefault="00DB1765" w:rsidP="00CA2190">
      <w:pPr>
        <w:pStyle w:val="a4"/>
        <w:rPr>
          <w:rFonts w:ascii="Traditional Arabic" w:hAnsi="Traditional Arabic" w:cs="Traditional Arabic" w:hint="cs"/>
          <w:b/>
          <w:bCs/>
          <w:color w:val="FF00FF"/>
          <w:sz w:val="32"/>
          <w:szCs w:val="32"/>
          <w:rtl/>
        </w:rPr>
      </w:pPr>
      <w:bookmarkStart w:id="0" w:name="_GoBack"/>
      <w:r w:rsidRPr="00110689">
        <w:rPr>
          <w:rFonts w:ascii="Traditional Arabic" w:hAnsi="Traditional Arabic" w:cs="Traditional Arabic" w:hint="cs"/>
          <w:b/>
          <w:bCs/>
          <w:color w:val="FF00FF"/>
          <w:sz w:val="32"/>
          <w:szCs w:val="32"/>
          <w:rtl/>
        </w:rPr>
        <w:t>أولا</w:t>
      </w:r>
      <w:r w:rsidR="006962C5" w:rsidRPr="00110689">
        <w:rPr>
          <w:rFonts w:ascii="Traditional Arabic" w:hAnsi="Traditional Arabic" w:cs="Traditional Arabic" w:hint="cs"/>
          <w:b/>
          <w:bCs/>
          <w:color w:val="FF00FF"/>
          <w:sz w:val="32"/>
          <w:szCs w:val="32"/>
          <w:rtl/>
        </w:rPr>
        <w:t>ً :</w:t>
      </w:r>
      <w:r w:rsidRPr="00110689">
        <w:rPr>
          <w:rFonts w:ascii="Traditional Arabic" w:hAnsi="Traditional Arabic" w:cs="Traditional Arabic" w:hint="cs"/>
          <w:b/>
          <w:bCs/>
          <w:color w:val="FF00FF"/>
          <w:sz w:val="32"/>
          <w:szCs w:val="32"/>
          <w:rtl/>
        </w:rPr>
        <w:t xml:space="preserve"> العرض:</w:t>
      </w:r>
    </w:p>
    <w:bookmarkEnd w:id="0"/>
    <w:p w:rsidR="00DB1765" w:rsidRPr="00110689" w:rsidRDefault="006962C5" w:rsidP="00CA2190">
      <w:pPr>
        <w:pStyle w:val="a4"/>
        <w:numPr>
          <w:ilvl w:val="0"/>
          <w:numId w:val="5"/>
        </w:numPr>
        <w:rPr>
          <w:rFonts w:ascii="Traditional Arabic" w:hAnsi="Traditional Arabic" w:cs="Traditional Arabic" w:hint="cs"/>
          <w:b/>
          <w:bCs/>
          <w:color w:val="0070C0"/>
          <w:sz w:val="32"/>
          <w:szCs w:val="32"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</w:t>
      </w:r>
      <w:r w:rsidR="00DB1765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في الشريحة الأولى توضع البسملة فقط.</w:t>
      </w:r>
    </w:p>
    <w:p w:rsidR="00DB1765" w:rsidRPr="00110689" w:rsidRDefault="006962C5" w:rsidP="00CA2190">
      <w:pPr>
        <w:pStyle w:val="a4"/>
        <w:numPr>
          <w:ilvl w:val="0"/>
          <w:numId w:val="5"/>
        </w:numPr>
        <w:rPr>
          <w:rFonts w:ascii="Traditional Arabic" w:hAnsi="Traditional Arabic" w:cs="Traditional Arabic" w:hint="cs"/>
          <w:b/>
          <w:bCs/>
          <w:color w:val="0070C0"/>
          <w:sz w:val="32"/>
          <w:szCs w:val="32"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</w:t>
      </w:r>
      <w:r w:rsidR="00DB1765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في الشريحة الثانية يوضع رقم الوحدة وعنوانها وأسماء الطالبات المشاركات.</w:t>
      </w:r>
    </w:p>
    <w:p w:rsidR="006962C5" w:rsidRPr="00110689" w:rsidRDefault="00DB1765" w:rsidP="00CA2190">
      <w:pPr>
        <w:pStyle w:val="a5"/>
        <w:numPr>
          <w:ilvl w:val="0"/>
          <w:numId w:val="5"/>
        </w:numPr>
        <w:jc w:val="both"/>
        <w:rPr>
          <w:rFonts w:ascii="Traditional Arabic" w:hAnsi="Traditional Arabic" w:cs="Traditional Arabic" w:hint="cs"/>
          <w:b/>
          <w:bCs/>
          <w:color w:val="0070C0"/>
          <w:sz w:val="32"/>
          <w:szCs w:val="32"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تكتب </w:t>
      </w:r>
      <w:r w:rsidRPr="00110689">
        <w:rPr>
          <w:rFonts w:ascii="Traditional Arabic" w:hAnsi="Traditional Arabic" w:cs="Traditional Arabic"/>
          <w:b/>
          <w:bCs/>
          <w:color w:val="0070C0"/>
          <w:sz w:val="32"/>
          <w:szCs w:val="32"/>
          <w:rtl/>
        </w:rPr>
        <w:t>الوحدة كاملة في العرض ماعدا</w:t>
      </w:r>
      <w:r w:rsidR="006962C5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الهوامش و</w:t>
      </w:r>
      <w:r w:rsidRPr="00110689">
        <w:rPr>
          <w:rFonts w:ascii="Traditional Arabic" w:hAnsi="Traditional Arabic" w:cs="Traditional Arabic"/>
          <w:b/>
          <w:bCs/>
          <w:color w:val="0070C0"/>
          <w:sz w:val="32"/>
          <w:szCs w:val="32"/>
          <w:rtl/>
        </w:rPr>
        <w:t>المحذوف من المقرر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، مع مراعاة كتابة الآيات بالرسم العثماني</w:t>
      </w:r>
      <w:r w:rsidR="00CA2190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*.</w:t>
      </w:r>
    </w:p>
    <w:p w:rsidR="0075042A" w:rsidRPr="00110689" w:rsidRDefault="0075042A" w:rsidP="00CA2190">
      <w:pPr>
        <w:pStyle w:val="a5"/>
        <w:numPr>
          <w:ilvl w:val="0"/>
          <w:numId w:val="5"/>
        </w:numPr>
        <w:jc w:val="both"/>
        <w:rPr>
          <w:rFonts w:ascii="Traditional Arabic" w:hAnsi="Traditional Arabic" w:cs="Traditional Arabic" w:hint="cs"/>
          <w:b/>
          <w:bCs/>
          <w:color w:val="0070C0"/>
          <w:sz w:val="32"/>
          <w:szCs w:val="32"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يطبع العرض </w:t>
      </w:r>
      <w:proofErr w:type="spellStart"/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التقديمي</w:t>
      </w:r>
      <w:proofErr w:type="spellEnd"/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كاملاً وملون مع مراعاة وضع عدد 6شرائح في ورقة واحدة.</w:t>
      </w:r>
    </w:p>
    <w:p w:rsidR="00DB1765" w:rsidRPr="00110689" w:rsidRDefault="006962C5" w:rsidP="00CA2190">
      <w:pPr>
        <w:pStyle w:val="a4"/>
        <w:rPr>
          <w:rFonts w:ascii="Traditional Arabic" w:hAnsi="Traditional Arabic" w:cs="Traditional Arabic" w:hint="cs"/>
          <w:b/>
          <w:bCs/>
          <w:color w:val="21EF61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21EF61"/>
          <w:sz w:val="32"/>
          <w:szCs w:val="32"/>
          <w:rtl/>
        </w:rPr>
        <w:t xml:space="preserve">ثانياً : الخارطة </w:t>
      </w:r>
      <w:proofErr w:type="spellStart"/>
      <w:r w:rsidRPr="00110689">
        <w:rPr>
          <w:rFonts w:ascii="Traditional Arabic" w:hAnsi="Traditional Arabic" w:cs="Traditional Arabic" w:hint="cs"/>
          <w:b/>
          <w:bCs/>
          <w:color w:val="21EF61"/>
          <w:sz w:val="32"/>
          <w:szCs w:val="32"/>
          <w:rtl/>
        </w:rPr>
        <w:t>المفاهيمية</w:t>
      </w:r>
      <w:proofErr w:type="spellEnd"/>
      <w:r w:rsidRPr="00110689">
        <w:rPr>
          <w:rFonts w:ascii="Traditional Arabic" w:hAnsi="Traditional Arabic" w:cs="Traditional Arabic" w:hint="cs"/>
          <w:b/>
          <w:bCs/>
          <w:color w:val="21EF61"/>
          <w:sz w:val="32"/>
          <w:szCs w:val="32"/>
          <w:rtl/>
        </w:rPr>
        <w:t xml:space="preserve"> :</w:t>
      </w:r>
    </w:p>
    <w:p w:rsidR="006962C5" w:rsidRPr="00110689" w:rsidRDefault="006962C5" w:rsidP="00CA2190">
      <w:pPr>
        <w:pStyle w:val="a4"/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     توضع الخ</w:t>
      </w:r>
      <w:r w:rsidR="00F93224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ا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رطة في صفحة واحدة </w:t>
      </w:r>
      <w:r w:rsidR="0075042A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لكامل الوحدة ماعدا المحذوف منها، مع مراعاة كتابة اسم من أعدت الخارطة فقط</w:t>
      </w:r>
      <w:r w:rsidR="00CA2190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وتكون في (مستند وورد)</w:t>
      </w:r>
      <w:r w:rsidR="0075042A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.</w:t>
      </w:r>
    </w:p>
    <w:p w:rsidR="006962C5" w:rsidRPr="00110689" w:rsidRDefault="006962C5" w:rsidP="00CA2190">
      <w:pPr>
        <w:pStyle w:val="a4"/>
        <w:rPr>
          <w:rFonts w:ascii="Traditional Arabic" w:hAnsi="Traditional Arabic" w:cs="Traditional Arabic" w:hint="cs"/>
          <w:b/>
          <w:bCs/>
          <w:color w:val="CC00CC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CC00CC"/>
          <w:sz w:val="32"/>
          <w:szCs w:val="32"/>
          <w:rtl/>
        </w:rPr>
        <w:t>ثالثاً : الأسئلة التقويمية :</w:t>
      </w:r>
    </w:p>
    <w:p w:rsidR="006962C5" w:rsidRPr="00110689" w:rsidRDefault="006962C5" w:rsidP="00CA2190">
      <w:pPr>
        <w:pStyle w:val="a4"/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أسئلة موضوعية فقط (اختيار من متعدد)</w:t>
      </w:r>
      <w:r w:rsidR="00F93224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على الوحدة كاملة في حدود 6-7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أسئلة في ورقة واحدة</w:t>
      </w:r>
      <w:r w:rsidR="00CA2190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(مستند وورد)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.</w:t>
      </w:r>
    </w:p>
    <w:p w:rsidR="006962C5" w:rsidRPr="00110689" w:rsidRDefault="006962C5" w:rsidP="00CA2190">
      <w:pPr>
        <w:pStyle w:val="a4"/>
        <w:rPr>
          <w:rFonts w:ascii="Traditional Arabic" w:hAnsi="Traditional Arabic" w:cs="Traditional Arabic" w:hint="cs"/>
          <w:b/>
          <w:bCs/>
          <w:color w:val="FF9933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FF9933"/>
          <w:sz w:val="32"/>
          <w:szCs w:val="32"/>
          <w:rtl/>
        </w:rPr>
        <w:t xml:space="preserve">رابعا : المعلومات </w:t>
      </w:r>
      <w:proofErr w:type="spellStart"/>
      <w:r w:rsidRPr="00110689">
        <w:rPr>
          <w:rFonts w:ascii="Traditional Arabic" w:hAnsi="Traditional Arabic" w:cs="Traditional Arabic" w:hint="cs"/>
          <w:b/>
          <w:bCs/>
          <w:color w:val="FF9933"/>
          <w:sz w:val="32"/>
          <w:szCs w:val="32"/>
          <w:rtl/>
        </w:rPr>
        <w:t>الإثرائية</w:t>
      </w:r>
      <w:proofErr w:type="spellEnd"/>
      <w:r w:rsidRPr="00110689">
        <w:rPr>
          <w:rFonts w:ascii="Traditional Arabic" w:hAnsi="Traditional Arabic" w:cs="Traditional Arabic" w:hint="cs"/>
          <w:b/>
          <w:bCs/>
          <w:color w:val="FF9933"/>
          <w:sz w:val="32"/>
          <w:szCs w:val="32"/>
          <w:rtl/>
        </w:rPr>
        <w:t xml:space="preserve"> :</w:t>
      </w:r>
    </w:p>
    <w:p w:rsidR="006962C5" w:rsidRPr="00110689" w:rsidRDefault="006962C5" w:rsidP="00CA2190">
      <w:pPr>
        <w:pStyle w:val="a4"/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تكتب المعلومات </w:t>
      </w:r>
      <w:proofErr w:type="spellStart"/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الإثرائية</w:t>
      </w:r>
      <w:proofErr w:type="spellEnd"/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 بخط (</w:t>
      </w:r>
      <w:r w:rsidRPr="00110689">
        <w:rPr>
          <w:rFonts w:ascii="Traditional Arabic" w:hAnsi="Traditional Arabic" w:cs="Traditional Arabic"/>
          <w:b/>
          <w:bCs/>
          <w:color w:val="0070C0"/>
          <w:sz w:val="32"/>
          <w:szCs w:val="32"/>
        </w:rPr>
        <w:t>Traditional Arabic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)</w:t>
      </w:r>
      <w:r w:rsidR="00F93224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وبمقاس 16 وتكون في صفحة واحدة</w:t>
      </w:r>
      <w:r w:rsidR="00CA2190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(مستند وورد)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.</w:t>
      </w:r>
    </w:p>
    <w:p w:rsidR="00F93224" w:rsidRPr="00110689" w:rsidRDefault="00F93224" w:rsidP="00CA2190">
      <w:pPr>
        <w:pStyle w:val="a4"/>
        <w:rPr>
          <w:rFonts w:ascii="Traditional Arabic" w:hAnsi="Traditional Arabic" w:cs="Traditional Arabic" w:hint="cs"/>
          <w:b/>
          <w:bCs/>
          <w:color w:val="CC00CC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CC00CC"/>
          <w:sz w:val="32"/>
          <w:szCs w:val="32"/>
          <w:rtl/>
        </w:rPr>
        <w:t>خامساً : ترتيب الملف :</w:t>
      </w:r>
    </w:p>
    <w:p w:rsidR="0075042A" w:rsidRPr="00110689" w:rsidRDefault="00F93224" w:rsidP="00CA2190">
      <w:pPr>
        <w:pStyle w:val="a4"/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1- العرض </w:t>
      </w:r>
      <w:proofErr w:type="spellStart"/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التقديمي</w:t>
      </w:r>
      <w:proofErr w:type="spellEnd"/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(ورقي).</w:t>
      </w:r>
      <w:r w:rsidR="0075042A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     2- العرض </w:t>
      </w:r>
      <w:proofErr w:type="spellStart"/>
      <w:r w:rsidR="0075042A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التقديمي</w:t>
      </w:r>
      <w:proofErr w:type="spellEnd"/>
      <w:r w:rsidR="0075042A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في وحدة تخزين (فلاش أو </w:t>
      </w:r>
      <w:r w:rsidR="0075042A" w:rsidRPr="00110689">
        <w:rPr>
          <w:rFonts w:ascii="Traditional Arabic" w:hAnsi="Traditional Arabic" w:cs="Traditional Arabic"/>
          <w:b/>
          <w:bCs/>
          <w:color w:val="0070C0"/>
          <w:sz w:val="32"/>
          <w:szCs w:val="32"/>
        </w:rPr>
        <w:t>C.D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</w:t>
      </w:r>
      <w:r w:rsidR="0075042A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)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</w:t>
      </w:r>
      <w:r w:rsidR="0075042A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.</w:t>
      </w:r>
    </w:p>
    <w:p w:rsidR="0075042A" w:rsidRPr="00110689" w:rsidRDefault="0075042A" w:rsidP="00CA2190">
      <w:pPr>
        <w:pStyle w:val="a4"/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3</w:t>
      </w:r>
      <w:r w:rsidR="00F93224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- الخارطة </w:t>
      </w:r>
      <w:proofErr w:type="spellStart"/>
      <w:r w:rsidR="00F93224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المفاهيمية</w:t>
      </w:r>
      <w:proofErr w:type="spellEnd"/>
      <w:r w:rsidR="00F93224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.     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  </w:t>
      </w:r>
      <w:r w:rsidR="00F93224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   3- الأسئلة التقويمية.    4- المعلومات </w:t>
      </w:r>
      <w:proofErr w:type="spellStart"/>
      <w:r w:rsidR="00F93224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الإثرائية</w:t>
      </w:r>
      <w:proofErr w:type="spellEnd"/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.</w:t>
      </w:r>
    </w:p>
    <w:p w:rsidR="0075042A" w:rsidRPr="00110689" w:rsidRDefault="0075042A" w:rsidP="00CA2190">
      <w:pPr>
        <w:pStyle w:val="a4"/>
        <w:rPr>
          <w:rFonts w:ascii="Traditional Arabic" w:hAnsi="Traditional Arabic" w:cs="Traditional Arabic" w:hint="cs"/>
          <w:b/>
          <w:bCs/>
          <w:color w:val="FF33CC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FF33CC"/>
          <w:sz w:val="32"/>
          <w:szCs w:val="32"/>
          <w:rtl/>
        </w:rPr>
        <w:t>سادساً : موعد تسليم الملف :</w:t>
      </w:r>
    </w:p>
    <w:p w:rsidR="0075042A" w:rsidRPr="00110689" w:rsidRDefault="0075042A" w:rsidP="00CA2190">
      <w:pPr>
        <w:pStyle w:val="a4"/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u w:val="single"/>
          <w:rtl/>
        </w:rPr>
        <w:t>النسخة الإلكترونية :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ترسل جميع الأعمال على بريد</w:t>
      </w:r>
      <w:r w:rsidR="00CA2190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ي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الإلكتروني قبل عرض الوحدة بأسبوع</w:t>
      </w:r>
      <w:r w:rsidR="00CA2190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للوحدات الأربع الأولى ولبقية الوحدات ترسل إلى بريد</w:t>
      </w:r>
      <w:r w:rsidR="00110689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ي</w:t>
      </w:r>
      <w:r w:rsidR="00CA2190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</w:t>
      </w:r>
      <w:r w:rsidR="00CA2190" w:rsidRPr="00110689">
        <w:rPr>
          <w:rFonts w:ascii="Traditional Arabic" w:hAnsi="Traditional Arabic" w:cs="Traditional Arabic"/>
          <w:b/>
          <w:bCs/>
          <w:color w:val="0070C0"/>
          <w:sz w:val="32"/>
          <w:szCs w:val="32"/>
          <w:rtl/>
        </w:rPr>
        <w:t>الإلكتروني</w:t>
      </w:r>
      <w:r w:rsidR="00CA2190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بتاريخ 28/ 5/1436ه. </w:t>
      </w:r>
    </w:p>
    <w:p w:rsidR="00F93224" w:rsidRPr="00110689" w:rsidRDefault="0075042A" w:rsidP="00CA2190">
      <w:pPr>
        <w:pStyle w:val="a4"/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u w:val="single"/>
          <w:rtl/>
        </w:rPr>
        <w:t>النسخة الورقية :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تطبع جميع الأعمال السابقة </w:t>
      </w:r>
      <w:r w:rsidR="00CA2190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وتوضع في ملف أبيض ، و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تسلم في المحاضرة المقررة لعرض الوحدة.</w:t>
      </w:r>
      <w:r w:rsidR="00F93224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 </w:t>
      </w:r>
    </w:p>
    <w:p w:rsidR="00CA2190" w:rsidRPr="00110689" w:rsidRDefault="00CA2190" w:rsidP="00CA2190">
      <w:pPr>
        <w:pStyle w:val="a4"/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</w:pPr>
    </w:p>
    <w:p w:rsidR="00CA2190" w:rsidRPr="00110689" w:rsidRDefault="00CA2190" w:rsidP="00CA2190">
      <w:pPr>
        <w:pStyle w:val="a4"/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</w:pPr>
    </w:p>
    <w:p w:rsidR="00CA2190" w:rsidRPr="00110689" w:rsidRDefault="00CA2190" w:rsidP="00CA2190">
      <w:pPr>
        <w:pStyle w:val="a4"/>
        <w:rPr>
          <w:rFonts w:ascii="Traditional Arabic" w:hAnsi="Traditional Arabic" w:cs="Traditional Arabic"/>
          <w:b/>
          <w:bCs/>
          <w:color w:val="0070C0"/>
          <w:sz w:val="32"/>
          <w:szCs w:val="32"/>
          <w:rtl/>
        </w:rPr>
      </w:pPr>
    </w:p>
    <w:p w:rsidR="00DB1765" w:rsidRPr="00110689" w:rsidRDefault="00CA2190" w:rsidP="00DB1765">
      <w:pPr>
        <w:pStyle w:val="a4"/>
        <w:rPr>
          <w:rFonts w:cs="Times New Roman" w:hint="cs"/>
          <w:color w:val="0070C0"/>
          <w:rtl/>
        </w:rPr>
      </w:pPr>
      <w:r w:rsidRPr="00110689">
        <w:rPr>
          <w:rFonts w:cs="Times New Roman" w:hint="cs"/>
          <w:color w:val="0070C0"/>
          <w:rtl/>
        </w:rPr>
        <w:t>____________</w:t>
      </w:r>
    </w:p>
    <w:p w:rsidR="00CA2190" w:rsidRPr="00110689" w:rsidRDefault="00CA2190" w:rsidP="00DB1765">
      <w:pPr>
        <w:pStyle w:val="a4"/>
        <w:rPr>
          <w:rFonts w:cs="Times New Roman" w:hint="cs"/>
          <w:color w:val="0070C0"/>
          <w:rtl/>
        </w:rPr>
      </w:pPr>
    </w:p>
    <w:p w:rsidR="00CA2190" w:rsidRPr="00110689" w:rsidRDefault="00CA2190" w:rsidP="00CA2190">
      <w:pPr>
        <w:pStyle w:val="a4"/>
        <w:ind w:left="1080"/>
        <w:rPr>
          <w:rFonts w:ascii="Traditional Arabic" w:hAnsi="Traditional Arabic" w:cs="Traditional Arabic"/>
          <w:b/>
          <w:bCs/>
          <w:color w:val="0070C0"/>
          <w:sz w:val="32"/>
          <w:szCs w:val="32"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* </w:t>
      </w:r>
      <w:r w:rsidRPr="00110689">
        <w:rPr>
          <w:rFonts w:ascii="Traditional Arabic" w:hAnsi="Traditional Arabic" w:cs="Traditional Arabic"/>
          <w:b/>
          <w:bCs/>
          <w:color w:val="0070C0"/>
          <w:sz w:val="32"/>
          <w:szCs w:val="32"/>
          <w:rtl/>
        </w:rPr>
        <w:t>(استخدمي برنامج القرآن الكريم بالرسم العثماني البرنامج مجاني وموجود على الشبكة العنكبوتية).</w:t>
      </w:r>
    </w:p>
    <w:sectPr w:rsidR="00CA2190" w:rsidRPr="00110689" w:rsidSect="00150C10">
      <w:pgSz w:w="11907" w:h="16840" w:code="9"/>
      <w:pgMar w:top="567" w:right="992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0B3951"/>
    <w:multiLevelType w:val="hybridMultilevel"/>
    <w:tmpl w:val="93BC2C7C"/>
    <w:lvl w:ilvl="0" w:tplc="BB5E87A0">
      <w:start w:val="5"/>
      <w:numFmt w:val="bullet"/>
      <w:lvlText w:val="-"/>
      <w:lvlJc w:val="left"/>
      <w:pPr>
        <w:ind w:left="90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2CD655F1"/>
    <w:multiLevelType w:val="hybridMultilevel"/>
    <w:tmpl w:val="E7B24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050BA"/>
    <w:multiLevelType w:val="hybridMultilevel"/>
    <w:tmpl w:val="897A9076"/>
    <w:lvl w:ilvl="0" w:tplc="5EA67100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>
    <w:nsid w:val="4AD17392"/>
    <w:multiLevelType w:val="hybridMultilevel"/>
    <w:tmpl w:val="BD46CAA2"/>
    <w:lvl w:ilvl="0" w:tplc="40D8EE84">
      <w:start w:val="1"/>
      <w:numFmt w:val="decimal"/>
      <w:lvlText w:val="%1-"/>
      <w:lvlJc w:val="left"/>
      <w:pPr>
        <w:ind w:left="720" w:hanging="360"/>
      </w:pPr>
      <w:rPr>
        <w:rFonts w:cs="PT Bold Heading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410B0"/>
    <w:multiLevelType w:val="hybridMultilevel"/>
    <w:tmpl w:val="9F5620A8"/>
    <w:lvl w:ilvl="0" w:tplc="A964DF3C">
      <w:start w:val="1"/>
      <w:numFmt w:val="decimal"/>
      <w:lvlText w:val="%1-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ED0A0A"/>
    <w:multiLevelType w:val="hybridMultilevel"/>
    <w:tmpl w:val="23DE66EE"/>
    <w:lvl w:ilvl="0" w:tplc="3BD4965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10"/>
    <w:rsid w:val="000674EC"/>
    <w:rsid w:val="000B0CA9"/>
    <w:rsid w:val="000E3818"/>
    <w:rsid w:val="000F5E14"/>
    <w:rsid w:val="00110689"/>
    <w:rsid w:val="00127A26"/>
    <w:rsid w:val="00150C10"/>
    <w:rsid w:val="00240613"/>
    <w:rsid w:val="00265859"/>
    <w:rsid w:val="00270817"/>
    <w:rsid w:val="002746BA"/>
    <w:rsid w:val="002A1F19"/>
    <w:rsid w:val="003A575A"/>
    <w:rsid w:val="003D4B2A"/>
    <w:rsid w:val="00457516"/>
    <w:rsid w:val="004E493F"/>
    <w:rsid w:val="00502ABE"/>
    <w:rsid w:val="00577007"/>
    <w:rsid w:val="0058246C"/>
    <w:rsid w:val="005E7C18"/>
    <w:rsid w:val="005F0C56"/>
    <w:rsid w:val="005F70EA"/>
    <w:rsid w:val="006962C5"/>
    <w:rsid w:val="006A049E"/>
    <w:rsid w:val="006A4C8F"/>
    <w:rsid w:val="0075042A"/>
    <w:rsid w:val="00796944"/>
    <w:rsid w:val="007F3B56"/>
    <w:rsid w:val="008537EF"/>
    <w:rsid w:val="008F268A"/>
    <w:rsid w:val="00933CEE"/>
    <w:rsid w:val="00942553"/>
    <w:rsid w:val="0095382E"/>
    <w:rsid w:val="00991300"/>
    <w:rsid w:val="00994577"/>
    <w:rsid w:val="009C691D"/>
    <w:rsid w:val="009D10C6"/>
    <w:rsid w:val="00A13654"/>
    <w:rsid w:val="00A5410F"/>
    <w:rsid w:val="00A7771E"/>
    <w:rsid w:val="00AB19C1"/>
    <w:rsid w:val="00B04AA8"/>
    <w:rsid w:val="00B07422"/>
    <w:rsid w:val="00B47797"/>
    <w:rsid w:val="00B91102"/>
    <w:rsid w:val="00BF414D"/>
    <w:rsid w:val="00C8224C"/>
    <w:rsid w:val="00CA2190"/>
    <w:rsid w:val="00D3273B"/>
    <w:rsid w:val="00DB1765"/>
    <w:rsid w:val="00DB7D33"/>
    <w:rsid w:val="00DE6E6C"/>
    <w:rsid w:val="00E0559B"/>
    <w:rsid w:val="00EE6206"/>
    <w:rsid w:val="00F40022"/>
    <w:rsid w:val="00F44ED7"/>
    <w:rsid w:val="00F702B0"/>
    <w:rsid w:val="00F93224"/>
    <w:rsid w:val="00FC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1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150C10"/>
    <w:pPr>
      <w:spacing w:after="120"/>
    </w:pPr>
  </w:style>
  <w:style w:type="character" w:customStyle="1" w:styleId="Char">
    <w:name w:val="نص أساسي Char"/>
    <w:basedOn w:val="a0"/>
    <w:link w:val="a3"/>
    <w:rsid w:val="00150C10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DB1765"/>
    <w:pPr>
      <w:widowControl w:val="0"/>
      <w:tabs>
        <w:tab w:val="left" w:pos="720"/>
        <w:tab w:val="left" w:pos="1440"/>
        <w:tab w:val="left" w:pos="2160"/>
      </w:tabs>
      <w:spacing w:line="276" w:lineRule="auto"/>
      <w:jc w:val="both"/>
    </w:pPr>
    <w:rPr>
      <w:rFonts w:cs="PT Bold Heading"/>
      <w:sz w:val="40"/>
      <w:szCs w:val="40"/>
    </w:rPr>
  </w:style>
  <w:style w:type="character" w:customStyle="1" w:styleId="Char0">
    <w:name w:val="نص البحث Char"/>
    <w:basedOn w:val="a0"/>
    <w:link w:val="a4"/>
    <w:rsid w:val="00DB1765"/>
    <w:rPr>
      <w:rFonts w:ascii="Times New Roman" w:eastAsia="Times New Roman" w:hAnsi="Times New Roman" w:cs="PT Bold Heading"/>
      <w:sz w:val="40"/>
      <w:szCs w:val="40"/>
    </w:rPr>
  </w:style>
  <w:style w:type="character" w:customStyle="1" w:styleId="a10">
    <w:name w:val="a1"/>
    <w:basedOn w:val="a0"/>
    <w:rsid w:val="00150C10"/>
    <w:rPr>
      <w:color w:val="008000"/>
    </w:rPr>
  </w:style>
  <w:style w:type="paragraph" w:styleId="a5">
    <w:name w:val="List Paragraph"/>
    <w:basedOn w:val="a"/>
    <w:uiPriority w:val="34"/>
    <w:qFormat/>
    <w:rsid w:val="006A4C8F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796944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96944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B17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1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150C10"/>
    <w:pPr>
      <w:spacing w:after="120"/>
    </w:pPr>
  </w:style>
  <w:style w:type="character" w:customStyle="1" w:styleId="Char">
    <w:name w:val="نص أساسي Char"/>
    <w:basedOn w:val="a0"/>
    <w:link w:val="a3"/>
    <w:rsid w:val="00150C10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DB1765"/>
    <w:pPr>
      <w:widowControl w:val="0"/>
      <w:tabs>
        <w:tab w:val="left" w:pos="720"/>
        <w:tab w:val="left" w:pos="1440"/>
        <w:tab w:val="left" w:pos="2160"/>
      </w:tabs>
      <w:spacing w:line="276" w:lineRule="auto"/>
      <w:jc w:val="both"/>
    </w:pPr>
    <w:rPr>
      <w:rFonts w:cs="PT Bold Heading"/>
      <w:sz w:val="40"/>
      <w:szCs w:val="40"/>
    </w:rPr>
  </w:style>
  <w:style w:type="character" w:customStyle="1" w:styleId="Char0">
    <w:name w:val="نص البحث Char"/>
    <w:basedOn w:val="a0"/>
    <w:link w:val="a4"/>
    <w:rsid w:val="00DB1765"/>
    <w:rPr>
      <w:rFonts w:ascii="Times New Roman" w:eastAsia="Times New Roman" w:hAnsi="Times New Roman" w:cs="PT Bold Heading"/>
      <w:sz w:val="40"/>
      <w:szCs w:val="40"/>
    </w:rPr>
  </w:style>
  <w:style w:type="character" w:customStyle="1" w:styleId="a10">
    <w:name w:val="a1"/>
    <w:basedOn w:val="a0"/>
    <w:rsid w:val="00150C10"/>
    <w:rPr>
      <w:color w:val="008000"/>
    </w:rPr>
  </w:style>
  <w:style w:type="paragraph" w:styleId="a5">
    <w:name w:val="List Paragraph"/>
    <w:basedOn w:val="a"/>
    <w:uiPriority w:val="34"/>
    <w:qFormat/>
    <w:rsid w:val="006A4C8F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796944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96944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B17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-hejab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islamtoday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aid.net" TargetMode="External"/><Relationship Id="rId11" Type="http://schemas.openxmlformats.org/officeDocument/2006/relationships/hyperlink" Target="http://www.binbaz.org.s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manway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lam-qa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Toshiba</cp:lastModifiedBy>
  <cp:revision>4</cp:revision>
  <cp:lastPrinted>2014-09-14T19:03:00Z</cp:lastPrinted>
  <dcterms:created xsi:type="dcterms:W3CDTF">2015-02-01T07:27:00Z</dcterms:created>
  <dcterms:modified xsi:type="dcterms:W3CDTF">2015-02-15T18:31:00Z</dcterms:modified>
</cp:coreProperties>
</file>