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B1" w:rsidRPr="00C701B1" w:rsidRDefault="00C701B1" w:rsidP="00365A4E">
      <w:pPr>
        <w:pBdr>
          <w:bottom w:val="single" w:sz="12" w:space="1" w:color="auto"/>
        </w:pBd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</w:pPr>
      <w:r w:rsidRPr="00EE0EF6">
        <w:rPr>
          <w:rFonts w:ascii="Sakkal Majalla" w:eastAsia="Calibri" w:hAnsi="Sakkal Majalla" w:cs="Sakkal Majalla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1" locked="0" layoutInCell="1" allowOverlap="1" wp14:anchorId="0B1792FF" wp14:editId="226EEDF8">
            <wp:simplePos x="0" y="0"/>
            <wp:positionH relativeFrom="column">
              <wp:posOffset>-242570</wp:posOffset>
            </wp:positionH>
            <wp:positionV relativeFrom="paragraph">
              <wp:posOffset>-447675</wp:posOffset>
            </wp:positionV>
            <wp:extent cx="949960" cy="949960"/>
            <wp:effectExtent l="0" t="0" r="2540" b="2540"/>
            <wp:wrapTight wrapText="bothSides">
              <wp:wrapPolygon edited="0">
                <wp:start x="0" y="0"/>
                <wp:lineTo x="0" y="21225"/>
                <wp:lineTo x="21225" y="21225"/>
                <wp:lineTo x="21225" y="0"/>
                <wp:lineTo x="0" y="0"/>
              </wp:wrapPolygon>
            </wp:wrapTight>
            <wp:docPr id="2" name="Picture 2" descr="ksu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خطة مادة </w:t>
      </w:r>
      <w:r w:rsidR="00365A4E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 xml:space="preserve">تطبيقات في التصميم الايضاحي 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– </w:t>
      </w:r>
      <w:r w:rsidR="00365A4E"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val="en-US"/>
        </w:rPr>
        <w:t>401</w:t>
      </w:r>
      <w:r w:rsidRPr="00EE0EF6">
        <w:rPr>
          <w:rFonts w:ascii="Sakkal Majalla" w:eastAsia="Calibri" w:hAnsi="Sakkal Majalla" w:cs="Sakkal Majalla"/>
          <w:b/>
          <w:bCs/>
          <w:sz w:val="32"/>
          <w:szCs w:val="32"/>
          <w:rtl/>
          <w:lang w:val="en-US"/>
        </w:rPr>
        <w:t xml:space="preserve"> ترف </w:t>
      </w:r>
    </w:p>
    <w:p w:rsidR="00C701B1" w:rsidRPr="00C701B1" w:rsidRDefault="00EE0EF6" w:rsidP="0002330F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b/>
          <w:bCs/>
          <w:color w:val="C00000"/>
          <w:sz w:val="24"/>
          <w:szCs w:val="24"/>
          <w:u w:val="single"/>
          <w:rtl/>
          <w:lang w:val="en-US"/>
        </w:rPr>
        <w:t>أ</w:t>
      </w:r>
      <w:r w:rsidR="00C701B1"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ستاذ المقرر</w:t>
      </w:r>
    </w:p>
    <w:p w:rsidR="00C701B1" w:rsidRPr="005B1075" w:rsidRDefault="0062031F" w:rsidP="00EE0EF6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هند الوتيد</w:t>
      </w:r>
      <w:r w:rsidR="00C701B1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، محاضر / قسم التربية الفنية.</w:t>
      </w:r>
    </w:p>
    <w:p w:rsidR="00EE0EF6" w:rsidRPr="00EE0EF6" w:rsidRDefault="00C701B1" w:rsidP="0062031F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المكتب ورقمه: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مبنى 2 مكتب 124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="0002330F"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 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البريد </w:t>
      </w:r>
      <w:r w:rsidR="0002330F"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الإلكتروني</w:t>
      </w:r>
      <w:r w:rsidRPr="00EE0EF6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62031F">
        <w:rPr>
          <w:rFonts w:ascii="Sakkal Majalla" w:eastAsia="Calibri" w:hAnsi="Sakkal Majalla" w:cs="Sakkal Majalla"/>
          <w:sz w:val="24"/>
          <w:szCs w:val="24"/>
          <w:lang w:val="en-US"/>
        </w:rPr>
        <w:t>halwetaid</w:t>
      </w:r>
      <w:r w:rsidRPr="00EE0EF6">
        <w:rPr>
          <w:rFonts w:ascii="Sakkal Majalla" w:eastAsia="Calibri" w:hAnsi="Sakkal Majalla" w:cs="Sakkal Majalla"/>
          <w:sz w:val="24"/>
          <w:szCs w:val="24"/>
          <w:lang w:val="en-US"/>
        </w:rPr>
        <w:t>@ksu.edu.sa</w:t>
      </w:r>
      <w:r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EE0EF6"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62031F" w:rsidRPr="00EE0EF6" w:rsidRDefault="00EE0EF6" w:rsidP="0062031F">
      <w:p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EE0EF6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الساعات المكتبية :</w:t>
      </w:r>
      <w:r w:rsidRPr="00EE0EF6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الأحد  9-11     الأربعاء 9-11</w:t>
      </w:r>
    </w:p>
    <w:p w:rsidR="00C701B1" w:rsidRPr="00C701B1" w:rsidRDefault="0002330F" w:rsidP="00C701B1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EE0EF6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معلومات عن المقرر</w:t>
      </w:r>
    </w:p>
    <w:p w:rsidR="00C701B1" w:rsidRPr="00C701B1" w:rsidRDefault="00C701B1" w:rsidP="00365A4E">
      <w:pPr>
        <w:widowControl w:val="0"/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اسم المقرر: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تطبيقات في التصميم الايضاحي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رقم المقرر ورمزه: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401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ترف  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رقم الشعبة: 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(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6205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02330F" w:rsidRPr="00EE0EF6">
        <w:rPr>
          <w:rFonts w:ascii="Sakkal Majalla" w:eastAsia="Calibri" w:hAnsi="Sakkal Majalla" w:cs="Sakkal Majalla"/>
          <w:sz w:val="24"/>
          <w:szCs w:val="24"/>
          <w:rtl/>
          <w:lang w:val="en-US"/>
        </w:rPr>
        <w:t>)</w:t>
      </w:r>
    </w:p>
    <w:p w:rsidR="0062031F" w:rsidRPr="00C701B1" w:rsidRDefault="00C701B1" w:rsidP="00365A4E">
      <w:pPr>
        <w:widowControl w:val="0"/>
        <w:bidi/>
        <w:spacing w:line="240" w:lineRule="auto"/>
        <w:jc w:val="both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موعد المحاضر</w:t>
      </w:r>
      <w:r w:rsidR="00365A4E">
        <w:rPr>
          <w:rFonts w:ascii="Sakkal Majalla" w:eastAsia="Calibri" w:hAnsi="Sakkal Majalla" w:cs="Sakkal Majalla" w:hint="cs"/>
          <w:b/>
          <w:bCs/>
          <w:sz w:val="24"/>
          <w:szCs w:val="24"/>
          <w:rtl/>
          <w:lang w:val="en-US"/>
        </w:rPr>
        <w:t>ة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يوم </w:t>
      </w:r>
      <w:r w:rsidR="0062031F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الاثنين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مكان المحاضرة: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المبنى :  2 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 xml:space="preserve">الدور : </w:t>
      </w:r>
      <w:r w:rsidR="0002330F" w:rsidRPr="00EE0EF6">
        <w:rPr>
          <w:rFonts w:ascii="Sakkal Majalla" w:eastAsia="Calibri" w:hAnsi="Sakkal Majalla" w:cs="Sakkal Majalla"/>
          <w:sz w:val="24"/>
          <w:szCs w:val="24"/>
        </w:rPr>
        <w:t>LG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</w:t>
      </w:r>
      <w:r w:rsidRPr="00C701B1">
        <w:rPr>
          <w:rFonts w:ascii="Sakkal Majalla" w:eastAsia="Calibri" w:hAnsi="Sakkal Majalla" w:cs="Sakkal Majalla"/>
          <w:b/>
          <w:bCs/>
          <w:sz w:val="24"/>
          <w:szCs w:val="24"/>
          <w:rtl/>
          <w:lang w:val="en-US"/>
        </w:rPr>
        <w:t>القاعة:</w:t>
      </w: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125</w:t>
      </w:r>
      <w:r w:rsidR="00EF1BC2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</w:p>
    <w:p w:rsidR="00C701B1" w:rsidRPr="00C701B1" w:rsidRDefault="00C701B1" w:rsidP="00C701B1">
      <w:pPr>
        <w:widowControl w:val="0"/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الأهداف التعليمية والمهارات المكتسبة:</w:t>
      </w:r>
    </w:p>
    <w:p w:rsidR="00C701B1" w:rsidRPr="00C701B1" w:rsidRDefault="00365A4E" w:rsidP="00C701B1">
      <w:pPr>
        <w:widowControl w:val="0"/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يهدف هذا المقرر إلى التعريف بالتصميم الايضاحي باعتباره وسيلة هامة لنقل المعلومات، ويؤكد على ممارساتهم التطبيقية بالحاسب لبعض جوانبه ،للاستفادة منها مجال التربية الفنية، ويتضمن هذا المقرر دراسة الجوانب التالية:</w:t>
      </w:r>
    </w:p>
    <w:p w:rsidR="00365A4E" w:rsidRDefault="00365A4E" w:rsidP="00365A4E">
      <w:pPr>
        <w:widowControl w:val="0"/>
        <w:numPr>
          <w:ilvl w:val="0"/>
          <w:numId w:val="5"/>
        </w:numPr>
        <w:bidi/>
        <w:spacing w:line="240" w:lineRule="auto"/>
        <w:rPr>
          <w:rFonts w:ascii="Sakkal Majalla" w:eastAsia="Calibri" w:hAnsi="Sakkal Majalla" w:cs="Sakkal Majalla" w:hint="cs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فن الاعلان (الملصقات الحائطية ، اللافتات الإرشادية، المسطحة والمجسمة)</w:t>
      </w:r>
    </w:p>
    <w:p w:rsidR="00365A4E" w:rsidRDefault="00365A4E" w:rsidP="00365A4E">
      <w:pPr>
        <w:widowControl w:val="0"/>
        <w:numPr>
          <w:ilvl w:val="0"/>
          <w:numId w:val="5"/>
        </w:numPr>
        <w:bidi/>
        <w:spacing w:line="240" w:lineRule="auto"/>
        <w:rPr>
          <w:rFonts w:ascii="Sakkal Majalla" w:eastAsia="Calibri" w:hAnsi="Sakkal Majalla" w:cs="Sakkal Majalla" w:hint="cs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تصميم اغلفة المطبوعات المختلفة الأغراض.</w:t>
      </w:r>
    </w:p>
    <w:p w:rsidR="00365A4E" w:rsidRDefault="00365A4E" w:rsidP="00365A4E">
      <w:pPr>
        <w:widowControl w:val="0"/>
        <w:numPr>
          <w:ilvl w:val="0"/>
          <w:numId w:val="5"/>
        </w:numPr>
        <w:bidi/>
        <w:spacing w:line="240" w:lineRule="auto"/>
        <w:rPr>
          <w:rFonts w:ascii="Sakkal Majalla" w:eastAsia="Calibri" w:hAnsi="Sakkal Majalla" w:cs="Sakkal Majalla" w:hint="cs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تصميم البطاقات اللاصقة للعبوات والقوارير.</w:t>
      </w:r>
    </w:p>
    <w:p w:rsidR="00365A4E" w:rsidRDefault="00365A4E" w:rsidP="00365A4E">
      <w:pPr>
        <w:widowControl w:val="0"/>
        <w:numPr>
          <w:ilvl w:val="0"/>
          <w:numId w:val="5"/>
        </w:numPr>
        <w:bidi/>
        <w:spacing w:line="240" w:lineRule="auto"/>
        <w:rPr>
          <w:rFonts w:ascii="Sakkal Majalla" w:eastAsia="Calibri" w:hAnsi="Sakkal Majalla" w:cs="Sakkal Majalla" w:hint="cs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تصميم التقاويم السنوية وطوابع البريد.</w:t>
      </w:r>
    </w:p>
    <w:p w:rsidR="00365A4E" w:rsidRPr="00365A4E" w:rsidRDefault="00365A4E" w:rsidP="00365A4E">
      <w:pPr>
        <w:widowControl w:val="0"/>
        <w:numPr>
          <w:ilvl w:val="0"/>
          <w:numId w:val="5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الرسوم الداخلية التوضيحية للمطبوعات.</w:t>
      </w:r>
    </w:p>
    <w:p w:rsidR="00C701B1" w:rsidRPr="00C701B1" w:rsidRDefault="00C701B1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محتوى المقرر  و تتابعه: 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7"/>
        <w:gridCol w:w="1106"/>
        <w:gridCol w:w="1544"/>
        <w:gridCol w:w="1864"/>
        <w:gridCol w:w="1761"/>
      </w:tblGrid>
      <w:tr w:rsidR="0062031F" w:rsidRPr="00C701B1" w:rsidTr="0062031F">
        <w:trPr>
          <w:trHeight w:val="64"/>
        </w:trPr>
        <w:tc>
          <w:tcPr>
            <w:tcW w:w="2967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الموضوع</w:t>
            </w:r>
          </w:p>
        </w:tc>
        <w:tc>
          <w:tcPr>
            <w:tcW w:w="1106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عدد الأسابيع</w:t>
            </w:r>
          </w:p>
        </w:tc>
        <w:tc>
          <w:tcPr>
            <w:tcW w:w="1544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الأسبوع المستحق</w:t>
            </w:r>
          </w:p>
        </w:tc>
        <w:tc>
          <w:tcPr>
            <w:tcW w:w="1864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ساعات الاتصال الفعلية</w:t>
            </w:r>
          </w:p>
        </w:tc>
        <w:tc>
          <w:tcPr>
            <w:tcW w:w="1761" w:type="dxa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color w:val="404040" w:themeColor="text1" w:themeTint="BF"/>
                <w:sz w:val="24"/>
                <w:szCs w:val="24"/>
                <w:rtl/>
                <w:lang w:val="en-US"/>
              </w:rPr>
              <w:t>الدرجة المستحقة</w:t>
            </w:r>
          </w:p>
        </w:tc>
      </w:tr>
      <w:tr w:rsidR="0062031F" w:rsidRPr="00C701B1" w:rsidTr="0062031F">
        <w:trPr>
          <w:trHeight w:val="467"/>
        </w:trPr>
        <w:tc>
          <w:tcPr>
            <w:tcW w:w="2967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  <w:t>مقدمة عن المقرر</w:t>
            </w:r>
            <w:r w:rsidR="00365A4E"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 مدخل تاريخي</w:t>
            </w:r>
          </w:p>
        </w:tc>
        <w:tc>
          <w:tcPr>
            <w:tcW w:w="1106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  <w:t>1</w:t>
            </w:r>
          </w:p>
        </w:tc>
        <w:tc>
          <w:tcPr>
            <w:tcW w:w="1544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1864" w:type="dxa"/>
            <w:vAlign w:val="center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 w:rsidRPr="00C701B1"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1761" w:type="dxa"/>
          </w:tcPr>
          <w:p w:rsidR="0062031F" w:rsidRPr="00C701B1" w:rsidRDefault="0062031F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 xml:space="preserve">5 درجات </w:t>
            </w:r>
          </w:p>
        </w:tc>
      </w:tr>
      <w:tr w:rsidR="0062031F" w:rsidRPr="00C701B1" w:rsidTr="0062031F">
        <w:trPr>
          <w:trHeight w:val="555"/>
        </w:trPr>
        <w:tc>
          <w:tcPr>
            <w:tcW w:w="2967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تصميم شعار</w:t>
            </w:r>
          </w:p>
        </w:tc>
        <w:tc>
          <w:tcPr>
            <w:tcW w:w="1106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2</w:t>
            </w:r>
          </w:p>
        </w:tc>
        <w:tc>
          <w:tcPr>
            <w:tcW w:w="154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186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6</w:t>
            </w:r>
          </w:p>
        </w:tc>
        <w:tc>
          <w:tcPr>
            <w:tcW w:w="1761" w:type="dxa"/>
          </w:tcPr>
          <w:p w:rsidR="0062031F" w:rsidRPr="00EE0EF6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10</w:t>
            </w:r>
            <w:r w:rsidR="0062031F"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62031F" w:rsidRPr="00C701B1" w:rsidTr="0062031F">
        <w:trPr>
          <w:trHeight w:val="555"/>
        </w:trPr>
        <w:tc>
          <w:tcPr>
            <w:tcW w:w="2967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حملة اعلانية</w:t>
            </w:r>
          </w:p>
        </w:tc>
        <w:tc>
          <w:tcPr>
            <w:tcW w:w="1106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6</w:t>
            </w:r>
          </w:p>
        </w:tc>
        <w:tc>
          <w:tcPr>
            <w:tcW w:w="154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5</w:t>
            </w:r>
          </w:p>
        </w:tc>
        <w:tc>
          <w:tcPr>
            <w:tcW w:w="186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36</w:t>
            </w:r>
          </w:p>
        </w:tc>
        <w:tc>
          <w:tcPr>
            <w:tcW w:w="1761" w:type="dxa"/>
          </w:tcPr>
          <w:p w:rsidR="0062031F" w:rsidRPr="00EE0EF6" w:rsidRDefault="00365A4E" w:rsidP="00B35F66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30</w:t>
            </w:r>
            <w:r w:rsidR="0062031F"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62031F" w:rsidRPr="00C701B1" w:rsidTr="0062031F">
        <w:trPr>
          <w:trHeight w:val="555"/>
        </w:trPr>
        <w:tc>
          <w:tcPr>
            <w:tcW w:w="2967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 xml:space="preserve">تصميم فن </w:t>
            </w:r>
            <w:proofErr w:type="spellStart"/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انفوغرافيك</w:t>
            </w:r>
            <w:proofErr w:type="spellEnd"/>
          </w:p>
        </w:tc>
        <w:tc>
          <w:tcPr>
            <w:tcW w:w="1106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3</w:t>
            </w:r>
          </w:p>
        </w:tc>
        <w:tc>
          <w:tcPr>
            <w:tcW w:w="154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11</w:t>
            </w:r>
          </w:p>
        </w:tc>
        <w:tc>
          <w:tcPr>
            <w:tcW w:w="186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9</w:t>
            </w:r>
          </w:p>
        </w:tc>
        <w:tc>
          <w:tcPr>
            <w:tcW w:w="1761" w:type="dxa"/>
          </w:tcPr>
          <w:p w:rsidR="0062031F" w:rsidRPr="00EE0EF6" w:rsidRDefault="00365A4E" w:rsidP="00B35F66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5</w:t>
            </w:r>
            <w:r w:rsidR="0062031F"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 xml:space="preserve"> درجة</w:t>
            </w:r>
          </w:p>
        </w:tc>
      </w:tr>
      <w:tr w:rsidR="0062031F" w:rsidRPr="00C701B1" w:rsidTr="0062031F">
        <w:trPr>
          <w:trHeight w:val="555"/>
        </w:trPr>
        <w:tc>
          <w:tcPr>
            <w:tcW w:w="2967" w:type="dxa"/>
            <w:vAlign w:val="center"/>
          </w:tcPr>
          <w:p w:rsidR="0062031F" w:rsidRPr="00EE0EF6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4"/>
                <w:szCs w:val="24"/>
                <w:rtl/>
                <w:lang w:val="en-US"/>
              </w:rPr>
              <w:t>حضور المحاضرات ، التكليف النظري، ملف الانجاز.</w:t>
            </w:r>
          </w:p>
        </w:tc>
        <w:tc>
          <w:tcPr>
            <w:tcW w:w="1106" w:type="dxa"/>
            <w:vAlign w:val="center"/>
          </w:tcPr>
          <w:p w:rsidR="0062031F" w:rsidRPr="00EE0EF6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0</w:t>
            </w:r>
          </w:p>
        </w:tc>
        <w:tc>
          <w:tcPr>
            <w:tcW w:w="1544" w:type="dxa"/>
            <w:vAlign w:val="center"/>
          </w:tcPr>
          <w:p w:rsidR="0062031F" w:rsidRPr="00C701B1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0</w:t>
            </w:r>
          </w:p>
        </w:tc>
        <w:tc>
          <w:tcPr>
            <w:tcW w:w="1864" w:type="dxa"/>
            <w:vAlign w:val="center"/>
          </w:tcPr>
          <w:p w:rsidR="0062031F" w:rsidRDefault="00365A4E" w:rsidP="00C701B1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0</w:t>
            </w:r>
          </w:p>
        </w:tc>
        <w:tc>
          <w:tcPr>
            <w:tcW w:w="1761" w:type="dxa"/>
          </w:tcPr>
          <w:p w:rsidR="0062031F" w:rsidRDefault="0062031F" w:rsidP="00B35F66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4"/>
                <w:szCs w:val="24"/>
                <w:rtl/>
                <w:lang w:val="en-US"/>
              </w:rPr>
            </w:pPr>
            <w:r>
              <w:rPr>
                <w:rFonts w:ascii="Sakkal Majalla" w:eastAsia="Calibri" w:hAnsi="Sakkal Majalla" w:cs="Sakkal Majalla" w:hint="cs"/>
                <w:sz w:val="24"/>
                <w:szCs w:val="24"/>
                <w:rtl/>
                <w:lang w:val="en-US"/>
              </w:rPr>
              <w:t>10 درجات</w:t>
            </w:r>
          </w:p>
        </w:tc>
      </w:tr>
    </w:tbl>
    <w:p w:rsidR="00C701B1" w:rsidRPr="00C701B1" w:rsidRDefault="00C701B1" w:rsidP="005B1075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متطلبات المقرر وأساليب تقويم الطالبات:</w:t>
      </w:r>
    </w:p>
    <w:p w:rsidR="00C701B1" w:rsidRPr="005B1075" w:rsidRDefault="00C701B1" w:rsidP="005B1075">
      <w:pPr>
        <w:pStyle w:val="a5"/>
        <w:numPr>
          <w:ilvl w:val="0"/>
          <w:numId w:val="13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عمل التدريبات بشكل منتظم في كل محاضرة والا سيؤثر في الدرجة النهائية.</w:t>
      </w:r>
    </w:p>
    <w:p w:rsidR="00C701B1" w:rsidRPr="005B1075" w:rsidRDefault="00C701B1" w:rsidP="005B1075">
      <w:pPr>
        <w:pStyle w:val="a5"/>
        <w:numPr>
          <w:ilvl w:val="0"/>
          <w:numId w:val="13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الاهتمام بعمل  تصاميم غير منقولة ومبتكرة في كل مرحلة من مراحل العمل.</w:t>
      </w:r>
    </w:p>
    <w:p w:rsidR="00C701B1" w:rsidRPr="005B1075" w:rsidRDefault="00C701B1" w:rsidP="005B1075">
      <w:pPr>
        <w:pStyle w:val="a5"/>
        <w:numPr>
          <w:ilvl w:val="0"/>
          <w:numId w:val="13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تسليم البحث بالموعد المحدد، مع الاهتمام بت</w:t>
      </w:r>
      <w:r w:rsidR="00EE0EF6"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نفيذ البحث وتقديمه بصورة لائقة </w:t>
      </w: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مع ذكر المراجع.</w:t>
      </w:r>
    </w:p>
    <w:p w:rsidR="00C701B1" w:rsidRPr="005B1075" w:rsidRDefault="00EE0EF6" w:rsidP="005B1075">
      <w:pPr>
        <w:pStyle w:val="a5"/>
        <w:numPr>
          <w:ilvl w:val="0"/>
          <w:numId w:val="13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الالتزام</w:t>
      </w:r>
      <w:r w:rsidR="00C701B1"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 بتقديم المشاريع عن وقتها المحدد، وأي تأخير سيؤثر حتماً في النتيجة النهائية.</w:t>
      </w:r>
    </w:p>
    <w:p w:rsidR="00C701B1" w:rsidRPr="005B1075" w:rsidRDefault="00C701B1" w:rsidP="005B1075">
      <w:pPr>
        <w:pStyle w:val="a5"/>
        <w:numPr>
          <w:ilvl w:val="0"/>
          <w:numId w:val="13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lastRenderedPageBreak/>
        <w:t xml:space="preserve">تقديم مراحل العمل والبحث في ملف </w:t>
      </w:r>
      <w:r w:rsidR="00EE0EF6" w:rsidRPr="005B107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إنجاز</w:t>
      </w: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(</w:t>
      </w:r>
      <w:r w:rsidRPr="005B1075">
        <w:rPr>
          <w:rFonts w:ascii="Sakkal Majalla" w:eastAsia="Calibri" w:hAnsi="Sakkal Majalla" w:cs="Sakkal Majalla"/>
          <w:sz w:val="24"/>
          <w:szCs w:val="24"/>
          <w:lang w:val="en-US"/>
        </w:rPr>
        <w:t>Portfolio</w:t>
      </w:r>
      <w:r w:rsidR="00EE0EF6" w:rsidRPr="005B107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) </w:t>
      </w: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لحفظ حقك في إثبات مجهودك وحفظ الخبرات والمعلومات حتى وقت حاجتك إليها</w:t>
      </w:r>
      <w:r w:rsidR="00EE0EF6" w:rsidRPr="005B1075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، </w:t>
      </w: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وهو </w:t>
      </w:r>
      <w:r w:rsidRPr="005B1075">
        <w:rPr>
          <w:rFonts w:ascii="Sakkal Majalla" w:eastAsia="Calibri" w:hAnsi="Sakkal Majalla" w:cs="Sakkal Majalla"/>
          <w:b/>
          <w:bCs/>
          <w:sz w:val="24"/>
          <w:szCs w:val="24"/>
          <w:u w:val="single"/>
          <w:rtl/>
          <w:lang w:val="en-US"/>
        </w:rPr>
        <w:t>إلزامي</w:t>
      </w: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.</w:t>
      </w:r>
    </w:p>
    <w:p w:rsidR="00C701B1" w:rsidRPr="00C701B1" w:rsidRDefault="00C701B1" w:rsidP="00C701B1">
      <w:pPr>
        <w:bidi/>
        <w:spacing w:line="240" w:lineRule="auto"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الدعم المقدم للطالبات:      </w:t>
      </w:r>
    </w:p>
    <w:p w:rsidR="00C701B1" w:rsidRPr="005B1075" w:rsidRDefault="00C701B1" w:rsidP="005B1075">
      <w:pPr>
        <w:pStyle w:val="a5"/>
        <w:numPr>
          <w:ilvl w:val="0"/>
          <w:numId w:val="14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الساعات المكتبية </w:t>
      </w:r>
    </w:p>
    <w:p w:rsidR="00C701B1" w:rsidRPr="0062031F" w:rsidRDefault="00C701B1" w:rsidP="0062031F">
      <w:pPr>
        <w:pStyle w:val="a5"/>
        <w:numPr>
          <w:ilvl w:val="0"/>
          <w:numId w:val="14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5B1075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البريد الإلكتروني</w:t>
      </w:r>
    </w:p>
    <w:p w:rsidR="00C701B1" w:rsidRPr="00C701B1" w:rsidRDefault="00C701B1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 xml:space="preserve">مصادر المعرفة المتعلقة بالمقرر:  </w:t>
      </w:r>
    </w:p>
    <w:p w:rsidR="00C701B1" w:rsidRPr="00C701B1" w:rsidRDefault="00C701B1" w:rsidP="00C701B1">
      <w:pPr>
        <w:numPr>
          <w:ilvl w:val="0"/>
          <w:numId w:val="3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>رمزي العربي: التصميم الجرافيكي.</w:t>
      </w:r>
    </w:p>
    <w:p w:rsidR="00C701B1" w:rsidRPr="0062031F" w:rsidRDefault="00DA03ED" w:rsidP="00DA03ED">
      <w:pPr>
        <w:numPr>
          <w:ilvl w:val="0"/>
          <w:numId w:val="3"/>
        </w:numPr>
        <w:bidi/>
        <w:spacing w:line="240" w:lineRule="auto"/>
        <w:rPr>
          <w:rFonts w:ascii="Sakkal Majalla" w:eastAsia="Calibri" w:hAnsi="Sakkal Majalla" w:cs="Sakkal Majalla"/>
          <w:sz w:val="24"/>
          <w:szCs w:val="24"/>
          <w:u w:val="single"/>
          <w:rtl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الصقر، إياد (2003 م):فن الجرافيك ،ط1، دار مجدلاوي للنشر والتوزيع ، عمان ، الأردن.</w:t>
      </w:r>
      <w:bookmarkStart w:id="0" w:name="_GoBack"/>
      <w:bookmarkEnd w:id="0"/>
    </w:p>
    <w:p w:rsidR="00C701B1" w:rsidRPr="00C701B1" w:rsidRDefault="00C701B1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السياسات الواجب الالتزام بها:</w:t>
      </w:r>
    </w:p>
    <w:p w:rsidR="00C701B1" w:rsidRPr="00C701B1" w:rsidRDefault="00C701B1" w:rsidP="00C701B1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الغياب عن المحاضرة لثلاث محاضرات يعني الحرمان من المادة بحسب أنظمة ولوائح الجامعة.</w:t>
      </w:r>
    </w:p>
    <w:p w:rsidR="00C701B1" w:rsidRPr="00C701B1" w:rsidRDefault="005B1075" w:rsidP="00EF1BC2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تكرار التأخير </w:t>
      </w:r>
      <w:r w:rsidR="00C701B1"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 xml:space="preserve">بعد الساعة </w:t>
      </w:r>
      <w:r w:rsidR="00EF1BC2"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نصف ساعة من بدء المحاضرة </w:t>
      </w:r>
      <w:r w:rsidR="00B15CBF"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 </w:t>
      </w:r>
      <w:r>
        <w:rPr>
          <w:rFonts w:ascii="Sakkal Majalla" w:eastAsia="HelveticaNeue-Light" w:hAnsi="Sakkal Majalla" w:cs="Sakkal Majalla" w:hint="cs"/>
          <w:sz w:val="24"/>
          <w:szCs w:val="24"/>
          <w:rtl/>
          <w:lang w:val="en-US"/>
        </w:rPr>
        <w:t xml:space="preserve">ثلاث مرات </w:t>
      </w:r>
      <w:r w:rsidR="00C701B1"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سيحتسب غياباً عن المحاضرة .</w:t>
      </w:r>
    </w:p>
    <w:p w:rsidR="00C701B1" w:rsidRPr="00C701B1" w:rsidRDefault="00C701B1" w:rsidP="00C701B1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lang w:val="en-US"/>
        </w:rPr>
      </w:pPr>
      <w:r w:rsidRPr="00C701B1">
        <w:rPr>
          <w:rFonts w:ascii="Sakkal Majalla" w:eastAsia="HelveticaNeue-Light" w:hAnsi="Sakkal Majalla" w:cs="Sakkal Majalla"/>
          <w:sz w:val="24"/>
          <w:szCs w:val="24"/>
          <w:rtl/>
          <w:lang w:val="en-US"/>
        </w:rPr>
        <w:t>لن يقبل أي أعذار طبية إلا من مستشفيات حكومية.</w:t>
      </w:r>
    </w:p>
    <w:p w:rsidR="00C701B1" w:rsidRPr="00C701B1" w:rsidRDefault="00C701B1" w:rsidP="00B15CBF">
      <w:pPr>
        <w:numPr>
          <w:ilvl w:val="0"/>
          <w:numId w:val="4"/>
        </w:numPr>
        <w:bidi/>
        <w:spacing w:after="0" w:line="360" w:lineRule="auto"/>
        <w:ind w:left="504" w:hanging="147"/>
        <w:rPr>
          <w:rFonts w:ascii="Sakkal Majalla" w:eastAsia="Calibri" w:hAnsi="Sakkal Majalla" w:cs="Sakkal Majalla"/>
          <w:sz w:val="24"/>
          <w:szCs w:val="24"/>
          <w:rtl/>
          <w:lang w:val="en-US"/>
        </w:rPr>
      </w:pPr>
      <w:r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>الغش في الأعمال أو الاختبار سيؤدي حتما إلى حرمان الطالبة من النجاح في الاختبار.</w:t>
      </w:r>
    </w:p>
    <w:p w:rsidR="00C701B1" w:rsidRPr="00C701B1" w:rsidRDefault="00C701B1" w:rsidP="00C701B1">
      <w:pPr>
        <w:bidi/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</w:pPr>
      <w:r w:rsidRPr="00C701B1">
        <w:rPr>
          <w:rFonts w:ascii="Sakkal Majalla" w:eastAsia="Calibri" w:hAnsi="Sakkal Majalla" w:cs="Sakkal Majalla"/>
          <w:b/>
          <w:bCs/>
          <w:color w:val="C00000"/>
          <w:sz w:val="24"/>
          <w:szCs w:val="24"/>
          <w:u w:val="single"/>
          <w:rtl/>
          <w:lang w:val="en-US"/>
        </w:rPr>
        <w:t>مستلزمات المقرر:</w:t>
      </w:r>
    </w:p>
    <w:p w:rsidR="00EF1BC2" w:rsidRDefault="00EF1BC2" w:rsidP="00365A4E">
      <w:pPr>
        <w:numPr>
          <w:ilvl w:val="0"/>
          <w:numId w:val="6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سكتش حجم </w:t>
      </w:r>
      <w:r>
        <w:rPr>
          <w:rFonts w:ascii="Sakkal Majalla" w:eastAsia="Calibri" w:hAnsi="Sakkal Majalla" w:cs="Sakkal Majalla"/>
          <w:sz w:val="24"/>
          <w:szCs w:val="24"/>
          <w:lang w:val="en-US"/>
        </w:rPr>
        <w:t xml:space="preserve">A4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،  قلم رصاص ، ممحاة ، ألوان </w:t>
      </w:r>
      <w:r w:rsidR="00365A4E"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>مفضلة لديك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.</w:t>
      </w:r>
    </w:p>
    <w:p w:rsidR="00C701B1" w:rsidRPr="00C701B1" w:rsidRDefault="00B15CBF" w:rsidP="00B15CBF">
      <w:pPr>
        <w:numPr>
          <w:ilvl w:val="0"/>
          <w:numId w:val="6"/>
        </w:num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C701B1" w:rsidRPr="00C701B1">
        <w:rPr>
          <w:rFonts w:ascii="Sakkal Majalla" w:eastAsia="Calibri" w:hAnsi="Sakkal Majalla" w:cs="Sakkal Majalla"/>
          <w:sz w:val="24"/>
          <w:szCs w:val="24"/>
          <w:lang w:val="en-US"/>
        </w:rPr>
        <w:t xml:space="preserve">USB </w:t>
      </w:r>
      <w:r w:rsidR="00C701B1"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 xml:space="preserve"> </w:t>
      </w:r>
      <w:r>
        <w:rPr>
          <w:rFonts w:ascii="Sakkal Majalla" w:eastAsia="Calibri" w:hAnsi="Sakkal Majalla" w:cs="Sakkal Majalla" w:hint="cs"/>
          <w:sz w:val="24"/>
          <w:szCs w:val="24"/>
          <w:rtl/>
          <w:lang w:val="en-US"/>
        </w:rPr>
        <w:t xml:space="preserve"> </w:t>
      </w:r>
      <w:r w:rsidR="00C701B1" w:rsidRPr="00C701B1">
        <w:rPr>
          <w:rFonts w:ascii="Sakkal Majalla" w:eastAsia="Calibri" w:hAnsi="Sakkal Majalla" w:cs="Sakkal Majalla"/>
          <w:sz w:val="24"/>
          <w:szCs w:val="24"/>
          <w:rtl/>
          <w:lang w:val="en-US"/>
        </w:rPr>
        <w:t>ميموري فلاش حجم 2 جيجا بايت فما فوق.</w:t>
      </w:r>
    </w:p>
    <w:p w:rsidR="00C701B1" w:rsidRPr="00C701B1" w:rsidRDefault="00C701B1" w:rsidP="00C701B1">
      <w:pPr>
        <w:bidi/>
        <w:rPr>
          <w:rFonts w:ascii="Sakkal Majalla" w:eastAsia="Calibri" w:hAnsi="Sakkal Majalla" w:cs="Sakkal Majalla"/>
          <w:sz w:val="24"/>
          <w:szCs w:val="24"/>
          <w:lang w:val="en-US"/>
        </w:rPr>
      </w:pPr>
    </w:p>
    <w:p w:rsidR="007F3BD0" w:rsidRPr="00EE0EF6" w:rsidRDefault="007F3BD0" w:rsidP="001C2476">
      <w:pPr>
        <w:rPr>
          <w:rFonts w:ascii="Sakkal Majalla" w:hAnsi="Sakkal Majalla" w:cs="Sakkal Majalla"/>
          <w:lang w:val="en-US"/>
        </w:rPr>
      </w:pPr>
    </w:p>
    <w:sectPr w:rsidR="007F3BD0" w:rsidRPr="00EE0EF6" w:rsidSect="001C247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86" w:rsidRDefault="00206586" w:rsidP="001C2476">
      <w:pPr>
        <w:spacing w:after="0" w:line="240" w:lineRule="auto"/>
      </w:pPr>
      <w:r>
        <w:separator/>
      </w:r>
    </w:p>
  </w:endnote>
  <w:endnote w:type="continuationSeparator" w:id="0">
    <w:p w:rsidR="00206586" w:rsidRDefault="00206586" w:rsidP="001C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HelveticaNeue-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86" w:rsidRDefault="00206586" w:rsidP="001C2476">
      <w:pPr>
        <w:spacing w:after="0" w:line="240" w:lineRule="auto"/>
      </w:pPr>
      <w:r>
        <w:separator/>
      </w:r>
    </w:p>
  </w:footnote>
  <w:footnote w:type="continuationSeparator" w:id="0">
    <w:p w:rsidR="00206586" w:rsidRDefault="00206586" w:rsidP="001C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76" w:rsidRPr="001C2476" w:rsidRDefault="001C2476" w:rsidP="001C2476">
    <w:pPr>
      <w:pStyle w:val="a3"/>
      <w:bidi/>
      <w:jc w:val="center"/>
      <w:rPr>
        <w:rFonts w:ascii="Sakkal Majalla" w:hAnsi="Sakkal Majalla" w:cs="Sakkal Majalla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79E1"/>
    <w:multiLevelType w:val="hybridMultilevel"/>
    <w:tmpl w:val="F558DDEA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C0ADB"/>
    <w:multiLevelType w:val="hybridMultilevel"/>
    <w:tmpl w:val="5D28637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87515"/>
    <w:multiLevelType w:val="hybridMultilevel"/>
    <w:tmpl w:val="EEA847B8"/>
    <w:lvl w:ilvl="0" w:tplc="A3743AA6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962B9E"/>
    <w:multiLevelType w:val="hybridMultilevel"/>
    <w:tmpl w:val="0936A546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33C2D"/>
    <w:multiLevelType w:val="hybridMultilevel"/>
    <w:tmpl w:val="A822C8E4"/>
    <w:lvl w:ilvl="0" w:tplc="A3743AA6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9B42D6"/>
    <w:multiLevelType w:val="hybridMultilevel"/>
    <w:tmpl w:val="A1608DB0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93E08"/>
    <w:multiLevelType w:val="hybridMultilevel"/>
    <w:tmpl w:val="16643EF4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726E6"/>
    <w:multiLevelType w:val="hybridMultilevel"/>
    <w:tmpl w:val="E85831F8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F4F97"/>
    <w:multiLevelType w:val="hybridMultilevel"/>
    <w:tmpl w:val="55E25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24360"/>
    <w:multiLevelType w:val="hybridMultilevel"/>
    <w:tmpl w:val="EB20F166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5C6D07"/>
    <w:multiLevelType w:val="hybridMultilevel"/>
    <w:tmpl w:val="05EE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61851"/>
    <w:multiLevelType w:val="hybridMultilevel"/>
    <w:tmpl w:val="22104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2175D"/>
    <w:multiLevelType w:val="hybridMultilevel"/>
    <w:tmpl w:val="0A98CAD2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02763"/>
    <w:multiLevelType w:val="hybridMultilevel"/>
    <w:tmpl w:val="89D640F2"/>
    <w:lvl w:ilvl="0" w:tplc="A3743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3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476"/>
    <w:rsid w:val="00000638"/>
    <w:rsid w:val="00005A95"/>
    <w:rsid w:val="00006480"/>
    <w:rsid w:val="000073DB"/>
    <w:rsid w:val="0001263B"/>
    <w:rsid w:val="00012FF3"/>
    <w:rsid w:val="0001533C"/>
    <w:rsid w:val="0002249C"/>
    <w:rsid w:val="00022B86"/>
    <w:rsid w:val="0002330F"/>
    <w:rsid w:val="000305EF"/>
    <w:rsid w:val="000319FF"/>
    <w:rsid w:val="00037461"/>
    <w:rsid w:val="00037469"/>
    <w:rsid w:val="00040180"/>
    <w:rsid w:val="00043D76"/>
    <w:rsid w:val="000451E3"/>
    <w:rsid w:val="00045591"/>
    <w:rsid w:val="000502C9"/>
    <w:rsid w:val="00050B11"/>
    <w:rsid w:val="00057DD8"/>
    <w:rsid w:val="0006574B"/>
    <w:rsid w:val="00066B34"/>
    <w:rsid w:val="000702E1"/>
    <w:rsid w:val="00070CE9"/>
    <w:rsid w:val="000716B4"/>
    <w:rsid w:val="00073A15"/>
    <w:rsid w:val="0007453D"/>
    <w:rsid w:val="00077CEE"/>
    <w:rsid w:val="00090FF2"/>
    <w:rsid w:val="000A417A"/>
    <w:rsid w:val="000A66DB"/>
    <w:rsid w:val="000B53B7"/>
    <w:rsid w:val="000C1FE1"/>
    <w:rsid w:val="000C2221"/>
    <w:rsid w:val="000C2CA8"/>
    <w:rsid w:val="000C6681"/>
    <w:rsid w:val="000D07A0"/>
    <w:rsid w:val="000D3196"/>
    <w:rsid w:val="000D6E52"/>
    <w:rsid w:val="000E1927"/>
    <w:rsid w:val="000E6485"/>
    <w:rsid w:val="000F04A9"/>
    <w:rsid w:val="000F0E63"/>
    <w:rsid w:val="000F5532"/>
    <w:rsid w:val="000F6EB3"/>
    <w:rsid w:val="0010015F"/>
    <w:rsid w:val="0010027E"/>
    <w:rsid w:val="00103B82"/>
    <w:rsid w:val="00103D32"/>
    <w:rsid w:val="00105494"/>
    <w:rsid w:val="00105EDF"/>
    <w:rsid w:val="00111FB0"/>
    <w:rsid w:val="00117402"/>
    <w:rsid w:val="00120CA3"/>
    <w:rsid w:val="001237BB"/>
    <w:rsid w:val="001258D0"/>
    <w:rsid w:val="001260B7"/>
    <w:rsid w:val="00126CFA"/>
    <w:rsid w:val="00126D25"/>
    <w:rsid w:val="001301BF"/>
    <w:rsid w:val="0013269D"/>
    <w:rsid w:val="001442F2"/>
    <w:rsid w:val="001449A6"/>
    <w:rsid w:val="001458AB"/>
    <w:rsid w:val="00146872"/>
    <w:rsid w:val="001475D8"/>
    <w:rsid w:val="0014778E"/>
    <w:rsid w:val="001621CE"/>
    <w:rsid w:val="00162309"/>
    <w:rsid w:val="00164C35"/>
    <w:rsid w:val="00165B76"/>
    <w:rsid w:val="00175EBA"/>
    <w:rsid w:val="001768A0"/>
    <w:rsid w:val="00181090"/>
    <w:rsid w:val="00184830"/>
    <w:rsid w:val="001906FF"/>
    <w:rsid w:val="00195C2F"/>
    <w:rsid w:val="001A45E0"/>
    <w:rsid w:val="001A5783"/>
    <w:rsid w:val="001A58D1"/>
    <w:rsid w:val="001A7624"/>
    <w:rsid w:val="001B0CD1"/>
    <w:rsid w:val="001B1763"/>
    <w:rsid w:val="001B1EDC"/>
    <w:rsid w:val="001B366C"/>
    <w:rsid w:val="001B4638"/>
    <w:rsid w:val="001C0D00"/>
    <w:rsid w:val="001C2476"/>
    <w:rsid w:val="001C29A4"/>
    <w:rsid w:val="001C3138"/>
    <w:rsid w:val="001C3CBA"/>
    <w:rsid w:val="001C6383"/>
    <w:rsid w:val="001C69C5"/>
    <w:rsid w:val="001D2A05"/>
    <w:rsid w:val="001D7012"/>
    <w:rsid w:val="001E0A31"/>
    <w:rsid w:val="001E2827"/>
    <w:rsid w:val="001E31E7"/>
    <w:rsid w:val="001E65AA"/>
    <w:rsid w:val="001F07F7"/>
    <w:rsid w:val="001F4D40"/>
    <w:rsid w:val="00206586"/>
    <w:rsid w:val="00210112"/>
    <w:rsid w:val="0021473B"/>
    <w:rsid w:val="0021671D"/>
    <w:rsid w:val="00217402"/>
    <w:rsid w:val="00231765"/>
    <w:rsid w:val="0023405D"/>
    <w:rsid w:val="002379A4"/>
    <w:rsid w:val="00241DDC"/>
    <w:rsid w:val="00242C1B"/>
    <w:rsid w:val="00243B14"/>
    <w:rsid w:val="00246424"/>
    <w:rsid w:val="00246DDF"/>
    <w:rsid w:val="00247BC3"/>
    <w:rsid w:val="00251C00"/>
    <w:rsid w:val="002568D8"/>
    <w:rsid w:val="00256C04"/>
    <w:rsid w:val="002573DB"/>
    <w:rsid w:val="00262246"/>
    <w:rsid w:val="0026347E"/>
    <w:rsid w:val="00266C40"/>
    <w:rsid w:val="0028138F"/>
    <w:rsid w:val="002814F9"/>
    <w:rsid w:val="002868B8"/>
    <w:rsid w:val="00286C89"/>
    <w:rsid w:val="002875BF"/>
    <w:rsid w:val="00291DF9"/>
    <w:rsid w:val="00296B1D"/>
    <w:rsid w:val="002A1BF2"/>
    <w:rsid w:val="002A7E4E"/>
    <w:rsid w:val="002B4267"/>
    <w:rsid w:val="002B71B5"/>
    <w:rsid w:val="002C3B7F"/>
    <w:rsid w:val="002C6B20"/>
    <w:rsid w:val="002C7438"/>
    <w:rsid w:val="002D59E7"/>
    <w:rsid w:val="002D777E"/>
    <w:rsid w:val="002E1D32"/>
    <w:rsid w:val="002E3448"/>
    <w:rsid w:val="002E4DBD"/>
    <w:rsid w:val="002E7C80"/>
    <w:rsid w:val="002F3017"/>
    <w:rsid w:val="002F389E"/>
    <w:rsid w:val="002F5777"/>
    <w:rsid w:val="002F689C"/>
    <w:rsid w:val="002F7D70"/>
    <w:rsid w:val="003046CD"/>
    <w:rsid w:val="00304DCB"/>
    <w:rsid w:val="0030722A"/>
    <w:rsid w:val="003105F9"/>
    <w:rsid w:val="0031204D"/>
    <w:rsid w:val="003122F0"/>
    <w:rsid w:val="003126C6"/>
    <w:rsid w:val="00312FDC"/>
    <w:rsid w:val="0031422D"/>
    <w:rsid w:val="00314E36"/>
    <w:rsid w:val="0032066F"/>
    <w:rsid w:val="003220DD"/>
    <w:rsid w:val="00330D16"/>
    <w:rsid w:val="00332FE0"/>
    <w:rsid w:val="003361AD"/>
    <w:rsid w:val="00337702"/>
    <w:rsid w:val="003456C3"/>
    <w:rsid w:val="00357D6D"/>
    <w:rsid w:val="003614EC"/>
    <w:rsid w:val="00362879"/>
    <w:rsid w:val="00362B17"/>
    <w:rsid w:val="00363BD1"/>
    <w:rsid w:val="00363F80"/>
    <w:rsid w:val="00365A4E"/>
    <w:rsid w:val="00365DCC"/>
    <w:rsid w:val="00373383"/>
    <w:rsid w:val="003737F4"/>
    <w:rsid w:val="003813B0"/>
    <w:rsid w:val="00384AA7"/>
    <w:rsid w:val="00394CAC"/>
    <w:rsid w:val="00394F42"/>
    <w:rsid w:val="00396111"/>
    <w:rsid w:val="003A29FD"/>
    <w:rsid w:val="003A36EC"/>
    <w:rsid w:val="003A4732"/>
    <w:rsid w:val="003A4AFA"/>
    <w:rsid w:val="003C25BC"/>
    <w:rsid w:val="003C3232"/>
    <w:rsid w:val="003C4C53"/>
    <w:rsid w:val="003C5DD9"/>
    <w:rsid w:val="003C78DB"/>
    <w:rsid w:val="003D0D2D"/>
    <w:rsid w:val="003D1D6C"/>
    <w:rsid w:val="003D37AD"/>
    <w:rsid w:val="003D3ED3"/>
    <w:rsid w:val="003D7C58"/>
    <w:rsid w:val="003E0710"/>
    <w:rsid w:val="003E4577"/>
    <w:rsid w:val="003F10BD"/>
    <w:rsid w:val="003F1E88"/>
    <w:rsid w:val="003F1FDB"/>
    <w:rsid w:val="003F345D"/>
    <w:rsid w:val="003F3484"/>
    <w:rsid w:val="003F6946"/>
    <w:rsid w:val="003F7EAD"/>
    <w:rsid w:val="00404E2D"/>
    <w:rsid w:val="00410023"/>
    <w:rsid w:val="00411AFB"/>
    <w:rsid w:val="00415ED2"/>
    <w:rsid w:val="0042302F"/>
    <w:rsid w:val="00423092"/>
    <w:rsid w:val="004245F6"/>
    <w:rsid w:val="00424CD1"/>
    <w:rsid w:val="00424DFC"/>
    <w:rsid w:val="00436BC8"/>
    <w:rsid w:val="00440F40"/>
    <w:rsid w:val="00441798"/>
    <w:rsid w:val="0044194B"/>
    <w:rsid w:val="00443CEB"/>
    <w:rsid w:val="004526D5"/>
    <w:rsid w:val="00454017"/>
    <w:rsid w:val="004543A8"/>
    <w:rsid w:val="00455597"/>
    <w:rsid w:val="00455A25"/>
    <w:rsid w:val="00463C5C"/>
    <w:rsid w:val="0046438C"/>
    <w:rsid w:val="0046552E"/>
    <w:rsid w:val="004660DB"/>
    <w:rsid w:val="004724C8"/>
    <w:rsid w:val="00474783"/>
    <w:rsid w:val="00474BEC"/>
    <w:rsid w:val="0047517A"/>
    <w:rsid w:val="00476DD6"/>
    <w:rsid w:val="00476DDF"/>
    <w:rsid w:val="00477787"/>
    <w:rsid w:val="00490B52"/>
    <w:rsid w:val="0049366F"/>
    <w:rsid w:val="0049476B"/>
    <w:rsid w:val="00494A85"/>
    <w:rsid w:val="00495221"/>
    <w:rsid w:val="00496336"/>
    <w:rsid w:val="004A34E4"/>
    <w:rsid w:val="004A47CD"/>
    <w:rsid w:val="004A5DC0"/>
    <w:rsid w:val="004A6CEB"/>
    <w:rsid w:val="004A7BC8"/>
    <w:rsid w:val="004B10A7"/>
    <w:rsid w:val="004B349A"/>
    <w:rsid w:val="004B75C7"/>
    <w:rsid w:val="004C116A"/>
    <w:rsid w:val="004C2A2F"/>
    <w:rsid w:val="004C6375"/>
    <w:rsid w:val="004C64EA"/>
    <w:rsid w:val="004D1DEB"/>
    <w:rsid w:val="004D2693"/>
    <w:rsid w:val="004D28A9"/>
    <w:rsid w:val="004D32F4"/>
    <w:rsid w:val="004D45BF"/>
    <w:rsid w:val="004D5E58"/>
    <w:rsid w:val="004D65BE"/>
    <w:rsid w:val="004E46B3"/>
    <w:rsid w:val="004E471E"/>
    <w:rsid w:val="004E68A7"/>
    <w:rsid w:val="004F3F53"/>
    <w:rsid w:val="004F482F"/>
    <w:rsid w:val="004F7A4C"/>
    <w:rsid w:val="00505EA2"/>
    <w:rsid w:val="005064B9"/>
    <w:rsid w:val="005123F5"/>
    <w:rsid w:val="005154B4"/>
    <w:rsid w:val="00516697"/>
    <w:rsid w:val="00517084"/>
    <w:rsid w:val="00522222"/>
    <w:rsid w:val="00522A66"/>
    <w:rsid w:val="005230B1"/>
    <w:rsid w:val="00523B5E"/>
    <w:rsid w:val="0052621F"/>
    <w:rsid w:val="00526FD2"/>
    <w:rsid w:val="00527049"/>
    <w:rsid w:val="00533594"/>
    <w:rsid w:val="00536496"/>
    <w:rsid w:val="00545C5D"/>
    <w:rsid w:val="005472E3"/>
    <w:rsid w:val="00550B3C"/>
    <w:rsid w:val="00551D9D"/>
    <w:rsid w:val="00554358"/>
    <w:rsid w:val="00556FF7"/>
    <w:rsid w:val="00561AA0"/>
    <w:rsid w:val="00562B98"/>
    <w:rsid w:val="00574B60"/>
    <w:rsid w:val="00575A35"/>
    <w:rsid w:val="00580E22"/>
    <w:rsid w:val="00584B36"/>
    <w:rsid w:val="005919F7"/>
    <w:rsid w:val="0059227F"/>
    <w:rsid w:val="00594745"/>
    <w:rsid w:val="005A2ACE"/>
    <w:rsid w:val="005B1075"/>
    <w:rsid w:val="005B22BB"/>
    <w:rsid w:val="005B4272"/>
    <w:rsid w:val="005C061F"/>
    <w:rsid w:val="005C1129"/>
    <w:rsid w:val="005C18B3"/>
    <w:rsid w:val="005C3FFC"/>
    <w:rsid w:val="005D21BF"/>
    <w:rsid w:val="005D21E8"/>
    <w:rsid w:val="005D4237"/>
    <w:rsid w:val="005E01FD"/>
    <w:rsid w:val="005E2BD2"/>
    <w:rsid w:val="005E355F"/>
    <w:rsid w:val="005F1268"/>
    <w:rsid w:val="005F3C75"/>
    <w:rsid w:val="005F5539"/>
    <w:rsid w:val="005F74BE"/>
    <w:rsid w:val="005F7EB1"/>
    <w:rsid w:val="006006E9"/>
    <w:rsid w:val="006021FF"/>
    <w:rsid w:val="00605BD3"/>
    <w:rsid w:val="00613AC3"/>
    <w:rsid w:val="00617554"/>
    <w:rsid w:val="0062031F"/>
    <w:rsid w:val="0062474F"/>
    <w:rsid w:val="00625C70"/>
    <w:rsid w:val="00627223"/>
    <w:rsid w:val="00640CDF"/>
    <w:rsid w:val="00641734"/>
    <w:rsid w:val="00642B57"/>
    <w:rsid w:val="00644FF0"/>
    <w:rsid w:val="006525F2"/>
    <w:rsid w:val="00654D2A"/>
    <w:rsid w:val="006579E7"/>
    <w:rsid w:val="00660693"/>
    <w:rsid w:val="00660BC9"/>
    <w:rsid w:val="006674CD"/>
    <w:rsid w:val="0067058A"/>
    <w:rsid w:val="00671B1A"/>
    <w:rsid w:val="00672982"/>
    <w:rsid w:val="006771E6"/>
    <w:rsid w:val="00677A24"/>
    <w:rsid w:val="00680C1A"/>
    <w:rsid w:val="006814AD"/>
    <w:rsid w:val="00685A29"/>
    <w:rsid w:val="006905B3"/>
    <w:rsid w:val="0069480B"/>
    <w:rsid w:val="00694E7C"/>
    <w:rsid w:val="00696E61"/>
    <w:rsid w:val="006A0873"/>
    <w:rsid w:val="006A33BE"/>
    <w:rsid w:val="006A75BB"/>
    <w:rsid w:val="006A7F85"/>
    <w:rsid w:val="006B1D1A"/>
    <w:rsid w:val="006B4C5E"/>
    <w:rsid w:val="006B5AFF"/>
    <w:rsid w:val="006B64C2"/>
    <w:rsid w:val="006B7925"/>
    <w:rsid w:val="006C4FD0"/>
    <w:rsid w:val="006D02B5"/>
    <w:rsid w:val="006D6F13"/>
    <w:rsid w:val="006D7F02"/>
    <w:rsid w:val="006E035C"/>
    <w:rsid w:val="006E3563"/>
    <w:rsid w:val="006E795E"/>
    <w:rsid w:val="006F2916"/>
    <w:rsid w:val="006F3331"/>
    <w:rsid w:val="006F4332"/>
    <w:rsid w:val="00710C6C"/>
    <w:rsid w:val="00711AA9"/>
    <w:rsid w:val="00717B43"/>
    <w:rsid w:val="007308C7"/>
    <w:rsid w:val="00731120"/>
    <w:rsid w:val="00733D94"/>
    <w:rsid w:val="00735C59"/>
    <w:rsid w:val="00735EB4"/>
    <w:rsid w:val="00746CCD"/>
    <w:rsid w:val="007476B7"/>
    <w:rsid w:val="0075184B"/>
    <w:rsid w:val="00755B77"/>
    <w:rsid w:val="00761D2A"/>
    <w:rsid w:val="00761D4D"/>
    <w:rsid w:val="00770DC5"/>
    <w:rsid w:val="007715D7"/>
    <w:rsid w:val="00785A32"/>
    <w:rsid w:val="00792BF9"/>
    <w:rsid w:val="00793C7D"/>
    <w:rsid w:val="00794C46"/>
    <w:rsid w:val="007A3576"/>
    <w:rsid w:val="007A36EE"/>
    <w:rsid w:val="007A4441"/>
    <w:rsid w:val="007A6DF0"/>
    <w:rsid w:val="007B0188"/>
    <w:rsid w:val="007B1650"/>
    <w:rsid w:val="007B28F9"/>
    <w:rsid w:val="007B64EB"/>
    <w:rsid w:val="007B7E11"/>
    <w:rsid w:val="007C1AC0"/>
    <w:rsid w:val="007C3872"/>
    <w:rsid w:val="007C54C9"/>
    <w:rsid w:val="007C6E4B"/>
    <w:rsid w:val="007C6F5F"/>
    <w:rsid w:val="007C6F6B"/>
    <w:rsid w:val="007D619A"/>
    <w:rsid w:val="007D6DFE"/>
    <w:rsid w:val="007E0B6F"/>
    <w:rsid w:val="007E1458"/>
    <w:rsid w:val="007F1264"/>
    <w:rsid w:val="007F18D7"/>
    <w:rsid w:val="007F1D15"/>
    <w:rsid w:val="007F2CA5"/>
    <w:rsid w:val="007F3BD0"/>
    <w:rsid w:val="00804253"/>
    <w:rsid w:val="00812DB5"/>
    <w:rsid w:val="00813324"/>
    <w:rsid w:val="008134EE"/>
    <w:rsid w:val="00814E38"/>
    <w:rsid w:val="00815DA0"/>
    <w:rsid w:val="008209AA"/>
    <w:rsid w:val="0082139D"/>
    <w:rsid w:val="00825692"/>
    <w:rsid w:val="008323FD"/>
    <w:rsid w:val="008325BE"/>
    <w:rsid w:val="008405E4"/>
    <w:rsid w:val="00844EA4"/>
    <w:rsid w:val="00851AF2"/>
    <w:rsid w:val="00856807"/>
    <w:rsid w:val="00860A45"/>
    <w:rsid w:val="00865EB5"/>
    <w:rsid w:val="00870BB7"/>
    <w:rsid w:val="00874DFB"/>
    <w:rsid w:val="00883199"/>
    <w:rsid w:val="00883717"/>
    <w:rsid w:val="00885170"/>
    <w:rsid w:val="00885F76"/>
    <w:rsid w:val="00886A27"/>
    <w:rsid w:val="0088729A"/>
    <w:rsid w:val="00890531"/>
    <w:rsid w:val="00893E16"/>
    <w:rsid w:val="00894EF2"/>
    <w:rsid w:val="00897DFF"/>
    <w:rsid w:val="008A5C72"/>
    <w:rsid w:val="008A6700"/>
    <w:rsid w:val="008B33B5"/>
    <w:rsid w:val="008B441B"/>
    <w:rsid w:val="008B4C1C"/>
    <w:rsid w:val="008B5D54"/>
    <w:rsid w:val="008C024C"/>
    <w:rsid w:val="008C114E"/>
    <w:rsid w:val="008C17D0"/>
    <w:rsid w:val="008C66D1"/>
    <w:rsid w:val="008C6A9D"/>
    <w:rsid w:val="008C757F"/>
    <w:rsid w:val="008C7A97"/>
    <w:rsid w:val="008C7C5F"/>
    <w:rsid w:val="008D1F38"/>
    <w:rsid w:val="008E05E1"/>
    <w:rsid w:val="008E083B"/>
    <w:rsid w:val="008E2C67"/>
    <w:rsid w:val="008E7197"/>
    <w:rsid w:val="008F49B5"/>
    <w:rsid w:val="008F5E3E"/>
    <w:rsid w:val="009005F8"/>
    <w:rsid w:val="009025E0"/>
    <w:rsid w:val="0090660F"/>
    <w:rsid w:val="009102A9"/>
    <w:rsid w:val="00916F4A"/>
    <w:rsid w:val="00920C3E"/>
    <w:rsid w:val="009333BE"/>
    <w:rsid w:val="00934F1E"/>
    <w:rsid w:val="009359A1"/>
    <w:rsid w:val="00940323"/>
    <w:rsid w:val="00943A0D"/>
    <w:rsid w:val="0095054F"/>
    <w:rsid w:val="00954607"/>
    <w:rsid w:val="00957B0F"/>
    <w:rsid w:val="009602B3"/>
    <w:rsid w:val="00960DD8"/>
    <w:rsid w:val="00961B8D"/>
    <w:rsid w:val="009669A8"/>
    <w:rsid w:val="0097505F"/>
    <w:rsid w:val="009763BF"/>
    <w:rsid w:val="00986A75"/>
    <w:rsid w:val="00987C9E"/>
    <w:rsid w:val="009A21E8"/>
    <w:rsid w:val="009A5BF6"/>
    <w:rsid w:val="009A7902"/>
    <w:rsid w:val="009A7D38"/>
    <w:rsid w:val="009B0416"/>
    <w:rsid w:val="009B5578"/>
    <w:rsid w:val="009B7C8B"/>
    <w:rsid w:val="009D3F5B"/>
    <w:rsid w:val="009D45AB"/>
    <w:rsid w:val="009D78F8"/>
    <w:rsid w:val="009E0165"/>
    <w:rsid w:val="009E58D7"/>
    <w:rsid w:val="009E6AB0"/>
    <w:rsid w:val="009F5943"/>
    <w:rsid w:val="00A11FE0"/>
    <w:rsid w:val="00A150EF"/>
    <w:rsid w:val="00A159A8"/>
    <w:rsid w:val="00A16168"/>
    <w:rsid w:val="00A22B19"/>
    <w:rsid w:val="00A23276"/>
    <w:rsid w:val="00A26CA4"/>
    <w:rsid w:val="00A27857"/>
    <w:rsid w:val="00A34267"/>
    <w:rsid w:val="00A34F28"/>
    <w:rsid w:val="00A35667"/>
    <w:rsid w:val="00A36419"/>
    <w:rsid w:val="00A36586"/>
    <w:rsid w:val="00A41567"/>
    <w:rsid w:val="00A416B7"/>
    <w:rsid w:val="00A43164"/>
    <w:rsid w:val="00A440C8"/>
    <w:rsid w:val="00A45DB5"/>
    <w:rsid w:val="00A46D25"/>
    <w:rsid w:val="00A52C05"/>
    <w:rsid w:val="00A53308"/>
    <w:rsid w:val="00A54A5A"/>
    <w:rsid w:val="00A60F66"/>
    <w:rsid w:val="00A62232"/>
    <w:rsid w:val="00A6229D"/>
    <w:rsid w:val="00A71688"/>
    <w:rsid w:val="00A729B4"/>
    <w:rsid w:val="00A7423F"/>
    <w:rsid w:val="00A76B26"/>
    <w:rsid w:val="00A770F8"/>
    <w:rsid w:val="00A85A2F"/>
    <w:rsid w:val="00A85AF2"/>
    <w:rsid w:val="00AA6BC3"/>
    <w:rsid w:val="00AB654A"/>
    <w:rsid w:val="00AB6ACB"/>
    <w:rsid w:val="00AC3853"/>
    <w:rsid w:val="00AC5B67"/>
    <w:rsid w:val="00AD376B"/>
    <w:rsid w:val="00AE3281"/>
    <w:rsid w:val="00AE6D30"/>
    <w:rsid w:val="00AE6F8F"/>
    <w:rsid w:val="00AF0577"/>
    <w:rsid w:val="00AF1005"/>
    <w:rsid w:val="00AF54A7"/>
    <w:rsid w:val="00AF631C"/>
    <w:rsid w:val="00AF6977"/>
    <w:rsid w:val="00B02B6A"/>
    <w:rsid w:val="00B05BE3"/>
    <w:rsid w:val="00B064D0"/>
    <w:rsid w:val="00B07387"/>
    <w:rsid w:val="00B12066"/>
    <w:rsid w:val="00B1220B"/>
    <w:rsid w:val="00B15CBF"/>
    <w:rsid w:val="00B203DA"/>
    <w:rsid w:val="00B23D58"/>
    <w:rsid w:val="00B26394"/>
    <w:rsid w:val="00B26ECD"/>
    <w:rsid w:val="00B30EA0"/>
    <w:rsid w:val="00B314D9"/>
    <w:rsid w:val="00B37A12"/>
    <w:rsid w:val="00B4061A"/>
    <w:rsid w:val="00B420A9"/>
    <w:rsid w:val="00B42462"/>
    <w:rsid w:val="00B436F8"/>
    <w:rsid w:val="00B5084C"/>
    <w:rsid w:val="00B531F2"/>
    <w:rsid w:val="00B573A5"/>
    <w:rsid w:val="00B60231"/>
    <w:rsid w:val="00B646F7"/>
    <w:rsid w:val="00B6496A"/>
    <w:rsid w:val="00B65551"/>
    <w:rsid w:val="00B70C2C"/>
    <w:rsid w:val="00B74AD2"/>
    <w:rsid w:val="00B753D2"/>
    <w:rsid w:val="00B77F92"/>
    <w:rsid w:val="00B8178E"/>
    <w:rsid w:val="00B830D0"/>
    <w:rsid w:val="00B92453"/>
    <w:rsid w:val="00B92A00"/>
    <w:rsid w:val="00B92A3E"/>
    <w:rsid w:val="00BA2597"/>
    <w:rsid w:val="00BA47D4"/>
    <w:rsid w:val="00BB1527"/>
    <w:rsid w:val="00BB183A"/>
    <w:rsid w:val="00BB2469"/>
    <w:rsid w:val="00BB358F"/>
    <w:rsid w:val="00BC08CA"/>
    <w:rsid w:val="00BC4FFF"/>
    <w:rsid w:val="00BC5C6B"/>
    <w:rsid w:val="00BC7238"/>
    <w:rsid w:val="00BE4415"/>
    <w:rsid w:val="00BE48AB"/>
    <w:rsid w:val="00BE52A3"/>
    <w:rsid w:val="00BE6494"/>
    <w:rsid w:val="00BE64F1"/>
    <w:rsid w:val="00BE6C29"/>
    <w:rsid w:val="00BE770E"/>
    <w:rsid w:val="00BE7C1A"/>
    <w:rsid w:val="00C003EE"/>
    <w:rsid w:val="00C02D3D"/>
    <w:rsid w:val="00C04E2D"/>
    <w:rsid w:val="00C11FF4"/>
    <w:rsid w:val="00C12EAE"/>
    <w:rsid w:val="00C2038F"/>
    <w:rsid w:val="00C21F96"/>
    <w:rsid w:val="00C30B55"/>
    <w:rsid w:val="00C32C71"/>
    <w:rsid w:val="00C34711"/>
    <w:rsid w:val="00C359EB"/>
    <w:rsid w:val="00C36204"/>
    <w:rsid w:val="00C363DF"/>
    <w:rsid w:val="00C41150"/>
    <w:rsid w:val="00C41BE1"/>
    <w:rsid w:val="00C427C5"/>
    <w:rsid w:val="00C438C1"/>
    <w:rsid w:val="00C44C02"/>
    <w:rsid w:val="00C5251E"/>
    <w:rsid w:val="00C557D9"/>
    <w:rsid w:val="00C701B1"/>
    <w:rsid w:val="00C70C16"/>
    <w:rsid w:val="00C70F21"/>
    <w:rsid w:val="00C717B8"/>
    <w:rsid w:val="00C71C73"/>
    <w:rsid w:val="00C8027E"/>
    <w:rsid w:val="00C8163B"/>
    <w:rsid w:val="00C81D77"/>
    <w:rsid w:val="00C828FC"/>
    <w:rsid w:val="00C84465"/>
    <w:rsid w:val="00C8638C"/>
    <w:rsid w:val="00C878A9"/>
    <w:rsid w:val="00C911C9"/>
    <w:rsid w:val="00C93324"/>
    <w:rsid w:val="00C94843"/>
    <w:rsid w:val="00C96C00"/>
    <w:rsid w:val="00C9755F"/>
    <w:rsid w:val="00CA046E"/>
    <w:rsid w:val="00CA2A49"/>
    <w:rsid w:val="00CA3506"/>
    <w:rsid w:val="00CB29DA"/>
    <w:rsid w:val="00CB2C1B"/>
    <w:rsid w:val="00CB4ECE"/>
    <w:rsid w:val="00CC6E2B"/>
    <w:rsid w:val="00CD05E3"/>
    <w:rsid w:val="00CD11A8"/>
    <w:rsid w:val="00CD5FDC"/>
    <w:rsid w:val="00CE0744"/>
    <w:rsid w:val="00CE43F2"/>
    <w:rsid w:val="00CE7BEF"/>
    <w:rsid w:val="00CF1545"/>
    <w:rsid w:val="00CF7B13"/>
    <w:rsid w:val="00D01431"/>
    <w:rsid w:val="00D0526A"/>
    <w:rsid w:val="00D05D4A"/>
    <w:rsid w:val="00D06CBA"/>
    <w:rsid w:val="00D2074A"/>
    <w:rsid w:val="00D22A20"/>
    <w:rsid w:val="00D230E5"/>
    <w:rsid w:val="00D23625"/>
    <w:rsid w:val="00D25110"/>
    <w:rsid w:val="00D27223"/>
    <w:rsid w:val="00D50242"/>
    <w:rsid w:val="00D51B43"/>
    <w:rsid w:val="00D52755"/>
    <w:rsid w:val="00D52884"/>
    <w:rsid w:val="00D57C4C"/>
    <w:rsid w:val="00D64BBD"/>
    <w:rsid w:val="00D7037D"/>
    <w:rsid w:val="00D72B4E"/>
    <w:rsid w:val="00D756B2"/>
    <w:rsid w:val="00D779C5"/>
    <w:rsid w:val="00D81E00"/>
    <w:rsid w:val="00D82233"/>
    <w:rsid w:val="00D857DC"/>
    <w:rsid w:val="00D85BDD"/>
    <w:rsid w:val="00D86E84"/>
    <w:rsid w:val="00D91744"/>
    <w:rsid w:val="00D950F1"/>
    <w:rsid w:val="00DA03ED"/>
    <w:rsid w:val="00DA21C8"/>
    <w:rsid w:val="00DA28DC"/>
    <w:rsid w:val="00DA30EB"/>
    <w:rsid w:val="00DA41F9"/>
    <w:rsid w:val="00DB0BEF"/>
    <w:rsid w:val="00DB64B6"/>
    <w:rsid w:val="00DB6AB4"/>
    <w:rsid w:val="00DB7269"/>
    <w:rsid w:val="00DC08AA"/>
    <w:rsid w:val="00DC1792"/>
    <w:rsid w:val="00DC2F93"/>
    <w:rsid w:val="00DD07D2"/>
    <w:rsid w:val="00DD7604"/>
    <w:rsid w:val="00DE25B1"/>
    <w:rsid w:val="00DE2CCB"/>
    <w:rsid w:val="00DE76B7"/>
    <w:rsid w:val="00DE7A83"/>
    <w:rsid w:val="00DF7AC2"/>
    <w:rsid w:val="00E00DBF"/>
    <w:rsid w:val="00E042FE"/>
    <w:rsid w:val="00E05E36"/>
    <w:rsid w:val="00E062CA"/>
    <w:rsid w:val="00E068A0"/>
    <w:rsid w:val="00E074EE"/>
    <w:rsid w:val="00E10BAA"/>
    <w:rsid w:val="00E11242"/>
    <w:rsid w:val="00E11E72"/>
    <w:rsid w:val="00E13C71"/>
    <w:rsid w:val="00E1627C"/>
    <w:rsid w:val="00E22BF1"/>
    <w:rsid w:val="00E26A4A"/>
    <w:rsid w:val="00E26E6A"/>
    <w:rsid w:val="00E277B4"/>
    <w:rsid w:val="00E32DB5"/>
    <w:rsid w:val="00E41A31"/>
    <w:rsid w:val="00E42B69"/>
    <w:rsid w:val="00E45679"/>
    <w:rsid w:val="00E4570B"/>
    <w:rsid w:val="00E53058"/>
    <w:rsid w:val="00E627EC"/>
    <w:rsid w:val="00E62A3F"/>
    <w:rsid w:val="00E65E4A"/>
    <w:rsid w:val="00E7054F"/>
    <w:rsid w:val="00E730C8"/>
    <w:rsid w:val="00E737BA"/>
    <w:rsid w:val="00E7466A"/>
    <w:rsid w:val="00E75023"/>
    <w:rsid w:val="00E756AC"/>
    <w:rsid w:val="00E770EB"/>
    <w:rsid w:val="00E771DA"/>
    <w:rsid w:val="00E80815"/>
    <w:rsid w:val="00E80EF4"/>
    <w:rsid w:val="00E84311"/>
    <w:rsid w:val="00E9168E"/>
    <w:rsid w:val="00EA070C"/>
    <w:rsid w:val="00EA38A8"/>
    <w:rsid w:val="00EA5662"/>
    <w:rsid w:val="00EA5B74"/>
    <w:rsid w:val="00EA7C73"/>
    <w:rsid w:val="00EB18A6"/>
    <w:rsid w:val="00EB4BBD"/>
    <w:rsid w:val="00EC1BCC"/>
    <w:rsid w:val="00EC627F"/>
    <w:rsid w:val="00EC68C2"/>
    <w:rsid w:val="00EC79CD"/>
    <w:rsid w:val="00ED0944"/>
    <w:rsid w:val="00ED46CA"/>
    <w:rsid w:val="00ED5515"/>
    <w:rsid w:val="00ED673F"/>
    <w:rsid w:val="00ED75FE"/>
    <w:rsid w:val="00EE0EF6"/>
    <w:rsid w:val="00EE1F4F"/>
    <w:rsid w:val="00EE207F"/>
    <w:rsid w:val="00EE3ED7"/>
    <w:rsid w:val="00EF0CB6"/>
    <w:rsid w:val="00EF1BC2"/>
    <w:rsid w:val="00F01392"/>
    <w:rsid w:val="00F06FF4"/>
    <w:rsid w:val="00F1200A"/>
    <w:rsid w:val="00F12FC8"/>
    <w:rsid w:val="00F13657"/>
    <w:rsid w:val="00F14EF3"/>
    <w:rsid w:val="00F20441"/>
    <w:rsid w:val="00F207B0"/>
    <w:rsid w:val="00F2592F"/>
    <w:rsid w:val="00F25A45"/>
    <w:rsid w:val="00F2612C"/>
    <w:rsid w:val="00F279EA"/>
    <w:rsid w:val="00F27BA7"/>
    <w:rsid w:val="00F315EA"/>
    <w:rsid w:val="00F31699"/>
    <w:rsid w:val="00F32035"/>
    <w:rsid w:val="00F32B2B"/>
    <w:rsid w:val="00F32B6B"/>
    <w:rsid w:val="00F333AE"/>
    <w:rsid w:val="00F33EE8"/>
    <w:rsid w:val="00F34323"/>
    <w:rsid w:val="00F350A8"/>
    <w:rsid w:val="00F424C5"/>
    <w:rsid w:val="00F427A0"/>
    <w:rsid w:val="00F45446"/>
    <w:rsid w:val="00F500C3"/>
    <w:rsid w:val="00F51729"/>
    <w:rsid w:val="00F55FAB"/>
    <w:rsid w:val="00F601F0"/>
    <w:rsid w:val="00F64790"/>
    <w:rsid w:val="00F65816"/>
    <w:rsid w:val="00F7109E"/>
    <w:rsid w:val="00F769CD"/>
    <w:rsid w:val="00F77FFD"/>
    <w:rsid w:val="00F80062"/>
    <w:rsid w:val="00F80A47"/>
    <w:rsid w:val="00F84837"/>
    <w:rsid w:val="00F85434"/>
    <w:rsid w:val="00F9162E"/>
    <w:rsid w:val="00F937B1"/>
    <w:rsid w:val="00F94730"/>
    <w:rsid w:val="00F94CE1"/>
    <w:rsid w:val="00F970E7"/>
    <w:rsid w:val="00F974A4"/>
    <w:rsid w:val="00F97CD4"/>
    <w:rsid w:val="00FA6CC2"/>
    <w:rsid w:val="00FB3BF5"/>
    <w:rsid w:val="00FB6303"/>
    <w:rsid w:val="00FC5C4A"/>
    <w:rsid w:val="00FC5FBC"/>
    <w:rsid w:val="00FC6484"/>
    <w:rsid w:val="00FC69F1"/>
    <w:rsid w:val="00FD2A87"/>
    <w:rsid w:val="00FD54B6"/>
    <w:rsid w:val="00FE0618"/>
    <w:rsid w:val="00FE0FEC"/>
    <w:rsid w:val="00FE126A"/>
    <w:rsid w:val="00FE1E49"/>
    <w:rsid w:val="00FE2015"/>
    <w:rsid w:val="00FE28B0"/>
    <w:rsid w:val="00FE3386"/>
    <w:rsid w:val="00FE4568"/>
    <w:rsid w:val="00FE7B5F"/>
    <w:rsid w:val="00FF0752"/>
    <w:rsid w:val="00FF4143"/>
    <w:rsid w:val="00FF4A9C"/>
    <w:rsid w:val="00F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C2476"/>
  </w:style>
  <w:style w:type="paragraph" w:styleId="a4">
    <w:name w:val="footer"/>
    <w:basedOn w:val="a"/>
    <w:link w:val="Char0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C2476"/>
  </w:style>
  <w:style w:type="paragraph" w:styleId="a5">
    <w:name w:val="List Paragraph"/>
    <w:basedOn w:val="a"/>
    <w:uiPriority w:val="34"/>
    <w:qFormat/>
    <w:rsid w:val="00EE0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C2476"/>
  </w:style>
  <w:style w:type="paragraph" w:styleId="a4">
    <w:name w:val="footer"/>
    <w:basedOn w:val="a"/>
    <w:link w:val="Char0"/>
    <w:uiPriority w:val="99"/>
    <w:unhideWhenUsed/>
    <w:rsid w:val="001C24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C2476"/>
  </w:style>
  <w:style w:type="paragraph" w:styleId="a5">
    <w:name w:val="List Paragraph"/>
    <w:basedOn w:val="a"/>
    <w:uiPriority w:val="34"/>
    <w:qFormat/>
    <w:rsid w:val="00EE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 IN</dc:creator>
  <cp:lastModifiedBy>hend alwetaid</cp:lastModifiedBy>
  <cp:revision>2</cp:revision>
  <cp:lastPrinted>2013-09-16T12:58:00Z</cp:lastPrinted>
  <dcterms:created xsi:type="dcterms:W3CDTF">2014-02-03T07:48:00Z</dcterms:created>
  <dcterms:modified xsi:type="dcterms:W3CDTF">2014-02-03T07:48:00Z</dcterms:modified>
</cp:coreProperties>
</file>