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6EC" w:rsidRPr="003F4370" w:rsidRDefault="00F00713" w:rsidP="00F00713">
      <w:pPr>
        <w:jc w:val="center"/>
        <w:rPr>
          <w:b/>
          <w:bCs/>
          <w:rtl/>
        </w:rPr>
      </w:pPr>
      <w:r>
        <w:rPr>
          <w:b/>
          <w:bCs/>
          <w:noProof/>
          <w:rtl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-119996</wp:posOffset>
            </wp:positionH>
            <wp:positionV relativeFrom="paragraph">
              <wp:posOffset>92122</wp:posOffset>
            </wp:positionV>
            <wp:extent cx="1395351" cy="619895"/>
            <wp:effectExtent l="0" t="0" r="0" b="8890"/>
            <wp:wrapNone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الرسمي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5351" cy="619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4370">
        <w:rPr>
          <w:b/>
          <w:bCs/>
          <w:noProof/>
          <w:rtl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4915042</wp:posOffset>
                </wp:positionH>
                <wp:positionV relativeFrom="paragraph">
                  <wp:posOffset>121654</wp:posOffset>
                </wp:positionV>
                <wp:extent cx="1829435" cy="920115"/>
                <wp:effectExtent l="0" t="0" r="0" b="0"/>
                <wp:wrapNone/>
                <wp:docPr id="21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829435" cy="920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4370" w:rsidRPr="003F4370" w:rsidRDefault="003F4370" w:rsidP="0050579F">
                            <w:pPr>
                              <w:jc w:val="center"/>
                              <w:rPr>
                                <w:rtl/>
                              </w:rPr>
                            </w:pPr>
                            <w:r w:rsidRPr="003F4370">
                              <w:rPr>
                                <w:rFonts w:hint="cs"/>
                                <w:rtl/>
                              </w:rPr>
                              <w:t>جامعة الملك سعود</w:t>
                            </w:r>
                          </w:p>
                          <w:p w:rsidR="003F4370" w:rsidRPr="003F4370" w:rsidRDefault="003F4370" w:rsidP="0050579F">
                            <w:pPr>
                              <w:jc w:val="center"/>
                              <w:rPr>
                                <w:rtl/>
                              </w:rPr>
                            </w:pPr>
                            <w:r w:rsidRPr="003F4370">
                              <w:rPr>
                                <w:rFonts w:hint="cs"/>
                                <w:rtl/>
                              </w:rPr>
                              <w:t>كلية الآداب</w:t>
                            </w:r>
                          </w:p>
                          <w:p w:rsidR="003F4370" w:rsidRPr="003F4370" w:rsidRDefault="003F4370" w:rsidP="0050579F">
                            <w:pPr>
                              <w:jc w:val="center"/>
                              <w:rPr>
                                <w:rtl/>
                              </w:rPr>
                            </w:pPr>
                            <w:r w:rsidRPr="003F4370">
                              <w:rPr>
                                <w:rFonts w:hint="cs"/>
                                <w:rtl/>
                              </w:rPr>
                              <w:t>قسم اللغة العربية وآدابها</w:t>
                            </w:r>
                          </w:p>
                          <w:p w:rsidR="003F4370" w:rsidRPr="003F4370" w:rsidRDefault="003F4370" w:rsidP="0050579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387pt;margin-top:9.6pt;width:144.05pt;height:72.45pt;flip:x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" stroked="f">
                <v:textbox>
                  <w:txbxContent>
                    <w:p w:rsidR="003F4370" w:rsidRPr="003F4370" w:rsidRDefault="003F4370" w:rsidP="0050579F">
                      <w:pPr>
                        <w:jc w:val="center"/>
                        <w:rPr>
                          <w:rtl/>
                        </w:rPr>
                      </w:pPr>
                      <w:r w:rsidRPr="003F4370">
                        <w:rPr>
                          <w:rFonts w:hint="cs"/>
                          <w:rtl/>
                        </w:rPr>
                        <w:t>جامعة الملك سعود</w:t>
                      </w:r>
                    </w:p>
                    <w:p w:rsidR="003F4370" w:rsidRPr="003F4370" w:rsidRDefault="003F4370" w:rsidP="0050579F">
                      <w:pPr>
                        <w:jc w:val="center"/>
                        <w:rPr>
                          <w:rtl/>
                        </w:rPr>
                      </w:pPr>
                      <w:r w:rsidRPr="003F4370">
                        <w:rPr>
                          <w:rFonts w:hint="cs"/>
                          <w:rtl/>
                        </w:rPr>
                        <w:t>كلية الآداب</w:t>
                      </w:r>
                    </w:p>
                    <w:p w:rsidR="003F4370" w:rsidRPr="003F4370" w:rsidRDefault="003F4370" w:rsidP="0050579F">
                      <w:pPr>
                        <w:jc w:val="center"/>
                        <w:rPr>
                          <w:rtl/>
                        </w:rPr>
                      </w:pPr>
                      <w:r w:rsidRPr="003F4370">
                        <w:rPr>
                          <w:rFonts w:hint="cs"/>
                          <w:rtl/>
                        </w:rPr>
                        <w:t>قسم اللغة العربية وآدابها</w:t>
                      </w:r>
                    </w:p>
                    <w:p w:rsidR="003F4370" w:rsidRPr="003F4370" w:rsidRDefault="003F4370" w:rsidP="0050579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0579F" w:rsidRPr="003F4370">
        <w:rPr>
          <w:rFonts w:hint="cs"/>
          <w:b/>
          <w:bCs/>
          <w:rtl/>
        </w:rPr>
        <w:t>بسم الله الر</w:t>
      </w:r>
      <w:bookmarkStart w:id="0" w:name="_GoBack"/>
      <w:bookmarkEnd w:id="0"/>
      <w:r w:rsidR="0050579F" w:rsidRPr="003F4370">
        <w:rPr>
          <w:rFonts w:hint="cs"/>
          <w:b/>
          <w:bCs/>
          <w:rtl/>
        </w:rPr>
        <w:t>حمن الرحيم</w:t>
      </w:r>
    </w:p>
    <w:p w:rsidR="0050579F" w:rsidRPr="003F4370" w:rsidRDefault="0050579F" w:rsidP="00F00713">
      <w:pPr>
        <w:jc w:val="center"/>
        <w:rPr>
          <w:rtl/>
        </w:rPr>
      </w:pPr>
      <w:r w:rsidRPr="003F4370">
        <w:rPr>
          <w:rFonts w:hint="cs"/>
          <w:rtl/>
        </w:rPr>
        <w:t>الاختبار الفصلي الأول</w:t>
      </w:r>
      <w:r w:rsidR="00030119">
        <w:rPr>
          <w:rFonts w:hint="cs"/>
          <w:rtl/>
        </w:rPr>
        <w:t xml:space="preserve">  (نموذج </w:t>
      </w:r>
      <w:r w:rsidR="000F44FB">
        <w:rPr>
          <w:rFonts w:hint="cs"/>
          <w:rtl/>
        </w:rPr>
        <w:t>أ)</w:t>
      </w:r>
    </w:p>
    <w:p w:rsidR="0050579F" w:rsidRPr="003F4370" w:rsidRDefault="0050579F" w:rsidP="00F00713">
      <w:pPr>
        <w:jc w:val="center"/>
        <w:rPr>
          <w:rtl/>
        </w:rPr>
      </w:pPr>
      <w:r w:rsidRPr="003F4370">
        <w:rPr>
          <w:rFonts w:hint="cs"/>
          <w:rtl/>
        </w:rPr>
        <w:t xml:space="preserve">لمقرر </w:t>
      </w:r>
      <w:r w:rsidR="00567EFE">
        <w:rPr>
          <w:rFonts w:hint="cs"/>
          <w:rtl/>
        </w:rPr>
        <w:t xml:space="preserve">مهارات القراءة </w:t>
      </w:r>
      <w:r w:rsidRPr="003F4370">
        <w:rPr>
          <w:rFonts w:hint="cs"/>
          <w:rtl/>
        </w:rPr>
        <w:t xml:space="preserve"> (1</w:t>
      </w:r>
      <w:r w:rsidR="00567EFE">
        <w:rPr>
          <w:rFonts w:hint="cs"/>
          <w:rtl/>
        </w:rPr>
        <w:t>18</w:t>
      </w:r>
      <w:r w:rsidRPr="003F4370">
        <w:rPr>
          <w:rFonts w:hint="cs"/>
          <w:rtl/>
        </w:rPr>
        <w:t xml:space="preserve"> عرب)</w:t>
      </w:r>
    </w:p>
    <w:p w:rsidR="0050579F" w:rsidRDefault="00F00713" w:rsidP="00F00713">
      <w:pPr>
        <w:jc w:val="center"/>
        <w:rPr>
          <w:rtl/>
        </w:rPr>
      </w:pPr>
      <w:r w:rsidRPr="003F4370">
        <w:rPr>
          <w:b/>
          <w:bCs/>
          <w:noProof/>
          <w:rtl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C713F49" wp14:editId="2F95AE2F">
                <wp:simplePos x="0" y="0"/>
                <wp:positionH relativeFrom="margin">
                  <wp:align>center</wp:align>
                </wp:positionH>
                <wp:positionV relativeFrom="paragraph">
                  <wp:posOffset>266567</wp:posOffset>
                </wp:positionV>
                <wp:extent cx="6562725" cy="266131"/>
                <wp:effectExtent l="0" t="0" r="28575" b="19685"/>
                <wp:wrapNone/>
                <wp:docPr id="2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6562725" cy="2661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4370" w:rsidRPr="0050579F" w:rsidRDefault="003F4370" w:rsidP="00425B02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50579F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اسم الطالب</w:t>
                            </w:r>
                            <w:r w:rsidR="00425B02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ة:..............................................    الرقم الجامعي:               </w:t>
                            </w:r>
                            <w:r w:rsidR="00D97D82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الرقم التسلسلي:</w:t>
                            </w:r>
                            <w:r w:rsidR="00425B02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                 </w:t>
                            </w:r>
                            <w:r w:rsidRPr="0050579F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الشعبة:</w:t>
                            </w:r>
                            <w:r w:rsidRPr="0050579F">
                              <w:rPr>
                                <w:noProof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:rsidR="003F4370" w:rsidRPr="0050579F" w:rsidRDefault="003F4370" w:rsidP="0050579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13F49" id="_x0000_s1027" type="#_x0000_t202" style="position:absolute;left:0;text-align:left;margin-left:0;margin-top:21pt;width:516.75pt;height:20.95pt;flip:x;z-index:25166233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" strokecolor="#7f7f7f [1612]">
                <v:textbox>
                  <w:txbxContent>
                    <w:p w:rsidR="003F4370" w:rsidRPr="0050579F" w:rsidRDefault="003F4370" w:rsidP="00425B02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50579F">
                        <w:rPr>
                          <w:rFonts w:hint="cs"/>
                          <w:sz w:val="24"/>
                          <w:szCs w:val="24"/>
                          <w:rtl/>
                        </w:rPr>
                        <w:t>اسم الطالب</w:t>
                      </w:r>
                      <w:r w:rsidR="00425B02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ة:..............................................    الرقم الجامعي:               </w:t>
                      </w:r>
                      <w:r w:rsidR="00D97D82">
                        <w:rPr>
                          <w:rFonts w:hint="cs"/>
                          <w:sz w:val="24"/>
                          <w:szCs w:val="24"/>
                          <w:rtl/>
                        </w:rPr>
                        <w:t>الرقم التسلسلي:</w:t>
                      </w:r>
                      <w:r w:rsidR="00425B02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                 </w:t>
                      </w:r>
                      <w:r w:rsidRPr="0050579F">
                        <w:rPr>
                          <w:rFonts w:hint="cs"/>
                          <w:sz w:val="24"/>
                          <w:szCs w:val="24"/>
                          <w:rtl/>
                        </w:rPr>
                        <w:t>الشعبة:</w:t>
                      </w:r>
                      <w:r w:rsidRPr="0050579F">
                        <w:rPr>
                          <w:noProof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:rsidR="003F4370" w:rsidRPr="0050579F" w:rsidRDefault="003F4370" w:rsidP="0050579F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0579F" w:rsidRPr="003F4370">
        <w:rPr>
          <w:rFonts w:hint="cs"/>
          <w:rtl/>
        </w:rPr>
        <w:t>الفصل ال</w:t>
      </w:r>
      <w:r w:rsidR="0049040B">
        <w:rPr>
          <w:rFonts w:hint="cs"/>
          <w:rtl/>
        </w:rPr>
        <w:t>ثاني</w:t>
      </w:r>
      <w:r w:rsidR="0050579F" w:rsidRPr="003F4370">
        <w:rPr>
          <w:rFonts w:hint="cs"/>
          <w:rtl/>
        </w:rPr>
        <w:t xml:space="preserve"> 37- 1438هـ</w:t>
      </w:r>
    </w:p>
    <w:p w:rsidR="00425B02" w:rsidRDefault="00425B02" w:rsidP="0050579F">
      <w:pPr>
        <w:jc w:val="center"/>
        <w:rPr>
          <w:rFonts w:hint="cs"/>
          <w:rtl/>
        </w:rPr>
      </w:pPr>
    </w:p>
    <w:p w:rsidR="00425B02" w:rsidRPr="00C8683F" w:rsidRDefault="00001526" w:rsidP="0050579F">
      <w:pPr>
        <w:jc w:val="center"/>
        <w:rPr>
          <w:sz w:val="6"/>
          <w:szCs w:val="6"/>
          <w:rtl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-235585</wp:posOffset>
                </wp:positionH>
                <wp:positionV relativeFrom="paragraph">
                  <wp:posOffset>105410</wp:posOffset>
                </wp:positionV>
                <wp:extent cx="381635" cy="559435"/>
                <wp:effectExtent l="0" t="0" r="18415" b="12065"/>
                <wp:wrapNone/>
                <wp:docPr id="6" name="مربع ن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635" cy="5594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01526" w:rsidRDefault="00001526" w:rsidP="000015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u w:val="single"/>
                              </w:rPr>
                            </w:pPr>
                          </w:p>
                          <w:p w:rsidR="00001526" w:rsidRDefault="00D97D82" w:rsidP="00001526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1</w:t>
                            </w:r>
                            <w:r w:rsidR="000070C2">
                              <w:rPr>
                                <w:rFonts w:hint="cs"/>
                                <w:rtl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6" o:spid="_x0000_s1028" type="#_x0000_t202" style="position:absolute;left:0;text-align:left;margin-left:-18.55pt;margin-top:8.3pt;width:30.05pt;height:44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" fillcolor="white [3201]" strokeweight=".5pt">
                <v:textbox>
                  <w:txbxContent>
                    <w:p w:rsidR="00001526" w:rsidRDefault="00001526" w:rsidP="0000152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u w:val="single"/>
                        </w:rPr>
                      </w:pPr>
                    </w:p>
                    <w:p w:rsidR="00001526" w:rsidRDefault="00D97D82" w:rsidP="00001526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1</w:t>
                      </w:r>
                      <w:r w:rsidR="000070C2">
                        <w:rPr>
                          <w:rFonts w:hint="cs"/>
                          <w:rtl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425B02" w:rsidRPr="00C8683F" w:rsidRDefault="00425B02" w:rsidP="00F00713">
      <w:pPr>
        <w:ind w:left="-567" w:firstLine="142"/>
        <w:rPr>
          <w:rFonts w:ascii="Traditional Arabic" w:hAnsi="Traditional Arabic" w:cs="Traditional Arabic"/>
          <w:sz w:val="32"/>
          <w:szCs w:val="32"/>
          <w:rtl/>
        </w:rPr>
      </w:pPr>
      <w:r w:rsidRPr="00C8683F">
        <w:rPr>
          <w:rFonts w:ascii="Traditional Arabic" w:hAnsi="Traditional Arabic" w:cs="Traditional Arabic"/>
          <w:sz w:val="32"/>
          <w:szCs w:val="32"/>
          <w:rtl/>
        </w:rPr>
        <w:t>السؤال الأول: اختاري الإجابة الصحيحة:</w:t>
      </w:r>
    </w:p>
    <w:p w:rsidR="0014719F" w:rsidRDefault="0014719F" w:rsidP="0014719F">
      <w:pPr>
        <w:pStyle w:val="a5"/>
        <w:numPr>
          <w:ilvl w:val="0"/>
          <w:numId w:val="1"/>
        </w:numPr>
        <w:ind w:left="-567" w:right="-284" w:firstLine="142"/>
        <w:rPr>
          <w:rFonts w:ascii="Traditional Arabic" w:hAnsi="Traditional Arabic" w:cs="Traditional Arabic"/>
          <w:sz w:val="32"/>
          <w:szCs w:val="32"/>
        </w:rPr>
      </w:pPr>
      <w:r w:rsidRPr="00B021E1">
        <w:rPr>
          <w:rFonts w:ascii="Traditional Arabic" w:hAnsi="Traditional Arabic" w:cs="Traditional Arabic" w:hint="cs"/>
          <w:sz w:val="32"/>
          <w:szCs w:val="32"/>
          <w:rtl/>
        </w:rPr>
        <w:t xml:space="preserve">القراءة........ هدفها الفهم العام للمقروء, من غير العناية بالتفاصيل: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    </w:t>
      </w:r>
      <w:r w:rsidRPr="004F6106">
        <w:rPr>
          <w:rFonts w:ascii="Traditional Arabic" w:hAnsi="Traditional Arabic" w:cs="Traditional Arabic" w:hint="cs"/>
          <w:sz w:val="32"/>
          <w:szCs w:val="32"/>
          <w:rtl/>
        </w:rPr>
        <w:t xml:space="preserve">أ.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الفاعلة  </w:t>
      </w:r>
      <w:r w:rsidRPr="004F6106">
        <w:rPr>
          <w:rFonts w:ascii="Traditional Arabic" w:hAnsi="Traditional Arabic" w:cs="Traditional Arabic"/>
          <w:sz w:val="32"/>
          <w:szCs w:val="32"/>
          <w:rtl/>
        </w:rPr>
        <w:t xml:space="preserve"> 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4F6106">
        <w:rPr>
          <w:rFonts w:ascii="Traditional Arabic" w:hAnsi="Traditional Arabic" w:cs="Traditional Arabic"/>
          <w:sz w:val="32"/>
          <w:szCs w:val="32"/>
          <w:rtl/>
        </w:rPr>
        <w:t xml:space="preserve">   </w:t>
      </w:r>
      <w:r w:rsidRPr="004F6106">
        <w:rPr>
          <w:rFonts w:ascii="Traditional Arabic" w:hAnsi="Traditional Arabic" w:cs="Traditional Arabic" w:hint="cs"/>
          <w:sz w:val="32"/>
          <w:szCs w:val="32"/>
          <w:rtl/>
        </w:rPr>
        <w:t xml:space="preserve">ب. </w:t>
      </w:r>
      <w:r>
        <w:rPr>
          <w:rFonts w:ascii="Traditional Arabic" w:hAnsi="Traditional Arabic" w:cs="Traditional Arabic" w:hint="cs"/>
          <w:sz w:val="32"/>
          <w:szCs w:val="32"/>
          <w:rtl/>
        </w:rPr>
        <w:t>الصامتة</w:t>
      </w:r>
      <w:r w:rsidRPr="004F6106">
        <w:rPr>
          <w:rFonts w:ascii="Traditional Arabic" w:hAnsi="Traditional Arabic" w:cs="Traditional Arabic"/>
          <w:sz w:val="32"/>
          <w:szCs w:val="32"/>
          <w:rtl/>
        </w:rPr>
        <w:t xml:space="preserve">      </w:t>
      </w:r>
      <w:r w:rsidRPr="00AC4E64">
        <w:rPr>
          <w:rFonts w:ascii="Traditional Arabic" w:hAnsi="Traditional Arabic" w:cs="Traditional Arabic" w:hint="cs"/>
          <w:sz w:val="32"/>
          <w:szCs w:val="32"/>
          <w:highlight w:val="yellow"/>
          <w:rtl/>
        </w:rPr>
        <w:t>جـ.السريعة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14719F" w:rsidRPr="00B021E1" w:rsidRDefault="0014719F" w:rsidP="0014719F">
      <w:pPr>
        <w:pStyle w:val="a5"/>
        <w:numPr>
          <w:ilvl w:val="0"/>
          <w:numId w:val="1"/>
        </w:numPr>
        <w:ind w:left="-567" w:right="-284" w:firstLine="142"/>
        <w:rPr>
          <w:rFonts w:ascii="Traditional Arabic" w:hAnsi="Traditional Arabic" w:cs="Traditional Arabic"/>
          <w:sz w:val="32"/>
          <w:szCs w:val="32"/>
        </w:rPr>
      </w:pPr>
      <w:r w:rsidRPr="00B021E1">
        <w:rPr>
          <w:rFonts w:ascii="Traditional Arabic" w:hAnsi="Traditional Arabic" w:cs="Traditional Arabic" w:hint="cs"/>
          <w:sz w:val="32"/>
          <w:szCs w:val="32"/>
          <w:rtl/>
        </w:rPr>
        <w:t xml:space="preserve">تحويل الرموز الكتابية إلى رموز صوتية:           أ. القراءة السريعة        </w:t>
      </w:r>
      <w:r w:rsidRPr="00AC4E64">
        <w:rPr>
          <w:rFonts w:ascii="Traditional Arabic" w:hAnsi="Traditional Arabic" w:cs="Traditional Arabic" w:hint="cs"/>
          <w:sz w:val="32"/>
          <w:szCs w:val="32"/>
          <w:highlight w:val="yellow"/>
          <w:rtl/>
        </w:rPr>
        <w:t>ب. القراءة الجهرية</w:t>
      </w:r>
      <w:r w:rsidRPr="00B021E1">
        <w:rPr>
          <w:rFonts w:ascii="Traditional Arabic" w:hAnsi="Traditional Arabic" w:cs="Traditional Arabic" w:hint="cs"/>
          <w:sz w:val="32"/>
          <w:szCs w:val="32"/>
          <w:rtl/>
        </w:rPr>
        <w:t xml:space="preserve">             جـ. القراءة المسحية.</w:t>
      </w:r>
    </w:p>
    <w:p w:rsidR="0014719F" w:rsidRDefault="0014719F" w:rsidP="0014719F">
      <w:pPr>
        <w:pStyle w:val="a5"/>
        <w:numPr>
          <w:ilvl w:val="0"/>
          <w:numId w:val="1"/>
        </w:numPr>
        <w:ind w:left="-567" w:right="-284" w:firstLine="142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القراءة السريعة تهدف إلى سرعة تغطية الفقرات</w:t>
      </w:r>
      <w:r w:rsidRPr="00C8683F">
        <w:rPr>
          <w:rFonts w:ascii="Traditional Arabic" w:hAnsi="Traditional Arabic" w:cs="Traditional Arabic"/>
          <w:sz w:val="32"/>
          <w:szCs w:val="32"/>
          <w:rtl/>
        </w:rPr>
        <w:t xml:space="preserve">:  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                              </w:t>
      </w:r>
      <w:r w:rsidRPr="00C8683F">
        <w:rPr>
          <w:rFonts w:ascii="Traditional Arabic" w:hAnsi="Traditional Arabic" w:cs="Traditional Arabic"/>
          <w:sz w:val="32"/>
          <w:szCs w:val="32"/>
          <w:rtl/>
        </w:rPr>
        <w:t xml:space="preserve">  </w:t>
      </w:r>
      <w:r>
        <w:rPr>
          <w:rFonts w:ascii="Traditional Arabic" w:hAnsi="Traditional Arabic" w:cs="Traditional Arabic" w:hint="cs"/>
          <w:sz w:val="32"/>
          <w:szCs w:val="32"/>
          <w:rtl/>
        </w:rPr>
        <w:t>أ. عبارة صحيحة</w:t>
      </w:r>
      <w:r w:rsidRPr="00C8683F">
        <w:rPr>
          <w:rFonts w:ascii="Traditional Arabic" w:hAnsi="Traditional Arabic" w:cs="Traditional Arabic"/>
          <w:sz w:val="32"/>
          <w:szCs w:val="32"/>
          <w:rtl/>
        </w:rPr>
        <w:t xml:space="preserve">     </w:t>
      </w:r>
      <w:r w:rsidRPr="00AC4E64">
        <w:rPr>
          <w:rFonts w:ascii="Traditional Arabic" w:hAnsi="Traditional Arabic" w:cs="Traditional Arabic" w:hint="cs"/>
          <w:sz w:val="32"/>
          <w:szCs w:val="32"/>
          <w:highlight w:val="yellow"/>
          <w:rtl/>
        </w:rPr>
        <w:t>ب. عبارة خاطئة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14719F" w:rsidRPr="004F6106" w:rsidRDefault="0014719F" w:rsidP="0014719F">
      <w:pPr>
        <w:pStyle w:val="a5"/>
        <w:numPr>
          <w:ilvl w:val="0"/>
          <w:numId w:val="1"/>
        </w:numPr>
        <w:ind w:left="-567" w:right="-284" w:firstLine="142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كتابة ملخصات على الأغلفة الخارجية للكتب ساعد في تيسير القراءة........</w:t>
      </w:r>
      <w:r w:rsidRPr="004F6106">
        <w:rPr>
          <w:rFonts w:ascii="Traditional Arabic" w:hAnsi="Traditional Arabic" w:cs="Traditional Arabic"/>
          <w:sz w:val="32"/>
          <w:szCs w:val="32"/>
          <w:rtl/>
        </w:rPr>
        <w:t>:</w:t>
      </w:r>
      <w:r w:rsidRPr="00821CB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AC4E64">
        <w:rPr>
          <w:rFonts w:ascii="Traditional Arabic" w:hAnsi="Traditional Arabic" w:cs="Traditional Arabic" w:hint="cs"/>
          <w:sz w:val="32"/>
          <w:szCs w:val="32"/>
          <w:highlight w:val="yellow"/>
          <w:rtl/>
        </w:rPr>
        <w:t>أ. الانتقائية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</w:t>
      </w:r>
      <w:r w:rsidRPr="004F6106">
        <w:rPr>
          <w:rFonts w:ascii="Traditional Arabic" w:hAnsi="Traditional Arabic" w:cs="Traditional Arabic"/>
          <w:sz w:val="32"/>
          <w:szCs w:val="32"/>
          <w:rtl/>
        </w:rPr>
        <w:t xml:space="preserve">   </w:t>
      </w:r>
      <w:r w:rsidRPr="004F6106">
        <w:rPr>
          <w:rFonts w:ascii="Traditional Arabic" w:hAnsi="Traditional Arabic" w:cs="Traditional Arabic" w:hint="cs"/>
          <w:sz w:val="32"/>
          <w:szCs w:val="32"/>
          <w:rtl/>
        </w:rPr>
        <w:t xml:space="preserve">ب. </w:t>
      </w:r>
      <w:r>
        <w:rPr>
          <w:rFonts w:ascii="Traditional Arabic" w:hAnsi="Traditional Arabic" w:cs="Traditional Arabic" w:hint="cs"/>
          <w:sz w:val="32"/>
          <w:szCs w:val="32"/>
          <w:rtl/>
        </w:rPr>
        <w:t>الصامتة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  </w:t>
      </w:r>
      <w:r w:rsidRPr="004F6106">
        <w:rPr>
          <w:rFonts w:ascii="Traditional Arabic" w:hAnsi="Traditional Arabic" w:cs="Traditional Arabic" w:hint="cs"/>
          <w:sz w:val="32"/>
          <w:szCs w:val="32"/>
          <w:rtl/>
        </w:rPr>
        <w:t>جـ.</w:t>
      </w:r>
      <w:r>
        <w:rPr>
          <w:rFonts w:ascii="Traditional Arabic" w:hAnsi="Traditional Arabic" w:cs="Traditional Arabic" w:hint="cs"/>
          <w:sz w:val="32"/>
          <w:szCs w:val="32"/>
          <w:rtl/>
        </w:rPr>
        <w:t>السريعة.</w:t>
      </w:r>
    </w:p>
    <w:p w:rsidR="0014719F" w:rsidRDefault="0014719F" w:rsidP="0014719F">
      <w:pPr>
        <w:pStyle w:val="a5"/>
        <w:numPr>
          <w:ilvl w:val="0"/>
          <w:numId w:val="1"/>
        </w:numPr>
        <w:ind w:left="-567" w:right="-284" w:firstLine="142"/>
        <w:rPr>
          <w:rFonts w:ascii="Traditional Arabic" w:hAnsi="Traditional Arabic" w:cs="Traditional Arabic"/>
          <w:sz w:val="32"/>
          <w:szCs w:val="32"/>
        </w:rPr>
      </w:pPr>
      <w:r w:rsidRPr="00703DCC">
        <w:rPr>
          <w:rFonts w:ascii="Traditional Arabic" w:hAnsi="Traditional Arabic" w:cs="Traditional Arabic" w:hint="cs"/>
          <w:sz w:val="32"/>
          <w:szCs w:val="32"/>
          <w:rtl/>
        </w:rPr>
        <w:t>القراءة التصفحية تعمل بصورة متواصلة من بداية النص إلى نهايته</w:t>
      </w:r>
      <w:r w:rsidRPr="00703DCC">
        <w:rPr>
          <w:rFonts w:ascii="Traditional Arabic" w:hAnsi="Traditional Arabic" w:cs="Traditional Arabic"/>
          <w:sz w:val="32"/>
          <w:szCs w:val="32"/>
          <w:rtl/>
        </w:rPr>
        <w:t xml:space="preserve">: 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      </w:t>
      </w:r>
      <w:r w:rsidRPr="00703DCC">
        <w:rPr>
          <w:rFonts w:ascii="Traditional Arabic" w:hAnsi="Traditional Arabic" w:cs="Traditional Arabic" w:hint="cs"/>
          <w:sz w:val="32"/>
          <w:szCs w:val="32"/>
          <w:rtl/>
        </w:rPr>
        <w:t xml:space="preserve">   </w:t>
      </w:r>
      <w:r w:rsidRPr="00703DC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أ. عبارة صحيحة</w:t>
      </w:r>
      <w:r w:rsidRPr="00C8683F">
        <w:rPr>
          <w:rFonts w:ascii="Traditional Arabic" w:hAnsi="Traditional Arabic" w:cs="Traditional Arabic"/>
          <w:sz w:val="32"/>
          <w:szCs w:val="32"/>
          <w:rtl/>
        </w:rPr>
        <w:t xml:space="preserve">  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    </w:t>
      </w:r>
      <w:r w:rsidRPr="00C8683F">
        <w:rPr>
          <w:rFonts w:ascii="Traditional Arabic" w:hAnsi="Traditional Arabic" w:cs="Traditional Arabic"/>
          <w:sz w:val="32"/>
          <w:szCs w:val="32"/>
          <w:rtl/>
        </w:rPr>
        <w:t xml:space="preserve">  </w:t>
      </w:r>
      <w:r w:rsidRPr="00AC4E64">
        <w:rPr>
          <w:rFonts w:ascii="Traditional Arabic" w:hAnsi="Traditional Arabic" w:cs="Traditional Arabic" w:hint="cs"/>
          <w:sz w:val="32"/>
          <w:szCs w:val="32"/>
          <w:highlight w:val="yellow"/>
          <w:rtl/>
        </w:rPr>
        <w:t>ب. عبارة خاطئة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14719F" w:rsidRPr="00703DCC" w:rsidRDefault="0014719F" w:rsidP="0014719F">
      <w:pPr>
        <w:pStyle w:val="a5"/>
        <w:numPr>
          <w:ilvl w:val="0"/>
          <w:numId w:val="1"/>
        </w:numPr>
        <w:ind w:left="-567" w:right="-284" w:firstLine="142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هي قراءة تشتمل على جميع أنواع القراءة</w:t>
      </w:r>
      <w:r w:rsidRPr="00703DCC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703DCC">
        <w:rPr>
          <w:rFonts w:ascii="Traditional Arabic" w:hAnsi="Traditional Arabic" w:cs="Traditional Arabic" w:hint="cs"/>
          <w:sz w:val="32"/>
          <w:szCs w:val="32"/>
          <w:rtl/>
        </w:rPr>
        <w:t xml:space="preserve">                               أ. </w:t>
      </w:r>
      <w:r>
        <w:rPr>
          <w:rFonts w:ascii="Traditional Arabic" w:hAnsi="Traditional Arabic" w:cs="Traditional Arabic" w:hint="cs"/>
          <w:sz w:val="32"/>
          <w:szCs w:val="32"/>
          <w:rtl/>
        </w:rPr>
        <w:t>التصفحية</w:t>
      </w:r>
      <w:r w:rsidRPr="00703DCC">
        <w:rPr>
          <w:rFonts w:ascii="Traditional Arabic" w:hAnsi="Traditional Arabic" w:cs="Traditional Arabic" w:hint="cs"/>
          <w:sz w:val="32"/>
          <w:szCs w:val="32"/>
          <w:rtl/>
        </w:rPr>
        <w:t>.</w:t>
      </w:r>
      <w:r w:rsidRPr="00703DCC">
        <w:rPr>
          <w:rFonts w:ascii="Traditional Arabic" w:hAnsi="Traditional Arabic" w:cs="Traditional Arabic"/>
          <w:sz w:val="32"/>
          <w:szCs w:val="32"/>
          <w:rtl/>
        </w:rPr>
        <w:t xml:space="preserve"> 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</w:t>
      </w:r>
      <w:r w:rsidRPr="00703DCC">
        <w:rPr>
          <w:rFonts w:ascii="Traditional Arabic" w:hAnsi="Traditional Arabic" w:cs="Traditional Arabic"/>
          <w:sz w:val="32"/>
          <w:szCs w:val="32"/>
          <w:rtl/>
        </w:rPr>
        <w:t xml:space="preserve">  </w:t>
      </w:r>
      <w:r w:rsidRPr="00703DCC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AC4E64">
        <w:rPr>
          <w:rFonts w:ascii="Traditional Arabic" w:hAnsi="Traditional Arabic" w:cs="Traditional Arabic" w:hint="cs"/>
          <w:sz w:val="32"/>
          <w:szCs w:val="32"/>
          <w:highlight w:val="yellow"/>
          <w:rtl/>
        </w:rPr>
        <w:t>ب. الدراسية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 </w:t>
      </w:r>
      <w:r w:rsidRPr="00703DCC">
        <w:rPr>
          <w:rFonts w:ascii="Traditional Arabic" w:hAnsi="Traditional Arabic" w:cs="Traditional Arabic" w:hint="cs"/>
          <w:sz w:val="32"/>
          <w:szCs w:val="32"/>
          <w:rtl/>
        </w:rPr>
        <w:t xml:space="preserve">  </w:t>
      </w:r>
      <w:r w:rsidRPr="00703DCC">
        <w:rPr>
          <w:rFonts w:ascii="Traditional Arabic" w:hAnsi="Traditional Arabic" w:cs="Traditional Arabic"/>
          <w:sz w:val="32"/>
          <w:szCs w:val="32"/>
          <w:rtl/>
        </w:rPr>
        <w:t xml:space="preserve">   </w:t>
      </w:r>
      <w:r w:rsidRPr="00703DCC">
        <w:rPr>
          <w:rFonts w:ascii="Traditional Arabic" w:hAnsi="Traditional Arabic" w:cs="Traditional Arabic" w:hint="cs"/>
          <w:sz w:val="32"/>
          <w:szCs w:val="32"/>
          <w:rtl/>
        </w:rPr>
        <w:t>جـ.</w:t>
      </w:r>
      <w:r>
        <w:rPr>
          <w:rFonts w:ascii="Traditional Arabic" w:hAnsi="Traditional Arabic" w:cs="Traditional Arabic" w:hint="cs"/>
          <w:sz w:val="32"/>
          <w:szCs w:val="32"/>
          <w:rtl/>
        </w:rPr>
        <w:t>النقدية</w:t>
      </w:r>
      <w:r w:rsidRPr="00703DCC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14719F" w:rsidRPr="00C8683F" w:rsidRDefault="0014719F" w:rsidP="0014719F">
      <w:pPr>
        <w:pStyle w:val="a5"/>
        <w:numPr>
          <w:ilvl w:val="0"/>
          <w:numId w:val="1"/>
        </w:numPr>
        <w:ind w:left="-567" w:right="-284" w:firstLine="142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القراءة الجهرية.......... من القراءة الصامتة:                       </w:t>
      </w:r>
      <w:r w:rsidRPr="00C8683F">
        <w:rPr>
          <w:rFonts w:ascii="Traditional Arabic" w:hAnsi="Traditional Arabic" w:cs="Traditional Arabic"/>
          <w:sz w:val="32"/>
          <w:szCs w:val="32"/>
          <w:rtl/>
        </w:rPr>
        <w:t xml:space="preserve"> 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أ. أسرع         </w:t>
      </w:r>
      <w:r w:rsidRPr="00C8683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C4E64">
        <w:rPr>
          <w:rFonts w:ascii="Traditional Arabic" w:hAnsi="Traditional Arabic" w:cs="Traditional Arabic"/>
          <w:sz w:val="32"/>
          <w:szCs w:val="32"/>
          <w:highlight w:val="yellow"/>
          <w:rtl/>
        </w:rPr>
        <w:t>ب</w:t>
      </w:r>
      <w:r w:rsidRPr="00AC4E64">
        <w:rPr>
          <w:rFonts w:ascii="Traditional Arabic" w:hAnsi="Traditional Arabic" w:cs="Traditional Arabic" w:hint="cs"/>
          <w:sz w:val="32"/>
          <w:szCs w:val="32"/>
          <w:highlight w:val="yellow"/>
          <w:rtl/>
        </w:rPr>
        <w:t>. أبطأ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       </w:t>
      </w:r>
      <w:r w:rsidRPr="00C8683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جـ. أكثر استعمالا.</w:t>
      </w:r>
    </w:p>
    <w:p w:rsidR="0014719F" w:rsidRDefault="0014719F" w:rsidP="0014719F">
      <w:pPr>
        <w:pStyle w:val="a5"/>
        <w:numPr>
          <w:ilvl w:val="0"/>
          <w:numId w:val="1"/>
        </w:numPr>
        <w:ind w:left="-567" w:right="-284" w:firstLine="142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تعرُّف الرموز المكتوبة وترجمتها إلى معان بهدف الفهم:         </w:t>
      </w:r>
      <w:r w:rsidRPr="00AC4E64">
        <w:rPr>
          <w:rFonts w:ascii="Traditional Arabic" w:hAnsi="Traditional Arabic" w:cs="Traditional Arabic" w:hint="cs"/>
          <w:sz w:val="32"/>
          <w:szCs w:val="32"/>
          <w:highlight w:val="yellow"/>
          <w:rtl/>
        </w:rPr>
        <w:t>أ. المفهوم الحديث للقراءة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          ب. المفهوم القديم للقراءة.</w:t>
      </w:r>
    </w:p>
    <w:p w:rsidR="00030119" w:rsidRPr="00C8683F" w:rsidRDefault="00567EFE" w:rsidP="00533077">
      <w:pPr>
        <w:pStyle w:val="a5"/>
        <w:numPr>
          <w:ilvl w:val="0"/>
          <w:numId w:val="1"/>
        </w:numPr>
        <w:ind w:left="-567" w:right="-284" w:firstLine="142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استخراج الأفكار من النص وتصنيفها, من المهارات...... للقراءة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            </w:t>
      </w:r>
      <w:r w:rsidR="009E1B5B">
        <w:rPr>
          <w:rFonts w:ascii="Traditional Arabic" w:hAnsi="Traditional Arabic" w:cs="Traditional Arabic" w:hint="cs"/>
          <w:sz w:val="32"/>
          <w:szCs w:val="32"/>
          <w:rtl/>
        </w:rPr>
        <w:t xml:space="preserve">         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</w:t>
      </w:r>
      <w:r w:rsidRPr="00AC4E64">
        <w:rPr>
          <w:rFonts w:ascii="Traditional Arabic" w:hAnsi="Traditional Arabic" w:cs="Traditional Arabic" w:hint="cs"/>
          <w:sz w:val="32"/>
          <w:szCs w:val="32"/>
          <w:highlight w:val="yellow"/>
          <w:rtl/>
        </w:rPr>
        <w:t>أ. العقلية</w:t>
      </w:r>
      <w:r w:rsidR="00030119" w:rsidRPr="00C8683F">
        <w:rPr>
          <w:rFonts w:ascii="Traditional Arabic" w:hAnsi="Traditional Arabic" w:cs="Traditional Arabic"/>
          <w:sz w:val="32"/>
          <w:szCs w:val="32"/>
          <w:rtl/>
        </w:rPr>
        <w:t xml:space="preserve">     </w:t>
      </w:r>
      <w:r w:rsidR="00030119">
        <w:rPr>
          <w:rFonts w:ascii="Traditional Arabic" w:hAnsi="Traditional Arabic" w:cs="Traditional Arabic" w:hint="cs"/>
          <w:sz w:val="32"/>
          <w:szCs w:val="32"/>
          <w:rtl/>
        </w:rPr>
        <w:t>ب.</w:t>
      </w:r>
      <w:r w:rsidR="0003011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الحسيَّة</w:t>
      </w:r>
      <w:r w:rsidR="009E1B5B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AB198A" w:rsidRDefault="00567EFE" w:rsidP="00533077">
      <w:pPr>
        <w:pStyle w:val="a5"/>
        <w:numPr>
          <w:ilvl w:val="0"/>
          <w:numId w:val="1"/>
        </w:numPr>
        <w:ind w:left="-567" w:right="-284" w:firstLine="142"/>
        <w:rPr>
          <w:rFonts w:ascii="Traditional Arabic" w:hAnsi="Traditional Arabic" w:cs="Traditional Arabic"/>
          <w:sz w:val="32"/>
          <w:szCs w:val="32"/>
        </w:rPr>
      </w:pPr>
      <w:r w:rsidRPr="00567EFE">
        <w:rPr>
          <w:rFonts w:ascii="Traditional Arabic" w:hAnsi="Traditional Arabic" w:cs="Traditional Arabic" w:hint="cs"/>
          <w:sz w:val="32"/>
          <w:szCs w:val="32"/>
          <w:rtl/>
        </w:rPr>
        <w:t>حسن التعامل مع علامات الترقيم عند القراءة, من المهارات...... للقراءة</w:t>
      </w:r>
      <w:r w:rsidR="00030119" w:rsidRPr="00567EFE">
        <w:rPr>
          <w:rFonts w:ascii="Traditional Arabic" w:hAnsi="Traditional Arabic" w:cs="Traditional Arabic"/>
          <w:sz w:val="32"/>
          <w:szCs w:val="32"/>
          <w:rtl/>
        </w:rPr>
        <w:t>:</w:t>
      </w:r>
    </w:p>
    <w:p w:rsidR="009E1B5B" w:rsidRDefault="009E1B5B" w:rsidP="00533077">
      <w:pPr>
        <w:pStyle w:val="a5"/>
        <w:ind w:left="-425" w:right="-284"/>
        <w:jc w:val="right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أ. العقلية</w:t>
      </w:r>
      <w:r w:rsidRPr="00C8683F">
        <w:rPr>
          <w:rFonts w:ascii="Traditional Arabic" w:hAnsi="Traditional Arabic" w:cs="Traditional Arabic"/>
          <w:sz w:val="32"/>
          <w:szCs w:val="32"/>
          <w:rtl/>
        </w:rPr>
        <w:t xml:space="preserve">     </w:t>
      </w:r>
      <w:r>
        <w:rPr>
          <w:rFonts w:ascii="Traditional Arabic" w:hAnsi="Traditional Arabic" w:cs="Traditional Arabic" w:hint="cs"/>
          <w:sz w:val="32"/>
          <w:szCs w:val="32"/>
          <w:rtl/>
        </w:rPr>
        <w:t>ب.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الحسيَّة</w:t>
      </w:r>
      <w:r w:rsidR="00AB198A">
        <w:rPr>
          <w:rFonts w:ascii="Traditional Arabic" w:hAnsi="Traditional Arabic" w:cs="Traditional Arabic" w:hint="cs"/>
          <w:sz w:val="32"/>
          <w:szCs w:val="32"/>
          <w:rtl/>
        </w:rPr>
        <w:t xml:space="preserve">      </w:t>
      </w:r>
      <w:r w:rsidR="00AB198A" w:rsidRPr="00AC4E64">
        <w:rPr>
          <w:rFonts w:ascii="Traditional Arabic" w:hAnsi="Traditional Arabic" w:cs="Traditional Arabic" w:hint="cs"/>
          <w:sz w:val="32"/>
          <w:szCs w:val="32"/>
          <w:highlight w:val="yellow"/>
          <w:rtl/>
        </w:rPr>
        <w:t>جـ. الإجابتان صحيحتان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030119" w:rsidRPr="00AB198A" w:rsidRDefault="00916F45" w:rsidP="00533077">
      <w:pPr>
        <w:pStyle w:val="a5"/>
        <w:numPr>
          <w:ilvl w:val="0"/>
          <w:numId w:val="1"/>
        </w:numPr>
        <w:ind w:left="-567" w:right="-284" w:firstLine="142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تحريك الجسم عند القراءة</w:t>
      </w:r>
      <w:r w:rsidR="00030119" w:rsidRPr="00567EFE"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="00AB198A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AB198A">
        <w:rPr>
          <w:rFonts w:ascii="Traditional Arabic" w:hAnsi="Traditional Arabic" w:cs="Traditional Arabic" w:hint="cs"/>
          <w:sz w:val="32"/>
          <w:szCs w:val="32"/>
          <w:rtl/>
        </w:rPr>
        <w:t>أ. من المهارات الحركية للقراءة</w:t>
      </w:r>
      <w:r w:rsidR="00030119" w:rsidRPr="00AB198A">
        <w:rPr>
          <w:rFonts w:ascii="Traditional Arabic" w:hAnsi="Traditional Arabic" w:cs="Traditional Arabic" w:hint="cs"/>
          <w:sz w:val="32"/>
          <w:szCs w:val="32"/>
          <w:rtl/>
        </w:rPr>
        <w:t>.</w:t>
      </w:r>
      <w:r w:rsidR="00AB198A">
        <w:rPr>
          <w:rFonts w:ascii="Traditional Arabic" w:hAnsi="Traditional Arabic" w:cs="Traditional Arabic" w:hint="cs"/>
          <w:sz w:val="32"/>
          <w:szCs w:val="32"/>
          <w:rtl/>
        </w:rPr>
        <w:t xml:space="preserve">     </w:t>
      </w:r>
      <w:r w:rsidR="00030119" w:rsidRPr="00AB198A">
        <w:rPr>
          <w:rFonts w:ascii="Traditional Arabic" w:hAnsi="Traditional Arabic" w:cs="Traditional Arabic" w:hint="cs"/>
          <w:sz w:val="32"/>
          <w:szCs w:val="32"/>
          <w:rtl/>
        </w:rPr>
        <w:t xml:space="preserve">  </w:t>
      </w:r>
      <w:r w:rsidRPr="00AB198A">
        <w:rPr>
          <w:rFonts w:ascii="Traditional Arabic" w:hAnsi="Traditional Arabic" w:cs="Traditional Arabic" w:hint="cs"/>
          <w:sz w:val="32"/>
          <w:szCs w:val="32"/>
          <w:rtl/>
        </w:rPr>
        <w:t>ب. من المهارات العقلية للقراءة</w:t>
      </w:r>
      <w:r w:rsidR="00AB198A">
        <w:rPr>
          <w:rFonts w:ascii="Traditional Arabic" w:hAnsi="Traditional Arabic" w:cs="Traditional Arabic" w:hint="cs"/>
          <w:sz w:val="32"/>
          <w:szCs w:val="32"/>
          <w:rtl/>
        </w:rPr>
        <w:t xml:space="preserve">     </w:t>
      </w:r>
      <w:r w:rsidR="00030119" w:rsidRPr="00AB198A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AB198A" w:rsidRPr="00AC4E64">
        <w:rPr>
          <w:rFonts w:ascii="Traditional Arabic" w:hAnsi="Traditional Arabic" w:cs="Traditional Arabic" w:hint="cs"/>
          <w:sz w:val="32"/>
          <w:szCs w:val="32"/>
          <w:highlight w:val="yellow"/>
          <w:rtl/>
        </w:rPr>
        <w:t>جـ</w:t>
      </w:r>
      <w:r w:rsidRPr="00AC4E64">
        <w:rPr>
          <w:rFonts w:ascii="Traditional Arabic" w:hAnsi="Traditional Arabic" w:cs="Traditional Arabic" w:hint="cs"/>
          <w:sz w:val="32"/>
          <w:szCs w:val="32"/>
          <w:highlight w:val="yellow"/>
          <w:rtl/>
        </w:rPr>
        <w:t>. الإجابتان خاطئتان</w:t>
      </w:r>
      <w:r w:rsidR="00030119" w:rsidRPr="00AB198A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030119" w:rsidRPr="00C8683F" w:rsidRDefault="00AB198A" w:rsidP="00533077">
      <w:pPr>
        <w:pStyle w:val="a5"/>
        <w:numPr>
          <w:ilvl w:val="0"/>
          <w:numId w:val="1"/>
        </w:numPr>
        <w:ind w:left="-567" w:right="-284" w:firstLine="142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أنواع القراءة من حيث......</w:t>
      </w:r>
      <w:r w:rsidR="00030119" w:rsidRPr="00C8683F">
        <w:rPr>
          <w:rFonts w:ascii="Traditional Arabic" w:hAnsi="Traditional Arabic" w:cs="Traditional Arabic"/>
          <w:sz w:val="32"/>
          <w:szCs w:val="32"/>
          <w:rtl/>
        </w:rPr>
        <w:t>: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فاعلة وواعية وحصيفة.</w:t>
      </w:r>
      <w:r w:rsidR="00030119" w:rsidRPr="00C8683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     </w:t>
      </w:r>
      <w:r w:rsidR="0003011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   </w:t>
      </w:r>
      <w:r w:rsidR="00030119">
        <w:rPr>
          <w:rFonts w:ascii="Traditional Arabic" w:hAnsi="Traditional Arabic" w:cs="Traditional Arabic" w:hint="cs"/>
          <w:sz w:val="32"/>
          <w:szCs w:val="32"/>
          <w:rtl/>
        </w:rPr>
        <w:t xml:space="preserve"> 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أ. </w:t>
      </w:r>
      <w:r w:rsidRPr="00AC4E64">
        <w:rPr>
          <w:rFonts w:ascii="Traditional Arabic" w:hAnsi="Traditional Arabic" w:cs="Traditional Arabic" w:hint="cs"/>
          <w:sz w:val="32"/>
          <w:szCs w:val="32"/>
          <w:highlight w:val="yellow"/>
          <w:rtl/>
        </w:rPr>
        <w:t>النتائج</w:t>
      </w:r>
      <w:r w:rsidR="00030119">
        <w:rPr>
          <w:rFonts w:ascii="Traditional Arabic" w:hAnsi="Traditional Arabic" w:cs="Traditional Arabic" w:hint="cs"/>
          <w:sz w:val="32"/>
          <w:szCs w:val="32"/>
          <w:rtl/>
        </w:rPr>
        <w:t xml:space="preserve">       </w:t>
      </w:r>
      <w:r w:rsidR="00030119" w:rsidRPr="00C8683F">
        <w:rPr>
          <w:rFonts w:ascii="Traditional Arabic" w:hAnsi="Traditional Arabic" w:cs="Traditional Arabic"/>
          <w:sz w:val="32"/>
          <w:szCs w:val="32"/>
          <w:rtl/>
        </w:rPr>
        <w:t xml:space="preserve">      </w:t>
      </w:r>
      <w:r>
        <w:rPr>
          <w:rFonts w:ascii="Traditional Arabic" w:hAnsi="Traditional Arabic" w:cs="Traditional Arabic" w:hint="cs"/>
          <w:sz w:val="32"/>
          <w:szCs w:val="32"/>
          <w:rtl/>
        </w:rPr>
        <w:t>ب. الشكل</w:t>
      </w:r>
      <w:r w:rsidR="00030119" w:rsidRPr="00C8683F">
        <w:rPr>
          <w:rFonts w:ascii="Traditional Arabic" w:hAnsi="Traditional Arabic" w:cs="Traditional Arabic"/>
          <w:sz w:val="32"/>
          <w:szCs w:val="32"/>
          <w:rtl/>
        </w:rPr>
        <w:t xml:space="preserve">  </w:t>
      </w:r>
      <w:r w:rsidR="00030119">
        <w:rPr>
          <w:rFonts w:ascii="Traditional Arabic" w:hAnsi="Traditional Arabic" w:cs="Traditional Arabic" w:hint="cs"/>
          <w:sz w:val="32"/>
          <w:szCs w:val="32"/>
          <w:rtl/>
        </w:rPr>
        <w:t xml:space="preserve">   </w:t>
      </w:r>
      <w:r w:rsidR="0003011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030119" w:rsidRPr="00C8683F">
        <w:rPr>
          <w:rFonts w:ascii="Traditional Arabic" w:hAnsi="Traditional Arabic" w:cs="Traditional Arabic"/>
          <w:sz w:val="32"/>
          <w:szCs w:val="32"/>
          <w:rtl/>
        </w:rPr>
        <w:t xml:space="preserve">      </w:t>
      </w:r>
      <w:r>
        <w:rPr>
          <w:rFonts w:ascii="Traditional Arabic" w:hAnsi="Traditional Arabic" w:cs="Traditional Arabic" w:hint="cs"/>
          <w:sz w:val="32"/>
          <w:szCs w:val="32"/>
          <w:rtl/>
        </w:rPr>
        <w:t>جـ. الأداء.</w:t>
      </w:r>
    </w:p>
    <w:p w:rsidR="00B021E1" w:rsidRDefault="00533077" w:rsidP="00B021E1">
      <w:pPr>
        <w:pStyle w:val="a5"/>
        <w:numPr>
          <w:ilvl w:val="0"/>
          <w:numId w:val="1"/>
        </w:numPr>
        <w:ind w:left="-567" w:right="-284" w:firstLine="142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هي قراءة كتاب بهدف تقويم محتواه</w:t>
      </w:r>
      <w:r w:rsidR="00030119" w:rsidRPr="004F6106">
        <w:rPr>
          <w:rFonts w:ascii="Traditional Arabic" w:hAnsi="Traditional Arabic" w:cs="Traditional Arabic"/>
          <w:sz w:val="32"/>
          <w:szCs w:val="32"/>
          <w:rtl/>
        </w:rPr>
        <w:t xml:space="preserve">:    </w:t>
      </w:r>
      <w:r w:rsidR="00030119" w:rsidRPr="004F6106">
        <w:rPr>
          <w:rFonts w:ascii="Traditional Arabic" w:hAnsi="Traditional Arabic" w:cs="Traditional Arabic" w:hint="cs"/>
          <w:sz w:val="32"/>
          <w:szCs w:val="32"/>
          <w:rtl/>
        </w:rPr>
        <w:t xml:space="preserve">        </w:t>
      </w:r>
      <w:r w:rsidR="00030119" w:rsidRPr="004F6106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030119">
        <w:rPr>
          <w:rFonts w:ascii="Traditional Arabic" w:hAnsi="Traditional Arabic" w:cs="Traditional Arabic" w:hint="cs"/>
          <w:sz w:val="32"/>
          <w:szCs w:val="32"/>
          <w:rtl/>
        </w:rPr>
        <w:t xml:space="preserve">         </w:t>
      </w:r>
      <w:r w:rsidR="00B021E1">
        <w:rPr>
          <w:rFonts w:ascii="Traditional Arabic" w:hAnsi="Traditional Arabic" w:cs="Traditional Arabic" w:hint="cs"/>
          <w:sz w:val="32"/>
          <w:szCs w:val="32"/>
          <w:rtl/>
        </w:rPr>
        <w:t xml:space="preserve">     </w:t>
      </w:r>
      <w:r w:rsidR="00030119">
        <w:rPr>
          <w:rFonts w:ascii="Traditional Arabic" w:hAnsi="Traditional Arabic" w:cs="Traditional Arabic" w:hint="cs"/>
          <w:sz w:val="32"/>
          <w:szCs w:val="32"/>
          <w:rtl/>
        </w:rPr>
        <w:t xml:space="preserve">    </w:t>
      </w:r>
      <w:r w:rsidR="00030119" w:rsidRPr="004F6106">
        <w:rPr>
          <w:rFonts w:ascii="Traditional Arabic" w:hAnsi="Traditional Arabic" w:cs="Traditional Arabic" w:hint="cs"/>
          <w:sz w:val="32"/>
          <w:szCs w:val="32"/>
          <w:rtl/>
        </w:rPr>
        <w:t xml:space="preserve">  </w:t>
      </w:r>
      <w:r w:rsidR="00030119" w:rsidRPr="004F6106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030119" w:rsidRPr="004F6106">
        <w:rPr>
          <w:rFonts w:ascii="Traditional Arabic" w:hAnsi="Traditional Arabic" w:cs="Traditional Arabic" w:hint="cs"/>
          <w:sz w:val="32"/>
          <w:szCs w:val="32"/>
          <w:rtl/>
        </w:rPr>
        <w:t xml:space="preserve">أ. </w:t>
      </w:r>
      <w:r>
        <w:rPr>
          <w:rFonts w:ascii="Traditional Arabic" w:hAnsi="Traditional Arabic" w:cs="Traditional Arabic" w:hint="cs"/>
          <w:sz w:val="32"/>
          <w:szCs w:val="32"/>
          <w:rtl/>
        </w:rPr>
        <w:t>الماسحة</w:t>
      </w:r>
      <w:r w:rsidR="00030119" w:rsidRPr="004F6106">
        <w:rPr>
          <w:rFonts w:ascii="Traditional Arabic" w:hAnsi="Traditional Arabic" w:cs="Traditional Arabic"/>
          <w:sz w:val="32"/>
          <w:szCs w:val="32"/>
          <w:rtl/>
        </w:rPr>
        <w:t xml:space="preserve">   </w:t>
      </w:r>
      <w:r w:rsidR="00B021E1">
        <w:rPr>
          <w:rFonts w:ascii="Traditional Arabic" w:hAnsi="Traditional Arabic" w:cs="Traditional Arabic" w:hint="cs"/>
          <w:sz w:val="32"/>
          <w:szCs w:val="32"/>
          <w:rtl/>
        </w:rPr>
        <w:t xml:space="preserve">     </w:t>
      </w:r>
      <w:r w:rsidR="00030119" w:rsidRPr="004F6106">
        <w:rPr>
          <w:rFonts w:ascii="Traditional Arabic" w:hAnsi="Traditional Arabic" w:cs="Traditional Arabic"/>
          <w:sz w:val="32"/>
          <w:szCs w:val="32"/>
          <w:rtl/>
        </w:rPr>
        <w:t xml:space="preserve">   </w:t>
      </w:r>
      <w:r w:rsidR="00030119" w:rsidRPr="004F6106">
        <w:rPr>
          <w:rFonts w:ascii="Traditional Arabic" w:hAnsi="Traditional Arabic" w:cs="Traditional Arabic" w:hint="cs"/>
          <w:sz w:val="32"/>
          <w:szCs w:val="32"/>
          <w:rtl/>
        </w:rPr>
        <w:t xml:space="preserve">ب. </w:t>
      </w:r>
      <w:r w:rsidR="00B021E1">
        <w:rPr>
          <w:rFonts w:ascii="Traditional Arabic" w:hAnsi="Traditional Arabic" w:cs="Traditional Arabic" w:hint="cs"/>
          <w:sz w:val="32"/>
          <w:szCs w:val="32"/>
          <w:rtl/>
        </w:rPr>
        <w:t>الانتقائية</w:t>
      </w:r>
      <w:r w:rsidR="00030119" w:rsidRPr="004F6106">
        <w:rPr>
          <w:rFonts w:ascii="Traditional Arabic" w:hAnsi="Traditional Arabic" w:cs="Traditional Arabic"/>
          <w:sz w:val="32"/>
          <w:szCs w:val="32"/>
          <w:rtl/>
        </w:rPr>
        <w:t xml:space="preserve">   </w:t>
      </w:r>
      <w:r w:rsidR="00B021E1">
        <w:rPr>
          <w:rFonts w:ascii="Traditional Arabic" w:hAnsi="Traditional Arabic" w:cs="Traditional Arabic" w:hint="cs"/>
          <w:sz w:val="32"/>
          <w:szCs w:val="32"/>
          <w:rtl/>
        </w:rPr>
        <w:t xml:space="preserve">  </w:t>
      </w:r>
      <w:r w:rsidR="00030119" w:rsidRPr="004F6106">
        <w:rPr>
          <w:rFonts w:ascii="Traditional Arabic" w:hAnsi="Traditional Arabic" w:cs="Traditional Arabic"/>
          <w:sz w:val="32"/>
          <w:szCs w:val="32"/>
          <w:rtl/>
        </w:rPr>
        <w:t xml:space="preserve">     </w:t>
      </w:r>
      <w:r w:rsidR="00030119" w:rsidRPr="00AC4E64">
        <w:rPr>
          <w:rFonts w:ascii="Traditional Arabic" w:hAnsi="Traditional Arabic" w:cs="Traditional Arabic" w:hint="cs"/>
          <w:sz w:val="32"/>
          <w:szCs w:val="32"/>
          <w:highlight w:val="yellow"/>
          <w:rtl/>
        </w:rPr>
        <w:t>جـ.</w:t>
      </w:r>
      <w:r w:rsidR="00B021E1" w:rsidRPr="00AC4E64">
        <w:rPr>
          <w:rFonts w:ascii="Traditional Arabic" w:hAnsi="Traditional Arabic" w:cs="Traditional Arabic" w:hint="cs"/>
          <w:sz w:val="32"/>
          <w:szCs w:val="32"/>
          <w:highlight w:val="yellow"/>
          <w:rtl/>
        </w:rPr>
        <w:t>التحليلية</w:t>
      </w:r>
      <w:r w:rsidR="00B021E1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0070C2" w:rsidRDefault="00B021E1" w:rsidP="0014719F">
      <w:pPr>
        <w:pStyle w:val="a5"/>
        <w:numPr>
          <w:ilvl w:val="0"/>
          <w:numId w:val="1"/>
        </w:numPr>
        <w:ind w:left="-567" w:right="-284" w:firstLine="142"/>
        <w:rPr>
          <w:rFonts w:ascii="Traditional Arabic" w:hAnsi="Traditional Arabic" w:cs="Traditional Arabic"/>
          <w:sz w:val="2"/>
          <w:szCs w:val="2"/>
        </w:rPr>
      </w:pPr>
      <w:r w:rsidRPr="00B021E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0070C2" w:rsidRPr="000070C2">
        <w:rPr>
          <w:rFonts w:ascii="Traditional Arabic" w:hAnsi="Traditional Arabic" w:cs="Traditional Arabic"/>
          <w:sz w:val="2"/>
          <w:szCs w:val="2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C2629B" w:rsidRPr="00703DCC" w:rsidRDefault="00C2629B" w:rsidP="000070C2">
      <w:pPr>
        <w:pStyle w:val="a5"/>
        <w:ind w:left="-425"/>
        <w:rPr>
          <w:rFonts w:ascii="Traditional Arabic" w:hAnsi="Traditional Arabic" w:cs="Traditional Arabic"/>
          <w:sz w:val="12"/>
          <w:szCs w:val="12"/>
        </w:rPr>
      </w:pPr>
    </w:p>
    <w:p w:rsidR="00AB1D53" w:rsidRPr="00945B97" w:rsidRDefault="0048591D" w:rsidP="00F00713">
      <w:pPr>
        <w:ind w:left="-567" w:firstLine="142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945B9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="006C4FB5" w:rsidRPr="00945B9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السؤال الثاني: </w:t>
      </w:r>
      <w:r w:rsidR="00703DCC" w:rsidRPr="00945B9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اقرئي النص ثم أجيبي عن الأسئلة</w:t>
      </w:r>
      <w:r w:rsidR="00030119" w:rsidRPr="00945B9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</w:p>
    <w:p w:rsidR="00945B97" w:rsidRPr="00945B97" w:rsidRDefault="00945B97" w:rsidP="00945B97">
      <w:pPr>
        <w:shd w:val="clear" w:color="auto" w:fill="FFFFFF"/>
        <w:spacing w:before="225" w:after="225" w:line="240" w:lineRule="auto"/>
        <w:ind w:left="-425" w:right="-284" w:firstLine="283"/>
        <w:jc w:val="both"/>
        <w:rPr>
          <w:rFonts w:ascii="Traditional Arabic" w:eastAsia="Times New Roman" w:hAnsi="Traditional Arabic" w:cs="Traditional Arabic"/>
          <w:color w:val="444444"/>
          <w:sz w:val="32"/>
          <w:szCs w:val="32"/>
          <w:lang w:bidi="ar"/>
        </w:rPr>
      </w:pPr>
      <w:r w:rsidRPr="00945B97"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>الحسد تسبب في أول جريمة قتل في التاريخ عندما قتل قابيل أخاه هابيل في القصة التي رواها لنا رب الع</w:t>
      </w:r>
      <w:r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>زة والحكمة في سورة المائدة</w:t>
      </w:r>
      <w:r>
        <w:rPr>
          <w:rFonts w:ascii="Traditional Arabic" w:eastAsia="Times New Roman" w:hAnsi="Traditional Arabic" w:cs="Traditional Arabic" w:hint="cs"/>
          <w:color w:val="444444"/>
          <w:sz w:val="32"/>
          <w:szCs w:val="32"/>
          <w:rtl/>
          <w:lang w:bidi="ar"/>
        </w:rPr>
        <w:t>: "</w:t>
      </w:r>
      <w:r w:rsidRPr="00945B97"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>واتل عليهم نبأ ابني آدم بالحق إذ قربا قرباناً فتقبل من أحدهما ولم يتقبل من الآخر قال لأقتلنك ق</w:t>
      </w:r>
      <w:r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>ال إنما يتقبل الله من المتقين</w:t>
      </w:r>
      <w:r>
        <w:rPr>
          <w:rFonts w:ascii="Traditional Arabic" w:eastAsia="Times New Roman" w:hAnsi="Traditional Arabic" w:cs="Traditional Arabic" w:hint="cs"/>
          <w:color w:val="444444"/>
          <w:sz w:val="32"/>
          <w:szCs w:val="32"/>
          <w:rtl/>
          <w:lang w:bidi="ar"/>
        </w:rPr>
        <w:t>".</w:t>
      </w:r>
    </w:p>
    <w:p w:rsidR="00945B97" w:rsidRPr="00945B97" w:rsidRDefault="00945B97" w:rsidP="00945B97">
      <w:pPr>
        <w:shd w:val="clear" w:color="auto" w:fill="FFFFFF"/>
        <w:spacing w:before="225" w:after="225" w:line="240" w:lineRule="auto"/>
        <w:ind w:left="-425" w:right="-284" w:firstLine="283"/>
        <w:jc w:val="both"/>
        <w:rPr>
          <w:rFonts w:ascii="Traditional Arabic" w:eastAsia="Times New Roman" w:hAnsi="Traditional Arabic" w:cs="Traditional Arabic" w:hint="cs"/>
          <w:color w:val="444444"/>
          <w:sz w:val="32"/>
          <w:szCs w:val="32"/>
          <w:rtl/>
        </w:rPr>
      </w:pPr>
      <w:r w:rsidRPr="00945B97"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 xml:space="preserve">الحسد </w:t>
      </w:r>
      <w:r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 xml:space="preserve">شعور قلبي يدفعك </w:t>
      </w:r>
      <w:r>
        <w:rPr>
          <w:rFonts w:ascii="Traditional Arabic" w:eastAsia="Times New Roman" w:hAnsi="Traditional Arabic" w:cs="Traditional Arabic" w:hint="cs"/>
          <w:color w:val="444444"/>
          <w:sz w:val="32"/>
          <w:szCs w:val="32"/>
          <w:rtl/>
          <w:lang w:bidi="ar"/>
        </w:rPr>
        <w:t xml:space="preserve">إلى </w:t>
      </w:r>
      <w:r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>تمني زوال النعمة عن صاحبها</w:t>
      </w:r>
      <w:r w:rsidRPr="00945B97"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 xml:space="preserve">، </w:t>
      </w:r>
      <w:r w:rsidRPr="00945B97">
        <w:rPr>
          <w:rFonts w:ascii="Traditional Arabic" w:eastAsia="Times New Roman" w:hAnsi="Traditional Arabic" w:cs="Traditional Arabic"/>
          <w:color w:val="444444"/>
          <w:sz w:val="32"/>
          <w:szCs w:val="32"/>
          <w:u w:val="thick"/>
          <w:rtl/>
          <w:lang w:bidi="ar"/>
        </w:rPr>
        <w:t>والحاسد</w:t>
      </w:r>
      <w:r w:rsidRPr="00945B97"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 xml:space="preserve"> قد يسيطر عل</w:t>
      </w:r>
      <w:r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 xml:space="preserve">ى قلبه كره الخير للناس بشكل عام، وقد يدفعه </w:t>
      </w:r>
      <w:r>
        <w:rPr>
          <w:rFonts w:ascii="Traditional Arabic" w:eastAsia="Times New Roman" w:hAnsi="Traditional Arabic" w:cs="Traditional Arabic" w:hint="cs"/>
          <w:color w:val="444444"/>
          <w:sz w:val="32"/>
          <w:szCs w:val="32"/>
          <w:rtl/>
          <w:lang w:bidi="ar"/>
        </w:rPr>
        <w:t>إلى ا</w:t>
      </w:r>
      <w:r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>لحسد كرهه وبغضه لشخص بعينه</w:t>
      </w:r>
      <w:r w:rsidRPr="00945B97"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>،</w:t>
      </w:r>
      <w:r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 xml:space="preserve"> فتجده يكره الخير له لأنه يكرهه</w:t>
      </w:r>
      <w:r w:rsidRPr="00945B97"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>، ولذلك ت</w:t>
      </w:r>
      <w:r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 xml:space="preserve">جد نبينا صاحب القلب الطاهر </w:t>
      </w:r>
      <w:r w:rsidRPr="00945B97">
        <w:rPr>
          <w:rFonts w:ascii="Traditional Arabic" w:eastAsia="Times New Roman" w:hAnsi="Traditional Arabic" w:cs="Traditional Arabic"/>
          <w:color w:val="444444"/>
          <w:sz w:val="32"/>
          <w:szCs w:val="32"/>
          <w:u w:val="thick"/>
          <w:rtl/>
          <w:lang w:bidi="ar"/>
        </w:rPr>
        <w:t>يقول</w:t>
      </w:r>
      <w:r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 xml:space="preserve">: </w:t>
      </w:r>
      <w:r>
        <w:rPr>
          <w:rFonts w:ascii="Traditional Arabic" w:eastAsia="Times New Roman" w:hAnsi="Traditional Arabic" w:cs="Traditional Arabic" w:hint="cs"/>
          <w:color w:val="444444"/>
          <w:sz w:val="32"/>
          <w:szCs w:val="32"/>
          <w:rtl/>
          <w:lang w:bidi="ar"/>
        </w:rPr>
        <w:t>"</w:t>
      </w:r>
      <w:r w:rsidRPr="00945B97"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>لا تباغضوا</w:t>
      </w:r>
      <w:r>
        <w:rPr>
          <w:rFonts w:ascii="Traditional Arabic" w:eastAsia="Times New Roman" w:hAnsi="Traditional Arabic" w:cs="Traditional Arabic" w:hint="cs"/>
          <w:color w:val="444444"/>
          <w:sz w:val="32"/>
          <w:szCs w:val="32"/>
          <w:rtl/>
          <w:lang w:bidi="ar"/>
        </w:rPr>
        <w:t>,</w:t>
      </w:r>
      <w:r w:rsidRPr="00945B97"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 xml:space="preserve"> ولا تحاسدوا</w:t>
      </w:r>
      <w:r>
        <w:rPr>
          <w:rFonts w:ascii="Traditional Arabic" w:eastAsia="Times New Roman" w:hAnsi="Traditional Arabic" w:cs="Traditional Arabic" w:hint="cs"/>
          <w:color w:val="444444"/>
          <w:sz w:val="32"/>
          <w:szCs w:val="32"/>
          <w:rtl/>
          <w:lang w:bidi="ar"/>
        </w:rPr>
        <w:t>,</w:t>
      </w:r>
      <w:r w:rsidRPr="00945B97"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 xml:space="preserve"> ولا تدابروا</w:t>
      </w:r>
      <w:r>
        <w:rPr>
          <w:rFonts w:ascii="Traditional Arabic" w:eastAsia="Times New Roman" w:hAnsi="Traditional Arabic" w:cs="Traditional Arabic" w:hint="cs"/>
          <w:color w:val="444444"/>
          <w:sz w:val="32"/>
          <w:szCs w:val="32"/>
          <w:rtl/>
          <w:lang w:bidi="ar"/>
        </w:rPr>
        <w:t>,</w:t>
      </w:r>
      <w:r w:rsidRPr="00945B97"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 xml:space="preserve"> و</w:t>
      </w:r>
      <w:r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>كونوا عباد الله إخوانا</w:t>
      </w:r>
      <w:r>
        <w:rPr>
          <w:rFonts w:ascii="Traditional Arabic" w:eastAsia="Times New Roman" w:hAnsi="Traditional Arabic" w:cs="Traditional Arabic" w:hint="cs"/>
          <w:color w:val="444444"/>
          <w:sz w:val="32"/>
          <w:szCs w:val="32"/>
          <w:rtl/>
          <w:lang w:bidi="ar"/>
        </w:rPr>
        <w:t>"</w:t>
      </w:r>
      <w:r w:rsidRPr="00945B97"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>.</w:t>
      </w:r>
    </w:p>
    <w:p w:rsidR="001551D8" w:rsidRDefault="001551D8">
      <w:pPr>
        <w:bidi w:val="0"/>
        <w:rPr>
          <w:rFonts w:ascii="Traditional Arabic" w:eastAsia="Times New Roman" w:hAnsi="Traditional Arabic" w:cs="Traditional Arabic"/>
          <w:color w:val="444444"/>
          <w:sz w:val="32"/>
          <w:szCs w:val="32"/>
          <w:lang w:bidi="ar"/>
        </w:rPr>
      </w:pPr>
      <w:r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br w:type="page"/>
      </w:r>
    </w:p>
    <w:p w:rsidR="00945B97" w:rsidRPr="00945B97" w:rsidRDefault="00945B97" w:rsidP="00945B97">
      <w:pPr>
        <w:shd w:val="clear" w:color="auto" w:fill="FFFFFF"/>
        <w:spacing w:line="240" w:lineRule="auto"/>
        <w:ind w:left="-425" w:right="-284" w:firstLine="283"/>
        <w:jc w:val="both"/>
        <w:rPr>
          <w:rFonts w:ascii="Traditional Arabic" w:eastAsia="Times New Roman" w:hAnsi="Traditional Arabic" w:cs="Traditional Arabic"/>
          <w:color w:val="444444"/>
          <w:sz w:val="32"/>
          <w:szCs w:val="32"/>
          <w:lang w:bidi="ar"/>
        </w:rPr>
      </w:pPr>
      <w:r w:rsidRPr="00945B97"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lastRenderedPageBreak/>
        <w:t xml:space="preserve">الابتعاد عن </w:t>
      </w:r>
      <w:r w:rsidRPr="001551D8"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>الحسد</w:t>
      </w:r>
      <w:r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 xml:space="preserve"> يجعلنا أكثر تصالحاً مع أنفسنا</w:t>
      </w:r>
      <w:r w:rsidRPr="00945B97"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 xml:space="preserve">، والانشغال بعيوبنا وعلاجها ونجاحاتنا وتطويرها </w:t>
      </w:r>
      <w:r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>يشرق روحاً متسامحة محبة للآخرين</w:t>
      </w:r>
      <w:r w:rsidRPr="00945B97"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>، وبعيدة عن النفس الحاسدة المتخمة بمشاعر المنافسة الوهمية التي تج</w:t>
      </w:r>
      <w:r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>علنا لا نرى في العالم إلا كرسي</w:t>
      </w:r>
      <w:r>
        <w:rPr>
          <w:rFonts w:ascii="Traditional Arabic" w:eastAsia="Times New Roman" w:hAnsi="Traditional Arabic" w:cs="Traditional Arabic" w:hint="cs"/>
          <w:color w:val="444444"/>
          <w:sz w:val="32"/>
          <w:szCs w:val="32"/>
          <w:rtl/>
          <w:lang w:bidi="ar"/>
        </w:rPr>
        <w:t>ًّا</w:t>
      </w:r>
      <w:r w:rsidRPr="00945B97"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 xml:space="preserve"> واحد</w:t>
      </w:r>
      <w:r>
        <w:rPr>
          <w:rFonts w:ascii="Traditional Arabic" w:eastAsia="Times New Roman" w:hAnsi="Traditional Arabic" w:cs="Traditional Arabic" w:hint="cs"/>
          <w:color w:val="444444"/>
          <w:sz w:val="32"/>
          <w:szCs w:val="32"/>
          <w:rtl/>
          <w:lang w:bidi="ar"/>
        </w:rPr>
        <w:t>ًا</w:t>
      </w:r>
      <w:r w:rsidRPr="00945B97"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 xml:space="preserve"> للنجاح يتقاتل عليه الجميع, ومن تأمل حديث المصطفى عليه الصلاة والسلام عندما قال</w:t>
      </w:r>
      <w:r>
        <w:rPr>
          <w:rFonts w:ascii="Traditional Arabic" w:eastAsia="Times New Roman" w:hAnsi="Traditional Arabic" w:cs="Traditional Arabic" w:hint="cs"/>
          <w:color w:val="444444"/>
          <w:sz w:val="32"/>
          <w:szCs w:val="32"/>
          <w:rtl/>
          <w:lang w:bidi="ar"/>
        </w:rPr>
        <w:t xml:space="preserve">: "لا </w:t>
      </w:r>
      <w:r w:rsidRPr="00945B97"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>يؤمن أح</w:t>
      </w:r>
      <w:r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>دكم حتى يحب لأخيه ما يحب لنفسه</w:t>
      </w:r>
      <w:r>
        <w:rPr>
          <w:rFonts w:ascii="Traditional Arabic" w:eastAsia="Times New Roman" w:hAnsi="Traditional Arabic" w:cs="Traditional Arabic" w:hint="cs"/>
          <w:color w:val="444444"/>
          <w:sz w:val="32"/>
          <w:szCs w:val="32"/>
          <w:rtl/>
          <w:lang w:bidi="ar"/>
        </w:rPr>
        <w:t>"</w:t>
      </w:r>
      <w:r w:rsidRPr="00945B97"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 xml:space="preserve"> أدرك أن الإيمان والح</w:t>
      </w:r>
      <w:r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 xml:space="preserve">سد لا يستقران بكمال في </w:t>
      </w:r>
      <w:r w:rsidRPr="001551D8">
        <w:rPr>
          <w:rFonts w:ascii="Traditional Arabic" w:eastAsia="Times New Roman" w:hAnsi="Traditional Arabic" w:cs="Traditional Arabic"/>
          <w:color w:val="444444"/>
          <w:sz w:val="32"/>
          <w:szCs w:val="32"/>
          <w:u w:val="thick"/>
          <w:rtl/>
          <w:lang w:bidi="ar"/>
        </w:rPr>
        <w:t>قلب</w:t>
      </w:r>
      <w:r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 xml:space="preserve"> واحد</w:t>
      </w:r>
      <w:r w:rsidRPr="00945B97"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>.</w:t>
      </w:r>
    </w:p>
    <w:p w:rsidR="00945B97" w:rsidRDefault="001551D8" w:rsidP="00945B97">
      <w:pPr>
        <w:shd w:val="clear" w:color="auto" w:fill="FFFFFF"/>
        <w:spacing w:before="225" w:line="240" w:lineRule="auto"/>
        <w:ind w:left="-425" w:right="-284" w:firstLine="283"/>
        <w:jc w:val="both"/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</w:pPr>
      <w:r w:rsidRPr="000070C2">
        <w:rPr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279312" wp14:editId="3F41EFDB">
                <wp:simplePos x="0" y="0"/>
                <wp:positionH relativeFrom="column">
                  <wp:posOffset>-160020</wp:posOffset>
                </wp:positionH>
                <wp:positionV relativeFrom="paragraph">
                  <wp:posOffset>553085</wp:posOffset>
                </wp:positionV>
                <wp:extent cx="381635" cy="559435"/>
                <wp:effectExtent l="0" t="0" r="18415" b="12065"/>
                <wp:wrapNone/>
                <wp:docPr id="4" name="مربع ن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635" cy="5594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637AC" w:rsidRDefault="008637AC" w:rsidP="008637AC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u w:val="single"/>
                              </w:rPr>
                            </w:pPr>
                          </w:p>
                          <w:p w:rsidR="008637AC" w:rsidRDefault="001551D8" w:rsidP="008637AC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79312" id="مربع نص 4" o:spid="_x0000_s1029" type="#_x0000_t202" style="position:absolute;left:0;text-align:left;margin-left:-12.6pt;margin-top:43.55pt;width:30.05pt;height:44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" fillcolor="white [3201]" strokeweight=".5pt">
                <v:textbox>
                  <w:txbxContent>
                    <w:p w:rsidR="008637AC" w:rsidRDefault="008637AC" w:rsidP="008637AC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u w:val="single"/>
                        </w:rPr>
                      </w:pPr>
                    </w:p>
                    <w:p w:rsidR="008637AC" w:rsidRDefault="001551D8" w:rsidP="008637AC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945B97"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>الفرح بالسقوط ليس من شيم الكبار</w:t>
      </w:r>
      <w:r w:rsidR="00945B97" w:rsidRPr="00945B97"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>، وقلب الحاسد يحجب اللسان عن ثناء ما يعجب</w:t>
      </w:r>
      <w:r w:rsidR="00945B97"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>ه</w:t>
      </w:r>
      <w:r w:rsidR="00945B97" w:rsidRPr="00945B97"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 xml:space="preserve">، والحسد إذا تمكن من القلب دفعنا للكذب </w:t>
      </w:r>
      <w:r w:rsidR="00945B97"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>والغيبة والظلم والاتهام بالباطل</w:t>
      </w:r>
      <w:r w:rsidR="00945B97" w:rsidRPr="00945B97"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 xml:space="preserve">، فدافعوا </w:t>
      </w:r>
      <w:r w:rsidR="00945B97" w:rsidRPr="00945B97">
        <w:rPr>
          <w:rFonts w:ascii="Traditional Arabic" w:eastAsia="Times New Roman" w:hAnsi="Traditional Arabic" w:cs="Traditional Arabic"/>
          <w:color w:val="444444"/>
          <w:sz w:val="32"/>
          <w:szCs w:val="32"/>
          <w:u w:val="thick"/>
          <w:rtl/>
          <w:lang w:bidi="ar"/>
        </w:rPr>
        <w:t>الحسد</w:t>
      </w:r>
      <w:r w:rsidR="00945B97" w:rsidRPr="00945B97"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 xml:space="preserve"> بما تستطيعون</w:t>
      </w:r>
      <w:r w:rsidR="00945B97">
        <w:rPr>
          <w:rFonts w:ascii="Traditional Arabic" w:eastAsia="Times New Roman" w:hAnsi="Traditional Arabic" w:cs="Traditional Arabic" w:hint="cs"/>
          <w:color w:val="444444"/>
          <w:sz w:val="32"/>
          <w:szCs w:val="32"/>
          <w:rtl/>
          <w:lang w:bidi="ar"/>
        </w:rPr>
        <w:t>؛</w:t>
      </w:r>
      <w:r w:rsidR="00945B97"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 xml:space="preserve"> لأنه سرطان القلب</w:t>
      </w:r>
      <w:r w:rsidR="00945B97" w:rsidRPr="00945B97"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  <w:t>.</w:t>
      </w:r>
    </w:p>
    <w:p w:rsidR="000F44FB" w:rsidRPr="001551D8" w:rsidRDefault="000F44FB" w:rsidP="000F44FB">
      <w:pPr>
        <w:pStyle w:val="a5"/>
        <w:numPr>
          <w:ilvl w:val="0"/>
          <w:numId w:val="10"/>
        </w:numPr>
        <w:shd w:val="clear" w:color="auto" w:fill="FFFFFF"/>
        <w:spacing w:before="225" w:line="240" w:lineRule="auto"/>
        <w:ind w:right="-284"/>
        <w:rPr>
          <w:rFonts w:ascii="Traditional Arabic" w:eastAsia="Times New Roman" w:hAnsi="Traditional Arabic" w:cs="Traditional Arabic"/>
          <w:b/>
          <w:bCs/>
          <w:color w:val="444444"/>
          <w:sz w:val="32"/>
          <w:szCs w:val="32"/>
          <w:lang w:bidi="ar"/>
        </w:rPr>
      </w:pPr>
      <w:r w:rsidRPr="001551D8">
        <w:rPr>
          <w:rFonts w:ascii="Traditional Arabic" w:eastAsia="Times New Roman" w:hAnsi="Traditional Arabic" w:cs="Traditional Arabic" w:hint="cs"/>
          <w:b/>
          <w:bCs/>
          <w:color w:val="444444"/>
          <w:sz w:val="32"/>
          <w:szCs w:val="32"/>
          <w:rtl/>
          <w:lang w:bidi="ar"/>
        </w:rPr>
        <w:t>من خلال فهمك للنص: عرفي الحسد.</w:t>
      </w:r>
    </w:p>
    <w:p w:rsidR="001551D8" w:rsidRDefault="001551D8" w:rsidP="001551D8">
      <w:pPr>
        <w:pStyle w:val="a5"/>
        <w:shd w:val="clear" w:color="auto" w:fill="FFFFFF"/>
        <w:spacing w:before="225" w:line="240" w:lineRule="auto"/>
        <w:ind w:left="218" w:right="-284"/>
        <w:jc w:val="both"/>
        <w:rPr>
          <w:rFonts w:ascii="Traditional Arabic" w:eastAsia="Times New Roman" w:hAnsi="Traditional Arabic" w:cs="Traditional Arabic"/>
          <w:color w:val="444444"/>
          <w:sz w:val="32"/>
          <w:szCs w:val="32"/>
          <w:lang w:bidi="ar"/>
        </w:rPr>
      </w:pPr>
    </w:p>
    <w:p w:rsidR="001551D8" w:rsidRDefault="001551D8" w:rsidP="001551D8">
      <w:pPr>
        <w:pStyle w:val="a5"/>
        <w:shd w:val="clear" w:color="auto" w:fill="FFFFFF"/>
        <w:spacing w:before="225" w:line="240" w:lineRule="auto"/>
        <w:ind w:left="218" w:right="-284"/>
        <w:jc w:val="both"/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</w:pPr>
      <w:r>
        <w:rPr>
          <w:rFonts w:ascii="Traditional Arabic" w:eastAsia="Times New Roman" w:hAnsi="Traditional Arabic" w:cs="Traditional Arabic" w:hint="cs"/>
          <w:color w:val="444444"/>
          <w:sz w:val="32"/>
          <w:szCs w:val="32"/>
          <w:rtl/>
          <w:lang w:bidi="ar"/>
        </w:rPr>
        <w:t>..............................................................................................................</w:t>
      </w:r>
    </w:p>
    <w:p w:rsidR="001551D8" w:rsidRDefault="001551D8" w:rsidP="001551D8">
      <w:pPr>
        <w:pStyle w:val="a5"/>
        <w:shd w:val="clear" w:color="auto" w:fill="FFFFFF"/>
        <w:spacing w:before="225" w:line="240" w:lineRule="auto"/>
        <w:ind w:left="218" w:right="-284"/>
        <w:jc w:val="both"/>
        <w:rPr>
          <w:rFonts w:ascii="Traditional Arabic" w:eastAsia="Times New Roman" w:hAnsi="Traditional Arabic" w:cs="Traditional Arabic"/>
          <w:color w:val="444444"/>
          <w:sz w:val="32"/>
          <w:szCs w:val="32"/>
          <w:lang w:bidi="ar"/>
        </w:rPr>
      </w:pPr>
    </w:p>
    <w:p w:rsidR="000F44FB" w:rsidRPr="001551D8" w:rsidRDefault="000F44FB" w:rsidP="000F44FB">
      <w:pPr>
        <w:pStyle w:val="a5"/>
        <w:numPr>
          <w:ilvl w:val="0"/>
          <w:numId w:val="10"/>
        </w:numPr>
        <w:shd w:val="clear" w:color="auto" w:fill="FFFFFF"/>
        <w:spacing w:before="225" w:line="240" w:lineRule="auto"/>
        <w:ind w:right="-284"/>
        <w:jc w:val="both"/>
        <w:rPr>
          <w:rFonts w:ascii="Traditional Arabic" w:eastAsia="Times New Roman" w:hAnsi="Traditional Arabic" w:cs="Traditional Arabic"/>
          <w:b/>
          <w:bCs/>
          <w:color w:val="444444"/>
          <w:sz w:val="32"/>
          <w:szCs w:val="32"/>
          <w:lang w:bidi="ar"/>
        </w:rPr>
      </w:pPr>
      <w:r w:rsidRPr="001551D8">
        <w:rPr>
          <w:rFonts w:ascii="Traditional Arabic" w:eastAsia="Times New Roman" w:hAnsi="Traditional Arabic" w:cs="Traditional Arabic" w:hint="cs"/>
          <w:b/>
          <w:bCs/>
          <w:color w:val="444444"/>
          <w:sz w:val="32"/>
          <w:szCs w:val="32"/>
          <w:rtl/>
          <w:lang w:bidi="ar"/>
        </w:rPr>
        <w:t>ضعي عنوانًا مناسبًا للنص.</w:t>
      </w:r>
    </w:p>
    <w:p w:rsidR="001551D8" w:rsidRDefault="001551D8" w:rsidP="001551D8">
      <w:pPr>
        <w:pStyle w:val="a5"/>
        <w:shd w:val="clear" w:color="auto" w:fill="FFFFFF"/>
        <w:spacing w:before="225" w:line="240" w:lineRule="auto"/>
        <w:ind w:left="218" w:right="-284"/>
        <w:rPr>
          <w:rFonts w:ascii="Traditional Arabic" w:eastAsia="Times New Roman" w:hAnsi="Traditional Arabic" w:cs="Traditional Arabic"/>
          <w:color w:val="444444"/>
          <w:sz w:val="32"/>
          <w:szCs w:val="32"/>
          <w:lang w:bidi="ar"/>
        </w:rPr>
      </w:pPr>
    </w:p>
    <w:p w:rsidR="001551D8" w:rsidRDefault="001551D8" w:rsidP="001551D8">
      <w:pPr>
        <w:pStyle w:val="a5"/>
        <w:shd w:val="clear" w:color="auto" w:fill="FFFFFF"/>
        <w:spacing w:before="225" w:line="240" w:lineRule="auto"/>
        <w:ind w:left="218" w:right="-284"/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</w:pPr>
      <w:r>
        <w:rPr>
          <w:rFonts w:ascii="Traditional Arabic" w:eastAsia="Times New Roman" w:hAnsi="Traditional Arabic" w:cs="Traditional Arabic" w:hint="cs"/>
          <w:color w:val="444444"/>
          <w:sz w:val="32"/>
          <w:szCs w:val="32"/>
          <w:rtl/>
          <w:lang w:bidi="ar"/>
        </w:rPr>
        <w:t>..............................................................................................................</w:t>
      </w:r>
    </w:p>
    <w:p w:rsidR="001551D8" w:rsidRPr="00945B97" w:rsidRDefault="001551D8" w:rsidP="001551D8">
      <w:pPr>
        <w:pStyle w:val="a5"/>
        <w:shd w:val="clear" w:color="auto" w:fill="FFFFFF"/>
        <w:spacing w:before="225" w:line="240" w:lineRule="auto"/>
        <w:ind w:left="218" w:right="-284"/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</w:pPr>
    </w:p>
    <w:p w:rsidR="00945B97" w:rsidRPr="001551D8" w:rsidRDefault="00945B97" w:rsidP="00945B97">
      <w:pPr>
        <w:pStyle w:val="a5"/>
        <w:numPr>
          <w:ilvl w:val="0"/>
          <w:numId w:val="10"/>
        </w:numPr>
        <w:shd w:val="clear" w:color="auto" w:fill="FFFFFF"/>
        <w:spacing w:before="225" w:line="240" w:lineRule="auto"/>
        <w:ind w:right="-284"/>
        <w:jc w:val="both"/>
        <w:rPr>
          <w:rFonts w:ascii="Traditional Arabic" w:eastAsia="Times New Roman" w:hAnsi="Traditional Arabic" w:cs="Traditional Arabic"/>
          <w:b/>
          <w:bCs/>
          <w:color w:val="444444"/>
          <w:sz w:val="32"/>
          <w:szCs w:val="32"/>
          <w:lang w:bidi="ar"/>
        </w:rPr>
      </w:pPr>
      <w:r w:rsidRPr="001551D8">
        <w:rPr>
          <w:rFonts w:ascii="Traditional Arabic" w:eastAsia="Times New Roman" w:hAnsi="Traditional Arabic" w:cs="Traditional Arabic" w:hint="cs"/>
          <w:b/>
          <w:bCs/>
          <w:color w:val="444444"/>
          <w:sz w:val="32"/>
          <w:szCs w:val="32"/>
          <w:rtl/>
          <w:lang w:bidi="ar"/>
        </w:rPr>
        <w:t xml:space="preserve">اضبطي بالشكل </w:t>
      </w:r>
      <w:r w:rsidR="001551D8" w:rsidRPr="001551D8">
        <w:rPr>
          <w:rFonts w:ascii="Traditional Arabic" w:eastAsia="Times New Roman" w:hAnsi="Traditional Arabic" w:cs="Traditional Arabic" w:hint="cs"/>
          <w:b/>
          <w:bCs/>
          <w:color w:val="444444"/>
          <w:sz w:val="32"/>
          <w:szCs w:val="32"/>
          <w:rtl/>
          <w:lang w:bidi="ar"/>
        </w:rPr>
        <w:t xml:space="preserve">أواخر </w:t>
      </w:r>
      <w:r w:rsidRPr="001551D8">
        <w:rPr>
          <w:rFonts w:ascii="Traditional Arabic" w:eastAsia="Times New Roman" w:hAnsi="Traditional Arabic" w:cs="Traditional Arabic" w:hint="cs"/>
          <w:b/>
          <w:bCs/>
          <w:color w:val="444444"/>
          <w:sz w:val="32"/>
          <w:szCs w:val="32"/>
          <w:rtl/>
          <w:lang w:bidi="ar"/>
        </w:rPr>
        <w:t>الكلمات التي تحتها خط.</w:t>
      </w:r>
    </w:p>
    <w:p w:rsidR="001551D8" w:rsidRDefault="001551D8" w:rsidP="001551D8">
      <w:pPr>
        <w:pStyle w:val="a5"/>
        <w:shd w:val="clear" w:color="auto" w:fill="FFFFFF"/>
        <w:spacing w:before="225" w:line="240" w:lineRule="auto"/>
        <w:ind w:left="218" w:right="-284"/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</w:pPr>
    </w:p>
    <w:p w:rsidR="00945B97" w:rsidRPr="001551D8" w:rsidRDefault="001551D8" w:rsidP="001551D8">
      <w:pPr>
        <w:pStyle w:val="a5"/>
        <w:shd w:val="clear" w:color="auto" w:fill="FFFFFF"/>
        <w:spacing w:before="225" w:line="240" w:lineRule="auto"/>
        <w:ind w:left="218" w:right="-284"/>
        <w:jc w:val="center"/>
        <w:rPr>
          <w:rFonts w:ascii="Traditional Arabic" w:eastAsia="Times New Roman" w:hAnsi="Traditional Arabic" w:cs="Traditional Arabic"/>
          <w:b/>
          <w:bCs/>
          <w:color w:val="444444"/>
          <w:sz w:val="36"/>
          <w:szCs w:val="36"/>
          <w:lang w:bidi="ar"/>
        </w:rPr>
      </w:pPr>
      <w:r w:rsidRPr="001551D8">
        <w:rPr>
          <w:rFonts w:ascii="Traditional Arabic" w:eastAsia="Times New Roman" w:hAnsi="Traditional Arabic" w:cs="Traditional Arabic" w:hint="cs"/>
          <w:b/>
          <w:bCs/>
          <w:color w:val="444444"/>
          <w:sz w:val="36"/>
          <w:szCs w:val="36"/>
          <w:rtl/>
          <w:lang w:bidi="ar"/>
        </w:rPr>
        <w:t>(الحاسد</w:t>
      </w:r>
      <w:r w:rsidR="00AC4E64">
        <w:rPr>
          <w:rFonts w:ascii="Traditional Arabic" w:eastAsia="Times New Roman" w:hAnsi="Traditional Arabic" w:cs="Traditional Arabic" w:hint="cs"/>
          <w:b/>
          <w:bCs/>
          <w:color w:val="444444"/>
          <w:sz w:val="36"/>
          <w:szCs w:val="36"/>
          <w:rtl/>
          <w:lang w:bidi="ar"/>
        </w:rPr>
        <w:t>ُ</w:t>
      </w:r>
      <w:r w:rsidRPr="001551D8">
        <w:rPr>
          <w:rFonts w:ascii="Traditional Arabic" w:eastAsia="Times New Roman" w:hAnsi="Traditional Arabic" w:cs="Traditional Arabic" w:hint="cs"/>
          <w:b/>
          <w:bCs/>
          <w:color w:val="444444"/>
          <w:sz w:val="36"/>
          <w:szCs w:val="36"/>
          <w:rtl/>
          <w:lang w:bidi="ar"/>
        </w:rPr>
        <w:t>)               (يقول</w:t>
      </w:r>
      <w:r w:rsidR="00AC4E64">
        <w:rPr>
          <w:rFonts w:ascii="Traditional Arabic" w:eastAsia="Times New Roman" w:hAnsi="Traditional Arabic" w:cs="Traditional Arabic" w:hint="cs"/>
          <w:b/>
          <w:bCs/>
          <w:color w:val="444444"/>
          <w:sz w:val="36"/>
          <w:szCs w:val="36"/>
          <w:rtl/>
          <w:lang w:bidi="ar"/>
        </w:rPr>
        <w:t>ُ</w:t>
      </w:r>
      <w:r w:rsidRPr="001551D8">
        <w:rPr>
          <w:rFonts w:ascii="Traditional Arabic" w:eastAsia="Times New Roman" w:hAnsi="Traditional Arabic" w:cs="Traditional Arabic" w:hint="cs"/>
          <w:b/>
          <w:bCs/>
          <w:color w:val="444444"/>
          <w:sz w:val="36"/>
          <w:szCs w:val="36"/>
          <w:rtl/>
          <w:lang w:bidi="ar"/>
        </w:rPr>
        <w:t>)                   (قلب</w:t>
      </w:r>
      <w:r w:rsidR="00AC4E64">
        <w:rPr>
          <w:rFonts w:ascii="Traditional Arabic" w:eastAsia="Times New Roman" w:hAnsi="Traditional Arabic" w:cs="Traditional Arabic" w:hint="cs"/>
          <w:b/>
          <w:bCs/>
          <w:color w:val="444444"/>
          <w:sz w:val="36"/>
          <w:szCs w:val="36"/>
          <w:rtl/>
          <w:lang w:bidi="ar"/>
        </w:rPr>
        <w:t>ٍ</w:t>
      </w:r>
      <w:r w:rsidRPr="001551D8">
        <w:rPr>
          <w:rFonts w:ascii="Traditional Arabic" w:eastAsia="Times New Roman" w:hAnsi="Traditional Arabic" w:cs="Traditional Arabic" w:hint="cs"/>
          <w:b/>
          <w:bCs/>
          <w:color w:val="444444"/>
          <w:sz w:val="36"/>
          <w:szCs w:val="36"/>
          <w:rtl/>
          <w:lang w:bidi="ar"/>
        </w:rPr>
        <w:t>)                  (</w:t>
      </w:r>
      <w:r w:rsidR="00945B97" w:rsidRPr="001551D8">
        <w:rPr>
          <w:rFonts w:ascii="Traditional Arabic" w:eastAsia="Times New Roman" w:hAnsi="Traditional Arabic" w:cs="Traditional Arabic" w:hint="cs"/>
          <w:b/>
          <w:bCs/>
          <w:color w:val="444444"/>
          <w:sz w:val="36"/>
          <w:szCs w:val="36"/>
          <w:rtl/>
          <w:lang w:bidi="ar"/>
        </w:rPr>
        <w:t>الحسد</w:t>
      </w:r>
      <w:r w:rsidR="00AC4E64">
        <w:rPr>
          <w:rFonts w:ascii="Traditional Arabic" w:eastAsia="Times New Roman" w:hAnsi="Traditional Arabic" w:cs="Traditional Arabic" w:hint="cs"/>
          <w:b/>
          <w:bCs/>
          <w:color w:val="444444"/>
          <w:sz w:val="36"/>
          <w:szCs w:val="36"/>
          <w:rtl/>
          <w:lang w:bidi="ar"/>
        </w:rPr>
        <w:t>َ</w:t>
      </w:r>
      <w:r w:rsidRPr="001551D8">
        <w:rPr>
          <w:rFonts w:ascii="Traditional Arabic" w:eastAsia="Times New Roman" w:hAnsi="Traditional Arabic" w:cs="Traditional Arabic" w:hint="cs"/>
          <w:b/>
          <w:bCs/>
          <w:color w:val="444444"/>
          <w:sz w:val="36"/>
          <w:szCs w:val="36"/>
          <w:rtl/>
          <w:lang w:bidi="ar"/>
        </w:rPr>
        <w:t>).</w:t>
      </w:r>
    </w:p>
    <w:p w:rsidR="001551D8" w:rsidRDefault="001551D8" w:rsidP="001551D8">
      <w:pPr>
        <w:pStyle w:val="a5"/>
        <w:shd w:val="clear" w:color="auto" w:fill="FFFFFF"/>
        <w:spacing w:before="225" w:line="240" w:lineRule="auto"/>
        <w:ind w:left="218" w:right="-284"/>
        <w:rPr>
          <w:rFonts w:ascii="Traditional Arabic" w:eastAsia="Times New Roman" w:hAnsi="Traditional Arabic" w:cs="Traditional Arabic"/>
          <w:color w:val="444444"/>
          <w:sz w:val="32"/>
          <w:szCs w:val="32"/>
          <w:lang w:bidi="ar"/>
        </w:rPr>
      </w:pPr>
    </w:p>
    <w:p w:rsidR="001551D8" w:rsidRPr="001551D8" w:rsidRDefault="001551D8" w:rsidP="001551D8">
      <w:pPr>
        <w:pStyle w:val="a5"/>
        <w:numPr>
          <w:ilvl w:val="0"/>
          <w:numId w:val="10"/>
        </w:numPr>
        <w:shd w:val="clear" w:color="auto" w:fill="FFFFFF"/>
        <w:spacing w:before="225" w:line="240" w:lineRule="auto"/>
        <w:ind w:right="-284"/>
        <w:rPr>
          <w:rFonts w:ascii="Traditional Arabic" w:eastAsia="Times New Roman" w:hAnsi="Traditional Arabic" w:cs="Traditional Arabic"/>
          <w:b/>
          <w:bCs/>
          <w:color w:val="444444"/>
          <w:sz w:val="32"/>
          <w:szCs w:val="32"/>
          <w:lang w:bidi="ar"/>
        </w:rPr>
      </w:pPr>
      <w:r w:rsidRPr="001551D8">
        <w:rPr>
          <w:rFonts w:ascii="Traditional Arabic" w:eastAsia="Times New Roman" w:hAnsi="Traditional Arabic" w:cs="Traditional Arabic" w:hint="cs"/>
          <w:b/>
          <w:bCs/>
          <w:color w:val="444444"/>
          <w:sz w:val="32"/>
          <w:szCs w:val="32"/>
          <w:rtl/>
          <w:lang w:bidi="ar"/>
        </w:rPr>
        <w:t>استخرجي من النص كلمةً بمعنى (وَاجِهُوا).</w:t>
      </w:r>
    </w:p>
    <w:p w:rsidR="001551D8" w:rsidRPr="001551D8" w:rsidRDefault="001551D8" w:rsidP="001551D8">
      <w:pPr>
        <w:pStyle w:val="a5"/>
        <w:rPr>
          <w:rFonts w:ascii="Traditional Arabic" w:eastAsia="Times New Roman" w:hAnsi="Traditional Arabic" w:cs="Traditional Arabic"/>
          <w:color w:val="444444"/>
          <w:sz w:val="32"/>
          <w:szCs w:val="32"/>
          <w:rtl/>
          <w:lang w:bidi="ar"/>
        </w:rPr>
      </w:pPr>
    </w:p>
    <w:p w:rsidR="001551D8" w:rsidRDefault="00AC4E64" w:rsidP="001551D8">
      <w:pPr>
        <w:pStyle w:val="a5"/>
        <w:shd w:val="clear" w:color="auto" w:fill="FFFFFF"/>
        <w:spacing w:before="225" w:line="240" w:lineRule="auto"/>
        <w:ind w:left="218" w:right="-284"/>
        <w:rPr>
          <w:rFonts w:ascii="Traditional Arabic" w:eastAsia="Times New Roman" w:hAnsi="Traditional Arabic" w:cs="Traditional Arabic"/>
          <w:color w:val="444444"/>
          <w:sz w:val="32"/>
          <w:szCs w:val="32"/>
          <w:lang w:bidi="ar"/>
        </w:rPr>
      </w:pPr>
      <w:r>
        <w:rPr>
          <w:rFonts w:ascii="Traditional Arabic" w:eastAsia="Times New Roman" w:hAnsi="Traditional Arabic" w:cs="Traditional Arabic" w:hint="cs"/>
          <w:color w:val="444444"/>
          <w:sz w:val="32"/>
          <w:szCs w:val="32"/>
          <w:rtl/>
          <w:lang w:bidi="ar"/>
        </w:rPr>
        <w:t>....................</w:t>
      </w:r>
      <w:r w:rsidRPr="00AC4E64">
        <w:rPr>
          <w:rFonts w:ascii="Traditional Arabic" w:eastAsia="Times New Roman" w:hAnsi="Traditional Arabic" w:cs="Traditional Arabic" w:hint="cs"/>
          <w:color w:val="444444"/>
          <w:sz w:val="32"/>
          <w:szCs w:val="32"/>
          <w:highlight w:val="yellow"/>
          <w:rtl/>
          <w:lang w:bidi="ar"/>
        </w:rPr>
        <w:t>دافعوا</w:t>
      </w:r>
      <w:r w:rsidR="001551D8">
        <w:rPr>
          <w:rFonts w:ascii="Traditional Arabic" w:eastAsia="Times New Roman" w:hAnsi="Traditional Arabic" w:cs="Traditional Arabic" w:hint="cs"/>
          <w:color w:val="444444"/>
          <w:sz w:val="32"/>
          <w:szCs w:val="32"/>
          <w:rtl/>
          <w:lang w:bidi="ar"/>
        </w:rPr>
        <w:t>.............................................................................</w:t>
      </w:r>
    </w:p>
    <w:p w:rsidR="00703DCC" w:rsidRPr="001551D8" w:rsidRDefault="00703DCC" w:rsidP="00F00713">
      <w:pPr>
        <w:ind w:left="-567" w:firstLine="142"/>
        <w:rPr>
          <w:rFonts w:ascii="Traditional Arabic" w:hAnsi="Traditional Arabic" w:cs="Traditional Arabic"/>
          <w:sz w:val="32"/>
          <w:szCs w:val="32"/>
          <w:rtl/>
          <w:lang w:bidi="ar"/>
        </w:rPr>
      </w:pPr>
    </w:p>
    <w:p w:rsidR="00030119" w:rsidRDefault="00030119" w:rsidP="00030119">
      <w:pPr>
        <w:pStyle w:val="a5"/>
        <w:ind w:left="-425"/>
        <w:rPr>
          <w:rFonts w:ascii="Traditional Arabic" w:hAnsi="Traditional Arabic" w:cs="Traditional Arabic"/>
          <w:sz w:val="2"/>
          <w:szCs w:val="2"/>
        </w:rPr>
      </w:pPr>
    </w:p>
    <w:p w:rsidR="00030119" w:rsidRDefault="00030119" w:rsidP="00030119">
      <w:pPr>
        <w:pStyle w:val="a5"/>
        <w:ind w:left="-425"/>
        <w:rPr>
          <w:rFonts w:ascii="Traditional Arabic" w:hAnsi="Traditional Arabic" w:cs="Traditional Arabic"/>
          <w:sz w:val="2"/>
          <w:szCs w:val="2"/>
        </w:rPr>
      </w:pPr>
    </w:p>
    <w:p w:rsidR="00030119" w:rsidRDefault="00030119" w:rsidP="00030119">
      <w:pPr>
        <w:pStyle w:val="a5"/>
        <w:ind w:left="-425"/>
        <w:rPr>
          <w:rFonts w:ascii="Traditional Arabic" w:hAnsi="Traditional Arabic" w:cs="Traditional Arabic"/>
          <w:sz w:val="2"/>
          <w:szCs w:val="2"/>
        </w:rPr>
      </w:pPr>
    </w:p>
    <w:p w:rsidR="008637AC" w:rsidRPr="00030119" w:rsidRDefault="008637AC" w:rsidP="00030119">
      <w:pPr>
        <w:pStyle w:val="a5"/>
        <w:ind w:left="0"/>
        <w:jc w:val="right"/>
        <w:rPr>
          <w:rFonts w:ascii="Traditional Arabic" w:hAnsi="Traditional Arabic" w:cs="Traditional Arabic"/>
          <w:sz w:val="32"/>
          <w:szCs w:val="32"/>
          <w:rtl/>
        </w:rPr>
        <w:sectPr w:rsidR="008637AC" w:rsidRPr="00030119" w:rsidSect="001551D8">
          <w:footerReference w:type="default" r:id="rId9"/>
          <w:pgSz w:w="11906" w:h="16838"/>
          <w:pgMar w:top="709" w:right="1274" w:bottom="284" w:left="851" w:header="454" w:footer="708" w:gutter="0"/>
          <w:pgNumType w:fmt="numberInDash"/>
          <w:cols w:space="708"/>
          <w:bidi/>
          <w:rtlGutter/>
          <w:docGrid w:linePitch="360"/>
        </w:sectPr>
      </w:pPr>
      <w:r w:rsidRPr="00030119">
        <w:rPr>
          <w:rFonts w:ascii="Traditional Arabic" w:hAnsi="Traditional Arabic" w:cs="Traditional Arabic"/>
          <w:b/>
          <w:bCs/>
          <w:sz w:val="40"/>
          <w:szCs w:val="40"/>
          <w:rtl/>
        </w:rPr>
        <w:t>وفقكِ الل</w:t>
      </w:r>
      <w:r w:rsidR="0049040B" w:rsidRPr="00030119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ه</w:t>
      </w:r>
      <w:r w:rsidR="00030119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!</w:t>
      </w:r>
    </w:p>
    <w:p w:rsidR="008637AC" w:rsidRPr="008637AC" w:rsidRDefault="008637AC" w:rsidP="008637AC">
      <w:pPr>
        <w:rPr>
          <w:rFonts w:ascii="Traditional Arabic" w:hAnsi="Traditional Arabic" w:cs="Traditional Arabic"/>
          <w:sz w:val="32"/>
          <w:szCs w:val="32"/>
          <w:rtl/>
        </w:rPr>
        <w:sectPr w:rsidR="008637AC" w:rsidRPr="008637AC" w:rsidSect="008637AC">
          <w:type w:val="continuous"/>
          <w:pgSz w:w="11906" w:h="16838"/>
          <w:pgMar w:top="709" w:right="1274" w:bottom="709" w:left="851" w:header="454" w:footer="708" w:gutter="0"/>
          <w:cols w:space="708"/>
          <w:bidi/>
          <w:rtlGutter/>
          <w:docGrid w:linePitch="360"/>
        </w:sectPr>
      </w:pPr>
    </w:p>
    <w:p w:rsidR="007F6BA1" w:rsidRPr="008637AC" w:rsidRDefault="007F6BA1" w:rsidP="008637AC">
      <w:pPr>
        <w:rPr>
          <w:rFonts w:ascii="Traditional Arabic" w:hAnsi="Traditional Arabic" w:cs="Traditional Arabic"/>
          <w:b/>
          <w:bCs/>
          <w:sz w:val="40"/>
          <w:szCs w:val="40"/>
          <w:rtl/>
          <w:lang w:bidi="ar"/>
        </w:rPr>
        <w:sectPr w:rsidR="007F6BA1" w:rsidRPr="008637AC" w:rsidSect="008637AC">
          <w:type w:val="continuous"/>
          <w:pgSz w:w="11906" w:h="16838"/>
          <w:pgMar w:top="709" w:right="1800" w:bottom="1440" w:left="851" w:header="454" w:footer="708" w:gutter="0"/>
          <w:cols w:space="951"/>
          <w:bidi/>
          <w:rtlGutter/>
          <w:docGrid w:linePitch="360"/>
        </w:sectPr>
      </w:pPr>
    </w:p>
    <w:p w:rsidR="00F00713" w:rsidRPr="00D97D82" w:rsidRDefault="00F00713" w:rsidP="0049040B">
      <w:pPr>
        <w:rPr>
          <w:rFonts w:ascii="Traditional Arabic" w:hAnsi="Traditional Arabic" w:cs="Traditional Arabic"/>
          <w:sz w:val="40"/>
          <w:szCs w:val="40"/>
          <w:lang w:bidi="ar"/>
        </w:rPr>
      </w:pPr>
    </w:p>
    <w:sectPr w:rsidR="00F00713" w:rsidRPr="00D97D82" w:rsidSect="008637AC">
      <w:type w:val="continuous"/>
      <w:pgSz w:w="11906" w:h="16838"/>
      <w:pgMar w:top="709" w:right="1800" w:bottom="1440" w:left="851" w:header="45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599" w:rsidRDefault="00E27599" w:rsidP="0050579F">
      <w:pPr>
        <w:spacing w:after="0" w:line="240" w:lineRule="auto"/>
      </w:pPr>
      <w:r>
        <w:separator/>
      </w:r>
    </w:p>
  </w:endnote>
  <w:endnote w:type="continuationSeparator" w:id="0">
    <w:p w:rsidR="00E27599" w:rsidRDefault="00E27599" w:rsidP="00505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-1650279534"/>
      <w:docPartObj>
        <w:docPartGallery w:val="Page Numbers (Bottom of Page)"/>
        <w:docPartUnique/>
      </w:docPartObj>
    </w:sdtPr>
    <w:sdtEndPr/>
    <w:sdtContent>
      <w:p w:rsidR="001551D8" w:rsidRDefault="001551D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4E64" w:rsidRPr="00AC4E64">
          <w:rPr>
            <w:noProof/>
            <w:rtl/>
            <w:lang w:val="ar-SA"/>
          </w:rPr>
          <w:t>-</w:t>
        </w:r>
        <w:r w:rsidR="00AC4E64">
          <w:rPr>
            <w:noProof/>
            <w:rtl/>
          </w:rPr>
          <w:t xml:space="preserve"> 1 -</w:t>
        </w:r>
        <w:r>
          <w:fldChar w:fldCharType="end"/>
        </w:r>
      </w:p>
    </w:sdtContent>
  </w:sdt>
  <w:p w:rsidR="001551D8" w:rsidRDefault="001551D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599" w:rsidRDefault="00E27599" w:rsidP="0050579F">
      <w:pPr>
        <w:spacing w:after="0" w:line="240" w:lineRule="auto"/>
      </w:pPr>
      <w:r>
        <w:separator/>
      </w:r>
    </w:p>
  </w:footnote>
  <w:footnote w:type="continuationSeparator" w:id="0">
    <w:p w:rsidR="00E27599" w:rsidRDefault="00E27599" w:rsidP="005057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7141"/>
    <w:multiLevelType w:val="hybridMultilevel"/>
    <w:tmpl w:val="2668E1A4"/>
    <w:lvl w:ilvl="0" w:tplc="F33A7C8A">
      <w:start w:val="4"/>
      <w:numFmt w:val="decimal"/>
      <w:lvlText w:val="%1."/>
      <w:lvlJc w:val="left"/>
      <w:pPr>
        <w:ind w:left="-4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6" w:hanging="360"/>
      </w:pPr>
    </w:lvl>
    <w:lvl w:ilvl="2" w:tplc="0409001B" w:tentative="1">
      <w:start w:val="1"/>
      <w:numFmt w:val="lowerRoman"/>
      <w:lvlText w:val="%3."/>
      <w:lvlJc w:val="right"/>
      <w:pPr>
        <w:ind w:left="976" w:hanging="180"/>
      </w:pPr>
    </w:lvl>
    <w:lvl w:ilvl="3" w:tplc="0409000F" w:tentative="1">
      <w:start w:val="1"/>
      <w:numFmt w:val="decimal"/>
      <w:lvlText w:val="%4."/>
      <w:lvlJc w:val="left"/>
      <w:pPr>
        <w:ind w:left="1696" w:hanging="360"/>
      </w:pPr>
    </w:lvl>
    <w:lvl w:ilvl="4" w:tplc="04090019" w:tentative="1">
      <w:start w:val="1"/>
      <w:numFmt w:val="lowerLetter"/>
      <w:lvlText w:val="%5."/>
      <w:lvlJc w:val="left"/>
      <w:pPr>
        <w:ind w:left="2416" w:hanging="360"/>
      </w:pPr>
    </w:lvl>
    <w:lvl w:ilvl="5" w:tplc="0409001B" w:tentative="1">
      <w:start w:val="1"/>
      <w:numFmt w:val="lowerRoman"/>
      <w:lvlText w:val="%6."/>
      <w:lvlJc w:val="right"/>
      <w:pPr>
        <w:ind w:left="3136" w:hanging="180"/>
      </w:pPr>
    </w:lvl>
    <w:lvl w:ilvl="6" w:tplc="0409000F" w:tentative="1">
      <w:start w:val="1"/>
      <w:numFmt w:val="decimal"/>
      <w:lvlText w:val="%7."/>
      <w:lvlJc w:val="left"/>
      <w:pPr>
        <w:ind w:left="3856" w:hanging="360"/>
      </w:pPr>
    </w:lvl>
    <w:lvl w:ilvl="7" w:tplc="04090019" w:tentative="1">
      <w:start w:val="1"/>
      <w:numFmt w:val="lowerLetter"/>
      <w:lvlText w:val="%8."/>
      <w:lvlJc w:val="left"/>
      <w:pPr>
        <w:ind w:left="4576" w:hanging="360"/>
      </w:pPr>
    </w:lvl>
    <w:lvl w:ilvl="8" w:tplc="0409001B" w:tentative="1">
      <w:start w:val="1"/>
      <w:numFmt w:val="lowerRoman"/>
      <w:lvlText w:val="%9."/>
      <w:lvlJc w:val="right"/>
      <w:pPr>
        <w:ind w:left="5296" w:hanging="180"/>
      </w:pPr>
    </w:lvl>
  </w:abstractNum>
  <w:abstractNum w:abstractNumId="1" w15:restartNumberingAfterBreak="0">
    <w:nsid w:val="058B4B30"/>
    <w:multiLevelType w:val="hybridMultilevel"/>
    <w:tmpl w:val="9CF6FF9A"/>
    <w:lvl w:ilvl="0" w:tplc="39BE7B88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5" w:hanging="360"/>
      </w:pPr>
    </w:lvl>
    <w:lvl w:ilvl="2" w:tplc="0409001B" w:tentative="1">
      <w:start w:val="1"/>
      <w:numFmt w:val="lowerRoman"/>
      <w:lvlText w:val="%3."/>
      <w:lvlJc w:val="right"/>
      <w:pPr>
        <w:ind w:left="1375" w:hanging="180"/>
      </w:pPr>
    </w:lvl>
    <w:lvl w:ilvl="3" w:tplc="0409000F" w:tentative="1">
      <w:start w:val="1"/>
      <w:numFmt w:val="decimal"/>
      <w:lvlText w:val="%4."/>
      <w:lvlJc w:val="left"/>
      <w:pPr>
        <w:ind w:left="2095" w:hanging="360"/>
      </w:pPr>
    </w:lvl>
    <w:lvl w:ilvl="4" w:tplc="04090019" w:tentative="1">
      <w:start w:val="1"/>
      <w:numFmt w:val="lowerLetter"/>
      <w:lvlText w:val="%5."/>
      <w:lvlJc w:val="left"/>
      <w:pPr>
        <w:ind w:left="2815" w:hanging="360"/>
      </w:pPr>
    </w:lvl>
    <w:lvl w:ilvl="5" w:tplc="0409001B" w:tentative="1">
      <w:start w:val="1"/>
      <w:numFmt w:val="lowerRoman"/>
      <w:lvlText w:val="%6."/>
      <w:lvlJc w:val="right"/>
      <w:pPr>
        <w:ind w:left="3535" w:hanging="180"/>
      </w:pPr>
    </w:lvl>
    <w:lvl w:ilvl="6" w:tplc="0409000F" w:tentative="1">
      <w:start w:val="1"/>
      <w:numFmt w:val="decimal"/>
      <w:lvlText w:val="%7."/>
      <w:lvlJc w:val="left"/>
      <w:pPr>
        <w:ind w:left="4255" w:hanging="360"/>
      </w:pPr>
    </w:lvl>
    <w:lvl w:ilvl="7" w:tplc="04090019" w:tentative="1">
      <w:start w:val="1"/>
      <w:numFmt w:val="lowerLetter"/>
      <w:lvlText w:val="%8."/>
      <w:lvlJc w:val="left"/>
      <w:pPr>
        <w:ind w:left="4975" w:hanging="360"/>
      </w:pPr>
    </w:lvl>
    <w:lvl w:ilvl="8" w:tplc="040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2" w15:restartNumberingAfterBreak="0">
    <w:nsid w:val="1B7B6D0A"/>
    <w:multiLevelType w:val="hybridMultilevel"/>
    <w:tmpl w:val="AD3C4B96"/>
    <w:lvl w:ilvl="0" w:tplc="9FBC9C6E">
      <w:start w:val="1"/>
      <w:numFmt w:val="decimal"/>
      <w:lvlText w:val="%1."/>
      <w:lvlJc w:val="left"/>
      <w:pPr>
        <w:ind w:left="-4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6" w:hanging="360"/>
      </w:pPr>
    </w:lvl>
    <w:lvl w:ilvl="2" w:tplc="0409001B" w:tentative="1">
      <w:start w:val="1"/>
      <w:numFmt w:val="lowerRoman"/>
      <w:lvlText w:val="%3."/>
      <w:lvlJc w:val="right"/>
      <w:pPr>
        <w:ind w:left="976" w:hanging="180"/>
      </w:pPr>
    </w:lvl>
    <w:lvl w:ilvl="3" w:tplc="0409000F" w:tentative="1">
      <w:start w:val="1"/>
      <w:numFmt w:val="decimal"/>
      <w:lvlText w:val="%4."/>
      <w:lvlJc w:val="left"/>
      <w:pPr>
        <w:ind w:left="1696" w:hanging="360"/>
      </w:pPr>
    </w:lvl>
    <w:lvl w:ilvl="4" w:tplc="04090019" w:tentative="1">
      <w:start w:val="1"/>
      <w:numFmt w:val="lowerLetter"/>
      <w:lvlText w:val="%5."/>
      <w:lvlJc w:val="left"/>
      <w:pPr>
        <w:ind w:left="2416" w:hanging="360"/>
      </w:pPr>
    </w:lvl>
    <w:lvl w:ilvl="5" w:tplc="0409001B" w:tentative="1">
      <w:start w:val="1"/>
      <w:numFmt w:val="lowerRoman"/>
      <w:lvlText w:val="%6."/>
      <w:lvlJc w:val="right"/>
      <w:pPr>
        <w:ind w:left="3136" w:hanging="180"/>
      </w:pPr>
    </w:lvl>
    <w:lvl w:ilvl="6" w:tplc="0409000F" w:tentative="1">
      <w:start w:val="1"/>
      <w:numFmt w:val="decimal"/>
      <w:lvlText w:val="%7."/>
      <w:lvlJc w:val="left"/>
      <w:pPr>
        <w:ind w:left="3856" w:hanging="360"/>
      </w:pPr>
    </w:lvl>
    <w:lvl w:ilvl="7" w:tplc="04090019" w:tentative="1">
      <w:start w:val="1"/>
      <w:numFmt w:val="lowerLetter"/>
      <w:lvlText w:val="%8."/>
      <w:lvlJc w:val="left"/>
      <w:pPr>
        <w:ind w:left="4576" w:hanging="360"/>
      </w:pPr>
    </w:lvl>
    <w:lvl w:ilvl="8" w:tplc="0409001B" w:tentative="1">
      <w:start w:val="1"/>
      <w:numFmt w:val="lowerRoman"/>
      <w:lvlText w:val="%9."/>
      <w:lvlJc w:val="right"/>
      <w:pPr>
        <w:ind w:left="5296" w:hanging="180"/>
      </w:pPr>
    </w:lvl>
  </w:abstractNum>
  <w:abstractNum w:abstractNumId="3" w15:restartNumberingAfterBreak="0">
    <w:nsid w:val="26390AFD"/>
    <w:multiLevelType w:val="hybridMultilevel"/>
    <w:tmpl w:val="1BB2C52C"/>
    <w:lvl w:ilvl="0" w:tplc="85D24F3C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5" w:hanging="360"/>
      </w:pPr>
    </w:lvl>
    <w:lvl w:ilvl="2" w:tplc="0409001B" w:tentative="1">
      <w:start w:val="1"/>
      <w:numFmt w:val="lowerRoman"/>
      <w:lvlText w:val="%3."/>
      <w:lvlJc w:val="right"/>
      <w:pPr>
        <w:ind w:left="1375" w:hanging="180"/>
      </w:pPr>
    </w:lvl>
    <w:lvl w:ilvl="3" w:tplc="0409000F" w:tentative="1">
      <w:start w:val="1"/>
      <w:numFmt w:val="decimal"/>
      <w:lvlText w:val="%4."/>
      <w:lvlJc w:val="left"/>
      <w:pPr>
        <w:ind w:left="2095" w:hanging="360"/>
      </w:pPr>
    </w:lvl>
    <w:lvl w:ilvl="4" w:tplc="04090019" w:tentative="1">
      <w:start w:val="1"/>
      <w:numFmt w:val="lowerLetter"/>
      <w:lvlText w:val="%5."/>
      <w:lvlJc w:val="left"/>
      <w:pPr>
        <w:ind w:left="2815" w:hanging="360"/>
      </w:pPr>
    </w:lvl>
    <w:lvl w:ilvl="5" w:tplc="0409001B" w:tentative="1">
      <w:start w:val="1"/>
      <w:numFmt w:val="lowerRoman"/>
      <w:lvlText w:val="%6."/>
      <w:lvlJc w:val="right"/>
      <w:pPr>
        <w:ind w:left="3535" w:hanging="180"/>
      </w:pPr>
    </w:lvl>
    <w:lvl w:ilvl="6" w:tplc="0409000F" w:tentative="1">
      <w:start w:val="1"/>
      <w:numFmt w:val="decimal"/>
      <w:lvlText w:val="%7."/>
      <w:lvlJc w:val="left"/>
      <w:pPr>
        <w:ind w:left="4255" w:hanging="360"/>
      </w:pPr>
    </w:lvl>
    <w:lvl w:ilvl="7" w:tplc="04090019" w:tentative="1">
      <w:start w:val="1"/>
      <w:numFmt w:val="lowerLetter"/>
      <w:lvlText w:val="%8."/>
      <w:lvlJc w:val="left"/>
      <w:pPr>
        <w:ind w:left="4975" w:hanging="360"/>
      </w:pPr>
    </w:lvl>
    <w:lvl w:ilvl="8" w:tplc="040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4" w15:restartNumberingAfterBreak="0">
    <w:nsid w:val="2CC82C52"/>
    <w:multiLevelType w:val="hybridMultilevel"/>
    <w:tmpl w:val="36501592"/>
    <w:lvl w:ilvl="0" w:tplc="A1B89EEC">
      <w:start w:val="1"/>
      <w:numFmt w:val="decimal"/>
      <w:lvlText w:val="%1."/>
      <w:lvlJc w:val="left"/>
      <w:pPr>
        <w:ind w:left="295" w:hanging="720"/>
      </w:pPr>
      <w:rPr>
        <w:rFonts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655" w:hanging="360"/>
      </w:pPr>
    </w:lvl>
    <w:lvl w:ilvl="2" w:tplc="0409001B" w:tentative="1">
      <w:start w:val="1"/>
      <w:numFmt w:val="lowerRoman"/>
      <w:lvlText w:val="%3."/>
      <w:lvlJc w:val="right"/>
      <w:pPr>
        <w:ind w:left="1375" w:hanging="180"/>
      </w:pPr>
    </w:lvl>
    <w:lvl w:ilvl="3" w:tplc="0409000F" w:tentative="1">
      <w:start w:val="1"/>
      <w:numFmt w:val="decimal"/>
      <w:lvlText w:val="%4."/>
      <w:lvlJc w:val="left"/>
      <w:pPr>
        <w:ind w:left="2095" w:hanging="360"/>
      </w:pPr>
    </w:lvl>
    <w:lvl w:ilvl="4" w:tplc="04090019" w:tentative="1">
      <w:start w:val="1"/>
      <w:numFmt w:val="lowerLetter"/>
      <w:lvlText w:val="%5."/>
      <w:lvlJc w:val="left"/>
      <w:pPr>
        <w:ind w:left="2815" w:hanging="360"/>
      </w:pPr>
    </w:lvl>
    <w:lvl w:ilvl="5" w:tplc="0409001B" w:tentative="1">
      <w:start w:val="1"/>
      <w:numFmt w:val="lowerRoman"/>
      <w:lvlText w:val="%6."/>
      <w:lvlJc w:val="right"/>
      <w:pPr>
        <w:ind w:left="3535" w:hanging="180"/>
      </w:pPr>
    </w:lvl>
    <w:lvl w:ilvl="6" w:tplc="0409000F" w:tentative="1">
      <w:start w:val="1"/>
      <w:numFmt w:val="decimal"/>
      <w:lvlText w:val="%7."/>
      <w:lvlJc w:val="left"/>
      <w:pPr>
        <w:ind w:left="4255" w:hanging="360"/>
      </w:pPr>
    </w:lvl>
    <w:lvl w:ilvl="7" w:tplc="04090019" w:tentative="1">
      <w:start w:val="1"/>
      <w:numFmt w:val="lowerLetter"/>
      <w:lvlText w:val="%8."/>
      <w:lvlJc w:val="left"/>
      <w:pPr>
        <w:ind w:left="4975" w:hanging="360"/>
      </w:pPr>
    </w:lvl>
    <w:lvl w:ilvl="8" w:tplc="040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5" w15:restartNumberingAfterBreak="0">
    <w:nsid w:val="3624505E"/>
    <w:multiLevelType w:val="hybridMultilevel"/>
    <w:tmpl w:val="12689E44"/>
    <w:lvl w:ilvl="0" w:tplc="B498B756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5" w:hanging="360"/>
      </w:pPr>
    </w:lvl>
    <w:lvl w:ilvl="2" w:tplc="0409001B" w:tentative="1">
      <w:start w:val="1"/>
      <w:numFmt w:val="lowerRoman"/>
      <w:lvlText w:val="%3."/>
      <w:lvlJc w:val="right"/>
      <w:pPr>
        <w:ind w:left="1375" w:hanging="180"/>
      </w:pPr>
    </w:lvl>
    <w:lvl w:ilvl="3" w:tplc="0409000F" w:tentative="1">
      <w:start w:val="1"/>
      <w:numFmt w:val="decimal"/>
      <w:lvlText w:val="%4."/>
      <w:lvlJc w:val="left"/>
      <w:pPr>
        <w:ind w:left="2095" w:hanging="360"/>
      </w:pPr>
    </w:lvl>
    <w:lvl w:ilvl="4" w:tplc="04090019" w:tentative="1">
      <w:start w:val="1"/>
      <w:numFmt w:val="lowerLetter"/>
      <w:lvlText w:val="%5."/>
      <w:lvlJc w:val="left"/>
      <w:pPr>
        <w:ind w:left="2815" w:hanging="360"/>
      </w:pPr>
    </w:lvl>
    <w:lvl w:ilvl="5" w:tplc="0409001B" w:tentative="1">
      <w:start w:val="1"/>
      <w:numFmt w:val="lowerRoman"/>
      <w:lvlText w:val="%6."/>
      <w:lvlJc w:val="right"/>
      <w:pPr>
        <w:ind w:left="3535" w:hanging="180"/>
      </w:pPr>
    </w:lvl>
    <w:lvl w:ilvl="6" w:tplc="0409000F" w:tentative="1">
      <w:start w:val="1"/>
      <w:numFmt w:val="decimal"/>
      <w:lvlText w:val="%7."/>
      <w:lvlJc w:val="left"/>
      <w:pPr>
        <w:ind w:left="4255" w:hanging="360"/>
      </w:pPr>
    </w:lvl>
    <w:lvl w:ilvl="7" w:tplc="04090019" w:tentative="1">
      <w:start w:val="1"/>
      <w:numFmt w:val="lowerLetter"/>
      <w:lvlText w:val="%8."/>
      <w:lvlJc w:val="left"/>
      <w:pPr>
        <w:ind w:left="4975" w:hanging="360"/>
      </w:pPr>
    </w:lvl>
    <w:lvl w:ilvl="8" w:tplc="040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6" w15:restartNumberingAfterBreak="0">
    <w:nsid w:val="4D8F3599"/>
    <w:multiLevelType w:val="hybridMultilevel"/>
    <w:tmpl w:val="35788742"/>
    <w:lvl w:ilvl="0" w:tplc="E8A6D642">
      <w:start w:val="1"/>
      <w:numFmt w:val="arabicAlpha"/>
      <w:lvlText w:val="%1.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56636655"/>
    <w:multiLevelType w:val="hybridMultilevel"/>
    <w:tmpl w:val="EB10852A"/>
    <w:lvl w:ilvl="0" w:tplc="FE0005A6">
      <w:start w:val="1"/>
      <w:numFmt w:val="decimal"/>
      <w:lvlText w:val="%1."/>
      <w:lvlJc w:val="left"/>
      <w:pPr>
        <w:ind w:left="360" w:hanging="360"/>
      </w:pPr>
      <w:rPr>
        <w:rFonts w:hint="default"/>
        <w:lang w:val="en-US" w:bidi="ar-SA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5C370165"/>
    <w:multiLevelType w:val="hybridMultilevel"/>
    <w:tmpl w:val="369435A0"/>
    <w:lvl w:ilvl="0" w:tplc="5FD01412">
      <w:start w:val="1"/>
      <w:numFmt w:val="decimal"/>
      <w:lvlText w:val="%1-"/>
      <w:lvlJc w:val="left"/>
      <w:pPr>
        <w:ind w:left="-1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6" w:hanging="360"/>
      </w:pPr>
    </w:lvl>
    <w:lvl w:ilvl="2" w:tplc="0409001B" w:tentative="1">
      <w:start w:val="1"/>
      <w:numFmt w:val="lowerRoman"/>
      <w:lvlText w:val="%3."/>
      <w:lvlJc w:val="right"/>
      <w:pPr>
        <w:ind w:left="976" w:hanging="180"/>
      </w:pPr>
    </w:lvl>
    <w:lvl w:ilvl="3" w:tplc="0409000F" w:tentative="1">
      <w:start w:val="1"/>
      <w:numFmt w:val="decimal"/>
      <w:lvlText w:val="%4."/>
      <w:lvlJc w:val="left"/>
      <w:pPr>
        <w:ind w:left="1696" w:hanging="360"/>
      </w:pPr>
    </w:lvl>
    <w:lvl w:ilvl="4" w:tplc="04090019" w:tentative="1">
      <w:start w:val="1"/>
      <w:numFmt w:val="lowerLetter"/>
      <w:lvlText w:val="%5."/>
      <w:lvlJc w:val="left"/>
      <w:pPr>
        <w:ind w:left="2416" w:hanging="360"/>
      </w:pPr>
    </w:lvl>
    <w:lvl w:ilvl="5" w:tplc="0409001B" w:tentative="1">
      <w:start w:val="1"/>
      <w:numFmt w:val="lowerRoman"/>
      <w:lvlText w:val="%6."/>
      <w:lvlJc w:val="right"/>
      <w:pPr>
        <w:ind w:left="3136" w:hanging="180"/>
      </w:pPr>
    </w:lvl>
    <w:lvl w:ilvl="6" w:tplc="0409000F" w:tentative="1">
      <w:start w:val="1"/>
      <w:numFmt w:val="decimal"/>
      <w:lvlText w:val="%7."/>
      <w:lvlJc w:val="left"/>
      <w:pPr>
        <w:ind w:left="3856" w:hanging="360"/>
      </w:pPr>
    </w:lvl>
    <w:lvl w:ilvl="7" w:tplc="04090019" w:tentative="1">
      <w:start w:val="1"/>
      <w:numFmt w:val="lowerLetter"/>
      <w:lvlText w:val="%8."/>
      <w:lvlJc w:val="left"/>
      <w:pPr>
        <w:ind w:left="4576" w:hanging="360"/>
      </w:pPr>
    </w:lvl>
    <w:lvl w:ilvl="8" w:tplc="0409001B" w:tentative="1">
      <w:start w:val="1"/>
      <w:numFmt w:val="lowerRoman"/>
      <w:lvlText w:val="%9."/>
      <w:lvlJc w:val="right"/>
      <w:pPr>
        <w:ind w:left="5296" w:hanging="180"/>
      </w:pPr>
    </w:lvl>
  </w:abstractNum>
  <w:abstractNum w:abstractNumId="9" w15:restartNumberingAfterBreak="0">
    <w:nsid w:val="6C73451A"/>
    <w:multiLevelType w:val="hybridMultilevel"/>
    <w:tmpl w:val="4FAE39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5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79F"/>
    <w:rsid w:val="00001526"/>
    <w:rsid w:val="000070C2"/>
    <w:rsid w:val="00030119"/>
    <w:rsid w:val="000F44FB"/>
    <w:rsid w:val="0014719F"/>
    <w:rsid w:val="001551D8"/>
    <w:rsid w:val="00184970"/>
    <w:rsid w:val="001D7286"/>
    <w:rsid w:val="001E14FD"/>
    <w:rsid w:val="00274023"/>
    <w:rsid w:val="003176EC"/>
    <w:rsid w:val="003376DA"/>
    <w:rsid w:val="003827BA"/>
    <w:rsid w:val="003D03ED"/>
    <w:rsid w:val="003F4370"/>
    <w:rsid w:val="00425B02"/>
    <w:rsid w:val="004369C0"/>
    <w:rsid w:val="0048591D"/>
    <w:rsid w:val="0049040B"/>
    <w:rsid w:val="004F6106"/>
    <w:rsid w:val="0050579F"/>
    <w:rsid w:val="00533077"/>
    <w:rsid w:val="00567EFE"/>
    <w:rsid w:val="005962B0"/>
    <w:rsid w:val="006A258C"/>
    <w:rsid w:val="006C4FB5"/>
    <w:rsid w:val="00703DCC"/>
    <w:rsid w:val="007E0177"/>
    <w:rsid w:val="007F6BA1"/>
    <w:rsid w:val="00803934"/>
    <w:rsid w:val="00821CB1"/>
    <w:rsid w:val="008637AC"/>
    <w:rsid w:val="008A3DC7"/>
    <w:rsid w:val="008A7E9F"/>
    <w:rsid w:val="008B682A"/>
    <w:rsid w:val="00916F45"/>
    <w:rsid w:val="009353C0"/>
    <w:rsid w:val="00945B97"/>
    <w:rsid w:val="00975EEF"/>
    <w:rsid w:val="00996142"/>
    <w:rsid w:val="009A3F75"/>
    <w:rsid w:val="009E1B5B"/>
    <w:rsid w:val="00A13907"/>
    <w:rsid w:val="00AB198A"/>
    <w:rsid w:val="00AB1D53"/>
    <w:rsid w:val="00AB32F8"/>
    <w:rsid w:val="00AC25F4"/>
    <w:rsid w:val="00AC4E64"/>
    <w:rsid w:val="00B021E1"/>
    <w:rsid w:val="00B16A47"/>
    <w:rsid w:val="00B174B4"/>
    <w:rsid w:val="00B947B0"/>
    <w:rsid w:val="00C2629B"/>
    <w:rsid w:val="00C8683F"/>
    <w:rsid w:val="00CD5174"/>
    <w:rsid w:val="00D63638"/>
    <w:rsid w:val="00D817E4"/>
    <w:rsid w:val="00D97D82"/>
    <w:rsid w:val="00DA763D"/>
    <w:rsid w:val="00DD615B"/>
    <w:rsid w:val="00E27599"/>
    <w:rsid w:val="00F00713"/>
    <w:rsid w:val="00F41AED"/>
    <w:rsid w:val="00FA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1D08B3"/>
  <w15:chartTrackingRefBased/>
  <w15:docId w15:val="{691A50F6-29DE-4138-BD9D-B08DC689C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1E14FD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579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50579F"/>
  </w:style>
  <w:style w:type="paragraph" w:styleId="a4">
    <w:name w:val="footer"/>
    <w:basedOn w:val="a"/>
    <w:link w:val="Char0"/>
    <w:uiPriority w:val="99"/>
    <w:unhideWhenUsed/>
    <w:rsid w:val="0050579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50579F"/>
  </w:style>
  <w:style w:type="paragraph" w:styleId="a5">
    <w:name w:val="List Paragraph"/>
    <w:basedOn w:val="a"/>
    <w:uiPriority w:val="34"/>
    <w:qFormat/>
    <w:rsid w:val="00425B02"/>
    <w:pPr>
      <w:ind w:left="720"/>
      <w:contextualSpacing/>
    </w:pPr>
  </w:style>
  <w:style w:type="character" w:customStyle="1" w:styleId="2Char">
    <w:name w:val="عنوان 2 Char"/>
    <w:basedOn w:val="a0"/>
    <w:link w:val="2"/>
    <w:uiPriority w:val="9"/>
    <w:rsid w:val="001E14F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a0"/>
    <w:uiPriority w:val="99"/>
    <w:semiHidden/>
    <w:unhideWhenUsed/>
    <w:rsid w:val="00C2629B"/>
    <w:rPr>
      <w:strike w:val="0"/>
      <w:dstrike w:val="0"/>
      <w:color w:val="0000FF"/>
      <w:u w:val="none"/>
      <w:effect w:val="none"/>
      <w:shd w:val="clear" w:color="auto" w:fill="auto"/>
    </w:rPr>
  </w:style>
  <w:style w:type="table" w:styleId="a6">
    <w:name w:val="Table Grid"/>
    <w:basedOn w:val="a1"/>
    <w:uiPriority w:val="39"/>
    <w:rsid w:val="00C86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uoteleft">
    <w:name w:val="quote_left"/>
    <w:basedOn w:val="a0"/>
    <w:rsid w:val="00945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9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4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92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38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93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0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598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95557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938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005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958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3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23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268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03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518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423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267040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4511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456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6808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2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5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79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00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17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321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013D5-8A02-4372-A121-A45D84FCD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منال الفيصل</dc:creator>
  <cp:keywords/>
  <dc:description/>
  <cp:lastModifiedBy>منال الفيصل</cp:lastModifiedBy>
  <cp:revision>2</cp:revision>
  <cp:lastPrinted>2016-11-08T21:42:00Z</cp:lastPrinted>
  <dcterms:created xsi:type="dcterms:W3CDTF">2017-04-23T15:14:00Z</dcterms:created>
  <dcterms:modified xsi:type="dcterms:W3CDTF">2017-04-23T15:14:00Z</dcterms:modified>
</cp:coreProperties>
</file>