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797A" w14:textId="77777777" w:rsidR="000F7CDB" w:rsidRPr="007904EB" w:rsidRDefault="000F7CDB" w:rsidP="000F7CDB">
      <w:pPr>
        <w:tabs>
          <w:tab w:val="left" w:pos="2936"/>
          <w:tab w:val="left" w:pos="3536"/>
          <w:tab w:val="center" w:pos="4153"/>
        </w:tabs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904EB">
        <w:rPr>
          <w:rFonts w:asciiTheme="majorBidi" w:hAnsiTheme="majorBidi" w:cstheme="majorBidi"/>
          <w:b/>
          <w:bCs/>
          <w:sz w:val="24"/>
          <w:szCs w:val="24"/>
        </w:rPr>
        <w:t>Lab sheet (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7904E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765A00C1" w14:textId="77777777" w:rsidR="000F7CDB" w:rsidRPr="00B42B33" w:rsidRDefault="00B42B33" w:rsidP="0061328D">
      <w:pPr>
        <w:ind w:left="1440"/>
        <w:jc w:val="center"/>
        <w:rPr>
          <w:u w:val="single"/>
        </w:rPr>
      </w:pPr>
      <w:r w:rsidRPr="00B42B3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="0061328D" w:rsidRPr="00B42B33">
        <w:rPr>
          <w:rFonts w:asciiTheme="majorBidi" w:hAnsiTheme="majorBidi" w:cstheme="majorBidi"/>
          <w:b/>
          <w:bCs/>
          <w:sz w:val="24"/>
          <w:szCs w:val="24"/>
          <w:u w:val="single"/>
        </w:rPr>
        <w:t>Estimation of reducing sugars in milk</w:t>
      </w:r>
    </w:p>
    <w:p w14:paraId="75DBD83B" w14:textId="77777777" w:rsidR="0061328D" w:rsidRDefault="0061328D" w:rsidP="000F7CD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0353D6" w14:textId="77777777" w:rsidR="000F7CDB" w:rsidRDefault="000F7CDB" w:rsidP="000F7CD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Method:</w:t>
      </w:r>
    </w:p>
    <w:tbl>
      <w:tblPr>
        <w:tblStyle w:val="TableGrid"/>
        <w:tblW w:w="8366" w:type="dxa"/>
        <w:tblLook w:val="0420" w:firstRow="1" w:lastRow="0" w:firstColumn="0" w:lastColumn="0" w:noHBand="0" w:noVBand="1"/>
      </w:tblPr>
      <w:tblGrid>
        <w:gridCol w:w="1080"/>
        <w:gridCol w:w="1080"/>
        <w:gridCol w:w="1080"/>
        <w:gridCol w:w="1170"/>
        <w:gridCol w:w="2113"/>
        <w:gridCol w:w="1843"/>
      </w:tblGrid>
      <w:tr w:rsidR="005F14EA" w:rsidRPr="008646AF" w14:paraId="19CEEAEE" w14:textId="77777777" w:rsidTr="005F14EA">
        <w:trPr>
          <w:trHeight w:val="980"/>
        </w:trPr>
        <w:tc>
          <w:tcPr>
            <w:tcW w:w="1080" w:type="dxa"/>
            <w:hideMark/>
          </w:tcPr>
          <w:p w14:paraId="30B3EAB8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14:paraId="6A6E54A3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1080" w:type="dxa"/>
            <w:hideMark/>
          </w:tcPr>
          <w:p w14:paraId="25B1E88A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</w:t>
            </w:r>
          </w:p>
        </w:tc>
        <w:tc>
          <w:tcPr>
            <w:tcW w:w="1170" w:type="dxa"/>
            <w:hideMark/>
          </w:tcPr>
          <w:p w14:paraId="3532C6E8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DNS reagent</w:t>
            </w:r>
          </w:p>
        </w:tc>
        <w:tc>
          <w:tcPr>
            <w:tcW w:w="2113" w:type="dxa"/>
            <w:hideMark/>
          </w:tcPr>
          <w:p w14:paraId="780584C6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06C39F9C" w14:textId="416105BB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Sodium potassium tartrate</w:t>
            </w:r>
          </w:p>
        </w:tc>
      </w:tr>
      <w:tr w:rsidR="005F14EA" w:rsidRPr="008646AF" w14:paraId="2A49A71C" w14:textId="77777777" w:rsidTr="005F14EA">
        <w:trPr>
          <w:trHeight w:val="746"/>
        </w:trPr>
        <w:tc>
          <w:tcPr>
            <w:tcW w:w="1080" w:type="dxa"/>
            <w:hideMark/>
          </w:tcPr>
          <w:p w14:paraId="32177C56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  <w:hideMark/>
          </w:tcPr>
          <w:p w14:paraId="7251D4DF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80" w:type="dxa"/>
            <w:hideMark/>
          </w:tcPr>
          <w:p w14:paraId="48605823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hideMark/>
          </w:tcPr>
          <w:p w14:paraId="33220A90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vMerge w:val="restart"/>
            <w:hideMark/>
          </w:tcPr>
          <w:p w14:paraId="3BFBF39B" w14:textId="25A96056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646AF">
              <w:rPr>
                <w:rFonts w:ascii="Times New Roman" w:hAnsi="Times New Roman" w:cs="Times New Roman"/>
                <w:sz w:val="24"/>
                <w:szCs w:val="24"/>
              </w:rPr>
              <w:t>Cover the tubes (with aluminum foil)</w:t>
            </w:r>
          </w:p>
          <w:p w14:paraId="4BBD4B1D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sz w:val="24"/>
                <w:szCs w:val="24"/>
              </w:rPr>
              <w:t>And heat for 5 min. in a boiling water bath</w:t>
            </w:r>
          </w:p>
        </w:tc>
        <w:tc>
          <w:tcPr>
            <w:tcW w:w="1843" w:type="dxa"/>
            <w:hideMark/>
          </w:tcPr>
          <w:p w14:paraId="37F76E27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4EA" w:rsidRPr="008646AF" w14:paraId="2D9B2DD8" w14:textId="77777777" w:rsidTr="005F14EA">
        <w:trPr>
          <w:trHeight w:val="828"/>
        </w:trPr>
        <w:tc>
          <w:tcPr>
            <w:tcW w:w="1080" w:type="dxa"/>
            <w:hideMark/>
          </w:tcPr>
          <w:p w14:paraId="0C2ADE9D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080" w:type="dxa"/>
            <w:hideMark/>
          </w:tcPr>
          <w:p w14:paraId="2E17ABE4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hideMark/>
          </w:tcPr>
          <w:p w14:paraId="5D2A1E7F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70" w:type="dxa"/>
            <w:hideMark/>
          </w:tcPr>
          <w:p w14:paraId="33E0D1B8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vMerge/>
            <w:hideMark/>
          </w:tcPr>
          <w:p w14:paraId="52DA42AE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1A3CE7F4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4EA" w:rsidRPr="008646AF" w14:paraId="78401435" w14:textId="77777777" w:rsidTr="005F14EA">
        <w:trPr>
          <w:trHeight w:val="512"/>
        </w:trPr>
        <w:tc>
          <w:tcPr>
            <w:tcW w:w="1080" w:type="dxa"/>
            <w:hideMark/>
          </w:tcPr>
          <w:p w14:paraId="353A85C5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080" w:type="dxa"/>
            <w:hideMark/>
          </w:tcPr>
          <w:p w14:paraId="7CAD43BC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80" w:type="dxa"/>
            <w:hideMark/>
          </w:tcPr>
          <w:p w14:paraId="1E0C8AEB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70" w:type="dxa"/>
            <w:hideMark/>
          </w:tcPr>
          <w:p w14:paraId="623A2A84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vMerge/>
            <w:hideMark/>
          </w:tcPr>
          <w:p w14:paraId="6C7DFF4A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38B7A4F5" w14:textId="77777777" w:rsidR="005F14EA" w:rsidRPr="008646AF" w:rsidRDefault="005F14EA" w:rsidP="00A5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D5420DA" w14:textId="77777777" w:rsidR="00C37ACD" w:rsidRDefault="00C37ACD" w:rsidP="008646AF">
      <w:pPr>
        <w:jc w:val="right"/>
        <w:rPr>
          <w:rFonts w:ascii="Times New Roman" w:hAnsi="Times New Roman" w:cs="Times New Roman"/>
          <w:sz w:val="24"/>
          <w:szCs w:val="24"/>
          <w:rtl/>
        </w:rPr>
      </w:pPr>
    </w:p>
    <w:p w14:paraId="2F7D1EBE" w14:textId="77777777" w:rsidR="00A52914" w:rsidRPr="00A52914" w:rsidRDefault="00A52914" w:rsidP="00A52914">
      <w:pPr>
        <w:jc w:val="right"/>
        <w:rPr>
          <w:rFonts w:ascii="Times New Roman" w:hAnsi="Times New Roman" w:cs="Times New Roman"/>
          <w:sz w:val="24"/>
          <w:szCs w:val="24"/>
        </w:rPr>
      </w:pPr>
      <w:r w:rsidRPr="00A52914">
        <w:rPr>
          <w:rFonts w:ascii="Times New Roman" w:hAnsi="Times New Roman" w:cs="Times New Roman"/>
          <w:sz w:val="24"/>
          <w:szCs w:val="24"/>
        </w:rPr>
        <w:t xml:space="preserve">- Mix the contents. </w:t>
      </w:r>
    </w:p>
    <w:p w14:paraId="65EEABD1" w14:textId="2E50DCA2" w:rsidR="00A52914" w:rsidRDefault="00A52914" w:rsidP="005F14EA">
      <w:pPr>
        <w:jc w:val="right"/>
        <w:rPr>
          <w:rFonts w:ascii="Times New Roman" w:hAnsi="Times New Roman" w:cs="Times New Roman"/>
          <w:sz w:val="24"/>
          <w:szCs w:val="24"/>
        </w:rPr>
      </w:pPr>
      <w:r w:rsidRPr="00A52914">
        <w:rPr>
          <w:rFonts w:ascii="Times New Roman" w:hAnsi="Times New Roman" w:cs="Times New Roman"/>
          <w:sz w:val="24"/>
          <w:szCs w:val="24"/>
        </w:rPr>
        <w:t xml:space="preserve">- Cool by immersing in cold water and read at 510 nm. </w:t>
      </w:r>
    </w:p>
    <w:p w14:paraId="10425EEC" w14:textId="77777777" w:rsidR="00A52914" w:rsidRPr="001572C2" w:rsidRDefault="001572C2" w:rsidP="003528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2C2">
        <w:rPr>
          <w:rFonts w:ascii="Times New Roman" w:hAnsi="Times New Roman" w:cs="Times New Roman"/>
          <w:b/>
          <w:sz w:val="24"/>
          <w:szCs w:val="24"/>
          <w:rtl/>
        </w:rPr>
        <w:t>Results</w:t>
      </w:r>
    </w:p>
    <w:tbl>
      <w:tblPr>
        <w:tblStyle w:val="TableGrid"/>
        <w:tblW w:w="7848" w:type="dxa"/>
        <w:tblLook w:val="0420" w:firstRow="1" w:lastRow="0" w:firstColumn="0" w:lastColumn="0" w:noHBand="0" w:noVBand="1"/>
      </w:tblPr>
      <w:tblGrid>
        <w:gridCol w:w="2160"/>
        <w:gridCol w:w="2940"/>
        <w:gridCol w:w="2748"/>
      </w:tblGrid>
      <w:tr w:rsidR="00A52914" w:rsidRPr="00A52914" w14:paraId="240A82FA" w14:textId="77777777" w:rsidTr="00A52914">
        <w:trPr>
          <w:trHeight w:val="535"/>
        </w:trPr>
        <w:tc>
          <w:tcPr>
            <w:tcW w:w="2160" w:type="dxa"/>
            <w:hideMark/>
          </w:tcPr>
          <w:p w14:paraId="5D405016" w14:textId="77777777" w:rsidR="005D0B52" w:rsidRPr="00A52914" w:rsidRDefault="00A52914" w:rsidP="00A52914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Tube</w:t>
            </w:r>
          </w:p>
        </w:tc>
        <w:tc>
          <w:tcPr>
            <w:tcW w:w="2940" w:type="dxa"/>
            <w:hideMark/>
          </w:tcPr>
          <w:p w14:paraId="074D395B" w14:textId="77777777" w:rsidR="005D0B52" w:rsidRPr="00A52914" w:rsidRDefault="00A52914" w:rsidP="00A52914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Absorbance</w:t>
            </w:r>
          </w:p>
        </w:tc>
        <w:tc>
          <w:tcPr>
            <w:tcW w:w="2748" w:type="dxa"/>
            <w:hideMark/>
          </w:tcPr>
          <w:p w14:paraId="389E17F9" w14:textId="77777777" w:rsidR="005D0B52" w:rsidRPr="00A52914" w:rsidRDefault="00A52914" w:rsidP="00A52914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 content (mg/dl)</w:t>
            </w:r>
          </w:p>
        </w:tc>
      </w:tr>
      <w:tr w:rsidR="00A52914" w:rsidRPr="00A52914" w14:paraId="6A92A161" w14:textId="77777777" w:rsidTr="00A52914">
        <w:trPr>
          <w:trHeight w:val="368"/>
        </w:trPr>
        <w:tc>
          <w:tcPr>
            <w:tcW w:w="2160" w:type="dxa"/>
            <w:hideMark/>
          </w:tcPr>
          <w:p w14:paraId="424F6A4A" w14:textId="77777777" w:rsidR="005D0B52" w:rsidRPr="00A52914" w:rsidRDefault="00A52914" w:rsidP="00A52914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91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940" w:type="dxa"/>
            <w:hideMark/>
          </w:tcPr>
          <w:p w14:paraId="7BAD7EEF" w14:textId="77777777" w:rsidR="005D0B52" w:rsidRPr="00A52914" w:rsidRDefault="00A52914" w:rsidP="00A52914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91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748" w:type="dxa"/>
            <w:hideMark/>
          </w:tcPr>
          <w:p w14:paraId="49EB7FCC" w14:textId="77777777" w:rsidR="005D0B52" w:rsidRPr="00A52914" w:rsidRDefault="00A52914" w:rsidP="00A52914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91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52914" w:rsidRPr="00A52914" w14:paraId="22795184" w14:textId="77777777" w:rsidTr="00A52914">
        <w:trPr>
          <w:trHeight w:val="535"/>
        </w:trPr>
        <w:tc>
          <w:tcPr>
            <w:tcW w:w="2160" w:type="dxa"/>
            <w:hideMark/>
          </w:tcPr>
          <w:p w14:paraId="77039E5C" w14:textId="77777777" w:rsidR="005D0B52" w:rsidRPr="00A52914" w:rsidRDefault="00A52914" w:rsidP="00A52914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914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2940" w:type="dxa"/>
            <w:hideMark/>
          </w:tcPr>
          <w:p w14:paraId="60DF2B80" w14:textId="77777777" w:rsidR="00A52914" w:rsidRPr="00A52914" w:rsidRDefault="00A52914" w:rsidP="00A52914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hideMark/>
          </w:tcPr>
          <w:p w14:paraId="6C94C5E8" w14:textId="77777777" w:rsidR="00A52914" w:rsidRPr="00A52914" w:rsidRDefault="00A52914" w:rsidP="00A52914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14" w:rsidRPr="00A52914" w14:paraId="4B9406C8" w14:textId="77777777" w:rsidTr="00A52914">
        <w:trPr>
          <w:trHeight w:val="535"/>
        </w:trPr>
        <w:tc>
          <w:tcPr>
            <w:tcW w:w="2160" w:type="dxa"/>
            <w:hideMark/>
          </w:tcPr>
          <w:p w14:paraId="2338EEBA" w14:textId="77777777" w:rsidR="005D0B52" w:rsidRPr="00A52914" w:rsidRDefault="00A52914" w:rsidP="00A52914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914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2940" w:type="dxa"/>
            <w:hideMark/>
          </w:tcPr>
          <w:p w14:paraId="5A2B0AC5" w14:textId="77777777" w:rsidR="00A52914" w:rsidRPr="00A52914" w:rsidRDefault="00A52914" w:rsidP="00A52914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hideMark/>
          </w:tcPr>
          <w:p w14:paraId="4049000F" w14:textId="77777777" w:rsidR="00A52914" w:rsidRPr="00A52914" w:rsidRDefault="00A52914" w:rsidP="00A52914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4FD80" w14:textId="77777777" w:rsidR="00A52914" w:rsidRDefault="00A52914" w:rsidP="00A52914">
      <w:pPr>
        <w:jc w:val="right"/>
        <w:rPr>
          <w:rFonts w:ascii="Times New Roman" w:hAnsi="Times New Roman" w:cs="Times New Roman"/>
          <w:sz w:val="24"/>
          <w:szCs w:val="24"/>
          <w:rtl/>
        </w:rPr>
      </w:pPr>
    </w:p>
    <w:p w14:paraId="6E0DDEFB" w14:textId="77777777" w:rsidR="00A52914" w:rsidRDefault="00A52914" w:rsidP="00A52914">
      <w:pPr>
        <w:pStyle w:val="NormalWeb"/>
        <w:bidi/>
        <w:spacing w:before="60" w:beforeAutospacing="0" w:after="0" w:afterAutospacing="0"/>
        <w:jc w:val="right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>Calculations:</w:t>
      </w:r>
    </w:p>
    <w:p w14:paraId="253027F7" w14:textId="77777777" w:rsidR="00A52914" w:rsidRDefault="00A52914" w:rsidP="00A52914">
      <w:pPr>
        <w:pStyle w:val="NormalWeb"/>
        <w:bidi/>
        <w:spacing w:before="60" w:beforeAutospacing="0" w:after="0" w:afterAutospacing="0"/>
        <w:jc w:val="right"/>
        <w:rPr>
          <w:rFonts w:eastAsia="+mn-ea"/>
          <w:b/>
          <w:bCs/>
          <w:color w:val="000000"/>
          <w:kern w:val="24"/>
        </w:rPr>
      </w:pPr>
    </w:p>
    <w:p w14:paraId="4379EE0C" w14:textId="77777777" w:rsidR="00A52914" w:rsidRPr="00A52914" w:rsidRDefault="00A52914" w:rsidP="00A52914">
      <w:pPr>
        <w:pStyle w:val="NormalWeb"/>
        <w:bidi/>
        <w:spacing w:before="60" w:beforeAutospacing="0" w:after="0" w:afterAutospacing="0"/>
        <w:jc w:val="right"/>
      </w:pPr>
      <w:r>
        <w:rPr>
          <w:rFonts w:eastAsia="+mn-ea"/>
          <w:b/>
          <w:bCs/>
          <w:color w:val="000000"/>
          <w:kern w:val="24"/>
        </w:rPr>
        <w:t xml:space="preserve">- </w:t>
      </w:r>
      <w:r w:rsidRPr="00A52914">
        <w:rPr>
          <w:rFonts w:eastAsia="+mn-ea"/>
          <w:b/>
          <w:bCs/>
          <w:color w:val="000000"/>
          <w:kern w:val="24"/>
        </w:rPr>
        <w:t xml:space="preserve">Dilution factor =  </w:t>
      </w:r>
      <w:r w:rsidRPr="00A52914">
        <w:rPr>
          <w:rFonts w:eastAsia="+mn-ea"/>
          <w:color w:val="000000"/>
          <w:kern w:val="24"/>
          <w:u w:val="single"/>
        </w:rPr>
        <w:t xml:space="preserve">final volume  </w:t>
      </w:r>
    </w:p>
    <w:p w14:paraId="37AE087E" w14:textId="77777777" w:rsidR="00A52914" w:rsidRPr="00A52914" w:rsidRDefault="00A52914" w:rsidP="00A52914">
      <w:pPr>
        <w:pStyle w:val="NormalWeb"/>
        <w:bidi/>
        <w:spacing w:before="60" w:beforeAutospacing="0" w:after="0" w:afterAutospacing="0"/>
        <w:jc w:val="right"/>
      </w:pPr>
      <w:r w:rsidRPr="00A52914">
        <w:rPr>
          <w:rFonts w:eastAsia="+mn-ea"/>
          <w:color w:val="000000"/>
          <w:kern w:val="24"/>
        </w:rPr>
        <w:t xml:space="preserve">                              aliquot volume </w:t>
      </w:r>
    </w:p>
    <w:p w14:paraId="2A88A437" w14:textId="77777777" w:rsidR="00A52914" w:rsidRPr="00A52914" w:rsidRDefault="00A52914" w:rsidP="00A52914">
      <w:pPr>
        <w:pStyle w:val="NormalWeb"/>
        <w:bidi/>
        <w:spacing w:before="60" w:beforeAutospacing="0" w:after="0" w:afterAutospacing="0" w:line="360" w:lineRule="auto"/>
        <w:ind w:left="173"/>
        <w:jc w:val="right"/>
      </w:pPr>
      <w:r w:rsidRPr="00A52914">
        <w:rPr>
          <w:rFonts w:eastAsia="+mn-ea"/>
          <w:b/>
          <w:bCs/>
          <w:color w:val="000000"/>
          <w:kern w:val="24"/>
        </w:rPr>
        <w:t>- The amount of carbohydrate in the sample = ----------mg/dl x dilution factor</w:t>
      </w:r>
    </w:p>
    <w:p w14:paraId="57108EAC" w14:textId="77777777" w:rsidR="00A52914" w:rsidRDefault="00A52914" w:rsidP="00A52914">
      <w:pPr>
        <w:jc w:val="right"/>
        <w:rPr>
          <w:rFonts w:ascii="Times New Roman" w:hAnsi="Times New Roman" w:cs="Times New Roman"/>
          <w:sz w:val="24"/>
          <w:szCs w:val="24"/>
          <w:rtl/>
        </w:rPr>
      </w:pPr>
    </w:p>
    <w:p w14:paraId="02DCC7D4" w14:textId="77777777" w:rsidR="001572C2" w:rsidRPr="008646AF" w:rsidRDefault="001572C2" w:rsidP="005F14EA">
      <w:pPr>
        <w:rPr>
          <w:rFonts w:ascii="Times New Roman" w:hAnsi="Times New Roman" w:cs="Times New Roman"/>
          <w:sz w:val="24"/>
          <w:szCs w:val="24"/>
        </w:rPr>
      </w:pPr>
    </w:p>
    <w:sectPr w:rsidR="001572C2" w:rsidRPr="008646AF" w:rsidSect="000F7CDB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F3AA0" w14:textId="77777777" w:rsidR="00EA68B6" w:rsidRDefault="00EA68B6" w:rsidP="000F7CDB">
      <w:pPr>
        <w:spacing w:after="0" w:line="240" w:lineRule="auto"/>
      </w:pPr>
      <w:r>
        <w:separator/>
      </w:r>
    </w:p>
  </w:endnote>
  <w:endnote w:type="continuationSeparator" w:id="0">
    <w:p w14:paraId="4D3B2782" w14:textId="77777777" w:rsidR="00EA68B6" w:rsidRDefault="00EA68B6" w:rsidP="000F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430C3" w14:textId="77777777" w:rsidR="00EA68B6" w:rsidRDefault="00EA68B6" w:rsidP="000F7CDB">
      <w:pPr>
        <w:spacing w:after="0" w:line="240" w:lineRule="auto"/>
      </w:pPr>
      <w:r>
        <w:separator/>
      </w:r>
    </w:p>
  </w:footnote>
  <w:footnote w:type="continuationSeparator" w:id="0">
    <w:p w14:paraId="02CC1DDA" w14:textId="77777777" w:rsidR="00EA68B6" w:rsidRDefault="00EA68B6" w:rsidP="000F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8CB5" w14:textId="77777777" w:rsidR="000F7CDB" w:rsidRDefault="000F7CDB">
    <w:pPr>
      <w:pStyle w:val="Header"/>
    </w:pPr>
    <w:r w:rsidRPr="007904EB">
      <w:rPr>
        <w:rFonts w:asciiTheme="majorBidi" w:hAnsiTheme="majorBidi" w:cstheme="majorBidi"/>
        <w:b/>
        <w:bCs/>
        <w:sz w:val="24"/>
        <w:szCs w:val="24"/>
      </w:rPr>
      <w:t>BCH 4</w:t>
    </w:r>
    <w:r>
      <w:rPr>
        <w:rFonts w:asciiTheme="majorBidi" w:hAnsiTheme="majorBidi" w:cstheme="majorBidi"/>
        <w:b/>
        <w:bCs/>
        <w:sz w:val="24"/>
        <w:szCs w:val="24"/>
      </w:rPr>
      <w:t>45</w:t>
    </w:r>
    <w:r w:rsidRPr="007904EB">
      <w:rPr>
        <w:rFonts w:asciiTheme="majorBidi" w:hAnsiTheme="majorBidi" w:cstheme="majorBidi"/>
        <w:b/>
        <w:bCs/>
        <w:sz w:val="24"/>
        <w:szCs w:val="24"/>
      </w:rPr>
      <w:t xml:space="preserve"> practical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47BDE"/>
    <w:multiLevelType w:val="hybridMultilevel"/>
    <w:tmpl w:val="928A4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A52"/>
    <w:rsid w:val="00000E65"/>
    <w:rsid w:val="000F7CDB"/>
    <w:rsid w:val="001572C2"/>
    <w:rsid w:val="003528CB"/>
    <w:rsid w:val="005D0B52"/>
    <w:rsid w:val="005F14EA"/>
    <w:rsid w:val="00605CC5"/>
    <w:rsid w:val="0061328D"/>
    <w:rsid w:val="008646AF"/>
    <w:rsid w:val="00A52914"/>
    <w:rsid w:val="00AB4A52"/>
    <w:rsid w:val="00B42B33"/>
    <w:rsid w:val="00C37ACD"/>
    <w:rsid w:val="00CD0E72"/>
    <w:rsid w:val="00D412F7"/>
    <w:rsid w:val="00E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FC90"/>
  <w15:docId w15:val="{700BE6A4-E202-43F7-B4A0-404B332A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C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CD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DB"/>
  </w:style>
  <w:style w:type="paragraph" w:styleId="Footer">
    <w:name w:val="footer"/>
    <w:basedOn w:val="Normal"/>
    <w:link w:val="FooterChar"/>
    <w:uiPriority w:val="99"/>
    <w:unhideWhenUsed/>
    <w:rsid w:val="000F7CD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DB"/>
  </w:style>
  <w:style w:type="paragraph" w:styleId="BalloonText">
    <w:name w:val="Balloon Text"/>
    <w:basedOn w:val="Normal"/>
    <w:link w:val="BalloonTextChar"/>
    <w:uiPriority w:val="99"/>
    <w:semiHidden/>
    <w:unhideWhenUsed/>
    <w:rsid w:val="0086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29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 khalid</dc:creator>
  <cp:keywords/>
  <dc:description/>
  <cp:lastModifiedBy>Nora Aljebrin</cp:lastModifiedBy>
  <cp:revision>8</cp:revision>
  <dcterms:created xsi:type="dcterms:W3CDTF">2016-02-06T09:56:00Z</dcterms:created>
  <dcterms:modified xsi:type="dcterms:W3CDTF">2020-09-10T10:54:00Z</dcterms:modified>
</cp:coreProperties>
</file>