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68" w:rsidRDefault="00635C68" w:rsidP="00635C68">
      <w:pPr>
        <w:jc w:val="center"/>
        <w:rPr>
          <w:b/>
          <w:bCs/>
          <w:sz w:val="32"/>
          <w:szCs w:val="32"/>
        </w:rPr>
      </w:pPr>
    </w:p>
    <w:p w:rsidR="00635C68" w:rsidRDefault="00635C68" w:rsidP="00635C68">
      <w:pPr>
        <w:jc w:val="center"/>
        <w:rPr>
          <w:b/>
          <w:bCs/>
          <w:sz w:val="32"/>
          <w:szCs w:val="32"/>
        </w:rPr>
      </w:pPr>
    </w:p>
    <w:p w:rsidR="00635C68" w:rsidRDefault="00635C68" w:rsidP="00635C68">
      <w:pPr>
        <w:jc w:val="center"/>
        <w:rPr>
          <w:b/>
          <w:bCs/>
          <w:sz w:val="32"/>
          <w:szCs w:val="32"/>
        </w:rPr>
      </w:pPr>
    </w:p>
    <w:p w:rsidR="00635C68" w:rsidRDefault="00635C68" w:rsidP="00635C68">
      <w:pPr>
        <w:jc w:val="center"/>
        <w:rPr>
          <w:b/>
          <w:bCs/>
          <w:sz w:val="32"/>
          <w:szCs w:val="32"/>
        </w:rPr>
      </w:pPr>
    </w:p>
    <w:p w:rsidR="00635C68" w:rsidRDefault="00635C68" w:rsidP="00635C68">
      <w:pPr>
        <w:jc w:val="center"/>
        <w:rPr>
          <w:b/>
          <w:bCs/>
          <w:sz w:val="32"/>
          <w:szCs w:val="32"/>
        </w:rPr>
      </w:pPr>
    </w:p>
    <w:p w:rsidR="00635C68" w:rsidRPr="00635C68" w:rsidRDefault="00635C68" w:rsidP="00635C68">
      <w:pPr>
        <w:jc w:val="center"/>
        <w:rPr>
          <w:b/>
          <w:bCs/>
          <w:sz w:val="56"/>
          <w:szCs w:val="56"/>
        </w:rPr>
      </w:pPr>
      <w:r w:rsidRPr="00635C68">
        <w:rPr>
          <w:b/>
          <w:bCs/>
          <w:sz w:val="56"/>
          <w:szCs w:val="56"/>
        </w:rPr>
        <w:t xml:space="preserve">Time series and forecasting </w:t>
      </w:r>
    </w:p>
    <w:p w:rsidR="00635C68" w:rsidRPr="00635C68" w:rsidRDefault="00635C68" w:rsidP="00635C68">
      <w:pPr>
        <w:jc w:val="center"/>
        <w:rPr>
          <w:b/>
          <w:bCs/>
          <w:sz w:val="32"/>
          <w:szCs w:val="32"/>
        </w:rPr>
      </w:pPr>
      <w:r w:rsidRPr="00635C68">
        <w:rPr>
          <w:b/>
          <w:bCs/>
          <w:sz w:val="32"/>
          <w:szCs w:val="32"/>
        </w:rPr>
        <w:t xml:space="preserve">Lama Faiz Althobaiti </w:t>
      </w:r>
    </w:p>
    <w:p w:rsidR="00635C68" w:rsidRDefault="00635C68" w:rsidP="00635C68">
      <w:pPr>
        <w:jc w:val="center"/>
      </w:pPr>
      <w:r w:rsidRPr="00635C68">
        <w:rPr>
          <w:b/>
          <w:bCs/>
          <w:sz w:val="32"/>
          <w:szCs w:val="32"/>
        </w:rPr>
        <w:t>434202069</w:t>
      </w:r>
    </w:p>
    <w:p w:rsidR="00635C68" w:rsidRPr="00635C68" w:rsidRDefault="00635C68" w:rsidP="00635C68">
      <w:pPr>
        <w:jc w:val="center"/>
        <w:rPr>
          <w:b/>
          <w:bCs/>
        </w:rPr>
      </w:pPr>
      <w:r>
        <w:br w:type="page"/>
      </w:r>
    </w:p>
    <w:p w:rsidR="00635C68" w:rsidRDefault="00635C68">
      <w:pPr>
        <w:rPr>
          <w:b/>
          <w:bCs/>
          <w:color w:val="17365D" w:themeColor="text2" w:themeShade="BF"/>
          <w:sz w:val="40"/>
          <w:szCs w:val="40"/>
        </w:rPr>
      </w:pPr>
      <w:r>
        <w:rPr>
          <w:b/>
          <w:bCs/>
          <w:color w:val="17365D" w:themeColor="text2" w:themeShade="BF"/>
          <w:sz w:val="40"/>
          <w:szCs w:val="40"/>
        </w:rPr>
        <w:lastRenderedPageBreak/>
        <w:t>Time Series P</w:t>
      </w:r>
      <w:r w:rsidRPr="00635C68">
        <w:rPr>
          <w:b/>
          <w:bCs/>
          <w:color w:val="17365D" w:themeColor="text2" w:themeShade="BF"/>
          <w:sz w:val="40"/>
          <w:szCs w:val="40"/>
        </w:rPr>
        <w:t>lot</w:t>
      </w:r>
    </w:p>
    <w:p w:rsidR="00D71318" w:rsidRDefault="00D71318">
      <w:r>
        <w:rPr>
          <w:noProof/>
        </w:rPr>
        <w:drawing>
          <wp:inline distT="0" distB="0" distL="0" distR="0">
            <wp:extent cx="5243513" cy="349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13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18" w:rsidRPr="00635C68" w:rsidRDefault="00635C68">
      <w:pPr>
        <w:rPr>
          <w:color w:val="17365D" w:themeColor="text2" w:themeShade="BF"/>
          <w:sz w:val="40"/>
          <w:szCs w:val="40"/>
        </w:rPr>
      </w:pPr>
      <w:r w:rsidRPr="00635C68">
        <w:rPr>
          <w:color w:val="17365D" w:themeColor="text2" w:themeShade="BF"/>
          <w:sz w:val="40"/>
          <w:szCs w:val="40"/>
        </w:rPr>
        <w:t>ACF</w:t>
      </w:r>
      <w:r>
        <w:rPr>
          <w:noProof/>
        </w:rPr>
        <w:drawing>
          <wp:inline distT="0" distB="0" distL="0" distR="0">
            <wp:extent cx="5286375" cy="35242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18" w:rsidRPr="00635C68" w:rsidRDefault="00635C68">
      <w:pPr>
        <w:rPr>
          <w:color w:val="17365D" w:themeColor="text2" w:themeShade="BF"/>
          <w:sz w:val="40"/>
          <w:szCs w:val="40"/>
        </w:rPr>
      </w:pPr>
      <w:r w:rsidRPr="00635C68">
        <w:rPr>
          <w:color w:val="17365D" w:themeColor="text2" w:themeShade="BF"/>
          <w:sz w:val="40"/>
          <w:szCs w:val="40"/>
        </w:rPr>
        <w:lastRenderedPageBreak/>
        <w:t>PACF</w:t>
      </w:r>
    </w:p>
    <w:p w:rsidR="00D71318" w:rsidRDefault="00635C68">
      <w:r>
        <w:rPr>
          <w:noProof/>
        </w:rPr>
        <w:drawing>
          <wp:inline distT="0" distB="0" distL="0" distR="0">
            <wp:extent cx="5186363" cy="34575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73" cy="34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A6" w:rsidRDefault="00C50AAE">
      <w:r w:rsidRPr="00C50AAE">
        <w:rPr>
          <w:color w:val="17365D" w:themeColor="text2" w:themeShade="BF"/>
          <w:sz w:val="40"/>
          <w:szCs w:val="40"/>
        </w:rPr>
        <w:t>Transformation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72.25pt" o:ole="">
            <v:imagedata r:id="rId10" o:title=""/>
          </v:shape>
          <o:OLEObject Type="Embed" ProgID="MtbGraph.Document.16" ShapeID="_x0000_i1025" DrawAspect="Content" ObjectID="_1544933164" r:id="rId11"/>
        </w:object>
      </w:r>
    </w:p>
    <w:p w:rsidR="00C50AAE" w:rsidRPr="00C50AAE" w:rsidRDefault="00C50AAE">
      <w:pPr>
        <w:rPr>
          <w:color w:val="215868" w:themeColor="accent5" w:themeShade="80"/>
          <w:sz w:val="32"/>
          <w:szCs w:val="32"/>
        </w:rPr>
      </w:pPr>
      <w:r w:rsidRPr="00C50AAE">
        <w:rPr>
          <w:color w:val="215868" w:themeColor="accent5" w:themeShade="80"/>
          <w:sz w:val="32"/>
          <w:szCs w:val="32"/>
        </w:rPr>
        <w:lastRenderedPageBreak/>
        <w:t>Lamda is equal -2 that's mean we will use the transformation 1</w:t>
      </w:r>
      <w:r w:rsidRPr="00C50AAE">
        <w:rPr>
          <w:rFonts w:hint="cs"/>
          <w:color w:val="215868" w:themeColor="accent5" w:themeShade="80"/>
          <w:sz w:val="32"/>
          <w:szCs w:val="32"/>
          <w:rtl/>
        </w:rPr>
        <w:t>/</w:t>
      </w:r>
      <w:r w:rsidRPr="00C50AAE">
        <w:rPr>
          <w:color w:val="215868" w:themeColor="accent5" w:themeShade="80"/>
          <w:sz w:val="32"/>
          <w:szCs w:val="32"/>
        </w:rPr>
        <w:t>Z^2</w:t>
      </w:r>
    </w:p>
    <w:p w:rsidR="00780D9A" w:rsidRDefault="00C50AAE" w:rsidP="008A3EA6">
      <w:pPr>
        <w:autoSpaceDE w:val="0"/>
        <w:autoSpaceDN w:val="0"/>
        <w:adjustRightInd w:val="0"/>
        <w:spacing w:after="0" w:line="240" w:lineRule="auto"/>
      </w:pPr>
      <w:r>
        <w:object w:dxaOrig="8640" w:dyaOrig="5760">
          <v:shape id="_x0000_i1026" type="#_x0000_t75" style="width:409.5pt;height:273pt" o:ole="">
            <v:imagedata r:id="rId12" o:title=""/>
          </v:shape>
          <o:OLEObject Type="Embed" ProgID="MtbGraph.Document.16" ShapeID="_x0000_i1026" DrawAspect="Content" ObjectID="_1544933165" r:id="rId13"/>
        </w:object>
      </w:r>
    </w:p>
    <w:p w:rsidR="008A3EA6" w:rsidRDefault="008F6B19" w:rsidP="008A3EA6">
      <w:pPr>
        <w:autoSpaceDE w:val="0"/>
        <w:autoSpaceDN w:val="0"/>
        <w:adjustRightInd w:val="0"/>
        <w:spacing w:after="0" w:line="240" w:lineRule="auto"/>
      </w:pPr>
      <w:r>
        <w:object w:dxaOrig="8640" w:dyaOrig="5760">
          <v:shape id="_x0000_i1027" type="#_x0000_t75" style="width:408.75pt;height:272.25pt" o:ole="">
            <v:imagedata r:id="rId14" o:title=""/>
          </v:shape>
          <o:OLEObject Type="Embed" ProgID="MtbGraph.Document.16" ShapeID="_x0000_i1027" DrawAspect="Content" ObjectID="_1544933166" r:id="rId15"/>
        </w:object>
      </w:r>
    </w:p>
    <w:p w:rsidR="00780D9A" w:rsidRDefault="008F6B19" w:rsidP="008A3EA6">
      <w:pPr>
        <w:autoSpaceDE w:val="0"/>
        <w:autoSpaceDN w:val="0"/>
        <w:adjustRightInd w:val="0"/>
        <w:spacing w:after="0" w:line="240" w:lineRule="auto"/>
      </w:pPr>
      <w:r>
        <w:object w:dxaOrig="8640" w:dyaOrig="5760">
          <v:shape id="_x0000_i1028" type="#_x0000_t75" style="width:406.5pt;height:270.75pt" o:ole="">
            <v:imagedata r:id="rId16" o:title=""/>
          </v:shape>
          <o:OLEObject Type="Embed" ProgID="MtbGraph.Document.16" ShapeID="_x0000_i1028" DrawAspect="Content" ObjectID="_1544933167" r:id="rId17"/>
        </w:object>
      </w:r>
    </w:p>
    <w:p w:rsidR="00780D9A" w:rsidRDefault="00780D9A" w:rsidP="008A3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6B19" w:rsidRDefault="008F6B19">
      <w:pPr>
        <w:rPr>
          <w:color w:val="17365D" w:themeColor="text2" w:themeShade="BF"/>
          <w:sz w:val="40"/>
          <w:szCs w:val="40"/>
        </w:rPr>
      </w:pPr>
    </w:p>
    <w:p w:rsidR="00780D9A" w:rsidRPr="00C50AAE" w:rsidRDefault="00C50AAE">
      <w:pPr>
        <w:rPr>
          <w:color w:val="17365D" w:themeColor="text2" w:themeShade="BF"/>
          <w:sz w:val="40"/>
          <w:szCs w:val="40"/>
        </w:rPr>
      </w:pPr>
      <w:r w:rsidRPr="00C50AAE">
        <w:rPr>
          <w:color w:val="17365D" w:themeColor="text2" w:themeShade="BF"/>
          <w:sz w:val="40"/>
          <w:szCs w:val="40"/>
        </w:rPr>
        <w:t xml:space="preserve">Fitting The Model 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ARIMA Model: C6 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 SSE       Parameters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0  1.34449  0.100   0.100  0.506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1.08717  0.250  -0.002  0.469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0.86944  0.400  -0.106  0.433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0.68899  0.550  -0.210  0.398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0.54449  0.700  -0.316  0.363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  0.43488  0.850  -0.422  0.329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  0.35926  1.000  -0.527  0.296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  0.31823  1.150  -0.634  0.263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  0.30611  1.264  -0.716  0.239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Unable to reduce sum of squares any further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 Coef  SECoef      T      </w:t>
      </w:r>
      <w:r w:rsidRPr="00635C68">
        <w:rPr>
          <w:rFonts w:ascii="Courier New" w:hAnsi="Courier New" w:cs="Courier New"/>
          <w:color w:val="FF0000"/>
          <w:sz w:val="18"/>
          <w:szCs w:val="18"/>
        </w:rPr>
        <w:t>P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  1.2637   0.1135  11.14  </w:t>
      </w:r>
      <w:r w:rsidRPr="00635C68">
        <w:rPr>
          <w:rFonts w:ascii="Courier New" w:hAnsi="Courier New" w:cs="Courier New"/>
          <w:color w:val="FF0000"/>
          <w:sz w:val="18"/>
          <w:szCs w:val="18"/>
        </w:rPr>
        <w:t>0.000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2    -0.7160   0.1137  -6.30  </w:t>
      </w:r>
      <w:r w:rsidRPr="00635C68">
        <w:rPr>
          <w:rFonts w:ascii="Courier New" w:hAnsi="Courier New" w:cs="Courier New"/>
          <w:color w:val="FF0000"/>
          <w:sz w:val="18"/>
          <w:szCs w:val="18"/>
        </w:rPr>
        <w:t>0.000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Constant  0.23921  0.01225  19.52  </w:t>
      </w:r>
      <w:r w:rsidRPr="00635C68">
        <w:rPr>
          <w:rFonts w:ascii="Courier New" w:hAnsi="Courier New" w:cs="Courier New"/>
          <w:color w:val="FF0000"/>
          <w:sz w:val="18"/>
          <w:szCs w:val="18"/>
        </w:rPr>
        <w:t>0.000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Mean      0.52891  0.02709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46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Residuals:    SS =  0.296815 (backforecasts excluded)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=  0.006903  DF = 43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(Ljung-Box) Chi-Square statistic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48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18.4   31.1   40.4   *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9     21     33   *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5C68">
        <w:rPr>
          <w:rFonts w:ascii="Courier New" w:hAnsi="Courier New" w:cs="Courier New"/>
          <w:color w:val="FF0000"/>
          <w:sz w:val="18"/>
          <w:szCs w:val="18"/>
        </w:rPr>
        <w:t>P-Value     0.031  0.071  0.177</w:t>
      </w:r>
      <w:r>
        <w:rPr>
          <w:rFonts w:ascii="Courier New" w:hAnsi="Courier New" w:cs="Courier New"/>
          <w:sz w:val="18"/>
          <w:szCs w:val="18"/>
        </w:rPr>
        <w:t xml:space="preserve">   *</w:t>
      </w:r>
    </w:p>
    <w:p w:rsidR="00780D9A" w:rsidRDefault="00780D9A" w:rsidP="00780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80D9A" w:rsidRPr="008F6B19" w:rsidRDefault="00780D9A" w:rsidP="00780D9A">
      <w:pPr>
        <w:autoSpaceDE w:val="0"/>
        <w:autoSpaceDN w:val="0"/>
        <w:adjustRightInd w:val="0"/>
        <w:spacing w:after="0" w:line="240" w:lineRule="auto"/>
        <w:rPr>
          <w:color w:val="215868" w:themeColor="accent5" w:themeShade="80"/>
          <w:sz w:val="32"/>
          <w:szCs w:val="32"/>
        </w:rPr>
      </w:pPr>
    </w:p>
    <w:p w:rsidR="0053236F" w:rsidRPr="008F6B19" w:rsidRDefault="008F6B19">
      <w:pPr>
        <w:rPr>
          <w:color w:val="215868" w:themeColor="accent5" w:themeShade="80"/>
          <w:sz w:val="32"/>
          <w:szCs w:val="32"/>
        </w:rPr>
      </w:pPr>
      <w:r w:rsidRPr="008F6B19">
        <w:rPr>
          <w:color w:val="215868" w:themeColor="accent5" w:themeShade="80"/>
          <w:sz w:val="32"/>
          <w:szCs w:val="32"/>
        </w:rPr>
        <w:t xml:space="preserve">The fitting model is </w:t>
      </w:r>
      <w:r w:rsidR="00780D9A" w:rsidRPr="008F6B19">
        <w:rPr>
          <w:color w:val="215868" w:themeColor="accent5" w:themeShade="80"/>
          <w:sz w:val="32"/>
          <w:szCs w:val="32"/>
        </w:rPr>
        <w:t>ARIMA(2,0,0)</w:t>
      </w:r>
    </w:p>
    <w:p w:rsidR="00EF4D3C" w:rsidRDefault="008F6B19" w:rsidP="008F6B19">
      <w:pPr>
        <w:tabs>
          <w:tab w:val="center" w:pos="4320"/>
          <w:tab w:val="right" w:pos="8640"/>
        </w:tabs>
        <w:bidi/>
        <w:rPr>
          <w:color w:val="215868" w:themeColor="accent5" w:themeShade="80"/>
          <w:sz w:val="32"/>
          <w:szCs w:val="32"/>
          <w:rtl/>
        </w:rPr>
      </w:pPr>
      <w:r>
        <w:rPr>
          <w:color w:val="215868" w:themeColor="accent5" w:themeShade="80"/>
          <w:sz w:val="32"/>
          <w:szCs w:val="32"/>
        </w:rPr>
        <w:tab/>
      </w:r>
      <w:r>
        <w:rPr>
          <w:color w:val="215868" w:themeColor="accent5" w:themeShade="80"/>
          <w:sz w:val="32"/>
          <w:szCs w:val="32"/>
        </w:rPr>
        <w:tab/>
      </w:r>
      <w:r w:rsidR="00795E5D">
        <w:rPr>
          <w:color w:val="215868" w:themeColor="accent5" w:themeShade="80"/>
          <w:sz w:val="32"/>
          <w:szCs w:val="32"/>
        </w:rPr>
        <w:t>Zt=1.2637 Z(t-1)+</w:t>
      </w:r>
      <w:bookmarkStart w:id="0" w:name="_GoBack"/>
      <w:bookmarkEnd w:id="0"/>
      <w:r w:rsidR="00EF4D3C" w:rsidRPr="008F6B19">
        <w:rPr>
          <w:color w:val="215868" w:themeColor="accent5" w:themeShade="80"/>
          <w:sz w:val="32"/>
          <w:szCs w:val="32"/>
        </w:rPr>
        <w:t>0.7160z(t-2)</w:t>
      </w:r>
    </w:p>
    <w:p w:rsidR="008F6B19" w:rsidRPr="008F6B19" w:rsidRDefault="008F6B19" w:rsidP="008F6B19">
      <w:pPr>
        <w:tabs>
          <w:tab w:val="center" w:pos="4320"/>
          <w:tab w:val="right" w:pos="8640"/>
        </w:tabs>
        <w:bidi/>
        <w:rPr>
          <w:color w:val="215868" w:themeColor="accent5" w:themeShade="80"/>
          <w:sz w:val="32"/>
          <w:szCs w:val="32"/>
          <w:rtl/>
        </w:rPr>
      </w:pPr>
    </w:p>
    <w:p w:rsidR="00EF4D3C" w:rsidRDefault="008F6B19" w:rsidP="008F6B19">
      <w:pPr>
        <w:bidi/>
        <w:jc w:val="right"/>
        <w:rPr>
          <w:color w:val="17365D" w:themeColor="text2" w:themeShade="BF"/>
          <w:sz w:val="40"/>
          <w:szCs w:val="40"/>
          <w:rtl/>
        </w:rPr>
      </w:pPr>
      <w:r w:rsidRPr="008F6B19">
        <w:rPr>
          <w:color w:val="17365D" w:themeColor="text2" w:themeShade="BF"/>
          <w:sz w:val="40"/>
          <w:szCs w:val="40"/>
        </w:rPr>
        <w:t>Time series for the difference</w:t>
      </w:r>
    </w:p>
    <w:p w:rsidR="008F6B19" w:rsidRDefault="00BB2B18" w:rsidP="008F6B19">
      <w:pPr>
        <w:bidi/>
        <w:jc w:val="right"/>
        <w:rPr>
          <w:color w:val="17365D" w:themeColor="text2" w:themeShade="BF"/>
          <w:sz w:val="40"/>
          <w:szCs w:val="40"/>
          <w:rtl/>
        </w:rPr>
      </w:pPr>
      <w:r w:rsidRPr="00BB2B18">
        <w:rPr>
          <w:rFonts w:cs="Arial"/>
          <w:noProof/>
          <w:color w:val="17365D" w:themeColor="text2" w:themeShade="BF"/>
          <w:sz w:val="40"/>
          <w:szCs w:val="40"/>
          <w:rtl/>
        </w:rPr>
        <w:drawing>
          <wp:inline distT="0" distB="0" distL="0" distR="0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9" w:rsidRDefault="008F6B19" w:rsidP="008F6B19">
      <w:pPr>
        <w:bidi/>
        <w:jc w:val="right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>ACF of Residual</w:t>
      </w:r>
    </w:p>
    <w:p w:rsidR="008F6B19" w:rsidRDefault="00BB2B18" w:rsidP="008F6B19">
      <w:pPr>
        <w:bidi/>
        <w:jc w:val="right"/>
        <w:rPr>
          <w:color w:val="17365D" w:themeColor="text2" w:themeShade="BF"/>
          <w:sz w:val="40"/>
          <w:szCs w:val="40"/>
        </w:rPr>
      </w:pPr>
      <w:r w:rsidRPr="00BB2B18">
        <w:rPr>
          <w:rFonts w:cs="Arial"/>
          <w:noProof/>
          <w:color w:val="17365D" w:themeColor="text2" w:themeShade="BF"/>
          <w:sz w:val="40"/>
          <w:szCs w:val="40"/>
          <w:rtl/>
        </w:rPr>
        <w:lastRenderedPageBreak/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9" w:rsidRDefault="008F6B19" w:rsidP="008F6B19">
      <w:pPr>
        <w:bidi/>
        <w:jc w:val="right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PACF of Residual </w:t>
      </w:r>
    </w:p>
    <w:p w:rsidR="008F6B19" w:rsidRDefault="00BB2B18" w:rsidP="008F6B19">
      <w:pPr>
        <w:bidi/>
        <w:jc w:val="right"/>
        <w:rPr>
          <w:color w:val="17365D" w:themeColor="text2" w:themeShade="BF"/>
          <w:sz w:val="40"/>
          <w:szCs w:val="40"/>
          <w:rtl/>
        </w:rPr>
      </w:pPr>
      <w:r w:rsidRPr="00BB2B18">
        <w:rPr>
          <w:rFonts w:cs="Arial"/>
          <w:noProof/>
          <w:color w:val="17365D" w:themeColor="text2" w:themeShade="BF"/>
          <w:sz w:val="40"/>
          <w:szCs w:val="40"/>
          <w:rtl/>
        </w:rPr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9" w:rsidRDefault="008F6B19" w:rsidP="00BB2B18">
      <w:pPr>
        <w:bidi/>
        <w:rPr>
          <w:color w:val="17365D" w:themeColor="text2" w:themeShade="BF"/>
          <w:sz w:val="40"/>
          <w:szCs w:val="40"/>
        </w:rPr>
      </w:pPr>
    </w:p>
    <w:p w:rsidR="008F6B19" w:rsidRDefault="008F6B19" w:rsidP="008F6B19">
      <w:pPr>
        <w:bidi/>
        <w:jc w:val="right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Residual Plots </w:t>
      </w:r>
    </w:p>
    <w:p w:rsidR="008F6B19" w:rsidRPr="008F6B19" w:rsidRDefault="008F6B19" w:rsidP="008F6B19">
      <w:pPr>
        <w:bidi/>
        <w:rPr>
          <w:color w:val="17365D" w:themeColor="text2" w:themeShade="BF"/>
          <w:sz w:val="40"/>
          <w:szCs w:val="40"/>
        </w:rPr>
      </w:pPr>
      <w:r>
        <w:object w:dxaOrig="8640" w:dyaOrig="5760">
          <v:shape id="_x0000_i1029" type="#_x0000_t75" style="width:6in;height:4in" o:ole="">
            <v:imagedata r:id="rId21" o:title=""/>
          </v:shape>
          <o:OLEObject Type="Embed" ProgID="MtbGraph.Document.16" ShapeID="_x0000_i1029" DrawAspect="Content" ObjectID="_1544933168" r:id="rId22"/>
        </w:object>
      </w:r>
    </w:p>
    <w:sectPr w:rsidR="008F6B19" w:rsidRPr="008F6B19" w:rsidSect="00635C6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8" w:rsidRDefault="00793DB8" w:rsidP="008A3EA6">
      <w:pPr>
        <w:spacing w:after="0" w:line="240" w:lineRule="auto"/>
      </w:pPr>
      <w:r>
        <w:separator/>
      </w:r>
    </w:p>
  </w:endnote>
  <w:endnote w:type="continuationSeparator" w:id="0">
    <w:p w:rsidR="00793DB8" w:rsidRDefault="00793DB8" w:rsidP="008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8" w:rsidRDefault="00793DB8" w:rsidP="008A3EA6">
      <w:pPr>
        <w:spacing w:after="0" w:line="240" w:lineRule="auto"/>
      </w:pPr>
      <w:r>
        <w:separator/>
      </w:r>
    </w:p>
  </w:footnote>
  <w:footnote w:type="continuationSeparator" w:id="0">
    <w:p w:rsidR="00793DB8" w:rsidRDefault="00793DB8" w:rsidP="008A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8"/>
    <w:rsid w:val="00334682"/>
    <w:rsid w:val="004D42F1"/>
    <w:rsid w:val="0053236F"/>
    <w:rsid w:val="00635C68"/>
    <w:rsid w:val="00770B8A"/>
    <w:rsid w:val="00780D9A"/>
    <w:rsid w:val="00793DB8"/>
    <w:rsid w:val="00795E5D"/>
    <w:rsid w:val="008A3EA6"/>
    <w:rsid w:val="008B58F8"/>
    <w:rsid w:val="008F6B19"/>
    <w:rsid w:val="009F69FC"/>
    <w:rsid w:val="00A027C9"/>
    <w:rsid w:val="00AA039A"/>
    <w:rsid w:val="00BB2B18"/>
    <w:rsid w:val="00C50AAE"/>
    <w:rsid w:val="00D71318"/>
    <w:rsid w:val="00EF4D3C"/>
    <w:rsid w:val="00F5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D24A"/>
  <w15:docId w15:val="{B20922BA-89D0-4CF4-A38E-6E0D39D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6"/>
  </w:style>
  <w:style w:type="paragraph" w:styleId="Footer">
    <w:name w:val="footer"/>
    <w:basedOn w:val="Normal"/>
    <w:link w:val="FooterChar"/>
    <w:uiPriority w:val="99"/>
    <w:unhideWhenUsed/>
    <w:rsid w:val="008A3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F2E6-1CA0-4B7C-BF16-ED9411F8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ShehanaAA</cp:lastModifiedBy>
  <cp:revision>3</cp:revision>
  <dcterms:created xsi:type="dcterms:W3CDTF">2016-12-25T17:28:00Z</dcterms:created>
  <dcterms:modified xsi:type="dcterms:W3CDTF">2017-01-03T04:19:00Z</dcterms:modified>
</cp:coreProperties>
</file>