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74C" w:rsidRPr="00F10FFA" w:rsidRDefault="001C474C" w:rsidP="0071390C">
      <w:pPr>
        <w:autoSpaceDE w:val="0"/>
        <w:autoSpaceDN w:val="0"/>
        <w:bidi/>
        <w:adjustRightInd w:val="0"/>
        <w:jc w:val="center"/>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FF0000"/>
          <w:sz w:val="44"/>
          <w:szCs w:val="44"/>
          <w:rtl/>
        </w:rPr>
        <w:t>الإجماع في التفسير</w:t>
      </w:r>
      <w:r w:rsidR="00964A90" w:rsidRPr="00F10FFA">
        <w:rPr>
          <w:rFonts w:ascii="Traditional Arabic" w:eastAsiaTheme="minorHAnsi" w:hAnsi="Traditional Arabic" w:cs="AL-Mohanad Bold" w:hint="cs"/>
          <w:b/>
          <w:bCs/>
          <w:color w:val="FF0000"/>
          <w:sz w:val="44"/>
          <w:szCs w:val="44"/>
          <w:rtl/>
        </w:rPr>
        <w:t xml:space="preserve"> </w:t>
      </w:r>
      <w:r w:rsidR="00964A90" w:rsidRPr="00F10FFA">
        <w:rPr>
          <w:rFonts w:ascii="Traditional Arabic" w:eastAsiaTheme="minorHAnsi" w:hAnsi="Traditional Arabic" w:cs="AL-Mohanad Bold" w:hint="cs"/>
          <w:b/>
          <w:bCs/>
          <w:color w:val="000000"/>
          <w:sz w:val="36"/>
          <w:szCs w:val="36"/>
          <w:vertAlign w:val="superscript"/>
          <w:rtl/>
        </w:rPr>
        <w:t>(</w:t>
      </w:r>
      <w:r w:rsidR="00964A90" w:rsidRPr="00F10FFA">
        <w:rPr>
          <w:rStyle w:val="a4"/>
          <w:rFonts w:ascii="Traditional Arabic" w:eastAsiaTheme="minorHAnsi" w:hAnsi="Traditional Arabic" w:cs="AL-Mohanad Bold"/>
          <w:b/>
          <w:bCs/>
          <w:color w:val="000000"/>
          <w:sz w:val="36"/>
          <w:szCs w:val="36"/>
          <w:rtl/>
        </w:rPr>
        <w:footnoteReference w:id="1"/>
      </w:r>
      <w:r w:rsidR="00964A90" w:rsidRPr="00F10FFA">
        <w:rPr>
          <w:rFonts w:ascii="Traditional Arabic" w:eastAsiaTheme="minorHAnsi" w:hAnsi="Traditional Arabic" w:cs="AL-Mohanad Bold" w:hint="cs"/>
          <w:b/>
          <w:bCs/>
          <w:color w:val="000000"/>
          <w:sz w:val="36"/>
          <w:szCs w:val="36"/>
          <w:vertAlign w:val="superscript"/>
          <w:rtl/>
        </w:rPr>
        <w:t>)</w:t>
      </w:r>
    </w:p>
    <w:p w:rsidR="0071390C" w:rsidRPr="00F10FFA" w:rsidRDefault="0071390C" w:rsidP="0071390C">
      <w:pPr>
        <w:autoSpaceDE w:val="0"/>
        <w:autoSpaceDN w:val="0"/>
        <w:bidi/>
        <w:adjustRightInd w:val="0"/>
        <w:jc w:val="center"/>
        <w:rPr>
          <w:rFonts w:ascii="Traditional Arabic" w:eastAsiaTheme="minorHAnsi" w:hAnsi="Traditional Arabic" w:cs="AL-Mohanad Bold"/>
          <w:b/>
          <w:bCs/>
          <w:color w:val="000000"/>
          <w:sz w:val="44"/>
          <w:szCs w:val="44"/>
          <w:rtl/>
        </w:rPr>
      </w:pPr>
    </w:p>
    <w:p w:rsidR="001C474C" w:rsidRPr="00F10FFA" w:rsidRDefault="001C474C"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000000"/>
          <w:sz w:val="44"/>
          <w:szCs w:val="44"/>
          <w:rtl/>
        </w:rPr>
        <w:t xml:space="preserve">لئن كان الإجماع في الفقه حظي بعناية العلماء فألَّفوا فيه إفراداً، أو ضمَّنوه شيئاً من كتبهم، </w:t>
      </w:r>
      <w:r w:rsidRPr="00F10FFA">
        <w:rPr>
          <w:rFonts w:ascii="Traditional Arabic" w:eastAsiaTheme="minorHAnsi" w:hAnsi="Traditional Arabic" w:cs="AL-Mohanad Bold"/>
          <w:b/>
          <w:bCs/>
          <w:color w:val="FF0000"/>
          <w:sz w:val="44"/>
          <w:szCs w:val="44"/>
          <w:rtl/>
        </w:rPr>
        <w:t>فإن الإجماع في ال</w:t>
      </w:r>
      <w:r w:rsidR="00964A90" w:rsidRPr="00F10FFA">
        <w:rPr>
          <w:rFonts w:ascii="Traditional Arabic" w:eastAsiaTheme="minorHAnsi" w:hAnsi="Traditional Arabic" w:cs="AL-Mohanad Bold"/>
          <w:b/>
          <w:bCs/>
          <w:color w:val="FF0000"/>
          <w:sz w:val="44"/>
          <w:szCs w:val="44"/>
          <w:rtl/>
        </w:rPr>
        <w:t>تفسير لم تكن له هذه العناية</w:t>
      </w:r>
      <w:r w:rsidR="00964A90" w:rsidRPr="00F10FFA">
        <w:rPr>
          <w:rFonts w:ascii="Traditional Arabic" w:eastAsiaTheme="minorHAnsi" w:hAnsi="Traditional Arabic" w:cs="AL-Mohanad Bold" w:hint="cs"/>
          <w:b/>
          <w:bCs/>
          <w:color w:val="FF0000"/>
          <w:sz w:val="44"/>
          <w:szCs w:val="44"/>
          <w:rtl/>
        </w:rPr>
        <w:t>.</w:t>
      </w:r>
    </w:p>
    <w:p w:rsidR="001C474C" w:rsidRPr="00F10FFA" w:rsidRDefault="001C474C"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000000"/>
          <w:sz w:val="44"/>
          <w:szCs w:val="44"/>
          <w:rtl/>
        </w:rPr>
        <w:t>وهذا لا يعني عدم اهتمام المفسرين بهذا الجانب، بل تجد منهم من يحكي الإجماع في معنى بعض الآيات، ولكن هذا لا زال مبثوثاً في تفاسيرهم، لم يستخرج بعد.</w:t>
      </w:r>
    </w:p>
    <w:p w:rsidR="001C474C" w:rsidRPr="00F10FFA" w:rsidRDefault="001C474C"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FF0000"/>
          <w:sz w:val="44"/>
          <w:szCs w:val="44"/>
          <w:rtl/>
        </w:rPr>
        <w:t xml:space="preserve">والإجماع في عرف الأصوليين: </w:t>
      </w:r>
      <w:r w:rsidRPr="00F10FFA">
        <w:rPr>
          <w:rFonts w:ascii="Traditional Arabic" w:eastAsiaTheme="minorHAnsi" w:hAnsi="Traditional Arabic" w:cs="AL-Mohanad Bold"/>
          <w:b/>
          <w:bCs/>
          <w:color w:val="000000"/>
          <w:sz w:val="44"/>
          <w:szCs w:val="44"/>
          <w:rtl/>
        </w:rPr>
        <w:t>اتفاق مجتهدي هذه الأمة بعد النبي صلّى الله عليه وسلّم على حكم شرعي</w:t>
      </w:r>
      <w:r w:rsidR="00964A90" w:rsidRPr="00F10FFA">
        <w:rPr>
          <w:rFonts w:ascii="Traditional Arabic" w:eastAsiaTheme="minorHAnsi" w:hAnsi="Traditional Arabic" w:cs="AL-Mohanad Bold" w:hint="cs"/>
          <w:b/>
          <w:bCs/>
          <w:color w:val="000000"/>
          <w:sz w:val="44"/>
          <w:szCs w:val="44"/>
          <w:rtl/>
        </w:rPr>
        <w:t>.</w:t>
      </w:r>
    </w:p>
    <w:p w:rsidR="001C474C" w:rsidRPr="00F10FFA" w:rsidRDefault="00BE2858"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000000"/>
          <w:sz w:val="44"/>
          <w:szCs w:val="44"/>
          <w:rtl/>
        </w:rPr>
        <w:t>والمراد به هنا</w:t>
      </w:r>
      <w:r w:rsidR="001C474C" w:rsidRPr="00F10FFA">
        <w:rPr>
          <w:rFonts w:ascii="Traditional Arabic" w:eastAsiaTheme="minorHAnsi" w:hAnsi="Traditional Arabic" w:cs="AL-Mohanad Bold"/>
          <w:b/>
          <w:bCs/>
          <w:color w:val="000000"/>
          <w:sz w:val="44"/>
          <w:szCs w:val="44"/>
          <w:rtl/>
        </w:rPr>
        <w:t xml:space="preserve"> </w:t>
      </w:r>
      <w:r w:rsidR="001C474C" w:rsidRPr="00F10FFA">
        <w:rPr>
          <w:rFonts w:ascii="Traditional Arabic" w:eastAsiaTheme="minorHAnsi" w:hAnsi="Traditional Arabic" w:cs="AL-Mohanad Bold"/>
          <w:b/>
          <w:bCs/>
          <w:color w:val="FF0000"/>
          <w:sz w:val="44"/>
          <w:szCs w:val="44"/>
          <w:rtl/>
        </w:rPr>
        <w:t xml:space="preserve">إجماع المفسرين ـ </w:t>
      </w:r>
      <w:r w:rsidR="001C474C" w:rsidRPr="00F10FFA">
        <w:rPr>
          <w:rFonts w:ascii="Traditional Arabic" w:eastAsiaTheme="minorHAnsi" w:hAnsi="Traditional Arabic" w:cs="AL-Mohanad Bold"/>
          <w:b/>
          <w:bCs/>
          <w:color w:val="000000"/>
          <w:sz w:val="44"/>
          <w:szCs w:val="44"/>
          <w:rtl/>
        </w:rPr>
        <w:t>ممن يعتبر في التفسير قولهم ـ على معنى من المعاني في تفسير آية من كتاب الله.</w:t>
      </w:r>
    </w:p>
    <w:p w:rsidR="001C474C" w:rsidRPr="00F10FFA" w:rsidRDefault="001C474C"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rtl/>
        </w:rPr>
        <w:t>والإجماع حجة، وهو الأصل الثالث من أصول الشريعة.</w:t>
      </w:r>
    </w:p>
    <w:p w:rsidR="001C474C" w:rsidRPr="00F10FFA" w:rsidRDefault="001C474C"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rtl/>
        </w:rPr>
        <w:t>وتظهر فائدة جمع ما أجمع عليه المفسرون وأهميته فيما يلي:</w:t>
      </w:r>
    </w:p>
    <w:p w:rsidR="001C474C" w:rsidRPr="00F10FFA" w:rsidRDefault="001C474C"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rtl/>
        </w:rPr>
        <w:t>1 -</w:t>
      </w:r>
      <w:r w:rsidRPr="00F10FFA">
        <w:rPr>
          <w:rFonts w:ascii="Traditional Arabic" w:eastAsiaTheme="minorHAnsi" w:hAnsi="Traditional Arabic" w:cs="AL-Mohanad Bold"/>
          <w:b/>
          <w:bCs/>
          <w:color w:val="000000"/>
          <w:sz w:val="44"/>
          <w:szCs w:val="44"/>
          <w:rtl/>
        </w:rPr>
        <w:t xml:space="preserve"> حمل كلام الله تعالى على لون من أصح ألوان التفسير، </w:t>
      </w:r>
      <w:proofErr w:type="spellStart"/>
      <w:r w:rsidRPr="00F10FFA">
        <w:rPr>
          <w:rFonts w:ascii="Traditional Arabic" w:eastAsiaTheme="minorHAnsi" w:hAnsi="Traditional Arabic" w:cs="AL-Mohanad Bold"/>
          <w:b/>
          <w:bCs/>
          <w:color w:val="000000"/>
          <w:sz w:val="44"/>
          <w:szCs w:val="44"/>
          <w:rtl/>
        </w:rPr>
        <w:t>وأقواها</w:t>
      </w:r>
      <w:proofErr w:type="spellEnd"/>
      <w:r w:rsidRPr="00F10FFA">
        <w:rPr>
          <w:rFonts w:ascii="Traditional Arabic" w:eastAsiaTheme="minorHAnsi" w:hAnsi="Traditional Arabic" w:cs="AL-Mohanad Bold"/>
          <w:b/>
          <w:bCs/>
          <w:color w:val="000000"/>
          <w:sz w:val="44"/>
          <w:szCs w:val="44"/>
          <w:rtl/>
        </w:rPr>
        <w:t xml:space="preserve"> ثبوتاً.</w:t>
      </w:r>
    </w:p>
    <w:p w:rsidR="001C474C" w:rsidRPr="00F10FFA" w:rsidRDefault="001C474C"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FF0000"/>
          <w:sz w:val="44"/>
          <w:szCs w:val="44"/>
          <w:rtl/>
        </w:rPr>
        <w:t>2 -</w:t>
      </w:r>
      <w:r w:rsidRPr="00F10FFA">
        <w:rPr>
          <w:rFonts w:ascii="Traditional Arabic" w:eastAsiaTheme="minorHAnsi" w:hAnsi="Traditional Arabic" w:cs="AL-Mohanad Bold"/>
          <w:b/>
          <w:bCs/>
          <w:color w:val="000000"/>
          <w:sz w:val="44"/>
          <w:szCs w:val="44"/>
          <w:rtl/>
        </w:rPr>
        <w:t xml:space="preserve"> أن تعرف </w:t>
      </w:r>
      <w:proofErr w:type="spellStart"/>
      <w:r w:rsidRPr="00F10FFA">
        <w:rPr>
          <w:rFonts w:ascii="Traditional Arabic" w:eastAsiaTheme="minorHAnsi" w:hAnsi="Traditional Arabic" w:cs="AL-Mohanad Bold"/>
          <w:b/>
          <w:bCs/>
          <w:color w:val="000000"/>
          <w:sz w:val="44"/>
          <w:szCs w:val="44"/>
          <w:rtl/>
        </w:rPr>
        <w:t>إجماعات</w:t>
      </w:r>
      <w:proofErr w:type="spellEnd"/>
      <w:r w:rsidRPr="00F10FFA">
        <w:rPr>
          <w:rFonts w:ascii="Traditional Arabic" w:eastAsiaTheme="minorHAnsi" w:hAnsi="Traditional Arabic" w:cs="AL-Mohanad Bold"/>
          <w:b/>
          <w:bCs/>
          <w:color w:val="000000"/>
          <w:sz w:val="44"/>
          <w:szCs w:val="44"/>
          <w:rtl/>
        </w:rPr>
        <w:t xml:space="preserve"> المفسرين فلا يجترأ على مناقضتها </w:t>
      </w:r>
      <w:r w:rsidR="00964A90" w:rsidRPr="00F10FFA">
        <w:rPr>
          <w:rFonts w:ascii="Traditional Arabic" w:eastAsiaTheme="minorHAnsi" w:hAnsi="Traditional Arabic" w:cs="AL-Mohanad Bold" w:hint="cs"/>
          <w:b/>
          <w:bCs/>
          <w:color w:val="000000"/>
          <w:sz w:val="44"/>
          <w:szCs w:val="44"/>
          <w:rtl/>
        </w:rPr>
        <w:t>.</w:t>
      </w:r>
    </w:p>
    <w:p w:rsidR="001C474C" w:rsidRPr="00F10FFA" w:rsidRDefault="001C474C"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FF0000"/>
          <w:sz w:val="44"/>
          <w:szCs w:val="44"/>
          <w:rtl/>
        </w:rPr>
        <w:t xml:space="preserve">مسألة: كيف نصل إلى </w:t>
      </w:r>
      <w:proofErr w:type="spellStart"/>
      <w:r w:rsidRPr="00F10FFA">
        <w:rPr>
          <w:rFonts w:ascii="Traditional Arabic" w:eastAsiaTheme="minorHAnsi" w:hAnsi="Traditional Arabic" w:cs="AL-Mohanad Bold"/>
          <w:b/>
          <w:bCs/>
          <w:color w:val="FF0000"/>
          <w:sz w:val="44"/>
          <w:szCs w:val="44"/>
          <w:rtl/>
        </w:rPr>
        <w:t>إجماعات</w:t>
      </w:r>
      <w:proofErr w:type="spellEnd"/>
      <w:r w:rsidRPr="00F10FFA">
        <w:rPr>
          <w:rFonts w:ascii="Traditional Arabic" w:eastAsiaTheme="minorHAnsi" w:hAnsi="Traditional Arabic" w:cs="AL-Mohanad Bold"/>
          <w:b/>
          <w:bCs/>
          <w:color w:val="FF0000"/>
          <w:sz w:val="44"/>
          <w:szCs w:val="44"/>
          <w:rtl/>
        </w:rPr>
        <w:t xml:space="preserve"> المفسرين</w:t>
      </w:r>
      <w:r w:rsidRPr="00F10FFA">
        <w:rPr>
          <w:rFonts w:ascii="Traditional Arabic" w:eastAsiaTheme="minorHAnsi" w:hAnsi="Traditional Arabic" w:cs="AL-Mohanad Bold"/>
          <w:b/>
          <w:bCs/>
          <w:color w:val="000000"/>
          <w:sz w:val="44"/>
          <w:szCs w:val="44"/>
          <w:rtl/>
        </w:rPr>
        <w:t>:</w:t>
      </w:r>
    </w:p>
    <w:p w:rsidR="001C474C" w:rsidRPr="00F10FFA" w:rsidRDefault="001C474C"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rtl/>
        </w:rPr>
        <w:t xml:space="preserve">لمعرفة </w:t>
      </w:r>
      <w:proofErr w:type="spellStart"/>
      <w:r w:rsidRPr="00F10FFA">
        <w:rPr>
          <w:rFonts w:ascii="Traditional Arabic" w:eastAsiaTheme="minorHAnsi" w:hAnsi="Traditional Arabic" w:cs="AL-Mohanad Bold"/>
          <w:b/>
          <w:bCs/>
          <w:color w:val="FF0000"/>
          <w:sz w:val="44"/>
          <w:szCs w:val="44"/>
          <w:rtl/>
        </w:rPr>
        <w:t>إجماعات</w:t>
      </w:r>
      <w:proofErr w:type="spellEnd"/>
      <w:r w:rsidRPr="00F10FFA">
        <w:rPr>
          <w:rFonts w:ascii="Traditional Arabic" w:eastAsiaTheme="minorHAnsi" w:hAnsi="Traditional Arabic" w:cs="AL-Mohanad Bold"/>
          <w:b/>
          <w:bCs/>
          <w:color w:val="FF0000"/>
          <w:sz w:val="44"/>
          <w:szCs w:val="44"/>
          <w:rtl/>
        </w:rPr>
        <w:t xml:space="preserve"> المفسرين طريقان، وكلاهما يعتمد على الاستقراء:</w:t>
      </w:r>
    </w:p>
    <w:p w:rsidR="001C474C" w:rsidRPr="00F10FFA" w:rsidRDefault="001C474C" w:rsidP="00077310">
      <w:pPr>
        <w:autoSpaceDE w:val="0"/>
        <w:autoSpaceDN w:val="0"/>
        <w:bidi/>
        <w:adjustRightInd w:val="0"/>
        <w:jc w:val="mediumKashida"/>
        <w:rPr>
          <w:rFonts w:ascii="Simplified Arabic" w:eastAsiaTheme="minorHAnsi" w:hAnsi="Simplified Arabic" w:cs="AL-Mohanad Bold"/>
          <w:color w:val="FF0000"/>
          <w:sz w:val="28"/>
          <w:szCs w:val="28"/>
          <w:rtl/>
        </w:rPr>
      </w:pPr>
      <w:r w:rsidRPr="00F10FFA">
        <w:rPr>
          <w:rFonts w:ascii="Traditional Arabic" w:eastAsiaTheme="minorHAnsi" w:hAnsi="Traditional Arabic" w:cs="AL-Mohanad Bold"/>
          <w:b/>
          <w:bCs/>
          <w:color w:val="000000"/>
          <w:sz w:val="44"/>
          <w:szCs w:val="44"/>
          <w:rtl/>
        </w:rPr>
        <w:t>الأول: أن ينص أحد المحققين على حكاية الإجماع؛ كابن جرير، وابن</w:t>
      </w:r>
    </w:p>
    <w:p w:rsidR="001C474C" w:rsidRPr="00F10FFA" w:rsidRDefault="001C474C" w:rsidP="0054792B">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000000"/>
          <w:sz w:val="44"/>
          <w:szCs w:val="44"/>
          <w:rtl/>
        </w:rPr>
        <w:lastRenderedPageBreak/>
        <w:t xml:space="preserve">عطية وغيرهما، وحكمهم على مسألة في التفسير بالإجماع يدل على استقرائهم لأقوال السالفين لهم </w:t>
      </w:r>
      <w:r w:rsidR="0054792B" w:rsidRPr="00F10FFA">
        <w:rPr>
          <w:rFonts w:ascii="Traditional Arabic" w:eastAsiaTheme="minorHAnsi" w:hAnsi="Traditional Arabic" w:cs="AL-Mohanad Bold" w:hint="cs"/>
          <w:b/>
          <w:bCs/>
          <w:color w:val="000000"/>
          <w:sz w:val="44"/>
          <w:szCs w:val="44"/>
          <w:rtl/>
        </w:rPr>
        <w:t>.</w:t>
      </w:r>
    </w:p>
    <w:p w:rsidR="001C474C" w:rsidRPr="00F10FFA" w:rsidRDefault="001C474C"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000000"/>
          <w:sz w:val="44"/>
          <w:szCs w:val="44"/>
          <w:rtl/>
        </w:rPr>
        <w:t>الثاني: أن تَستقرئ أقوال المفسرين وتَستنبِط الإجماع من أقوالهم إذا لم يكن بينهم خلاف في الآية.</w:t>
      </w:r>
    </w:p>
    <w:p w:rsidR="001C474C" w:rsidRPr="00F10FFA" w:rsidRDefault="001C474C" w:rsidP="00077310">
      <w:pPr>
        <w:autoSpaceDE w:val="0"/>
        <w:autoSpaceDN w:val="0"/>
        <w:bidi/>
        <w:adjustRightInd w:val="0"/>
        <w:jc w:val="mediumKashida"/>
        <w:rPr>
          <w:rFonts w:ascii="Traditional Arabic" w:eastAsiaTheme="minorHAnsi" w:hAnsi="Traditional Arabic" w:cs="AL-Mateen"/>
          <w:b/>
          <w:bCs/>
          <w:color w:val="FF0000"/>
          <w:sz w:val="44"/>
          <w:szCs w:val="44"/>
          <w:rtl/>
        </w:rPr>
      </w:pPr>
      <w:r w:rsidRPr="00F10FFA">
        <w:rPr>
          <w:rFonts w:ascii="Traditional Arabic" w:eastAsiaTheme="minorHAnsi" w:hAnsi="Traditional Arabic" w:cs="AL-Mateen"/>
          <w:b/>
          <w:bCs/>
          <w:color w:val="FF0000"/>
          <w:sz w:val="44"/>
          <w:szCs w:val="44"/>
          <w:rtl/>
        </w:rPr>
        <w:t>مسألة: بين اختلاف التنوع والإجماع:</w:t>
      </w:r>
    </w:p>
    <w:p w:rsidR="001C474C" w:rsidRPr="00A36BEB" w:rsidRDefault="001C474C" w:rsidP="00077310">
      <w:pPr>
        <w:autoSpaceDE w:val="0"/>
        <w:autoSpaceDN w:val="0"/>
        <w:bidi/>
        <w:adjustRightInd w:val="0"/>
        <w:jc w:val="mediumKashida"/>
        <w:rPr>
          <w:rFonts w:ascii="Traditional Arabic" w:eastAsiaTheme="minorHAnsi" w:hAnsi="Traditional Arabic" w:cs="AL-Mateen"/>
          <w:b/>
          <w:bCs/>
          <w:color w:val="FF0000"/>
          <w:sz w:val="44"/>
          <w:szCs w:val="44"/>
          <w:rtl/>
        </w:rPr>
      </w:pPr>
      <w:r w:rsidRPr="00A36BEB">
        <w:rPr>
          <w:rFonts w:ascii="Traditional Arabic" w:eastAsiaTheme="minorHAnsi" w:hAnsi="Traditional Arabic" w:cs="AL-Mateen"/>
          <w:b/>
          <w:bCs/>
          <w:color w:val="FF0000"/>
          <w:sz w:val="44"/>
          <w:szCs w:val="44"/>
          <w:rtl/>
        </w:rPr>
        <w:t>الإجماع في التفسير قد يكون إجماعاً على لفظ، أو إجماعاً على معنى.</w:t>
      </w:r>
    </w:p>
    <w:p w:rsidR="001C474C" w:rsidRPr="00F10FFA" w:rsidRDefault="00A36BEB" w:rsidP="00A36BEB">
      <w:pPr>
        <w:autoSpaceDE w:val="0"/>
        <w:autoSpaceDN w:val="0"/>
        <w:bidi/>
        <w:adjustRightInd w:val="0"/>
        <w:jc w:val="mediumKashida"/>
        <w:rPr>
          <w:rFonts w:ascii="Traditional Arabic" w:eastAsiaTheme="minorHAnsi" w:hAnsi="Traditional Arabic" w:cs="AL-Mohanad Bold"/>
          <w:b/>
          <w:bCs/>
          <w:color w:val="000000"/>
          <w:sz w:val="44"/>
          <w:szCs w:val="44"/>
          <w:rtl/>
        </w:rPr>
      </w:pPr>
      <w:r>
        <w:rPr>
          <w:rFonts w:ascii="Traditional Arabic" w:eastAsiaTheme="minorHAnsi" w:hAnsi="Traditional Arabic" w:cs="AL-Mohanad Bold" w:hint="cs"/>
          <w:b/>
          <w:bCs/>
          <w:color w:val="FF0000"/>
          <w:sz w:val="44"/>
          <w:szCs w:val="44"/>
          <w:rtl/>
        </w:rPr>
        <w:t xml:space="preserve"> والاجماع</w:t>
      </w:r>
      <w:r w:rsidR="00F5042C">
        <w:rPr>
          <w:rFonts w:ascii="Traditional Arabic" w:eastAsiaTheme="minorHAnsi" w:hAnsi="Traditional Arabic" w:cs="AL-Mohanad Bold"/>
          <w:b/>
          <w:bCs/>
          <w:color w:val="FF0000"/>
          <w:sz w:val="44"/>
          <w:szCs w:val="44"/>
          <w:rtl/>
        </w:rPr>
        <w:t xml:space="preserve"> على </w:t>
      </w:r>
      <w:r>
        <w:rPr>
          <w:rFonts w:ascii="Traditional Arabic" w:eastAsiaTheme="minorHAnsi" w:hAnsi="Traditional Arabic" w:cs="AL-Mohanad Bold" w:hint="cs"/>
          <w:b/>
          <w:bCs/>
          <w:color w:val="FF0000"/>
          <w:sz w:val="44"/>
          <w:szCs w:val="44"/>
          <w:rtl/>
        </w:rPr>
        <w:t>ال</w:t>
      </w:r>
      <w:r w:rsidR="00F5042C">
        <w:rPr>
          <w:rFonts w:ascii="Traditional Arabic" w:eastAsiaTheme="minorHAnsi" w:hAnsi="Traditional Arabic" w:cs="AL-Mohanad Bold"/>
          <w:b/>
          <w:bCs/>
          <w:color w:val="FF0000"/>
          <w:sz w:val="44"/>
          <w:szCs w:val="44"/>
          <w:rtl/>
        </w:rPr>
        <w:t>لفظ</w:t>
      </w:r>
      <w:r w:rsidR="001C474C" w:rsidRPr="00F10FFA">
        <w:rPr>
          <w:rFonts w:ascii="Traditional Arabic" w:eastAsiaTheme="minorHAnsi" w:hAnsi="Traditional Arabic" w:cs="AL-Mohanad Bold"/>
          <w:b/>
          <w:bCs/>
          <w:color w:val="FF0000"/>
          <w:sz w:val="44"/>
          <w:szCs w:val="44"/>
          <w:rtl/>
        </w:rPr>
        <w:t xml:space="preserve">: </w:t>
      </w:r>
      <w:r>
        <w:rPr>
          <w:rFonts w:ascii="Traditional Arabic" w:eastAsiaTheme="minorHAnsi" w:hAnsi="Traditional Arabic" w:cs="AL-Mohanad Bold" w:hint="cs"/>
          <w:b/>
          <w:bCs/>
          <w:color w:val="FF0000"/>
          <w:sz w:val="44"/>
          <w:szCs w:val="44"/>
          <w:rtl/>
        </w:rPr>
        <w:t xml:space="preserve">هو أن </w:t>
      </w:r>
      <w:r w:rsidR="001C474C" w:rsidRPr="00F10FFA">
        <w:rPr>
          <w:rFonts w:ascii="Traditional Arabic" w:eastAsiaTheme="minorHAnsi" w:hAnsi="Traditional Arabic" w:cs="AL-Mohanad Bold"/>
          <w:b/>
          <w:bCs/>
          <w:color w:val="FF0000"/>
          <w:sz w:val="44"/>
          <w:szCs w:val="44"/>
          <w:rtl/>
        </w:rPr>
        <w:t>تتفق عبارات المفسرين على اللفظ</w:t>
      </w:r>
      <w:r w:rsidR="001C474C" w:rsidRPr="00F10FFA">
        <w:rPr>
          <w:rFonts w:ascii="Traditional Arabic" w:eastAsiaTheme="minorHAnsi" w:hAnsi="Traditional Arabic" w:cs="AL-Mohanad Bold"/>
          <w:b/>
          <w:bCs/>
          <w:color w:val="000000"/>
          <w:sz w:val="44"/>
          <w:szCs w:val="44"/>
          <w:rtl/>
        </w:rPr>
        <w:t>،.</w:t>
      </w:r>
      <w:r w:rsidR="00F10FFA" w:rsidRPr="00F10FFA">
        <w:rPr>
          <w:rFonts w:ascii="Traditional Arabic" w:eastAsiaTheme="minorHAnsi" w:hAnsi="Traditional Arabic" w:cs="AL-Mohanad Bold" w:hint="cs"/>
          <w:b/>
          <w:bCs/>
          <w:color w:val="000000"/>
          <w:sz w:val="44"/>
          <w:szCs w:val="44"/>
          <w:rtl/>
        </w:rPr>
        <w:t xml:space="preserve"> </w:t>
      </w:r>
      <w:r w:rsidR="001C474C" w:rsidRPr="00F10FFA">
        <w:rPr>
          <w:rFonts w:ascii="Traditional Arabic" w:eastAsiaTheme="minorHAnsi" w:hAnsi="Traditional Arabic" w:cs="AL-Mohanad Bold"/>
          <w:b/>
          <w:bCs/>
          <w:color w:val="FF0000"/>
          <w:sz w:val="44"/>
          <w:szCs w:val="44"/>
          <w:rtl/>
        </w:rPr>
        <w:t xml:space="preserve">ومثاله: </w:t>
      </w:r>
      <w:r w:rsidR="001C474C" w:rsidRPr="00F10FFA">
        <w:rPr>
          <w:rFonts w:ascii="Traditional Arabic" w:eastAsiaTheme="minorHAnsi" w:hAnsi="Traditional Arabic" w:cs="AL-Mohanad Bold"/>
          <w:b/>
          <w:bCs/>
          <w:color w:val="000000"/>
          <w:sz w:val="44"/>
          <w:szCs w:val="44"/>
          <w:rtl/>
        </w:rPr>
        <w:t>قوله تعالى: {لَهُمُ الْبُشْرَى فِي الْحَيَاةِ الدُّنْيَا وَفِي الآخِرَةِ} [يونس: 64].قال ابن عطية: «أما بشرى الآخرة فهي الجنة قولاً واحداً»</w:t>
      </w:r>
      <w:r w:rsidR="00926E3C" w:rsidRPr="00F10FFA">
        <w:rPr>
          <w:rFonts w:ascii="Traditional Arabic" w:eastAsiaTheme="minorHAnsi" w:hAnsi="Traditional Arabic" w:cs="AL-Mohanad Bold" w:hint="cs"/>
          <w:b/>
          <w:bCs/>
          <w:color w:val="000000"/>
          <w:sz w:val="44"/>
          <w:szCs w:val="44"/>
          <w:rtl/>
        </w:rPr>
        <w:t>.</w:t>
      </w:r>
    </w:p>
    <w:p w:rsidR="001C474C" w:rsidRPr="00F10FFA" w:rsidRDefault="001C474C"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000000"/>
          <w:sz w:val="44"/>
          <w:szCs w:val="44"/>
          <w:rtl/>
        </w:rPr>
        <w:t>وقوله تعالى: {إِنَّ الَّذِينَ كَفَرُوا بِالذِّكْرِ لَمَّا جَاءَهُمْ} [فصلت: 41].</w:t>
      </w:r>
    </w:p>
    <w:p w:rsidR="001C474C" w:rsidRPr="00F10FFA" w:rsidRDefault="001C474C"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000000"/>
          <w:sz w:val="44"/>
          <w:szCs w:val="44"/>
          <w:rtl/>
        </w:rPr>
        <w:t>قال ابن عطية: «</w:t>
      </w:r>
      <w:r w:rsidR="00926E3C" w:rsidRPr="00F10FFA">
        <w:rPr>
          <w:rFonts w:ascii="Traditional Arabic" w:eastAsiaTheme="minorHAnsi" w:hAnsi="Traditional Arabic" w:cs="AL-Mohanad Bold"/>
          <w:b/>
          <w:bCs/>
          <w:color w:val="000000"/>
          <w:sz w:val="44"/>
          <w:szCs w:val="44"/>
          <w:rtl/>
        </w:rPr>
        <w:t>والذِّكْر: القرآن بالإجماع»</w:t>
      </w:r>
      <w:r w:rsidR="00926E3C" w:rsidRPr="00F10FFA">
        <w:rPr>
          <w:rFonts w:ascii="Traditional Arabic" w:eastAsiaTheme="minorHAnsi" w:hAnsi="Traditional Arabic" w:cs="AL-Mohanad Bold" w:hint="cs"/>
          <w:b/>
          <w:bCs/>
          <w:color w:val="000000"/>
          <w:sz w:val="44"/>
          <w:szCs w:val="44"/>
          <w:rtl/>
        </w:rPr>
        <w:t>.</w:t>
      </w:r>
    </w:p>
    <w:p w:rsidR="001C474C" w:rsidRPr="00F10FFA" w:rsidRDefault="001C474C" w:rsidP="00A36BEB">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rtl/>
        </w:rPr>
        <w:t>أم</w:t>
      </w:r>
      <w:r w:rsidR="00A36BEB">
        <w:rPr>
          <w:rFonts w:ascii="Traditional Arabic" w:eastAsiaTheme="minorHAnsi" w:hAnsi="Traditional Arabic" w:cs="AL-Mohanad Bold" w:hint="cs"/>
          <w:b/>
          <w:bCs/>
          <w:color w:val="FF0000"/>
          <w:sz w:val="44"/>
          <w:szCs w:val="44"/>
          <w:rtl/>
        </w:rPr>
        <w:t>ّ</w:t>
      </w:r>
      <w:r w:rsidRPr="00F10FFA">
        <w:rPr>
          <w:rFonts w:ascii="Traditional Arabic" w:eastAsiaTheme="minorHAnsi" w:hAnsi="Traditional Arabic" w:cs="AL-Mohanad Bold"/>
          <w:b/>
          <w:bCs/>
          <w:color w:val="FF0000"/>
          <w:sz w:val="44"/>
          <w:szCs w:val="44"/>
          <w:rtl/>
        </w:rPr>
        <w:t xml:space="preserve">ا </w:t>
      </w:r>
      <w:r w:rsidR="00A36BEB">
        <w:rPr>
          <w:rFonts w:ascii="Traditional Arabic" w:eastAsiaTheme="minorHAnsi" w:hAnsi="Traditional Arabic" w:cs="AL-Mateen" w:hint="cs"/>
          <w:b/>
          <w:bCs/>
          <w:color w:val="FF0000"/>
          <w:sz w:val="44"/>
          <w:szCs w:val="44"/>
          <w:rtl/>
        </w:rPr>
        <w:t>ال</w:t>
      </w:r>
      <w:r w:rsidR="00A36BEB">
        <w:rPr>
          <w:rFonts w:ascii="Traditional Arabic" w:eastAsiaTheme="minorHAnsi" w:hAnsi="Traditional Arabic" w:cs="AL-Mateen"/>
          <w:b/>
          <w:bCs/>
          <w:color w:val="FF0000"/>
          <w:sz w:val="44"/>
          <w:szCs w:val="44"/>
          <w:rtl/>
        </w:rPr>
        <w:t>إجماع</w:t>
      </w:r>
      <w:r w:rsidR="00A36BEB" w:rsidRPr="00A36BEB">
        <w:rPr>
          <w:rFonts w:ascii="Traditional Arabic" w:eastAsiaTheme="minorHAnsi" w:hAnsi="Traditional Arabic" w:cs="AL-Mateen"/>
          <w:b/>
          <w:bCs/>
          <w:color w:val="FF0000"/>
          <w:sz w:val="44"/>
          <w:szCs w:val="44"/>
          <w:rtl/>
        </w:rPr>
        <w:t xml:space="preserve"> على معنى.</w:t>
      </w:r>
      <w:r w:rsidR="00A36BEB">
        <w:rPr>
          <w:rFonts w:ascii="Traditional Arabic" w:eastAsiaTheme="minorHAnsi" w:hAnsi="Traditional Arabic" w:cs="AL-Mateen" w:hint="cs"/>
          <w:b/>
          <w:bCs/>
          <w:color w:val="FF0000"/>
          <w:sz w:val="44"/>
          <w:szCs w:val="44"/>
          <w:rtl/>
        </w:rPr>
        <w:t xml:space="preserve"> وهو أنْ</w:t>
      </w:r>
      <w:r w:rsidRPr="00F10FFA">
        <w:rPr>
          <w:rFonts w:ascii="Traditional Arabic" w:eastAsiaTheme="minorHAnsi" w:hAnsi="Traditional Arabic" w:cs="AL-Mohanad Bold"/>
          <w:b/>
          <w:bCs/>
          <w:color w:val="FF0000"/>
          <w:sz w:val="44"/>
          <w:szCs w:val="44"/>
          <w:rtl/>
        </w:rPr>
        <w:t xml:space="preserve"> يكون المعنى واحداً، أو أكثر.</w:t>
      </w:r>
    </w:p>
    <w:p w:rsidR="00A36BEB" w:rsidRDefault="00A36BEB" w:rsidP="00F10FFA">
      <w:pPr>
        <w:autoSpaceDE w:val="0"/>
        <w:autoSpaceDN w:val="0"/>
        <w:bidi/>
        <w:adjustRightInd w:val="0"/>
        <w:jc w:val="mediumKashida"/>
        <w:rPr>
          <w:rFonts w:ascii="Traditional Arabic" w:eastAsiaTheme="minorHAnsi" w:hAnsi="Traditional Arabic" w:cs="AL-Mohanad Bold" w:hint="cs"/>
          <w:b/>
          <w:bCs/>
          <w:color w:val="000000"/>
          <w:sz w:val="44"/>
          <w:szCs w:val="44"/>
          <w:rtl/>
        </w:rPr>
      </w:pPr>
      <w:r>
        <w:rPr>
          <w:rFonts w:ascii="Traditional Arabic" w:eastAsiaTheme="minorHAnsi" w:hAnsi="Traditional Arabic" w:cs="AL-Mohanad Bold" w:hint="cs"/>
          <w:b/>
          <w:bCs/>
          <w:color w:val="000000"/>
          <w:sz w:val="44"/>
          <w:szCs w:val="44"/>
          <w:rtl/>
        </w:rPr>
        <w:t>و</w:t>
      </w:r>
      <w:r w:rsidR="001C474C" w:rsidRPr="00F10FFA">
        <w:rPr>
          <w:rFonts w:ascii="Traditional Arabic" w:eastAsiaTheme="minorHAnsi" w:hAnsi="Traditional Arabic" w:cs="AL-Mohanad Bold"/>
          <w:b/>
          <w:bCs/>
          <w:color w:val="000000"/>
          <w:sz w:val="44"/>
          <w:szCs w:val="44"/>
          <w:rtl/>
        </w:rPr>
        <w:t xml:space="preserve"> تختلف عبارات المفسرين في بيان هذا المعنى، وفي هذا يكون الاتفاق على المعنى، وإن اختلفت عبارات المفسرين فيه.</w:t>
      </w:r>
      <w:r>
        <w:rPr>
          <w:rFonts w:ascii="Traditional Arabic" w:eastAsiaTheme="minorHAnsi" w:hAnsi="Traditional Arabic" w:cs="AL-Mohanad Bold" w:hint="cs"/>
          <w:b/>
          <w:bCs/>
          <w:color w:val="000000"/>
          <w:sz w:val="44"/>
          <w:szCs w:val="44"/>
          <w:rtl/>
        </w:rPr>
        <w:t xml:space="preserve"> ويوضح ذلك الامثلة الآتية:</w:t>
      </w:r>
    </w:p>
    <w:p w:rsidR="001C474C" w:rsidRPr="00A36BEB" w:rsidRDefault="001C474C" w:rsidP="00A36BEB">
      <w:pPr>
        <w:pStyle w:val="a5"/>
        <w:numPr>
          <w:ilvl w:val="0"/>
          <w:numId w:val="1"/>
        </w:numPr>
        <w:autoSpaceDE w:val="0"/>
        <w:autoSpaceDN w:val="0"/>
        <w:bidi/>
        <w:adjustRightInd w:val="0"/>
        <w:jc w:val="mediumKashida"/>
        <w:rPr>
          <w:rFonts w:ascii="Traditional Arabic" w:eastAsiaTheme="minorHAnsi" w:hAnsi="Traditional Arabic" w:cs="AL-Mohanad Bold"/>
          <w:b/>
          <w:bCs/>
          <w:color w:val="000000"/>
          <w:sz w:val="44"/>
          <w:szCs w:val="44"/>
          <w:rtl/>
        </w:rPr>
      </w:pPr>
      <w:r w:rsidRPr="00A36BEB">
        <w:rPr>
          <w:rFonts w:ascii="Traditional Arabic" w:eastAsiaTheme="minorHAnsi" w:hAnsi="Traditional Arabic" w:cs="AL-Mohanad Bold"/>
          <w:b/>
          <w:bCs/>
          <w:color w:val="FF0000"/>
          <w:sz w:val="44"/>
          <w:szCs w:val="44"/>
          <w:rtl/>
        </w:rPr>
        <w:t xml:space="preserve">الصراط المستقيم </w:t>
      </w:r>
      <w:r w:rsidRPr="00A36BEB">
        <w:rPr>
          <w:rFonts w:ascii="Traditional Arabic" w:eastAsiaTheme="minorHAnsi" w:hAnsi="Traditional Arabic" w:cs="AL-Mohanad Bold"/>
          <w:b/>
          <w:bCs/>
          <w:color w:val="000000"/>
          <w:sz w:val="44"/>
          <w:szCs w:val="44"/>
          <w:rtl/>
        </w:rPr>
        <w:t>الذي سبق ذكره، فإن المعنى المراد به في كل ما قيل واحد، وهو (اتباع الدين)، ولكن العبارات اختلفت في بيان هذا المعنى، نظراً</w:t>
      </w:r>
      <w:r w:rsidR="00F10FFA" w:rsidRPr="00A36BEB">
        <w:rPr>
          <w:rFonts w:ascii="Traditional Arabic" w:eastAsiaTheme="minorHAnsi" w:hAnsi="Traditional Arabic" w:cs="AL-Mohanad Bold" w:hint="cs"/>
          <w:b/>
          <w:bCs/>
          <w:color w:val="000000"/>
          <w:sz w:val="44"/>
          <w:szCs w:val="44"/>
          <w:rtl/>
        </w:rPr>
        <w:t xml:space="preserve"> </w:t>
      </w:r>
      <w:r w:rsidRPr="00A36BEB">
        <w:rPr>
          <w:rFonts w:ascii="Traditional Arabic" w:eastAsiaTheme="minorHAnsi" w:hAnsi="Traditional Arabic" w:cs="AL-Mohanad Bold"/>
          <w:b/>
          <w:bCs/>
          <w:color w:val="000000"/>
          <w:sz w:val="44"/>
          <w:szCs w:val="44"/>
          <w:rtl/>
        </w:rPr>
        <w:t>لأن</w:t>
      </w:r>
      <w:r w:rsidR="00F10FFA" w:rsidRPr="00A36BEB">
        <w:rPr>
          <w:rFonts w:ascii="Traditional Arabic" w:eastAsiaTheme="minorHAnsi" w:hAnsi="Traditional Arabic" w:cs="AL-Mohanad Bold" w:hint="cs"/>
          <w:b/>
          <w:bCs/>
          <w:color w:val="000000"/>
          <w:sz w:val="44"/>
          <w:szCs w:val="44"/>
          <w:rtl/>
        </w:rPr>
        <w:t>ّ</w:t>
      </w:r>
      <w:r w:rsidRPr="00A36BEB">
        <w:rPr>
          <w:rFonts w:ascii="Traditional Arabic" w:eastAsiaTheme="minorHAnsi" w:hAnsi="Traditional Arabic" w:cs="AL-Mohanad Bold"/>
          <w:b/>
          <w:bCs/>
          <w:color w:val="000000"/>
          <w:sz w:val="44"/>
          <w:szCs w:val="44"/>
          <w:rtl/>
        </w:rPr>
        <w:t xml:space="preserve"> كل مفسر نظر إلى شيء في الصراط غير الشيء الذي نظر إليه </w:t>
      </w:r>
      <w:r w:rsidR="004D32CA" w:rsidRPr="00A36BEB">
        <w:rPr>
          <w:rFonts w:ascii="Traditional Arabic" w:eastAsiaTheme="minorHAnsi" w:hAnsi="Traditional Arabic" w:cs="AL-Mohanad Bold"/>
          <w:b/>
          <w:bCs/>
          <w:color w:val="000000"/>
          <w:sz w:val="44"/>
          <w:szCs w:val="44"/>
          <w:rtl/>
        </w:rPr>
        <w:t xml:space="preserve">الآخر، فعبَّر به عنه. </w:t>
      </w:r>
    </w:p>
    <w:p w:rsidR="001C474C" w:rsidRPr="00A36BEB" w:rsidRDefault="001C474C" w:rsidP="00A36BEB">
      <w:pPr>
        <w:pStyle w:val="a5"/>
        <w:numPr>
          <w:ilvl w:val="0"/>
          <w:numId w:val="1"/>
        </w:numPr>
        <w:autoSpaceDE w:val="0"/>
        <w:autoSpaceDN w:val="0"/>
        <w:bidi/>
        <w:adjustRightInd w:val="0"/>
        <w:jc w:val="mediumKashida"/>
        <w:rPr>
          <w:rFonts w:ascii="Traditional Arabic" w:eastAsiaTheme="minorHAnsi" w:hAnsi="Traditional Arabic" w:cs="AL-Mohanad Bold"/>
          <w:b/>
          <w:bCs/>
          <w:color w:val="000000"/>
          <w:sz w:val="44"/>
          <w:szCs w:val="44"/>
          <w:rtl/>
        </w:rPr>
      </w:pPr>
      <w:r w:rsidRPr="00A36BEB">
        <w:rPr>
          <w:rFonts w:ascii="Traditional Arabic" w:eastAsiaTheme="minorHAnsi" w:hAnsi="Traditional Arabic" w:cs="AL-Mohanad Bold"/>
          <w:b/>
          <w:bCs/>
          <w:color w:val="FF0000"/>
          <w:sz w:val="44"/>
          <w:szCs w:val="44"/>
          <w:rtl/>
        </w:rPr>
        <w:t xml:space="preserve">أسماء الله سبحانه، </w:t>
      </w:r>
      <w:r w:rsidRPr="00A36BEB">
        <w:rPr>
          <w:rFonts w:ascii="Traditional Arabic" w:eastAsiaTheme="minorHAnsi" w:hAnsi="Traditional Arabic" w:cs="AL-Mohanad Bold"/>
          <w:b/>
          <w:bCs/>
          <w:color w:val="000000"/>
          <w:sz w:val="44"/>
          <w:szCs w:val="44"/>
          <w:rtl/>
        </w:rPr>
        <w:t xml:space="preserve">فلو قلت: العزيز: الله، والحكيم: الله، والغفور: الله؛ فإنك تجد أن العزيز، والحكيم، والغفور، اتفقت في عودها إلى ذات واحدة، ولكن التعبير عن هذه الذات بهذه الأسماء </w:t>
      </w:r>
      <w:r w:rsidRPr="00A36BEB">
        <w:rPr>
          <w:rFonts w:ascii="Traditional Arabic" w:eastAsiaTheme="minorHAnsi" w:hAnsi="Traditional Arabic" w:cs="AL-Mohanad Bold"/>
          <w:b/>
          <w:bCs/>
          <w:color w:val="000000"/>
          <w:sz w:val="44"/>
          <w:szCs w:val="44"/>
          <w:rtl/>
        </w:rPr>
        <w:lastRenderedPageBreak/>
        <w:t xml:space="preserve">اختلف؛ لأن معنى العزيز غير معنى الحكيم، ومعنى الحكيم غير معنى </w:t>
      </w:r>
      <w:proofErr w:type="spellStart"/>
      <w:r w:rsidRPr="00A36BEB">
        <w:rPr>
          <w:rFonts w:ascii="Traditional Arabic" w:eastAsiaTheme="minorHAnsi" w:hAnsi="Traditional Arabic" w:cs="AL-Mohanad Bold"/>
          <w:b/>
          <w:bCs/>
          <w:color w:val="000000"/>
          <w:sz w:val="44"/>
          <w:szCs w:val="44"/>
          <w:rtl/>
        </w:rPr>
        <w:t>الغفور.</w:t>
      </w:r>
      <w:r w:rsidRPr="00A36BEB">
        <w:rPr>
          <w:rFonts w:ascii="Traditional Arabic" w:eastAsiaTheme="minorHAnsi" w:hAnsi="Traditional Arabic" w:cs="AL-Mohanad Bold"/>
          <w:b/>
          <w:bCs/>
          <w:color w:val="FF0000"/>
          <w:sz w:val="44"/>
          <w:szCs w:val="44"/>
          <w:rtl/>
        </w:rPr>
        <w:t>ففي</w:t>
      </w:r>
      <w:proofErr w:type="spellEnd"/>
      <w:r w:rsidRPr="00A36BEB">
        <w:rPr>
          <w:rFonts w:ascii="Traditional Arabic" w:eastAsiaTheme="minorHAnsi" w:hAnsi="Traditional Arabic" w:cs="AL-Mohanad Bold"/>
          <w:b/>
          <w:bCs/>
          <w:color w:val="FF0000"/>
          <w:sz w:val="44"/>
          <w:szCs w:val="44"/>
          <w:rtl/>
        </w:rPr>
        <w:t xml:space="preserve"> دلالتها على ذات الله اتفاق، وفي انفراد كل منها بمعنى خاص اختلاف.</w:t>
      </w:r>
    </w:p>
    <w:p w:rsidR="001C474C" w:rsidRPr="00A36BEB" w:rsidRDefault="001C474C" w:rsidP="00A36BEB">
      <w:pPr>
        <w:pStyle w:val="a5"/>
        <w:numPr>
          <w:ilvl w:val="0"/>
          <w:numId w:val="1"/>
        </w:numPr>
        <w:autoSpaceDE w:val="0"/>
        <w:autoSpaceDN w:val="0"/>
        <w:bidi/>
        <w:adjustRightInd w:val="0"/>
        <w:jc w:val="mediumKashida"/>
        <w:rPr>
          <w:rFonts w:ascii="Traditional Arabic" w:eastAsiaTheme="minorHAnsi" w:hAnsi="Traditional Arabic" w:cs="AL-Mohanad Bold"/>
          <w:b/>
          <w:bCs/>
          <w:color w:val="000000"/>
          <w:sz w:val="44"/>
          <w:szCs w:val="44"/>
          <w:rtl/>
        </w:rPr>
      </w:pPr>
      <w:r w:rsidRPr="00A36BEB">
        <w:rPr>
          <w:rFonts w:ascii="Traditional Arabic" w:eastAsiaTheme="minorHAnsi" w:hAnsi="Traditional Arabic" w:cs="AL-Mohanad Bold"/>
          <w:b/>
          <w:bCs/>
          <w:color w:val="FF0000"/>
          <w:sz w:val="44"/>
          <w:szCs w:val="44"/>
          <w:rtl/>
        </w:rPr>
        <w:t xml:space="preserve">التفسير بالمثال </w:t>
      </w:r>
      <w:r w:rsidRPr="00A36BEB">
        <w:rPr>
          <w:rFonts w:ascii="Traditional Arabic" w:eastAsiaTheme="minorHAnsi" w:hAnsi="Traditional Arabic" w:cs="AL-Mohanad Bold"/>
          <w:b/>
          <w:bCs/>
          <w:color w:val="000000"/>
          <w:sz w:val="44"/>
          <w:szCs w:val="44"/>
          <w:rtl/>
        </w:rPr>
        <w:t>يكون الاتفاق على المعنى العام، ثم تختلف العب</w:t>
      </w:r>
      <w:r w:rsidR="004D32CA" w:rsidRPr="00A36BEB">
        <w:rPr>
          <w:rFonts w:ascii="Traditional Arabic" w:eastAsiaTheme="minorHAnsi" w:hAnsi="Traditional Arabic" w:cs="AL-Mohanad Bold"/>
          <w:b/>
          <w:bCs/>
          <w:color w:val="000000"/>
          <w:sz w:val="44"/>
          <w:szCs w:val="44"/>
          <w:rtl/>
        </w:rPr>
        <w:t>ارات بسبب ذكر أمثلة لهذا العام.</w:t>
      </w:r>
      <w:r w:rsidR="004D32CA" w:rsidRPr="00A36BEB">
        <w:rPr>
          <w:rFonts w:ascii="Traditional Arabic" w:eastAsiaTheme="minorHAnsi" w:hAnsi="Traditional Arabic" w:cs="AL-Mohanad Bold" w:hint="cs"/>
          <w:b/>
          <w:bCs/>
          <w:color w:val="000000"/>
          <w:sz w:val="44"/>
          <w:szCs w:val="44"/>
          <w:rtl/>
        </w:rPr>
        <w:t xml:space="preserve"> </w:t>
      </w:r>
      <w:r w:rsidRPr="00A36BEB">
        <w:rPr>
          <w:rFonts w:ascii="Traditional Arabic" w:eastAsiaTheme="minorHAnsi" w:hAnsi="Traditional Arabic" w:cs="AL-Mohanad Bold"/>
          <w:b/>
          <w:bCs/>
          <w:color w:val="000000"/>
          <w:sz w:val="44"/>
          <w:szCs w:val="44"/>
          <w:rtl/>
        </w:rPr>
        <w:t>ومما يوضح ذلك، تفسير المحروم في قوله تعالى: {وَفِي أَمْوَالِهِمْ حَقٌّ لِلسَّائِلِ وَالْمَحْرُومِ} [الذاريات: 19].</w:t>
      </w:r>
    </w:p>
    <w:p w:rsidR="001C474C" w:rsidRPr="00F10FFA" w:rsidRDefault="001C474C"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FF0000"/>
          <w:sz w:val="44"/>
          <w:szCs w:val="44"/>
          <w:rtl/>
        </w:rPr>
        <w:t xml:space="preserve">قال ابن عطية: </w:t>
      </w:r>
      <w:r w:rsidRPr="00F10FFA">
        <w:rPr>
          <w:rFonts w:ascii="Traditional Arabic" w:eastAsiaTheme="minorHAnsi" w:hAnsi="Traditional Arabic" w:cs="AL-Mohanad Bold"/>
          <w:b/>
          <w:bCs/>
          <w:color w:val="000000"/>
          <w:sz w:val="44"/>
          <w:szCs w:val="44"/>
          <w:rtl/>
        </w:rPr>
        <w:t xml:space="preserve">«واختلف الناس في (المحروم) اختلافاً هو عندي تخليط من المتأخرين إذ المعنى واحد، وإنما عبَّر علماء السلف في ذلك العبارات على جهة المثلات، فجعلها المتأخرون أقوالاً»، ثم ذكر جملة من أقوالهم، ثم قال: «والمعنى الجامع لهذه الأقوال أنه الذي لا مال له لحرمان أصحابه» </w:t>
      </w:r>
      <w:r w:rsidR="00BE2858" w:rsidRPr="00F10FFA">
        <w:rPr>
          <w:rFonts w:ascii="Traditional Arabic" w:eastAsiaTheme="minorHAnsi" w:hAnsi="Traditional Arabic" w:cs="AL-Mohanad Bold" w:hint="cs"/>
          <w:b/>
          <w:bCs/>
          <w:color w:val="000000"/>
          <w:sz w:val="44"/>
          <w:szCs w:val="44"/>
          <w:rtl/>
        </w:rPr>
        <w:t>.</w:t>
      </w:r>
    </w:p>
    <w:p w:rsidR="00A36BEB" w:rsidRPr="00A36BEB" w:rsidRDefault="001C474C" w:rsidP="00A36BEB">
      <w:pPr>
        <w:pStyle w:val="a5"/>
        <w:numPr>
          <w:ilvl w:val="0"/>
          <w:numId w:val="2"/>
        </w:numPr>
        <w:autoSpaceDE w:val="0"/>
        <w:autoSpaceDN w:val="0"/>
        <w:bidi/>
        <w:adjustRightInd w:val="0"/>
        <w:jc w:val="mediumKashida"/>
        <w:rPr>
          <w:rFonts w:ascii="Traditional Arabic" w:eastAsiaTheme="minorHAnsi" w:hAnsi="Traditional Arabic" w:cs="AL-Mohanad Bold" w:hint="cs"/>
          <w:b/>
          <w:bCs/>
          <w:color w:val="000000"/>
          <w:sz w:val="44"/>
          <w:szCs w:val="44"/>
          <w:rtl/>
        </w:rPr>
      </w:pPr>
      <w:r w:rsidRPr="00A36BEB">
        <w:rPr>
          <w:rFonts w:ascii="Traditional Arabic" w:eastAsiaTheme="minorHAnsi" w:hAnsi="Traditional Arabic" w:cs="AL-Mohanad Bold"/>
          <w:b/>
          <w:bCs/>
          <w:color w:val="FF0000"/>
          <w:sz w:val="44"/>
          <w:szCs w:val="44"/>
          <w:rtl/>
        </w:rPr>
        <w:t>في تفسير المعنى بالألفاظ المتقاربة</w:t>
      </w:r>
      <w:r w:rsidRPr="00A36BEB">
        <w:rPr>
          <w:rFonts w:ascii="Traditional Arabic" w:eastAsiaTheme="minorHAnsi" w:hAnsi="Traditional Arabic" w:cs="AL-Mateen"/>
          <w:b/>
          <w:bCs/>
          <w:color w:val="000000"/>
          <w:sz w:val="44"/>
          <w:szCs w:val="44"/>
          <w:rtl/>
        </w:rPr>
        <w:t>،</w:t>
      </w:r>
      <w:r w:rsidRPr="00A36BEB">
        <w:rPr>
          <w:rFonts w:ascii="Traditional Arabic" w:eastAsiaTheme="minorHAnsi" w:hAnsi="Traditional Arabic" w:cs="AL-Mohanad Bold"/>
          <w:b/>
          <w:bCs/>
          <w:color w:val="000000"/>
          <w:sz w:val="44"/>
          <w:szCs w:val="44"/>
          <w:rtl/>
        </w:rPr>
        <w:t xml:space="preserve"> يكون المعنى مجمعاً عليه، ولكن يختلف التعبير عنه، مثل تفسير الإبسال في قوله تعالى: {أَنْ تُبْسَلَ نَفْسٌ بِمَا كَسَبَتْ} [الأنعام: 70] قيل: تحبس، وقيل: ترتهن، وقيل: تُسْلَم.</w:t>
      </w:r>
      <w:r w:rsidR="00A36BEB">
        <w:rPr>
          <w:rFonts w:ascii="Traditional Arabic" w:eastAsiaTheme="minorHAnsi" w:hAnsi="Traditional Arabic" w:cs="AL-Mohanad Bold" w:hint="cs"/>
          <w:b/>
          <w:bCs/>
          <w:color w:val="000000"/>
          <w:sz w:val="44"/>
          <w:szCs w:val="44"/>
          <w:rtl/>
        </w:rPr>
        <w:t xml:space="preserve">    </w:t>
      </w:r>
    </w:p>
    <w:p w:rsidR="001C474C" w:rsidRPr="00F10FFA" w:rsidRDefault="001C474C" w:rsidP="00A36BEB">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rtl/>
        </w:rPr>
        <w:t>مسألة:</w:t>
      </w:r>
    </w:p>
    <w:p w:rsidR="00A36BEB" w:rsidRDefault="001C474C" w:rsidP="00A36BEB">
      <w:pPr>
        <w:autoSpaceDE w:val="0"/>
        <w:autoSpaceDN w:val="0"/>
        <w:bidi/>
        <w:adjustRightInd w:val="0"/>
        <w:jc w:val="mediumKashida"/>
        <w:rPr>
          <w:rFonts w:ascii="Traditional Arabic" w:eastAsiaTheme="minorHAnsi" w:hAnsi="Traditional Arabic" w:cs="AL-Mohanad Bold" w:hint="cs"/>
          <w:b/>
          <w:bCs/>
          <w:color w:val="000000"/>
          <w:sz w:val="44"/>
          <w:szCs w:val="44"/>
          <w:rtl/>
        </w:rPr>
      </w:pPr>
      <w:r w:rsidRPr="00F10FFA">
        <w:rPr>
          <w:rFonts w:ascii="Traditional Arabic" w:eastAsiaTheme="minorHAnsi" w:hAnsi="Traditional Arabic" w:cs="AL-Mohanad Bold"/>
          <w:b/>
          <w:bCs/>
          <w:color w:val="FF0000"/>
          <w:sz w:val="44"/>
          <w:szCs w:val="44"/>
          <w:rtl/>
        </w:rPr>
        <w:t>إذا كانت الآية تحتمل أكثر من معنى، وأجمع السلف على بعض هذه المعاني المحتملة، فهل يجوز تفسير الآية بما فيها من الاحتمال الصحيح الذي لم يذكره السلف؟</w:t>
      </w:r>
      <w:r w:rsidR="00A36BEB">
        <w:rPr>
          <w:rFonts w:ascii="Traditional Arabic" w:eastAsiaTheme="minorHAnsi" w:hAnsi="Traditional Arabic" w:cs="AL-Mohanad Bold" w:hint="cs"/>
          <w:b/>
          <w:bCs/>
          <w:color w:val="FF0000"/>
          <w:sz w:val="44"/>
          <w:szCs w:val="44"/>
          <w:rtl/>
        </w:rPr>
        <w:t xml:space="preserve"> </w:t>
      </w:r>
    </w:p>
    <w:p w:rsidR="00A36BEB" w:rsidRPr="00A36BEB" w:rsidRDefault="001C474C" w:rsidP="00A36BEB">
      <w:pPr>
        <w:autoSpaceDE w:val="0"/>
        <w:autoSpaceDN w:val="0"/>
        <w:bidi/>
        <w:adjustRightInd w:val="0"/>
        <w:jc w:val="mediumKashida"/>
        <w:rPr>
          <w:rFonts w:ascii="Traditional Arabic" w:eastAsiaTheme="minorHAnsi" w:hAnsi="Traditional Arabic" w:cs="AL-Mohanad Bold" w:hint="cs"/>
          <w:b/>
          <w:bCs/>
          <w:color w:val="000000"/>
          <w:sz w:val="40"/>
          <w:szCs w:val="40"/>
          <w:rtl/>
        </w:rPr>
      </w:pPr>
      <w:r w:rsidRPr="00A36BEB">
        <w:rPr>
          <w:rFonts w:ascii="Traditional Arabic" w:eastAsiaTheme="minorHAnsi" w:hAnsi="Traditional Arabic" w:cs="AL-Mohanad Bold"/>
          <w:b/>
          <w:bCs/>
          <w:color w:val="000000"/>
          <w:sz w:val="40"/>
          <w:szCs w:val="40"/>
          <w:rtl/>
        </w:rPr>
        <w:t xml:space="preserve">أنه إذا كانت المعاني صحيحة، وتحتملها الآية، جاز التفسير بها؛ لأنها </w:t>
      </w:r>
    </w:p>
    <w:p w:rsidR="001C474C" w:rsidRPr="00A36BEB" w:rsidRDefault="001C474C" w:rsidP="00A36BEB">
      <w:pPr>
        <w:autoSpaceDE w:val="0"/>
        <w:autoSpaceDN w:val="0"/>
        <w:bidi/>
        <w:adjustRightInd w:val="0"/>
        <w:jc w:val="mediumKashida"/>
        <w:rPr>
          <w:rFonts w:ascii="Traditional Arabic" w:eastAsiaTheme="minorHAnsi" w:hAnsi="Traditional Arabic" w:cs="AL-Mohanad Bold"/>
          <w:b/>
          <w:bCs/>
          <w:color w:val="000000"/>
          <w:sz w:val="40"/>
          <w:szCs w:val="40"/>
          <w:rtl/>
        </w:rPr>
      </w:pPr>
      <w:r w:rsidRPr="00A36BEB">
        <w:rPr>
          <w:rFonts w:ascii="Traditional Arabic" w:eastAsiaTheme="minorHAnsi" w:hAnsi="Traditional Arabic" w:cs="AL-Mohanad Bold"/>
          <w:b/>
          <w:bCs/>
          <w:color w:val="000000"/>
          <w:sz w:val="40"/>
          <w:szCs w:val="40"/>
          <w:rtl/>
        </w:rPr>
        <w:t xml:space="preserve">لا تكون مناقضة لإجماعهم، ولا يلزم من عدم ذكرهم إياها عدم </w:t>
      </w:r>
      <w:r w:rsidRPr="00A36BEB">
        <w:rPr>
          <w:rFonts w:ascii="Traditional Arabic" w:eastAsiaTheme="minorHAnsi" w:hAnsi="Traditional Arabic" w:cs="AL-Mohanad Bold"/>
          <w:b/>
          <w:bCs/>
          <w:color w:val="000000"/>
          <w:sz w:val="36"/>
          <w:szCs w:val="36"/>
          <w:rtl/>
        </w:rPr>
        <w:t>قبولهم لها</w:t>
      </w:r>
      <w:r w:rsidR="004D32CA" w:rsidRPr="00A36BEB">
        <w:rPr>
          <w:rFonts w:ascii="Traditional Arabic" w:eastAsiaTheme="minorHAnsi" w:hAnsi="Traditional Arabic" w:cs="AL-Mohanad Bold" w:hint="cs"/>
          <w:b/>
          <w:bCs/>
          <w:color w:val="000000"/>
          <w:sz w:val="36"/>
          <w:szCs w:val="36"/>
          <w:rtl/>
        </w:rPr>
        <w:t>.</w:t>
      </w:r>
    </w:p>
    <w:p w:rsidR="001C474C" w:rsidRPr="00F10FFA" w:rsidRDefault="001C474C"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rtl/>
        </w:rPr>
        <w:lastRenderedPageBreak/>
        <w:t>تنبيهات حول الإجماع في التفسير:</w:t>
      </w:r>
    </w:p>
    <w:p w:rsidR="001C474C" w:rsidRPr="00F10FFA" w:rsidRDefault="001C474C" w:rsidP="00A36BEB">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rtl/>
        </w:rPr>
        <w:t>1 -</w:t>
      </w:r>
      <w:r w:rsidRPr="00F10FFA">
        <w:rPr>
          <w:rFonts w:ascii="Traditional Arabic" w:eastAsiaTheme="minorHAnsi" w:hAnsi="Traditional Arabic" w:cs="AL-Mohanad Bold"/>
          <w:b/>
          <w:bCs/>
          <w:color w:val="000000"/>
          <w:sz w:val="44"/>
          <w:szCs w:val="44"/>
          <w:rtl/>
        </w:rPr>
        <w:t xml:space="preserve"> </w:t>
      </w:r>
      <w:r w:rsidRPr="00F10FFA">
        <w:rPr>
          <w:rFonts w:ascii="Traditional Arabic" w:eastAsiaTheme="minorHAnsi" w:hAnsi="Traditional Arabic" w:cs="AL-Mohanad Bold"/>
          <w:b/>
          <w:bCs/>
          <w:color w:val="FF0000"/>
          <w:sz w:val="44"/>
          <w:szCs w:val="44"/>
          <w:rtl/>
        </w:rPr>
        <w:t>يحكي بعض المفسرين إجماعاً في اللفظ من الآية لا يتوقع فيه خلاف</w:t>
      </w:r>
      <w:r w:rsidRPr="00F10FFA">
        <w:rPr>
          <w:rFonts w:ascii="Traditional Arabic" w:eastAsiaTheme="minorHAnsi" w:hAnsi="Traditional Arabic" w:cs="AL-Mohanad Bold"/>
          <w:b/>
          <w:bCs/>
          <w:color w:val="000000"/>
          <w:sz w:val="44"/>
          <w:szCs w:val="44"/>
          <w:rtl/>
        </w:rPr>
        <w:t xml:space="preserve">، وذلك لشدة ظهور المعنى؛ كقوله تعالى: {ثُمَّ آتَيْنَا مُوسَى الْكِتَابَ} [الأنعام: 154]. قال الشنقيطي: «الكتاب: هو التوراة بالإجماع» </w:t>
      </w:r>
      <w:r w:rsidR="009E6033" w:rsidRPr="00F10FFA">
        <w:rPr>
          <w:rFonts w:ascii="Traditional Arabic" w:eastAsiaTheme="minorHAnsi" w:hAnsi="Traditional Arabic" w:cs="AL-Mohanad Bold" w:hint="cs"/>
          <w:b/>
          <w:bCs/>
          <w:color w:val="000000"/>
          <w:sz w:val="44"/>
          <w:szCs w:val="44"/>
          <w:rtl/>
        </w:rPr>
        <w:t>.</w:t>
      </w:r>
      <w:r w:rsidRPr="00F10FFA">
        <w:rPr>
          <w:rFonts w:ascii="Traditional Arabic" w:eastAsiaTheme="minorHAnsi" w:hAnsi="Traditional Arabic" w:cs="AL-Mohanad Bold"/>
          <w:b/>
          <w:bCs/>
          <w:color w:val="000000"/>
          <w:sz w:val="44"/>
          <w:szCs w:val="44"/>
          <w:rtl/>
        </w:rPr>
        <w:t xml:space="preserve">وفي قوله تعالى: {وَإِذْ يَرْفَعُ إِبْرَاهِيمُ الْقَوَاعِدَ مِنَ الْبَيْتِ} [البقرة: 127] قال ابن عطية: «البيت: الكعبة بالإجماع» </w:t>
      </w:r>
      <w:r w:rsidR="009E6033" w:rsidRPr="00F10FFA">
        <w:rPr>
          <w:rFonts w:ascii="Traditional Arabic" w:eastAsiaTheme="minorHAnsi" w:hAnsi="Traditional Arabic" w:cs="AL-Mohanad Bold" w:hint="cs"/>
          <w:b/>
          <w:bCs/>
          <w:color w:val="000000"/>
          <w:sz w:val="44"/>
          <w:szCs w:val="44"/>
          <w:rtl/>
        </w:rPr>
        <w:t>.</w:t>
      </w:r>
    </w:p>
    <w:p w:rsidR="001C474C" w:rsidRPr="00F10FFA" w:rsidRDefault="001C474C"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rtl/>
        </w:rPr>
        <w:t>2 -</w:t>
      </w:r>
      <w:r w:rsidRPr="00F10FFA">
        <w:rPr>
          <w:rFonts w:ascii="Traditional Arabic" w:eastAsiaTheme="minorHAnsi" w:hAnsi="Traditional Arabic" w:cs="AL-Mohanad Bold"/>
          <w:b/>
          <w:bCs/>
          <w:color w:val="000000"/>
          <w:sz w:val="44"/>
          <w:szCs w:val="44"/>
          <w:rtl/>
        </w:rPr>
        <w:t xml:space="preserve"> </w:t>
      </w:r>
      <w:r w:rsidRPr="00F10FFA">
        <w:rPr>
          <w:rFonts w:ascii="Traditional Arabic" w:eastAsiaTheme="minorHAnsi" w:hAnsi="Traditional Arabic" w:cs="AL-Mohanad Bold"/>
          <w:b/>
          <w:bCs/>
          <w:color w:val="FF0000"/>
          <w:sz w:val="44"/>
          <w:szCs w:val="44"/>
          <w:rtl/>
        </w:rPr>
        <w:t xml:space="preserve">يذكر المفسرون </w:t>
      </w:r>
      <w:proofErr w:type="spellStart"/>
      <w:r w:rsidRPr="00F10FFA">
        <w:rPr>
          <w:rFonts w:ascii="Traditional Arabic" w:eastAsiaTheme="minorHAnsi" w:hAnsi="Traditional Arabic" w:cs="AL-Mohanad Bold"/>
          <w:b/>
          <w:bCs/>
          <w:color w:val="FF0000"/>
          <w:sz w:val="44"/>
          <w:szCs w:val="44"/>
          <w:rtl/>
        </w:rPr>
        <w:t>إجماعات</w:t>
      </w:r>
      <w:proofErr w:type="spellEnd"/>
      <w:r w:rsidRPr="00F10FFA">
        <w:rPr>
          <w:rFonts w:ascii="Traditional Arabic" w:eastAsiaTheme="minorHAnsi" w:hAnsi="Traditional Arabic" w:cs="AL-Mohanad Bold"/>
          <w:b/>
          <w:bCs/>
          <w:color w:val="FF0000"/>
          <w:sz w:val="44"/>
          <w:szCs w:val="44"/>
          <w:rtl/>
        </w:rPr>
        <w:t xml:space="preserve"> غير داخلة في تأويل الآية وتفسيرها؛ </w:t>
      </w:r>
      <w:proofErr w:type="spellStart"/>
      <w:r w:rsidRPr="00F10FFA">
        <w:rPr>
          <w:rFonts w:ascii="Traditional Arabic" w:eastAsiaTheme="minorHAnsi" w:hAnsi="Traditional Arabic" w:cs="AL-Mohanad Bold"/>
          <w:b/>
          <w:bCs/>
          <w:color w:val="000000"/>
          <w:sz w:val="44"/>
          <w:szCs w:val="44"/>
          <w:rtl/>
        </w:rPr>
        <w:t>كالإجماعات</w:t>
      </w:r>
      <w:proofErr w:type="spellEnd"/>
      <w:r w:rsidRPr="00F10FFA">
        <w:rPr>
          <w:rFonts w:ascii="Traditional Arabic" w:eastAsiaTheme="minorHAnsi" w:hAnsi="Traditional Arabic" w:cs="AL-Mohanad Bold"/>
          <w:b/>
          <w:bCs/>
          <w:color w:val="000000"/>
          <w:sz w:val="44"/>
          <w:szCs w:val="44"/>
          <w:rtl/>
        </w:rPr>
        <w:t xml:space="preserve"> الفقهية، أو الإجماع على مسائل في علوم القرآن؛ كمكي السورة ومدنيها، وعدد </w:t>
      </w:r>
      <w:proofErr w:type="spellStart"/>
      <w:r w:rsidRPr="00F10FFA">
        <w:rPr>
          <w:rFonts w:ascii="Traditional Arabic" w:eastAsiaTheme="minorHAnsi" w:hAnsi="Traditional Arabic" w:cs="AL-Mohanad Bold"/>
          <w:b/>
          <w:bCs/>
          <w:color w:val="000000"/>
          <w:sz w:val="44"/>
          <w:szCs w:val="44"/>
          <w:rtl/>
        </w:rPr>
        <w:t>الآي</w:t>
      </w:r>
      <w:proofErr w:type="spellEnd"/>
      <w:r w:rsidRPr="00F10FFA">
        <w:rPr>
          <w:rFonts w:ascii="Traditional Arabic" w:eastAsiaTheme="minorHAnsi" w:hAnsi="Traditional Arabic" w:cs="AL-Mohanad Bold"/>
          <w:b/>
          <w:bCs/>
          <w:color w:val="000000"/>
          <w:sz w:val="44"/>
          <w:szCs w:val="44"/>
          <w:rtl/>
        </w:rPr>
        <w:t>، وغيرها، وهذه غير داخلة في موضوع الإجماع في التفسير؛ لأن المراد الإجماع على تفسير ألفاظ الآية ومعانيها.</w:t>
      </w:r>
    </w:p>
    <w:p w:rsidR="001C474C" w:rsidRPr="00F10FFA" w:rsidRDefault="001C474C" w:rsidP="00077310">
      <w:pPr>
        <w:autoSpaceDE w:val="0"/>
        <w:autoSpaceDN w:val="0"/>
        <w:bidi/>
        <w:adjustRightInd w:val="0"/>
        <w:jc w:val="mediumKashida"/>
        <w:rPr>
          <w:rFonts w:ascii="Simplified Arabic" w:eastAsiaTheme="minorHAnsi" w:hAnsi="Simplified Arabic" w:cs="AL-Mohanad Bold"/>
          <w:color w:val="FF0000"/>
          <w:sz w:val="28"/>
          <w:szCs w:val="28"/>
          <w:rtl/>
        </w:rPr>
      </w:pPr>
      <w:r w:rsidRPr="00F10FFA">
        <w:rPr>
          <w:rFonts w:ascii="Traditional Arabic" w:eastAsiaTheme="minorHAnsi" w:hAnsi="Traditional Arabic" w:cs="AL-Mohanad Bold"/>
          <w:b/>
          <w:bCs/>
          <w:color w:val="FF0000"/>
          <w:sz w:val="44"/>
          <w:szCs w:val="44"/>
          <w:rtl/>
        </w:rPr>
        <w:t>3 -</w:t>
      </w:r>
      <w:r w:rsidRPr="00F10FFA">
        <w:rPr>
          <w:rFonts w:ascii="Traditional Arabic" w:eastAsiaTheme="minorHAnsi" w:hAnsi="Traditional Arabic" w:cs="AL-Mohanad Bold"/>
          <w:b/>
          <w:bCs/>
          <w:color w:val="000000"/>
          <w:sz w:val="44"/>
          <w:szCs w:val="44"/>
          <w:rtl/>
        </w:rPr>
        <w:t xml:space="preserve"> </w:t>
      </w:r>
      <w:r w:rsidRPr="00F10FFA">
        <w:rPr>
          <w:rFonts w:ascii="Traditional Arabic" w:eastAsiaTheme="minorHAnsi" w:hAnsi="Traditional Arabic" w:cs="AL-Mohanad Bold"/>
          <w:b/>
          <w:bCs/>
          <w:color w:val="FF0000"/>
          <w:sz w:val="44"/>
          <w:szCs w:val="44"/>
          <w:rtl/>
        </w:rPr>
        <w:t xml:space="preserve">مما يجدر التنبيه عليه أن الإجماع عند بعضهم هو اتفاق </w:t>
      </w:r>
      <w:proofErr w:type="spellStart"/>
      <w:r w:rsidRPr="00F10FFA">
        <w:rPr>
          <w:rFonts w:ascii="Traditional Arabic" w:eastAsiaTheme="minorHAnsi" w:hAnsi="Traditional Arabic" w:cs="AL-Mohanad Bold"/>
          <w:b/>
          <w:bCs/>
          <w:color w:val="FF0000"/>
          <w:sz w:val="44"/>
          <w:szCs w:val="44"/>
          <w:rtl/>
        </w:rPr>
        <w:t>الأكثر</w:t>
      </w:r>
      <w:r w:rsidRPr="00F10FFA">
        <w:rPr>
          <w:rFonts w:ascii="Traditional Arabic" w:eastAsiaTheme="minorHAnsi" w:hAnsi="Traditional Arabic" w:cs="AL-Mohanad Bold"/>
          <w:b/>
          <w:bCs/>
          <w:color w:val="000000"/>
          <w:sz w:val="44"/>
          <w:szCs w:val="44"/>
          <w:rtl/>
        </w:rPr>
        <w:t>؛كابن</w:t>
      </w:r>
      <w:proofErr w:type="spellEnd"/>
      <w:r w:rsidRPr="00F10FFA">
        <w:rPr>
          <w:rFonts w:ascii="Traditional Arabic" w:eastAsiaTheme="minorHAnsi" w:hAnsi="Traditional Arabic" w:cs="AL-Mohanad Bold"/>
          <w:b/>
          <w:bCs/>
          <w:color w:val="000000"/>
          <w:sz w:val="44"/>
          <w:szCs w:val="44"/>
          <w:rtl/>
        </w:rPr>
        <w:t xml:space="preserve"> جرير، ولذا ينتبه لمذهب حاكي الإجماع في الإجماع.</w:t>
      </w:r>
    </w:p>
    <w:p w:rsidR="001C474C" w:rsidRPr="00F10FFA" w:rsidRDefault="009E6033"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hint="cs"/>
          <w:b/>
          <w:bCs/>
          <w:color w:val="FF0000"/>
          <w:sz w:val="44"/>
          <w:szCs w:val="44"/>
          <w:rtl/>
        </w:rPr>
        <w:t xml:space="preserve">أمثلة </w:t>
      </w:r>
      <w:r w:rsidR="001C474C" w:rsidRPr="00F10FFA">
        <w:rPr>
          <w:rFonts w:ascii="Traditional Arabic" w:eastAsiaTheme="minorHAnsi" w:hAnsi="Traditional Arabic" w:cs="AL-Mohanad Bold"/>
          <w:b/>
          <w:bCs/>
          <w:color w:val="FF0000"/>
          <w:sz w:val="44"/>
          <w:szCs w:val="44"/>
          <w:rtl/>
        </w:rPr>
        <w:t xml:space="preserve"> </w:t>
      </w:r>
      <w:r w:rsidRPr="00F10FFA">
        <w:rPr>
          <w:rFonts w:ascii="Traditional Arabic" w:eastAsiaTheme="minorHAnsi" w:hAnsi="Traditional Arabic" w:cs="AL-Mohanad Bold" w:hint="cs"/>
          <w:b/>
          <w:bCs/>
          <w:color w:val="FF0000"/>
          <w:sz w:val="44"/>
          <w:szCs w:val="44"/>
          <w:rtl/>
        </w:rPr>
        <w:t>ل</w:t>
      </w:r>
      <w:r w:rsidR="001C474C" w:rsidRPr="00F10FFA">
        <w:rPr>
          <w:rFonts w:ascii="Traditional Arabic" w:eastAsiaTheme="minorHAnsi" w:hAnsi="Traditional Arabic" w:cs="AL-Mohanad Bold"/>
          <w:b/>
          <w:bCs/>
          <w:color w:val="FF0000"/>
          <w:sz w:val="44"/>
          <w:szCs w:val="44"/>
          <w:rtl/>
        </w:rPr>
        <w:t xml:space="preserve">بعض </w:t>
      </w:r>
      <w:proofErr w:type="spellStart"/>
      <w:r w:rsidR="001C474C" w:rsidRPr="00F10FFA">
        <w:rPr>
          <w:rFonts w:ascii="Traditional Arabic" w:eastAsiaTheme="minorHAnsi" w:hAnsi="Traditional Arabic" w:cs="AL-Mohanad Bold"/>
          <w:b/>
          <w:bCs/>
          <w:color w:val="FF0000"/>
          <w:sz w:val="44"/>
          <w:szCs w:val="44"/>
          <w:rtl/>
        </w:rPr>
        <w:t>الإجماعات</w:t>
      </w:r>
      <w:proofErr w:type="spellEnd"/>
      <w:r w:rsidR="001C474C" w:rsidRPr="00F10FFA">
        <w:rPr>
          <w:rFonts w:ascii="Traditional Arabic" w:eastAsiaTheme="minorHAnsi" w:hAnsi="Traditional Arabic" w:cs="AL-Mohanad Bold"/>
          <w:b/>
          <w:bCs/>
          <w:color w:val="FF0000"/>
          <w:sz w:val="44"/>
          <w:szCs w:val="44"/>
          <w:rtl/>
        </w:rPr>
        <w:t>:</w:t>
      </w:r>
    </w:p>
    <w:p w:rsidR="001C474C" w:rsidRPr="00F10FFA" w:rsidRDefault="001C474C"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FF0000"/>
          <w:sz w:val="44"/>
          <w:szCs w:val="44"/>
          <w:rtl/>
        </w:rPr>
        <w:t>1 -</w:t>
      </w:r>
      <w:r w:rsidRPr="00F10FFA">
        <w:rPr>
          <w:rFonts w:ascii="Traditional Arabic" w:eastAsiaTheme="minorHAnsi" w:hAnsi="Traditional Arabic" w:cs="AL-Mohanad Bold"/>
          <w:b/>
          <w:bCs/>
          <w:color w:val="000000"/>
          <w:sz w:val="44"/>
          <w:szCs w:val="44"/>
          <w:rtl/>
        </w:rPr>
        <w:t xml:space="preserve"> في قوله تعالى: {لاَ رَيْبَ فِيهِ} [البقرة: 2]. [73]</w:t>
      </w:r>
    </w:p>
    <w:p w:rsidR="001C474C" w:rsidRPr="00F10FFA" w:rsidRDefault="001C474C"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000000"/>
          <w:sz w:val="44"/>
          <w:szCs w:val="44"/>
          <w:rtl/>
        </w:rPr>
        <w:t>قال ابن أبي حاتم: «الريب: الشك، وليس في هذا</w:t>
      </w:r>
      <w:r w:rsidR="009E6033" w:rsidRPr="00F10FFA">
        <w:rPr>
          <w:rFonts w:ascii="Traditional Arabic" w:eastAsiaTheme="minorHAnsi" w:hAnsi="Traditional Arabic" w:cs="AL-Mohanad Bold"/>
          <w:b/>
          <w:bCs/>
          <w:color w:val="000000"/>
          <w:sz w:val="44"/>
          <w:szCs w:val="44"/>
          <w:rtl/>
        </w:rPr>
        <w:t xml:space="preserve"> الحرف اختلاف بين المفسرين» </w:t>
      </w:r>
    </w:p>
    <w:p w:rsidR="001C474C" w:rsidRPr="00F10FFA" w:rsidRDefault="001C474C"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rtl/>
        </w:rPr>
        <w:t>2 -</w:t>
      </w:r>
      <w:r w:rsidRPr="00F10FFA">
        <w:rPr>
          <w:rFonts w:ascii="Traditional Arabic" w:eastAsiaTheme="minorHAnsi" w:hAnsi="Traditional Arabic" w:cs="AL-Mohanad Bold"/>
          <w:b/>
          <w:bCs/>
          <w:color w:val="000000"/>
          <w:sz w:val="44"/>
          <w:szCs w:val="44"/>
          <w:rtl/>
        </w:rPr>
        <w:t xml:space="preserve"> قوله تعالى: {الشَّيْطَانُ يَعِدُكُمُ الْفَقْرَ </w:t>
      </w:r>
      <w:proofErr w:type="spellStart"/>
      <w:r w:rsidRPr="00F10FFA">
        <w:rPr>
          <w:rFonts w:ascii="Traditional Arabic" w:eastAsiaTheme="minorHAnsi" w:hAnsi="Traditional Arabic" w:cs="AL-Mohanad Bold"/>
          <w:b/>
          <w:bCs/>
          <w:color w:val="000000"/>
          <w:sz w:val="44"/>
          <w:szCs w:val="44"/>
          <w:rtl/>
        </w:rPr>
        <w:t>وَيَامُرُكُمْ</w:t>
      </w:r>
      <w:proofErr w:type="spellEnd"/>
      <w:r w:rsidRPr="00F10FFA">
        <w:rPr>
          <w:rFonts w:ascii="Traditional Arabic" w:eastAsiaTheme="minorHAnsi" w:hAnsi="Traditional Arabic" w:cs="AL-Mohanad Bold"/>
          <w:b/>
          <w:bCs/>
          <w:color w:val="000000"/>
          <w:sz w:val="44"/>
          <w:szCs w:val="44"/>
          <w:rtl/>
        </w:rPr>
        <w:t xml:space="preserve"> بِالْفَحْشَاءِ} [البقرة: 268]. قال ابن القيم: «الفحشاء: هو البخل إجماعاً» </w:t>
      </w:r>
      <w:r w:rsidR="009E6033" w:rsidRPr="00F10FFA">
        <w:rPr>
          <w:rFonts w:ascii="Traditional Arabic" w:eastAsiaTheme="minorHAnsi" w:hAnsi="Traditional Arabic" w:cs="AL-Mohanad Bold" w:hint="cs"/>
          <w:b/>
          <w:bCs/>
          <w:color w:val="000000"/>
          <w:sz w:val="44"/>
          <w:szCs w:val="44"/>
          <w:rtl/>
        </w:rPr>
        <w:t>.</w:t>
      </w:r>
    </w:p>
    <w:p w:rsidR="001C474C" w:rsidRPr="00F10FFA" w:rsidRDefault="001C474C"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rtl/>
        </w:rPr>
        <w:t>3 -</w:t>
      </w:r>
      <w:r w:rsidRPr="00F10FFA">
        <w:rPr>
          <w:rFonts w:ascii="Traditional Arabic" w:eastAsiaTheme="minorHAnsi" w:hAnsi="Traditional Arabic" w:cs="AL-Mohanad Bold"/>
          <w:b/>
          <w:bCs/>
          <w:color w:val="000000"/>
          <w:sz w:val="44"/>
          <w:szCs w:val="44"/>
          <w:rtl/>
        </w:rPr>
        <w:t xml:space="preserve"> في قوله تعالى: {لاَ تَدْرِي لَعَلَّ اللَّهَ يُحْدِثُ بَعْدَ ذَلِكَ أَمْرًا} [الطلاق: 1]. قال الماوردي: «يعني الرجعة في قول الجميع» </w:t>
      </w:r>
      <w:r w:rsidR="009E6033" w:rsidRPr="00F10FFA">
        <w:rPr>
          <w:rFonts w:ascii="Traditional Arabic" w:eastAsiaTheme="minorHAnsi" w:hAnsi="Traditional Arabic" w:cs="AL-Mohanad Bold" w:hint="cs"/>
          <w:b/>
          <w:bCs/>
          <w:color w:val="000000"/>
          <w:sz w:val="44"/>
          <w:szCs w:val="44"/>
          <w:rtl/>
        </w:rPr>
        <w:t>.</w:t>
      </w:r>
    </w:p>
    <w:p w:rsidR="001C474C" w:rsidRPr="00F10FFA" w:rsidRDefault="001C474C"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rtl/>
        </w:rPr>
        <w:lastRenderedPageBreak/>
        <w:t>4 -</w:t>
      </w:r>
      <w:r w:rsidRPr="00F10FFA">
        <w:rPr>
          <w:rFonts w:ascii="Traditional Arabic" w:eastAsiaTheme="minorHAnsi" w:hAnsi="Traditional Arabic" w:cs="AL-Mohanad Bold"/>
          <w:b/>
          <w:bCs/>
          <w:color w:val="000000"/>
          <w:sz w:val="44"/>
          <w:szCs w:val="44"/>
          <w:rtl/>
        </w:rPr>
        <w:t xml:space="preserve"> في قوله تعالى: {أَزِفَتِ الآزِفَةُ} [النجم: 57]. قال ابن عطية: «عبارة عن يوم القيامة بإجماع المفسرين» </w:t>
      </w:r>
      <w:r w:rsidR="009E6033" w:rsidRPr="00F10FFA">
        <w:rPr>
          <w:rFonts w:ascii="Traditional Arabic" w:eastAsiaTheme="minorHAnsi" w:hAnsi="Traditional Arabic" w:cs="AL-Mohanad Bold" w:hint="cs"/>
          <w:b/>
          <w:bCs/>
          <w:color w:val="000000"/>
          <w:sz w:val="44"/>
          <w:szCs w:val="44"/>
          <w:rtl/>
        </w:rPr>
        <w:t>.</w:t>
      </w:r>
    </w:p>
    <w:p w:rsidR="002C4E09" w:rsidRDefault="001C474C" w:rsidP="00077310">
      <w:pPr>
        <w:bidi/>
        <w:jc w:val="mediumKashida"/>
        <w:rPr>
          <w:rFonts w:ascii="Traditional Arabic" w:eastAsiaTheme="minorHAnsi" w:hAnsi="Traditional Arabic" w:cs="AL-Mohanad Bold" w:hint="cs"/>
          <w:b/>
          <w:bCs/>
          <w:color w:val="000000"/>
          <w:sz w:val="44"/>
          <w:szCs w:val="44"/>
          <w:rtl/>
        </w:rPr>
      </w:pPr>
      <w:r w:rsidRPr="00F10FFA">
        <w:rPr>
          <w:rFonts w:ascii="Traditional Arabic" w:eastAsiaTheme="minorHAnsi" w:hAnsi="Traditional Arabic" w:cs="AL-Mohanad Bold"/>
          <w:b/>
          <w:bCs/>
          <w:color w:val="FF0000"/>
          <w:sz w:val="44"/>
          <w:szCs w:val="44"/>
          <w:rtl/>
        </w:rPr>
        <w:t>5 -</w:t>
      </w:r>
      <w:r w:rsidRPr="00F10FFA">
        <w:rPr>
          <w:rFonts w:ascii="Traditional Arabic" w:eastAsiaTheme="minorHAnsi" w:hAnsi="Traditional Arabic" w:cs="AL-Mohanad Bold"/>
          <w:b/>
          <w:bCs/>
          <w:color w:val="000000"/>
          <w:sz w:val="44"/>
          <w:szCs w:val="44"/>
          <w:rtl/>
        </w:rPr>
        <w:t xml:space="preserve"> في قوله تعالى: {وَمَا جَعَلْنَا الْقِبْلَةَ الَّتِي كُنْتَ عَلَيْهَا} [البقرة: 143]. قال الشنقيطي: «الخطاب له صلّى الله عليه وسلّم إجماعاً» </w:t>
      </w:r>
      <w:r w:rsidR="009E6033" w:rsidRPr="00F10FFA">
        <w:rPr>
          <w:rFonts w:ascii="Traditional Arabic" w:eastAsiaTheme="minorHAnsi" w:hAnsi="Traditional Arabic" w:cs="AL-Mohanad Bold" w:hint="cs"/>
          <w:b/>
          <w:bCs/>
          <w:color w:val="000000"/>
          <w:sz w:val="44"/>
          <w:szCs w:val="44"/>
          <w:rtl/>
        </w:rPr>
        <w:t>.</w:t>
      </w:r>
    </w:p>
    <w:p w:rsidR="00672D66" w:rsidRDefault="00672D66" w:rsidP="00077310">
      <w:pPr>
        <w:autoSpaceDE w:val="0"/>
        <w:autoSpaceDN w:val="0"/>
        <w:bidi/>
        <w:adjustRightInd w:val="0"/>
        <w:jc w:val="mediumKashida"/>
        <w:rPr>
          <w:rFonts w:ascii="Traditional Arabic" w:eastAsiaTheme="minorHAnsi" w:hAnsi="Traditional Arabic" w:cs="AL-Mohanad Bold" w:hint="cs"/>
          <w:b/>
          <w:bCs/>
          <w:color w:val="FF0000"/>
          <w:sz w:val="44"/>
          <w:szCs w:val="44"/>
          <w:rtl/>
        </w:rPr>
      </w:pPr>
    </w:p>
    <w:p w:rsidR="00857AEA" w:rsidRPr="00672D66" w:rsidRDefault="00857AEA" w:rsidP="00672D66">
      <w:pPr>
        <w:autoSpaceDE w:val="0"/>
        <w:autoSpaceDN w:val="0"/>
        <w:bidi/>
        <w:adjustRightInd w:val="0"/>
        <w:jc w:val="mediumKashida"/>
        <w:rPr>
          <w:rFonts w:ascii="Traditional Arabic" w:eastAsiaTheme="minorHAnsi" w:hAnsi="Traditional Arabic" w:cs="AL-Mateen"/>
          <w:b/>
          <w:bCs/>
          <w:color w:val="FF0000"/>
          <w:sz w:val="44"/>
          <w:szCs w:val="44"/>
          <w:rtl/>
        </w:rPr>
      </w:pPr>
      <w:r w:rsidRPr="00672D66">
        <w:rPr>
          <w:rFonts w:ascii="Traditional Arabic" w:eastAsiaTheme="minorHAnsi" w:hAnsi="Traditional Arabic" w:cs="AL-Mateen"/>
          <w:b/>
          <w:bCs/>
          <w:color w:val="FF0000"/>
          <w:sz w:val="44"/>
          <w:szCs w:val="44"/>
          <w:rtl/>
        </w:rPr>
        <w:t>الأصول التي يدور عليها التفسير</w:t>
      </w:r>
      <w:r w:rsidR="00672D66" w:rsidRPr="00672D66">
        <w:rPr>
          <w:rFonts w:ascii="Traditional Arabic" w:eastAsiaTheme="minorHAnsi" w:hAnsi="Traditional Arabic" w:cs="AL-Mateen" w:hint="cs"/>
          <w:b/>
          <w:bCs/>
          <w:color w:val="FF0000"/>
          <w:sz w:val="44"/>
          <w:szCs w:val="44"/>
          <w:rtl/>
        </w:rPr>
        <w:t>:</w:t>
      </w:r>
    </w:p>
    <w:p w:rsidR="00857AEA" w:rsidRPr="00F10FFA" w:rsidRDefault="00857AEA"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FF0000"/>
          <w:sz w:val="44"/>
          <w:szCs w:val="44"/>
          <w:rtl/>
        </w:rPr>
        <w:t xml:space="preserve">المراد هنا أن تفاسير الأمة تُخَرَّجُ من هذه الأصول، وقد ذكرها ابن القيم فقال: </w:t>
      </w:r>
      <w:r w:rsidRPr="00F10FFA">
        <w:rPr>
          <w:rFonts w:ascii="Traditional Arabic" w:eastAsiaTheme="minorHAnsi" w:hAnsi="Traditional Arabic" w:cs="AL-Mohanad Bold"/>
          <w:b/>
          <w:bCs/>
          <w:color w:val="000000"/>
          <w:sz w:val="44"/>
          <w:szCs w:val="44"/>
          <w:rtl/>
        </w:rPr>
        <w:t xml:space="preserve">«وتفسير الناس يدور على ثلاثة أصول: تفسير على اللفظ، وهو الذي ينحو إليه المتأخرون، وتفسير على المعنى، وهو الذي يذكره السلف، وتفسير على الإشارة والقياس، وهو الذي ينحو إليه كثير من الصوفية وغيرهم» </w:t>
      </w:r>
      <w:r w:rsidRPr="00F10FFA">
        <w:rPr>
          <w:rFonts w:ascii="Traditional Arabic" w:eastAsiaTheme="minorHAnsi" w:hAnsi="Traditional Arabic" w:cs="AL-Mohanad Bold" w:hint="cs"/>
          <w:b/>
          <w:bCs/>
          <w:color w:val="000000"/>
          <w:sz w:val="44"/>
          <w:szCs w:val="44"/>
          <w:rtl/>
        </w:rPr>
        <w:t>.</w:t>
      </w:r>
    </w:p>
    <w:p w:rsidR="00857AEA" w:rsidRPr="00F10FFA" w:rsidRDefault="00857AEA"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p>
    <w:p w:rsidR="00857AEA" w:rsidRPr="00F10FFA" w:rsidRDefault="00857AEA"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highlight w:val="yellow"/>
          <w:rtl/>
        </w:rPr>
        <w:t>أولاً: التفسير على اللفظ:</w:t>
      </w:r>
    </w:p>
    <w:p w:rsidR="00B55EBF" w:rsidRPr="00F10FFA" w:rsidRDefault="00857AEA"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000000"/>
          <w:sz w:val="44"/>
          <w:szCs w:val="44"/>
          <w:rtl/>
        </w:rPr>
        <w:t>التفسير على اللفظ هو: تفسير الكلمة بعينها؛ أي: بما يطابقها في اللغة،</w:t>
      </w:r>
    </w:p>
    <w:p w:rsidR="00B55EBF" w:rsidRPr="00F10FFA" w:rsidRDefault="00B55EBF"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FF0000"/>
          <w:sz w:val="44"/>
          <w:szCs w:val="44"/>
          <w:rtl/>
        </w:rPr>
        <w:t xml:space="preserve">ومثاله تفسير قوله تعالى: {وَكِتَابٍ مَسْطُورٍ} </w:t>
      </w:r>
      <w:r w:rsidRPr="00F10FFA">
        <w:rPr>
          <w:rFonts w:ascii="Traditional Arabic" w:eastAsiaTheme="minorHAnsi" w:hAnsi="Traditional Arabic" w:cs="AL-Mohanad Bold"/>
          <w:b/>
          <w:bCs/>
          <w:color w:val="000000"/>
          <w:sz w:val="44"/>
          <w:szCs w:val="44"/>
          <w:rtl/>
        </w:rPr>
        <w:t>[الطور: 2]، قال قتادة، والضحاك: {مَسْطُورٍ}: مكتوب</w:t>
      </w:r>
    </w:p>
    <w:p w:rsidR="00857AEA" w:rsidRPr="00F10FFA" w:rsidRDefault="00857AEA"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000000"/>
          <w:sz w:val="44"/>
          <w:szCs w:val="44"/>
          <w:rtl/>
        </w:rPr>
        <w:t xml:space="preserve"> </w:t>
      </w:r>
      <w:r w:rsidRPr="00F10FFA">
        <w:rPr>
          <w:rFonts w:ascii="Traditional Arabic" w:eastAsiaTheme="minorHAnsi" w:hAnsi="Traditional Arabic" w:cs="AL-Mohanad Bold"/>
          <w:b/>
          <w:bCs/>
          <w:color w:val="FF0000"/>
          <w:sz w:val="44"/>
          <w:szCs w:val="44"/>
          <w:rtl/>
        </w:rPr>
        <w:t>وقد يتوسعون في تحليل المدلولات اللفظية</w:t>
      </w:r>
      <w:r w:rsidRPr="00F10FFA">
        <w:rPr>
          <w:rFonts w:ascii="Traditional Arabic" w:eastAsiaTheme="minorHAnsi" w:hAnsi="Traditional Arabic" w:cs="AL-Mohanad Bold"/>
          <w:b/>
          <w:bCs/>
          <w:color w:val="000000"/>
          <w:sz w:val="44"/>
          <w:szCs w:val="44"/>
          <w:rtl/>
        </w:rPr>
        <w:t xml:space="preserve">؛ كأصل الاشتقاق، ومعانيها في اللغة </w:t>
      </w:r>
      <w:r w:rsidRPr="00F10FFA">
        <w:rPr>
          <w:rFonts w:ascii="Traditional Arabic" w:eastAsiaTheme="minorHAnsi" w:hAnsi="Traditional Arabic" w:cs="AL-Mohanad Bold"/>
          <w:b/>
          <w:bCs/>
          <w:color w:val="FF0000"/>
          <w:sz w:val="44"/>
          <w:szCs w:val="44"/>
          <w:rtl/>
        </w:rPr>
        <w:t>...</w:t>
      </w:r>
      <w:r w:rsidR="00FD2FA9" w:rsidRPr="00F10FFA">
        <w:rPr>
          <w:rFonts w:ascii="Traditional Arabic" w:eastAsiaTheme="minorHAnsi" w:hAnsi="Traditional Arabic" w:cs="AL-Mohanad Bold"/>
          <w:b/>
          <w:bCs/>
          <w:color w:val="000000"/>
          <w:sz w:val="44"/>
          <w:szCs w:val="44"/>
          <w:rtl/>
        </w:rPr>
        <w:t xml:space="preserve"> إلخ.</w:t>
      </w:r>
      <w:r w:rsidR="00B55EBF" w:rsidRPr="00F10FFA">
        <w:rPr>
          <w:rFonts w:ascii="Traditional Arabic" w:eastAsiaTheme="minorHAnsi" w:hAnsi="Traditional Arabic" w:cs="AL-Mohanad Bold" w:hint="cs"/>
          <w:b/>
          <w:bCs/>
          <w:color w:val="000000"/>
          <w:sz w:val="44"/>
          <w:szCs w:val="44"/>
          <w:rtl/>
        </w:rPr>
        <w:t xml:space="preserve"> </w:t>
      </w:r>
      <w:r w:rsidRPr="00F10FFA">
        <w:rPr>
          <w:rFonts w:ascii="Traditional Arabic" w:eastAsiaTheme="minorHAnsi" w:hAnsi="Traditional Arabic" w:cs="AL-Mohanad Bold"/>
          <w:b/>
          <w:bCs/>
          <w:color w:val="000000"/>
          <w:sz w:val="44"/>
          <w:szCs w:val="44"/>
          <w:rtl/>
        </w:rPr>
        <w:t>وقد اهتم بهذا النوع مَنْ كَتَبَ في معاني القرآن وغريبه.</w:t>
      </w:r>
    </w:p>
    <w:p w:rsidR="00857AEA" w:rsidRPr="00F10FFA" w:rsidRDefault="00857AEA"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rtl/>
        </w:rPr>
        <w:t>ولابن عطية والطاهر بن عاشور اهتمام بتحرير معنى اللفظة في لغة العرب.</w:t>
      </w:r>
    </w:p>
    <w:p w:rsidR="00857AEA" w:rsidRPr="00F10FFA" w:rsidRDefault="00857AEA"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000000"/>
          <w:sz w:val="44"/>
          <w:szCs w:val="44"/>
          <w:rtl/>
        </w:rPr>
        <w:lastRenderedPageBreak/>
        <w:t>قال ابن عطية: «و {تَفَكَّهُونَ} [الواقعة: 65] قال ابن عباس،</w:t>
      </w:r>
      <w:r w:rsidR="00B55EBF" w:rsidRPr="00F10FFA">
        <w:rPr>
          <w:rFonts w:ascii="Traditional Arabic" w:eastAsiaTheme="minorHAnsi" w:hAnsi="Traditional Arabic" w:cs="AL-Mohanad Bold"/>
          <w:b/>
          <w:bCs/>
          <w:color w:val="000000"/>
          <w:sz w:val="44"/>
          <w:szCs w:val="44"/>
          <w:rtl/>
        </w:rPr>
        <w:t xml:space="preserve"> ومجاهد، وقتادة: معناه: </w:t>
      </w:r>
      <w:proofErr w:type="spellStart"/>
      <w:r w:rsidR="00B55EBF" w:rsidRPr="00F10FFA">
        <w:rPr>
          <w:rFonts w:ascii="Traditional Arabic" w:eastAsiaTheme="minorHAnsi" w:hAnsi="Traditional Arabic" w:cs="AL-Mohanad Bold"/>
          <w:b/>
          <w:bCs/>
          <w:color w:val="000000"/>
          <w:sz w:val="44"/>
          <w:szCs w:val="44"/>
          <w:rtl/>
        </w:rPr>
        <w:t>تعجبون.وقال</w:t>
      </w:r>
      <w:proofErr w:type="spellEnd"/>
      <w:r w:rsidR="00B55EBF" w:rsidRPr="00F10FFA">
        <w:rPr>
          <w:rFonts w:ascii="Traditional Arabic" w:eastAsiaTheme="minorHAnsi" w:hAnsi="Traditional Arabic" w:cs="AL-Mohanad Bold"/>
          <w:b/>
          <w:bCs/>
          <w:color w:val="000000"/>
          <w:sz w:val="44"/>
          <w:szCs w:val="44"/>
          <w:rtl/>
        </w:rPr>
        <w:t xml:space="preserve"> عكرمة: </w:t>
      </w:r>
      <w:proofErr w:type="spellStart"/>
      <w:r w:rsidR="00B55EBF" w:rsidRPr="00F10FFA">
        <w:rPr>
          <w:rFonts w:ascii="Traditional Arabic" w:eastAsiaTheme="minorHAnsi" w:hAnsi="Traditional Arabic" w:cs="AL-Mohanad Bold"/>
          <w:b/>
          <w:bCs/>
          <w:color w:val="000000"/>
          <w:sz w:val="44"/>
          <w:szCs w:val="44"/>
          <w:rtl/>
        </w:rPr>
        <w:t>تلاومون.وقال</w:t>
      </w:r>
      <w:proofErr w:type="spellEnd"/>
      <w:r w:rsidR="00B55EBF" w:rsidRPr="00F10FFA">
        <w:rPr>
          <w:rFonts w:ascii="Traditional Arabic" w:eastAsiaTheme="minorHAnsi" w:hAnsi="Traditional Arabic" w:cs="AL-Mohanad Bold"/>
          <w:b/>
          <w:bCs/>
          <w:color w:val="000000"/>
          <w:sz w:val="44"/>
          <w:szCs w:val="44"/>
          <w:rtl/>
        </w:rPr>
        <w:t xml:space="preserve"> ال</w:t>
      </w:r>
      <w:r w:rsidR="00B55EBF" w:rsidRPr="00F10FFA">
        <w:rPr>
          <w:rFonts w:ascii="Traditional Arabic" w:eastAsiaTheme="minorHAnsi" w:hAnsi="Traditional Arabic" w:cs="AL-Mohanad Bold" w:hint="cs"/>
          <w:b/>
          <w:bCs/>
          <w:color w:val="000000"/>
          <w:sz w:val="44"/>
          <w:szCs w:val="44"/>
          <w:rtl/>
        </w:rPr>
        <w:t>ح</w:t>
      </w:r>
      <w:r w:rsidR="003231CA" w:rsidRPr="00F10FFA">
        <w:rPr>
          <w:rFonts w:ascii="Traditional Arabic" w:eastAsiaTheme="minorHAnsi" w:hAnsi="Traditional Arabic" w:cs="AL-Mohanad Bold"/>
          <w:b/>
          <w:bCs/>
          <w:color w:val="000000"/>
          <w:sz w:val="44"/>
          <w:szCs w:val="44"/>
          <w:rtl/>
        </w:rPr>
        <w:t xml:space="preserve">سن: معناه: </w:t>
      </w:r>
      <w:proofErr w:type="spellStart"/>
      <w:r w:rsidR="003231CA" w:rsidRPr="00F10FFA">
        <w:rPr>
          <w:rFonts w:ascii="Traditional Arabic" w:eastAsiaTheme="minorHAnsi" w:hAnsi="Traditional Arabic" w:cs="AL-Mohanad Bold"/>
          <w:b/>
          <w:bCs/>
          <w:color w:val="000000"/>
          <w:sz w:val="44"/>
          <w:szCs w:val="44"/>
          <w:rtl/>
        </w:rPr>
        <w:t>تندمون.</w:t>
      </w:r>
      <w:r w:rsidRPr="00F10FFA">
        <w:rPr>
          <w:rFonts w:ascii="Traditional Arabic" w:eastAsiaTheme="minorHAnsi" w:hAnsi="Traditional Arabic" w:cs="AL-Mohanad Bold"/>
          <w:b/>
          <w:bCs/>
          <w:color w:val="000000"/>
          <w:sz w:val="44"/>
          <w:szCs w:val="44"/>
          <w:rtl/>
        </w:rPr>
        <w:t>وقال</w:t>
      </w:r>
      <w:proofErr w:type="spellEnd"/>
      <w:r w:rsidRPr="00F10FFA">
        <w:rPr>
          <w:rFonts w:ascii="Traditional Arabic" w:eastAsiaTheme="minorHAnsi" w:hAnsi="Traditional Arabic" w:cs="AL-Mohanad Bold"/>
          <w:b/>
          <w:bCs/>
          <w:color w:val="000000"/>
          <w:sz w:val="44"/>
          <w:szCs w:val="44"/>
          <w:rtl/>
        </w:rPr>
        <w:t xml:space="preserve"> ابن زيد: تتفجعون.</w:t>
      </w:r>
    </w:p>
    <w:p w:rsidR="00857AEA" w:rsidRPr="00F10FFA" w:rsidRDefault="00857AEA"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FF0000"/>
          <w:sz w:val="44"/>
          <w:szCs w:val="44"/>
          <w:rtl/>
        </w:rPr>
        <w:t xml:space="preserve">وهذا كله تفسير لا يخص اللفظة، والذي يخص اللفظة هو: </w:t>
      </w:r>
      <w:r w:rsidRPr="00F10FFA">
        <w:rPr>
          <w:rFonts w:ascii="Traditional Arabic" w:eastAsiaTheme="minorHAnsi" w:hAnsi="Traditional Arabic" w:cs="AL-Mohanad Bold"/>
          <w:b/>
          <w:bCs/>
          <w:color w:val="000000"/>
          <w:sz w:val="44"/>
          <w:szCs w:val="44"/>
          <w:rtl/>
        </w:rPr>
        <w:t>تطرحون الفكاهة عن أنفسكم، وهي المسرة والجزل، ورجل فَكِهٌ، إذا كان منبسط النفس غ</w:t>
      </w:r>
      <w:r w:rsidR="00FD2FA9" w:rsidRPr="00F10FFA">
        <w:rPr>
          <w:rFonts w:ascii="Traditional Arabic" w:eastAsiaTheme="minorHAnsi" w:hAnsi="Traditional Arabic" w:cs="AL-Mohanad Bold"/>
          <w:b/>
          <w:bCs/>
          <w:color w:val="000000"/>
          <w:sz w:val="44"/>
          <w:szCs w:val="44"/>
          <w:rtl/>
        </w:rPr>
        <w:t>ير مُكْت</w:t>
      </w:r>
      <w:r w:rsidR="003231CA" w:rsidRPr="00F10FFA">
        <w:rPr>
          <w:rFonts w:ascii="Traditional Arabic" w:eastAsiaTheme="minorHAnsi" w:hAnsi="Traditional Arabic" w:cs="AL-Mohanad Bold"/>
          <w:b/>
          <w:bCs/>
          <w:color w:val="000000"/>
          <w:sz w:val="44"/>
          <w:szCs w:val="44"/>
          <w:rtl/>
        </w:rPr>
        <w:t>َرِثٍ بشيء</w:t>
      </w:r>
      <w:r w:rsidR="00FD2FA9" w:rsidRPr="00F10FFA">
        <w:rPr>
          <w:rFonts w:ascii="Traditional Arabic" w:eastAsiaTheme="minorHAnsi" w:hAnsi="Traditional Arabic" w:cs="AL-Mohanad Bold"/>
          <w:b/>
          <w:bCs/>
          <w:color w:val="000000"/>
          <w:sz w:val="44"/>
          <w:szCs w:val="44"/>
          <w:rtl/>
        </w:rPr>
        <w:t>..»</w:t>
      </w:r>
      <w:r w:rsidR="00FD2FA9" w:rsidRPr="00F10FFA">
        <w:rPr>
          <w:rFonts w:ascii="Traditional Arabic" w:eastAsiaTheme="minorHAnsi" w:hAnsi="Traditional Arabic" w:cs="AL-Mohanad Bold" w:hint="cs"/>
          <w:b/>
          <w:bCs/>
          <w:color w:val="000000"/>
          <w:sz w:val="44"/>
          <w:szCs w:val="44"/>
          <w:rtl/>
        </w:rPr>
        <w:t>.</w:t>
      </w:r>
    </w:p>
    <w:p w:rsidR="003231CA" w:rsidRPr="00F10FFA" w:rsidRDefault="003231CA"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p>
    <w:p w:rsidR="00857AEA" w:rsidRPr="00F10FFA" w:rsidRDefault="00857AEA"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highlight w:val="yellow"/>
          <w:rtl/>
        </w:rPr>
        <w:t>ثانياً: التفسير على المعنى:</w:t>
      </w:r>
    </w:p>
    <w:p w:rsidR="00857AEA" w:rsidRPr="00F10FFA" w:rsidRDefault="00857AEA"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000000"/>
          <w:sz w:val="44"/>
          <w:szCs w:val="44"/>
          <w:rtl/>
        </w:rPr>
        <w:t xml:space="preserve">في التفسير على المعنى لا يعمد المفسر إلى تفسير اللفظ مباشرة، بل ينتقل إلى ما وراء </w:t>
      </w:r>
      <w:r w:rsidRPr="00F10FFA">
        <w:rPr>
          <w:rFonts w:ascii="Traditional Arabic" w:eastAsiaTheme="minorHAnsi" w:hAnsi="Traditional Arabic" w:cs="AL-Mohanad Bold"/>
          <w:b/>
          <w:bCs/>
          <w:sz w:val="44"/>
          <w:szCs w:val="44"/>
          <w:rtl/>
        </w:rPr>
        <w:t xml:space="preserve">اللفظ، </w:t>
      </w:r>
      <w:r w:rsidRPr="00F10FFA">
        <w:rPr>
          <w:rFonts w:ascii="Traditional Arabic" w:eastAsiaTheme="minorHAnsi" w:hAnsi="Traditional Arabic" w:cs="AL-Mohanad Bold"/>
          <w:b/>
          <w:bCs/>
          <w:color w:val="FF0000"/>
          <w:sz w:val="44"/>
          <w:szCs w:val="44"/>
          <w:rtl/>
        </w:rPr>
        <w:t>وهو أنواع:</w:t>
      </w:r>
    </w:p>
    <w:p w:rsidR="00857AEA" w:rsidRPr="00F10FFA" w:rsidRDefault="00857AEA" w:rsidP="00077310">
      <w:pPr>
        <w:autoSpaceDE w:val="0"/>
        <w:autoSpaceDN w:val="0"/>
        <w:bidi/>
        <w:adjustRightInd w:val="0"/>
        <w:jc w:val="mediumKashida"/>
        <w:rPr>
          <w:rFonts w:ascii="Traditional Arabic" w:eastAsiaTheme="minorHAnsi" w:hAnsi="Traditional Arabic" w:cs="AL-Mohanad Bold"/>
          <w:b/>
          <w:bCs/>
          <w:sz w:val="44"/>
          <w:szCs w:val="44"/>
          <w:rtl/>
        </w:rPr>
      </w:pPr>
      <w:r w:rsidRPr="00F10FFA">
        <w:rPr>
          <w:rFonts w:ascii="Traditional Arabic" w:eastAsiaTheme="minorHAnsi" w:hAnsi="Traditional Arabic" w:cs="AL-Mohanad Bold"/>
          <w:b/>
          <w:bCs/>
          <w:sz w:val="44"/>
          <w:szCs w:val="44"/>
          <w:rtl/>
        </w:rPr>
        <w:t>الأول: التفسير بالجزء.</w:t>
      </w:r>
    </w:p>
    <w:p w:rsidR="00857AEA" w:rsidRPr="00F10FFA" w:rsidRDefault="00857AEA" w:rsidP="00077310">
      <w:pPr>
        <w:autoSpaceDE w:val="0"/>
        <w:autoSpaceDN w:val="0"/>
        <w:bidi/>
        <w:adjustRightInd w:val="0"/>
        <w:jc w:val="mediumKashida"/>
        <w:rPr>
          <w:rFonts w:ascii="Traditional Arabic" w:eastAsiaTheme="minorHAnsi" w:hAnsi="Traditional Arabic" w:cs="AL-Mohanad Bold"/>
          <w:b/>
          <w:bCs/>
          <w:sz w:val="44"/>
          <w:szCs w:val="44"/>
          <w:rtl/>
        </w:rPr>
      </w:pPr>
      <w:r w:rsidRPr="00F10FFA">
        <w:rPr>
          <w:rFonts w:ascii="Traditional Arabic" w:eastAsiaTheme="minorHAnsi" w:hAnsi="Traditional Arabic" w:cs="AL-Mohanad Bold"/>
          <w:b/>
          <w:bCs/>
          <w:sz w:val="44"/>
          <w:szCs w:val="44"/>
          <w:rtl/>
        </w:rPr>
        <w:t>الثاني: التفسير بالمثال.</w:t>
      </w:r>
    </w:p>
    <w:p w:rsidR="00857AEA" w:rsidRPr="00F10FFA" w:rsidRDefault="00857AEA" w:rsidP="00077310">
      <w:pPr>
        <w:autoSpaceDE w:val="0"/>
        <w:autoSpaceDN w:val="0"/>
        <w:bidi/>
        <w:adjustRightInd w:val="0"/>
        <w:jc w:val="mediumKashida"/>
        <w:rPr>
          <w:rFonts w:ascii="Traditional Arabic" w:eastAsiaTheme="minorHAnsi" w:hAnsi="Traditional Arabic" w:cs="AL-Mohanad Bold"/>
          <w:b/>
          <w:bCs/>
          <w:sz w:val="44"/>
          <w:szCs w:val="44"/>
          <w:rtl/>
        </w:rPr>
      </w:pPr>
      <w:r w:rsidRPr="00F10FFA">
        <w:rPr>
          <w:rFonts w:ascii="Traditional Arabic" w:eastAsiaTheme="minorHAnsi" w:hAnsi="Traditional Arabic" w:cs="AL-Mohanad Bold"/>
          <w:b/>
          <w:bCs/>
          <w:sz w:val="44"/>
          <w:szCs w:val="44"/>
          <w:rtl/>
        </w:rPr>
        <w:t>الثالث: التفسير باللازم أو النتيجة.</w:t>
      </w:r>
    </w:p>
    <w:p w:rsidR="00857AEA" w:rsidRPr="00F10FFA" w:rsidRDefault="00857AEA"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rtl/>
        </w:rPr>
        <w:t xml:space="preserve">وهذه كلها تفاسير بالمعنى </w:t>
      </w:r>
      <w:r w:rsidR="00FD2FA9" w:rsidRPr="00F10FFA">
        <w:rPr>
          <w:rFonts w:ascii="Traditional Arabic" w:eastAsiaTheme="minorHAnsi" w:hAnsi="Traditional Arabic" w:cs="AL-Mohanad Bold" w:hint="cs"/>
          <w:b/>
          <w:bCs/>
          <w:color w:val="FF0000"/>
          <w:sz w:val="44"/>
          <w:szCs w:val="44"/>
          <w:rtl/>
        </w:rPr>
        <w:t>.</w:t>
      </w:r>
    </w:p>
    <w:p w:rsidR="00064CED" w:rsidRPr="00F10FFA" w:rsidRDefault="003231CA"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rtl/>
        </w:rPr>
        <w:t xml:space="preserve">الأول: </w:t>
      </w:r>
      <w:r w:rsidR="00064CED" w:rsidRPr="00F10FFA">
        <w:rPr>
          <w:rFonts w:ascii="Traditional Arabic" w:eastAsiaTheme="minorHAnsi" w:hAnsi="Traditional Arabic" w:cs="AL-Mohanad Bold"/>
          <w:b/>
          <w:bCs/>
          <w:color w:val="FF0000"/>
          <w:sz w:val="44"/>
          <w:szCs w:val="44"/>
          <w:rtl/>
        </w:rPr>
        <w:t>التفسير بجزء المعنى:</w:t>
      </w:r>
    </w:p>
    <w:p w:rsidR="00064CED" w:rsidRPr="00F10FFA" w:rsidRDefault="00064CED"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000000"/>
          <w:sz w:val="44"/>
          <w:szCs w:val="44"/>
          <w:rtl/>
        </w:rPr>
        <w:t>المقصود به أن المفسِّر يذكر من المعنى الذي يحتمله اللفظ جزءاً منه، ليدل به على باقي المعنى.</w:t>
      </w:r>
      <w:r w:rsidR="003231CA" w:rsidRPr="00F10FFA">
        <w:rPr>
          <w:rFonts w:ascii="Traditional Arabic" w:eastAsiaTheme="minorHAnsi" w:hAnsi="Traditional Arabic" w:cs="AL-Mohanad Bold" w:hint="cs"/>
          <w:b/>
          <w:bCs/>
          <w:color w:val="000000"/>
          <w:sz w:val="44"/>
          <w:szCs w:val="44"/>
          <w:rtl/>
        </w:rPr>
        <w:t xml:space="preserve"> </w:t>
      </w:r>
      <w:r w:rsidRPr="00F10FFA">
        <w:rPr>
          <w:rFonts w:ascii="Traditional Arabic" w:eastAsiaTheme="minorHAnsi" w:hAnsi="Traditional Arabic" w:cs="AL-Mohanad Bold"/>
          <w:b/>
          <w:bCs/>
          <w:color w:val="FF0000"/>
          <w:sz w:val="44"/>
          <w:szCs w:val="44"/>
          <w:rtl/>
        </w:rPr>
        <w:t>ومنه تفسير من فسَّر قوله تعالى</w:t>
      </w:r>
      <w:r w:rsidRPr="00F10FFA">
        <w:rPr>
          <w:rFonts w:ascii="Traditional Arabic" w:eastAsiaTheme="minorHAnsi" w:hAnsi="Traditional Arabic" w:cs="AL-Mohanad Bold"/>
          <w:b/>
          <w:bCs/>
          <w:color w:val="000000"/>
          <w:sz w:val="44"/>
          <w:szCs w:val="44"/>
          <w:rtl/>
        </w:rPr>
        <w:t>: {وَجَعَلَنِي مُبَارَكًا أَيْنَ مَا كُنْتُ} [مريم: 31]، قال ابن القيم: «</w:t>
      </w:r>
      <w:r w:rsidRPr="00F10FFA">
        <w:rPr>
          <w:rFonts w:ascii="Traditional Arabic" w:eastAsiaTheme="minorHAnsi" w:hAnsi="Traditional Arabic" w:cs="AL-Mohanad Bold"/>
          <w:b/>
          <w:bCs/>
          <w:color w:val="FF0000"/>
          <w:sz w:val="44"/>
          <w:szCs w:val="44"/>
          <w:rtl/>
        </w:rPr>
        <w:t>...</w:t>
      </w:r>
      <w:r w:rsidRPr="00F10FFA">
        <w:rPr>
          <w:rFonts w:ascii="Traditional Arabic" w:eastAsiaTheme="minorHAnsi" w:hAnsi="Traditional Arabic" w:cs="AL-Mohanad Bold"/>
          <w:b/>
          <w:bCs/>
          <w:color w:val="000000"/>
          <w:sz w:val="44"/>
          <w:szCs w:val="44"/>
          <w:rtl/>
        </w:rPr>
        <w:t xml:space="preserve"> مباركاً: معلماً للخير أينما كنت. وهذا جزء مسمى المبارك: فالمبارك: كثير الخير في نفسه، الذي يحصله لغيره تعليماً أو نصحاً، وإرادة واجتهاداً </w:t>
      </w:r>
      <w:r w:rsidRPr="00F10FFA">
        <w:rPr>
          <w:rFonts w:ascii="Traditional Arabic" w:eastAsiaTheme="minorHAnsi" w:hAnsi="Traditional Arabic" w:cs="AL-Mohanad Bold"/>
          <w:b/>
          <w:bCs/>
          <w:color w:val="FF0000"/>
          <w:sz w:val="44"/>
          <w:szCs w:val="44"/>
          <w:rtl/>
        </w:rPr>
        <w:t>...</w:t>
      </w:r>
      <w:r w:rsidRPr="00F10FFA">
        <w:rPr>
          <w:rFonts w:ascii="Traditional Arabic" w:eastAsiaTheme="minorHAnsi" w:hAnsi="Traditional Arabic" w:cs="AL-Mohanad Bold"/>
          <w:b/>
          <w:bCs/>
          <w:color w:val="000000"/>
          <w:sz w:val="44"/>
          <w:szCs w:val="44"/>
          <w:rtl/>
        </w:rPr>
        <w:t xml:space="preserve">» </w:t>
      </w:r>
      <w:r w:rsidRPr="00F10FFA">
        <w:rPr>
          <w:rFonts w:ascii="Traditional Arabic" w:eastAsiaTheme="minorHAnsi" w:hAnsi="Traditional Arabic" w:cs="AL-Mohanad Bold" w:hint="cs"/>
          <w:b/>
          <w:bCs/>
          <w:color w:val="000000"/>
          <w:sz w:val="44"/>
          <w:szCs w:val="44"/>
          <w:rtl/>
        </w:rPr>
        <w:t>.</w:t>
      </w:r>
    </w:p>
    <w:p w:rsidR="00FD2FA9" w:rsidRPr="00F10FFA" w:rsidRDefault="00FD2FA9"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rtl/>
        </w:rPr>
        <w:t>الثاني: التفسير بالمثال.</w:t>
      </w:r>
    </w:p>
    <w:p w:rsidR="00672D66" w:rsidRDefault="00064CED" w:rsidP="00077310">
      <w:pPr>
        <w:autoSpaceDE w:val="0"/>
        <w:autoSpaceDN w:val="0"/>
        <w:bidi/>
        <w:adjustRightInd w:val="0"/>
        <w:jc w:val="mediumKashida"/>
        <w:rPr>
          <w:rFonts w:ascii="Traditional Arabic" w:eastAsiaTheme="minorHAnsi" w:hAnsi="Traditional Arabic" w:cs="AL-Mohanad Bold" w:hint="cs"/>
          <w:b/>
          <w:bCs/>
          <w:color w:val="000000"/>
          <w:sz w:val="44"/>
          <w:szCs w:val="44"/>
          <w:rtl/>
        </w:rPr>
      </w:pPr>
      <w:r w:rsidRPr="00F10FFA">
        <w:rPr>
          <w:rFonts w:ascii="Traditional Arabic" w:eastAsiaTheme="minorHAnsi" w:hAnsi="Traditional Arabic" w:cs="AL-Mohanad Bold"/>
          <w:b/>
          <w:bCs/>
          <w:color w:val="000000"/>
          <w:sz w:val="44"/>
          <w:szCs w:val="44"/>
          <w:rtl/>
        </w:rPr>
        <w:t xml:space="preserve">وقد مر ذكره في اختلاف التنوع </w:t>
      </w:r>
      <w:r w:rsidRPr="00F10FFA">
        <w:rPr>
          <w:rFonts w:ascii="Traditional Arabic" w:eastAsiaTheme="minorHAnsi" w:hAnsi="Traditional Arabic" w:cs="AL-Mohanad Bold"/>
          <w:b/>
          <w:bCs/>
          <w:color w:val="FF0000"/>
          <w:sz w:val="44"/>
          <w:szCs w:val="44"/>
          <w:rtl/>
        </w:rPr>
        <w:t>ومن أمثلته قوله سبحانه وتعالى</w:t>
      </w:r>
      <w:r w:rsidRPr="00F10FFA">
        <w:rPr>
          <w:rFonts w:ascii="Traditional Arabic" w:eastAsiaTheme="minorHAnsi" w:hAnsi="Traditional Arabic" w:cs="AL-Mohanad Bold"/>
          <w:b/>
          <w:bCs/>
          <w:color w:val="000000"/>
          <w:sz w:val="44"/>
          <w:szCs w:val="44"/>
          <w:rtl/>
        </w:rPr>
        <w:t xml:space="preserve">: {إِنَّ </w:t>
      </w:r>
    </w:p>
    <w:p w:rsidR="00064CED" w:rsidRPr="00F10FFA" w:rsidRDefault="00064CED" w:rsidP="00672D66">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000000"/>
          <w:sz w:val="44"/>
          <w:szCs w:val="44"/>
          <w:rtl/>
        </w:rPr>
        <w:lastRenderedPageBreak/>
        <w:t xml:space="preserve">الْحَسَنَاتِ يُذْهِبْنَ السَّيِّئَاتِ} [هود: 114]، </w:t>
      </w:r>
      <w:r w:rsidRPr="00F10FFA">
        <w:rPr>
          <w:rFonts w:ascii="Traditional Arabic" w:eastAsiaTheme="minorHAnsi" w:hAnsi="Traditional Arabic" w:cs="AL-Mohanad Bold"/>
          <w:b/>
          <w:bCs/>
          <w:color w:val="FF0000"/>
          <w:sz w:val="44"/>
          <w:szCs w:val="44"/>
          <w:rtl/>
        </w:rPr>
        <w:t xml:space="preserve">قيل: </w:t>
      </w:r>
      <w:r w:rsidRPr="00F10FFA">
        <w:rPr>
          <w:rFonts w:ascii="Traditional Arabic" w:eastAsiaTheme="minorHAnsi" w:hAnsi="Traditional Arabic" w:cs="AL-Mohanad Bold"/>
          <w:b/>
          <w:bCs/>
          <w:color w:val="000000"/>
          <w:sz w:val="44"/>
          <w:szCs w:val="44"/>
          <w:rtl/>
        </w:rPr>
        <w:t xml:space="preserve">الحسنات الصلوات، </w:t>
      </w:r>
      <w:r w:rsidRPr="00F10FFA">
        <w:rPr>
          <w:rFonts w:ascii="Traditional Arabic" w:eastAsiaTheme="minorHAnsi" w:hAnsi="Traditional Arabic" w:cs="AL-Mohanad Bold"/>
          <w:b/>
          <w:bCs/>
          <w:color w:val="FF0000"/>
          <w:sz w:val="44"/>
          <w:szCs w:val="44"/>
          <w:rtl/>
        </w:rPr>
        <w:t xml:space="preserve">وقيل: </w:t>
      </w:r>
      <w:r w:rsidRPr="00F10FFA">
        <w:rPr>
          <w:rFonts w:ascii="Traditional Arabic" w:eastAsiaTheme="minorHAnsi" w:hAnsi="Traditional Arabic" w:cs="AL-Mohanad Bold"/>
          <w:b/>
          <w:bCs/>
          <w:color w:val="000000"/>
          <w:sz w:val="44"/>
          <w:szCs w:val="44"/>
          <w:rtl/>
        </w:rPr>
        <w:t xml:space="preserve">قول الرجل: سبحان الله، والحمد لله، ولا إله إلا الله، والله أكبر. [80]قال ابن عطية: وهذا كله إنما هو على جهة المثال في الحسنات </w:t>
      </w:r>
      <w:r w:rsidRPr="00F10FFA">
        <w:rPr>
          <w:rFonts w:ascii="Traditional Arabic" w:eastAsiaTheme="minorHAnsi" w:hAnsi="Traditional Arabic" w:cs="AL-Mohanad Bold" w:hint="cs"/>
          <w:b/>
          <w:bCs/>
          <w:color w:val="000000"/>
          <w:sz w:val="44"/>
          <w:szCs w:val="44"/>
          <w:rtl/>
        </w:rPr>
        <w:t>.</w:t>
      </w:r>
    </w:p>
    <w:p w:rsidR="00064CED" w:rsidRPr="00F10FFA" w:rsidRDefault="00064CED"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rtl/>
        </w:rPr>
        <w:t xml:space="preserve">وفي تفسير قوله تعالى: {الَّذِينَ يُؤْمِنُونَ بِالْغَيْبِ} </w:t>
      </w:r>
      <w:r w:rsidRPr="00F10FFA">
        <w:rPr>
          <w:rFonts w:ascii="Traditional Arabic" w:eastAsiaTheme="minorHAnsi" w:hAnsi="Traditional Arabic" w:cs="AL-Mohanad Bold"/>
          <w:b/>
          <w:bCs/>
          <w:color w:val="000000"/>
          <w:sz w:val="44"/>
          <w:szCs w:val="44"/>
          <w:rtl/>
        </w:rPr>
        <w:t xml:space="preserve">[البقرة: 3] قال زرٌّ: الغيب: القرآن. وقال عطاء: الغيب: القدر، قال الراغب: وقول زرٍّ بأن الغيب: هو القرآن، وقول عطاء: أنه القدر؛ </w:t>
      </w:r>
      <w:r w:rsidRPr="00F10FFA">
        <w:rPr>
          <w:rFonts w:ascii="Traditional Arabic" w:eastAsiaTheme="minorHAnsi" w:hAnsi="Traditional Arabic" w:cs="AL-Mohanad Bold"/>
          <w:b/>
          <w:bCs/>
          <w:color w:val="FF0000"/>
          <w:sz w:val="44"/>
          <w:szCs w:val="44"/>
          <w:rtl/>
        </w:rPr>
        <w:t xml:space="preserve">تمثيل لبعض ما هو غيب، وليس ذلك بخلاف بينهم، </w:t>
      </w:r>
      <w:r w:rsidRPr="00F10FFA">
        <w:rPr>
          <w:rFonts w:ascii="Traditional Arabic" w:eastAsiaTheme="minorHAnsi" w:hAnsi="Traditional Arabic" w:cs="AL-Mohanad Bold"/>
          <w:b/>
          <w:bCs/>
          <w:color w:val="000000"/>
          <w:sz w:val="44"/>
          <w:szCs w:val="44"/>
          <w:rtl/>
        </w:rPr>
        <w:t>بل كل أشار إلى الغيب بمثال</w:t>
      </w:r>
      <w:r w:rsidRPr="00F10FFA">
        <w:rPr>
          <w:rFonts w:ascii="Traditional Arabic" w:eastAsiaTheme="minorHAnsi" w:hAnsi="Traditional Arabic" w:cs="AL-Mohanad Bold" w:hint="cs"/>
          <w:b/>
          <w:bCs/>
          <w:color w:val="000000"/>
          <w:sz w:val="44"/>
          <w:szCs w:val="44"/>
          <w:rtl/>
        </w:rPr>
        <w:t>.</w:t>
      </w:r>
    </w:p>
    <w:p w:rsidR="00FD2FA9" w:rsidRPr="00F10FFA" w:rsidRDefault="00FD2FA9"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p>
    <w:p w:rsidR="00FD2FA9" w:rsidRPr="00F10FFA" w:rsidRDefault="00FD2FA9"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rtl/>
        </w:rPr>
        <w:t>الث</w:t>
      </w:r>
      <w:r w:rsidR="003231CA" w:rsidRPr="00F10FFA">
        <w:rPr>
          <w:rFonts w:ascii="Traditional Arabic" w:eastAsiaTheme="minorHAnsi" w:hAnsi="Traditional Arabic" w:cs="AL-Mohanad Bold"/>
          <w:b/>
          <w:bCs/>
          <w:color w:val="FF0000"/>
          <w:sz w:val="44"/>
          <w:szCs w:val="44"/>
          <w:rtl/>
        </w:rPr>
        <w:t>الث: التفسير باللازم أو النتيجة</w:t>
      </w:r>
      <w:r w:rsidR="003231CA" w:rsidRPr="00F10FFA">
        <w:rPr>
          <w:rFonts w:ascii="Traditional Arabic" w:eastAsiaTheme="minorHAnsi" w:hAnsi="Traditional Arabic" w:cs="AL-Mohanad Bold" w:hint="cs"/>
          <w:b/>
          <w:bCs/>
          <w:color w:val="FF0000"/>
          <w:sz w:val="44"/>
          <w:szCs w:val="44"/>
          <w:rtl/>
        </w:rPr>
        <w:t>:</w:t>
      </w:r>
    </w:p>
    <w:p w:rsidR="00064CED" w:rsidRPr="00F10FFA" w:rsidRDefault="00064CED" w:rsidP="00672D66">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000000"/>
          <w:sz w:val="44"/>
          <w:szCs w:val="44"/>
          <w:rtl/>
        </w:rPr>
        <w:t>• دلالة الالتزام هي</w:t>
      </w:r>
      <w:r w:rsidR="003231CA" w:rsidRPr="00F10FFA">
        <w:rPr>
          <w:rFonts w:ascii="Traditional Arabic" w:eastAsiaTheme="minorHAnsi" w:hAnsi="Traditional Arabic" w:cs="AL-Mohanad Bold"/>
          <w:b/>
          <w:bCs/>
          <w:color w:val="000000"/>
          <w:sz w:val="44"/>
          <w:szCs w:val="44"/>
          <w:rtl/>
        </w:rPr>
        <w:t xml:space="preserve"> أحد دلالات الألفاظ العقلية.</w:t>
      </w:r>
      <w:r w:rsidR="00672D66">
        <w:rPr>
          <w:rFonts w:ascii="Traditional Arabic" w:eastAsiaTheme="minorHAnsi" w:hAnsi="Traditional Arabic" w:cs="AL-Mohanad Bold" w:hint="cs"/>
          <w:b/>
          <w:bCs/>
          <w:color w:val="000000"/>
          <w:sz w:val="44"/>
          <w:szCs w:val="44"/>
          <w:rtl/>
        </w:rPr>
        <w:t xml:space="preserve"> </w:t>
      </w:r>
      <w:r w:rsidRPr="00F10FFA">
        <w:rPr>
          <w:rFonts w:ascii="Traditional Arabic" w:eastAsiaTheme="minorHAnsi" w:hAnsi="Traditional Arabic" w:cs="AL-Mohanad Bold"/>
          <w:b/>
          <w:bCs/>
          <w:color w:val="FF0000"/>
          <w:sz w:val="44"/>
          <w:szCs w:val="44"/>
          <w:rtl/>
        </w:rPr>
        <w:t>والمراد بها</w:t>
      </w:r>
      <w:r w:rsidR="003231CA" w:rsidRPr="00F10FFA">
        <w:rPr>
          <w:rFonts w:ascii="Traditional Arabic" w:eastAsiaTheme="minorHAnsi" w:hAnsi="Traditional Arabic" w:cs="AL-Mohanad Bold" w:hint="cs"/>
          <w:b/>
          <w:bCs/>
          <w:color w:val="000000"/>
          <w:sz w:val="44"/>
          <w:szCs w:val="44"/>
          <w:rtl/>
        </w:rPr>
        <w:t>:</w:t>
      </w:r>
      <w:r w:rsidRPr="00F10FFA">
        <w:rPr>
          <w:rFonts w:ascii="Traditional Arabic" w:eastAsiaTheme="minorHAnsi" w:hAnsi="Traditional Arabic" w:cs="AL-Mohanad Bold"/>
          <w:b/>
          <w:bCs/>
          <w:color w:val="000000"/>
          <w:sz w:val="44"/>
          <w:szCs w:val="44"/>
          <w:rtl/>
        </w:rPr>
        <w:t xml:space="preserve"> أن المعنى المستفاد لم يدل عليه اللفظ مباشرة، ولكن يلزم منه هذا المعنى المستفاد عقلاً أو عرفاً؛ كالكتابة تستلزم كاتباً.</w:t>
      </w:r>
    </w:p>
    <w:p w:rsidR="00064CED" w:rsidRPr="00F10FFA" w:rsidRDefault="00064CED"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FF0000"/>
          <w:sz w:val="44"/>
          <w:szCs w:val="44"/>
          <w:rtl/>
        </w:rPr>
        <w:t>ومن أمثلته:</w:t>
      </w:r>
      <w:r w:rsidRPr="00F10FFA">
        <w:rPr>
          <w:rFonts w:ascii="Traditional Arabic" w:eastAsiaTheme="minorHAnsi" w:hAnsi="Traditional Arabic" w:cs="AL-Mohanad Bold" w:hint="cs"/>
          <w:b/>
          <w:bCs/>
          <w:color w:val="FF0000"/>
          <w:sz w:val="44"/>
          <w:szCs w:val="44"/>
          <w:rtl/>
        </w:rPr>
        <w:t xml:space="preserve"> </w:t>
      </w:r>
      <w:r w:rsidRPr="00F10FFA">
        <w:rPr>
          <w:rFonts w:ascii="Traditional Arabic" w:eastAsiaTheme="minorHAnsi" w:hAnsi="Traditional Arabic" w:cs="AL-Mohanad Bold"/>
          <w:b/>
          <w:bCs/>
          <w:color w:val="FF0000"/>
          <w:sz w:val="44"/>
          <w:szCs w:val="44"/>
          <w:rtl/>
        </w:rPr>
        <w:t>تفسير الودود بالمحبوب من أوليائه</w:t>
      </w:r>
      <w:r w:rsidRPr="00F10FFA">
        <w:rPr>
          <w:rFonts w:ascii="Traditional Arabic" w:eastAsiaTheme="minorHAnsi" w:hAnsi="Traditional Arabic" w:cs="AL-Mohanad Bold"/>
          <w:b/>
          <w:bCs/>
          <w:color w:val="000000"/>
          <w:sz w:val="44"/>
          <w:szCs w:val="44"/>
          <w:rtl/>
        </w:rPr>
        <w:t>.</w:t>
      </w:r>
      <w:r w:rsidRPr="00F10FFA">
        <w:rPr>
          <w:rFonts w:ascii="Traditional Arabic" w:eastAsiaTheme="minorHAnsi" w:hAnsi="Traditional Arabic" w:cs="AL-Mohanad Bold" w:hint="cs"/>
          <w:b/>
          <w:bCs/>
          <w:color w:val="000000"/>
          <w:sz w:val="44"/>
          <w:szCs w:val="44"/>
          <w:rtl/>
        </w:rPr>
        <w:t xml:space="preserve"> </w:t>
      </w:r>
      <w:r w:rsidRPr="00F10FFA">
        <w:rPr>
          <w:rFonts w:ascii="Traditional Arabic" w:eastAsiaTheme="minorHAnsi" w:hAnsi="Traditional Arabic" w:cs="AL-Mohanad Bold"/>
          <w:b/>
          <w:bCs/>
          <w:color w:val="000000"/>
          <w:sz w:val="44"/>
          <w:szCs w:val="44"/>
          <w:rtl/>
        </w:rPr>
        <w:t xml:space="preserve">فالودود: أي الواد لأوليائه؛ كالغفور بمعنى: الغافر. فهذا تفسير بالمطابقة ـ كما مرَّ ـ ويلزم منه محبة أوليائه له، وهذا تفسير باللازم </w:t>
      </w:r>
      <w:r w:rsidRPr="00F10FFA">
        <w:rPr>
          <w:rFonts w:ascii="Traditional Arabic" w:eastAsiaTheme="minorHAnsi" w:hAnsi="Traditional Arabic" w:cs="AL-Mohanad Bold" w:hint="cs"/>
          <w:b/>
          <w:bCs/>
          <w:color w:val="000000"/>
          <w:sz w:val="44"/>
          <w:szCs w:val="44"/>
          <w:rtl/>
        </w:rPr>
        <w:t xml:space="preserve">. </w:t>
      </w:r>
    </w:p>
    <w:p w:rsidR="00064CED" w:rsidRPr="00F10FFA" w:rsidRDefault="00064CED"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FF0000"/>
          <w:sz w:val="44"/>
          <w:szCs w:val="44"/>
          <w:rtl/>
        </w:rPr>
        <w:t xml:space="preserve">ومن أمثلته </w:t>
      </w:r>
      <w:r w:rsidRPr="00F10FFA">
        <w:rPr>
          <w:rFonts w:ascii="Traditional Arabic" w:eastAsiaTheme="minorHAnsi" w:hAnsi="Traditional Arabic" w:cs="AL-Mohanad Bold"/>
          <w:b/>
          <w:bCs/>
          <w:color w:val="000000"/>
          <w:sz w:val="44"/>
          <w:szCs w:val="44"/>
          <w:rtl/>
        </w:rPr>
        <w:t xml:space="preserve">ـ أيضاً ـ تفسيرهم قوله تعالى: {فَظَلْتُمْ تَفَكَّهُونَ} [الواقعة: 65] قيل: معناه تندمون، وهذا تفسير باللازم، وإنما الحقيقة تزيلون عنكم </w:t>
      </w:r>
      <w:proofErr w:type="spellStart"/>
      <w:r w:rsidRPr="00F10FFA">
        <w:rPr>
          <w:rFonts w:ascii="Traditional Arabic" w:eastAsiaTheme="minorHAnsi" w:hAnsi="Traditional Arabic" w:cs="AL-Mohanad Bold"/>
          <w:b/>
          <w:bCs/>
          <w:color w:val="000000"/>
          <w:sz w:val="44"/>
          <w:szCs w:val="44"/>
          <w:rtl/>
        </w:rPr>
        <w:t>التفكُّه</w:t>
      </w:r>
      <w:proofErr w:type="spellEnd"/>
      <w:r w:rsidRPr="00F10FFA">
        <w:rPr>
          <w:rFonts w:ascii="Traditional Arabic" w:eastAsiaTheme="minorHAnsi" w:hAnsi="Traditional Arabic" w:cs="AL-Mohanad Bold"/>
          <w:b/>
          <w:bCs/>
          <w:color w:val="000000"/>
          <w:sz w:val="44"/>
          <w:szCs w:val="44"/>
          <w:rtl/>
        </w:rPr>
        <w:t xml:space="preserve">، وإذا زال </w:t>
      </w:r>
      <w:proofErr w:type="spellStart"/>
      <w:r w:rsidRPr="00F10FFA">
        <w:rPr>
          <w:rFonts w:ascii="Traditional Arabic" w:eastAsiaTheme="minorHAnsi" w:hAnsi="Traditional Arabic" w:cs="AL-Mohanad Bold"/>
          <w:b/>
          <w:bCs/>
          <w:color w:val="000000"/>
          <w:sz w:val="44"/>
          <w:szCs w:val="44"/>
          <w:rtl/>
        </w:rPr>
        <w:t>التفكّه</w:t>
      </w:r>
      <w:proofErr w:type="spellEnd"/>
      <w:r w:rsidRPr="00F10FFA">
        <w:rPr>
          <w:rFonts w:ascii="Traditional Arabic" w:eastAsiaTheme="minorHAnsi" w:hAnsi="Traditional Arabic" w:cs="AL-Mohanad Bold"/>
          <w:b/>
          <w:bCs/>
          <w:color w:val="000000"/>
          <w:sz w:val="44"/>
          <w:szCs w:val="44"/>
          <w:rtl/>
        </w:rPr>
        <w:t xml:space="preserve"> خَلَفَهُ ضِدُّه</w:t>
      </w:r>
      <w:r w:rsidRPr="00F10FFA">
        <w:rPr>
          <w:rFonts w:ascii="Traditional Arabic" w:eastAsiaTheme="minorHAnsi" w:hAnsi="Traditional Arabic" w:cs="AL-Mohanad Bold" w:hint="cs"/>
          <w:b/>
          <w:bCs/>
          <w:color w:val="000000"/>
          <w:sz w:val="44"/>
          <w:szCs w:val="44"/>
          <w:rtl/>
        </w:rPr>
        <w:t>.</w:t>
      </w:r>
    </w:p>
    <w:p w:rsidR="00064CED" w:rsidRPr="00F10FFA" w:rsidRDefault="00064CED" w:rsidP="00077310">
      <w:pPr>
        <w:autoSpaceDE w:val="0"/>
        <w:autoSpaceDN w:val="0"/>
        <w:bidi/>
        <w:adjustRightInd w:val="0"/>
        <w:jc w:val="mediumKashida"/>
        <w:rPr>
          <w:rFonts w:ascii="Simplified Arabic" w:eastAsiaTheme="minorHAnsi" w:hAnsi="Simplified Arabic" w:cs="AL-Mohanad Bold"/>
          <w:color w:val="FF0000"/>
          <w:sz w:val="28"/>
          <w:szCs w:val="28"/>
          <w:rtl/>
        </w:rPr>
      </w:pPr>
      <w:r w:rsidRPr="00F10FFA">
        <w:rPr>
          <w:rFonts w:ascii="Traditional Arabic" w:eastAsiaTheme="minorHAnsi" w:hAnsi="Traditional Arabic" w:cs="AL-Mohanad Bold"/>
          <w:b/>
          <w:bCs/>
          <w:color w:val="00B0F0"/>
          <w:sz w:val="44"/>
          <w:szCs w:val="44"/>
          <w:rtl/>
        </w:rPr>
        <w:t xml:space="preserve">ومما يجدر التنبيه عليه هنا: </w:t>
      </w:r>
      <w:r w:rsidRPr="00F10FFA">
        <w:rPr>
          <w:rFonts w:ascii="Traditional Arabic" w:eastAsiaTheme="minorHAnsi" w:hAnsi="Traditional Arabic" w:cs="AL-Mohanad Bold"/>
          <w:b/>
          <w:bCs/>
          <w:color w:val="000000"/>
          <w:sz w:val="44"/>
          <w:szCs w:val="44"/>
          <w:rtl/>
        </w:rPr>
        <w:t xml:space="preserve">أنه قد يَرِدُ عن السلف تفسير لبعض صفات الله بلازمها، فيظنُّ القارئ لها أن السلف يؤوِّلون صفات الله سبحانه، وهذا ليس بصواب، وذلك لأن الأصل عند السلف هو أن صفات الله على الحقيقة، ولا يجوز التأويل، فإذا رأيت مثل هذا فاعلم </w:t>
      </w:r>
      <w:r w:rsidRPr="00F10FFA">
        <w:rPr>
          <w:rFonts w:ascii="Traditional Arabic" w:eastAsiaTheme="minorHAnsi" w:hAnsi="Traditional Arabic" w:cs="AL-Mohanad Bold"/>
          <w:b/>
          <w:bCs/>
          <w:color w:val="000000"/>
          <w:sz w:val="44"/>
          <w:szCs w:val="44"/>
          <w:rtl/>
        </w:rPr>
        <w:lastRenderedPageBreak/>
        <w:t>أنهم لا يؤوِّلون؛ لأنه</w:t>
      </w:r>
      <w:r w:rsidR="00672D66">
        <w:rPr>
          <w:rFonts w:ascii="Traditional Arabic" w:eastAsiaTheme="minorHAnsi" w:hAnsi="Traditional Arabic" w:cs="AL-Mohanad Bold" w:hint="cs"/>
          <w:b/>
          <w:bCs/>
          <w:color w:val="000000"/>
          <w:sz w:val="44"/>
          <w:szCs w:val="44"/>
          <w:rtl/>
        </w:rPr>
        <w:t xml:space="preserve"> </w:t>
      </w:r>
      <w:r w:rsidRPr="00F10FFA">
        <w:rPr>
          <w:rFonts w:ascii="Traditional Arabic" w:eastAsiaTheme="minorHAnsi" w:hAnsi="Traditional Arabic" w:cs="AL-Mohanad Bold"/>
          <w:b/>
          <w:bCs/>
          <w:color w:val="000000"/>
          <w:sz w:val="44"/>
          <w:szCs w:val="44"/>
          <w:rtl/>
        </w:rPr>
        <w:t>لم يرد عن أحدهم أنه أنكر الصفة، وفرق بين إنكار الصفة، والتفسير باللازم.</w:t>
      </w:r>
    </w:p>
    <w:p w:rsidR="00064CED" w:rsidRPr="00F10FFA" w:rsidRDefault="00064CED"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00B0F0"/>
          <w:sz w:val="44"/>
          <w:szCs w:val="44"/>
          <w:rtl/>
        </w:rPr>
        <w:t xml:space="preserve">أما ما تراه عند الخلف المتأخرين </w:t>
      </w:r>
      <w:r w:rsidRPr="00F10FFA">
        <w:rPr>
          <w:rFonts w:ascii="Traditional Arabic" w:eastAsiaTheme="minorHAnsi" w:hAnsi="Traditional Arabic" w:cs="AL-Mohanad Bold"/>
          <w:b/>
          <w:bCs/>
          <w:color w:val="000000"/>
          <w:sz w:val="44"/>
          <w:szCs w:val="44"/>
          <w:rtl/>
        </w:rPr>
        <w:t xml:space="preserve">من تفسير الصفة بلازمها، فإنه تأويل لها، وذلك لأن مذهب هؤلاء هو التأويل، ولذا يعمدون إلى تفسيرها بلازم الصفة، </w:t>
      </w:r>
      <w:r w:rsidRPr="00F10FFA">
        <w:rPr>
          <w:rFonts w:ascii="Traditional Arabic" w:eastAsiaTheme="minorHAnsi" w:hAnsi="Traditional Arabic" w:cs="AL-Mohanad Bold"/>
          <w:b/>
          <w:bCs/>
          <w:color w:val="FF0000"/>
          <w:sz w:val="44"/>
          <w:szCs w:val="44"/>
          <w:rtl/>
        </w:rPr>
        <w:t xml:space="preserve">قال السيوطي: </w:t>
      </w:r>
      <w:r w:rsidRPr="00F10FFA">
        <w:rPr>
          <w:rFonts w:ascii="Traditional Arabic" w:eastAsiaTheme="minorHAnsi" w:hAnsi="Traditional Arabic" w:cs="AL-Mohanad Bold"/>
          <w:b/>
          <w:bCs/>
          <w:color w:val="000000"/>
          <w:sz w:val="44"/>
          <w:szCs w:val="44"/>
          <w:rtl/>
        </w:rPr>
        <w:t>«قال العلماء: كل صفة يستحيل حقيقتها على الله تفسَّر بلازمها»</w:t>
      </w:r>
      <w:r w:rsidRPr="00F10FFA">
        <w:rPr>
          <w:rFonts w:ascii="Traditional Arabic" w:eastAsiaTheme="minorHAnsi" w:hAnsi="Traditional Arabic" w:cs="AL-Mohanad Bold" w:hint="cs"/>
          <w:b/>
          <w:bCs/>
          <w:color w:val="000000"/>
          <w:sz w:val="44"/>
          <w:szCs w:val="44"/>
          <w:rtl/>
        </w:rPr>
        <w:t>.</w:t>
      </w:r>
      <w:r w:rsidRPr="00F10FFA">
        <w:rPr>
          <w:rFonts w:ascii="Traditional Arabic" w:eastAsiaTheme="minorHAnsi" w:hAnsi="Traditional Arabic" w:cs="AL-Mohanad Bold"/>
          <w:b/>
          <w:bCs/>
          <w:color w:val="000000"/>
          <w:sz w:val="44"/>
          <w:szCs w:val="44"/>
          <w:rtl/>
        </w:rPr>
        <w:t xml:space="preserve"> </w:t>
      </w:r>
      <w:r w:rsidRPr="00F10FFA">
        <w:rPr>
          <w:rFonts w:ascii="Traditional Arabic" w:eastAsiaTheme="minorHAnsi" w:hAnsi="Traditional Arabic" w:cs="AL-Mohanad Bold"/>
          <w:b/>
          <w:bCs/>
          <w:color w:val="FF0000"/>
          <w:sz w:val="44"/>
          <w:szCs w:val="44"/>
          <w:rtl/>
        </w:rPr>
        <w:t xml:space="preserve">والعلماء الذين ينسب إليهم السيوطي هذا القول هم المتكلمون من الأشاعرة وغيرهم. </w:t>
      </w:r>
    </w:p>
    <w:p w:rsidR="00857AEA" w:rsidRPr="00F10FFA" w:rsidRDefault="00857AEA"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highlight w:val="yellow"/>
          <w:rtl/>
        </w:rPr>
        <w:t>ثالثاً: التفسير على الإشارة والقياس:</w:t>
      </w:r>
    </w:p>
    <w:p w:rsidR="00857AEA" w:rsidRPr="00F10FFA" w:rsidRDefault="00857AEA"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000000"/>
          <w:sz w:val="44"/>
          <w:szCs w:val="44"/>
          <w:rtl/>
        </w:rPr>
        <w:t>هذا النوع هو أقل الأنواع عند سلف الأمة، ولم يكثروا منه، وجاء ع</w:t>
      </w:r>
      <w:r w:rsidR="00FD2FA9" w:rsidRPr="00F10FFA">
        <w:rPr>
          <w:rFonts w:ascii="Traditional Arabic" w:eastAsiaTheme="minorHAnsi" w:hAnsi="Traditional Arabic" w:cs="AL-Mohanad Bold"/>
          <w:b/>
          <w:bCs/>
          <w:color w:val="000000"/>
          <w:sz w:val="44"/>
          <w:szCs w:val="44"/>
          <w:rtl/>
        </w:rPr>
        <w:t xml:space="preserve">نهم فيه بعض التفاسير </w:t>
      </w:r>
      <w:r w:rsidRPr="00F10FFA">
        <w:rPr>
          <w:rFonts w:ascii="Traditional Arabic" w:eastAsiaTheme="minorHAnsi" w:hAnsi="Traditional Arabic" w:cs="AL-Mohanad Bold"/>
          <w:b/>
          <w:bCs/>
          <w:color w:val="000000"/>
          <w:sz w:val="44"/>
          <w:szCs w:val="44"/>
          <w:rtl/>
        </w:rPr>
        <w:t xml:space="preserve"> ـ </w:t>
      </w:r>
      <w:r w:rsidRPr="00F10FFA">
        <w:rPr>
          <w:rFonts w:ascii="Traditional Arabic" w:eastAsiaTheme="minorHAnsi" w:hAnsi="Traditional Arabic" w:cs="AL-Mohanad Bold"/>
          <w:b/>
          <w:bCs/>
          <w:color w:val="FF0000"/>
          <w:sz w:val="44"/>
          <w:szCs w:val="44"/>
          <w:rtl/>
        </w:rPr>
        <w:t>ولهذا النوع شروط ذكرها ابن القيم، وهي:</w:t>
      </w:r>
    </w:p>
    <w:p w:rsidR="00857AEA" w:rsidRPr="00F10FFA" w:rsidRDefault="00857AEA"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rtl/>
        </w:rPr>
        <w:t>1 -</w:t>
      </w:r>
      <w:r w:rsidRPr="00F10FFA">
        <w:rPr>
          <w:rFonts w:ascii="Traditional Arabic" w:eastAsiaTheme="minorHAnsi" w:hAnsi="Traditional Arabic" w:cs="AL-Mohanad Bold"/>
          <w:b/>
          <w:bCs/>
          <w:color w:val="000000"/>
          <w:sz w:val="44"/>
          <w:szCs w:val="44"/>
          <w:rtl/>
        </w:rPr>
        <w:t xml:space="preserve"> ألا يناقض معنى الآية.</w:t>
      </w:r>
    </w:p>
    <w:p w:rsidR="00857AEA" w:rsidRPr="00F10FFA" w:rsidRDefault="00857AEA"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rtl/>
        </w:rPr>
        <w:t>2 -</w:t>
      </w:r>
      <w:r w:rsidRPr="00F10FFA">
        <w:rPr>
          <w:rFonts w:ascii="Traditional Arabic" w:eastAsiaTheme="minorHAnsi" w:hAnsi="Traditional Arabic" w:cs="AL-Mohanad Bold"/>
          <w:b/>
          <w:bCs/>
          <w:color w:val="000000"/>
          <w:sz w:val="44"/>
          <w:szCs w:val="44"/>
          <w:rtl/>
        </w:rPr>
        <w:t xml:space="preserve"> أن يكون معنى صحيحاً في نفسه.</w:t>
      </w:r>
    </w:p>
    <w:p w:rsidR="00857AEA" w:rsidRPr="00F10FFA" w:rsidRDefault="00857AEA"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rtl/>
        </w:rPr>
        <w:t>3 -</w:t>
      </w:r>
      <w:r w:rsidRPr="00F10FFA">
        <w:rPr>
          <w:rFonts w:ascii="Traditional Arabic" w:eastAsiaTheme="minorHAnsi" w:hAnsi="Traditional Arabic" w:cs="AL-Mohanad Bold"/>
          <w:b/>
          <w:bCs/>
          <w:color w:val="000000"/>
          <w:sz w:val="44"/>
          <w:szCs w:val="44"/>
          <w:rtl/>
        </w:rPr>
        <w:t xml:space="preserve"> أن يكون في اللفظ إشعار به.</w:t>
      </w:r>
    </w:p>
    <w:p w:rsidR="00857AEA" w:rsidRPr="00F10FFA" w:rsidRDefault="00857AEA"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FF0000"/>
          <w:sz w:val="44"/>
          <w:szCs w:val="44"/>
          <w:rtl/>
        </w:rPr>
        <w:t>4 -</w:t>
      </w:r>
      <w:r w:rsidRPr="00F10FFA">
        <w:rPr>
          <w:rFonts w:ascii="Traditional Arabic" w:eastAsiaTheme="minorHAnsi" w:hAnsi="Traditional Arabic" w:cs="AL-Mohanad Bold"/>
          <w:b/>
          <w:bCs/>
          <w:color w:val="000000"/>
          <w:sz w:val="44"/>
          <w:szCs w:val="44"/>
          <w:rtl/>
        </w:rPr>
        <w:t xml:space="preserve"> أن يكون بينه وبين معنى الآية ارتباط وتلازم.</w:t>
      </w:r>
    </w:p>
    <w:p w:rsidR="00857AEA" w:rsidRPr="00F10FFA" w:rsidRDefault="00857AEA" w:rsidP="00077310">
      <w:pPr>
        <w:bidi/>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000000"/>
          <w:sz w:val="44"/>
          <w:szCs w:val="44"/>
          <w:rtl/>
        </w:rPr>
        <w:t>فإذا اجتمعت هذه الأمور</w:t>
      </w:r>
      <w:r w:rsidR="00FD2FA9" w:rsidRPr="00F10FFA">
        <w:rPr>
          <w:rFonts w:ascii="Traditional Arabic" w:eastAsiaTheme="minorHAnsi" w:hAnsi="Traditional Arabic" w:cs="AL-Mohanad Bold"/>
          <w:b/>
          <w:bCs/>
          <w:color w:val="000000"/>
          <w:sz w:val="44"/>
          <w:szCs w:val="44"/>
          <w:rtl/>
        </w:rPr>
        <w:t xml:space="preserve"> الأربعة كان استنباطاً حسناً </w:t>
      </w:r>
      <w:r w:rsidR="00FD2FA9" w:rsidRPr="00F10FFA">
        <w:rPr>
          <w:rFonts w:ascii="Traditional Arabic" w:eastAsiaTheme="minorHAnsi" w:hAnsi="Traditional Arabic" w:cs="AL-Mohanad Bold" w:hint="cs"/>
          <w:b/>
          <w:bCs/>
          <w:color w:val="000000"/>
          <w:sz w:val="44"/>
          <w:szCs w:val="44"/>
          <w:rtl/>
        </w:rPr>
        <w:t>.</w:t>
      </w:r>
    </w:p>
    <w:p w:rsidR="00064CED" w:rsidRPr="00F10FFA" w:rsidRDefault="00064CED" w:rsidP="00077310">
      <w:pPr>
        <w:bidi/>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hint="cs"/>
          <w:b/>
          <w:bCs/>
          <w:color w:val="000000"/>
          <w:sz w:val="44"/>
          <w:szCs w:val="44"/>
          <w:rtl/>
        </w:rPr>
        <w:t>مثال ذلك:</w:t>
      </w:r>
    </w:p>
    <w:p w:rsidR="00064CED" w:rsidRPr="00F10FFA" w:rsidRDefault="00064CED"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rtl/>
        </w:rPr>
        <w:t>- التفسير بالإشارة:</w:t>
      </w:r>
    </w:p>
    <w:p w:rsidR="00064CED" w:rsidRPr="00F10FFA" w:rsidRDefault="00064CED"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FF0000"/>
          <w:sz w:val="44"/>
          <w:szCs w:val="44"/>
          <w:rtl/>
        </w:rPr>
        <w:t>ولقد نبَّه شيخ الإسلام على ذلك فقال</w:t>
      </w:r>
      <w:r w:rsidRPr="00F10FFA">
        <w:rPr>
          <w:rFonts w:ascii="Traditional Arabic" w:eastAsiaTheme="minorHAnsi" w:hAnsi="Traditional Arabic" w:cs="AL-Mohanad Bold"/>
          <w:b/>
          <w:bCs/>
          <w:color w:val="000000"/>
          <w:sz w:val="44"/>
          <w:szCs w:val="44"/>
          <w:rtl/>
        </w:rPr>
        <w:t>: «</w:t>
      </w:r>
      <w:r w:rsidRPr="00F10FFA">
        <w:rPr>
          <w:rFonts w:ascii="Traditional Arabic" w:eastAsiaTheme="minorHAnsi" w:hAnsi="Traditional Arabic" w:cs="AL-Mohanad Bold"/>
          <w:b/>
          <w:bCs/>
          <w:color w:val="FF0000"/>
          <w:sz w:val="44"/>
          <w:szCs w:val="44"/>
          <w:rtl/>
        </w:rPr>
        <w:t>...</w:t>
      </w:r>
      <w:r w:rsidRPr="00F10FFA">
        <w:rPr>
          <w:rFonts w:ascii="Traditional Arabic" w:eastAsiaTheme="minorHAnsi" w:hAnsi="Traditional Arabic" w:cs="AL-Mohanad Bold"/>
          <w:b/>
          <w:bCs/>
          <w:color w:val="000000"/>
          <w:sz w:val="44"/>
          <w:szCs w:val="44"/>
          <w:rtl/>
        </w:rPr>
        <w:t xml:space="preserve"> تلك الإشارات هي من باب الاعتبار والقياس وإلحاق ما ليس بمنصوص بالمنصوص، مثل الاعتبار  والقياس الذي يستعمله الفقهاء في الأحكام»</w:t>
      </w:r>
      <w:r w:rsidRPr="00F10FFA">
        <w:rPr>
          <w:rFonts w:ascii="Traditional Arabic" w:eastAsiaTheme="minorHAnsi" w:hAnsi="Traditional Arabic" w:cs="AL-Mohanad Bold" w:hint="cs"/>
          <w:b/>
          <w:bCs/>
          <w:color w:val="000000"/>
          <w:sz w:val="44"/>
          <w:szCs w:val="44"/>
          <w:rtl/>
        </w:rPr>
        <w:t>.</w:t>
      </w:r>
    </w:p>
    <w:p w:rsidR="00064CED" w:rsidRPr="00F10FFA" w:rsidRDefault="00064CED"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FF0000"/>
          <w:sz w:val="44"/>
          <w:szCs w:val="44"/>
          <w:rtl/>
        </w:rPr>
        <w:t xml:space="preserve">وقال في موضع آخر: </w:t>
      </w:r>
      <w:r w:rsidRPr="00F10FFA">
        <w:rPr>
          <w:rFonts w:ascii="Traditional Arabic" w:eastAsiaTheme="minorHAnsi" w:hAnsi="Traditional Arabic" w:cs="AL-Mohanad Bold"/>
          <w:b/>
          <w:bCs/>
          <w:color w:val="000000"/>
          <w:sz w:val="44"/>
          <w:szCs w:val="44"/>
          <w:rtl/>
        </w:rPr>
        <w:t xml:space="preserve">«وأما أرباب الإشارات الذين يثبتون ما دل عليه اللفظ، ويجعلون المعنى المشار إليه مفهوماً من جهة القياس والاعتبار، </w:t>
      </w:r>
      <w:r w:rsidRPr="00F10FFA">
        <w:rPr>
          <w:rFonts w:ascii="Traditional Arabic" w:eastAsiaTheme="minorHAnsi" w:hAnsi="Traditional Arabic" w:cs="AL-Mohanad Bold"/>
          <w:b/>
          <w:bCs/>
          <w:color w:val="000000"/>
          <w:sz w:val="44"/>
          <w:szCs w:val="44"/>
          <w:rtl/>
        </w:rPr>
        <w:lastRenderedPageBreak/>
        <w:t xml:space="preserve">فحالهم كحال الفقهاء والعالمين بالقياس والاعتبار، وهذا حق إذا كان قياساً صحيحاً لا فاسداً، واعتباراً مستقيماً لا منحرفاً» </w:t>
      </w:r>
      <w:r w:rsidRPr="00F10FFA">
        <w:rPr>
          <w:rFonts w:ascii="Traditional Arabic" w:eastAsiaTheme="minorHAnsi" w:hAnsi="Traditional Arabic" w:cs="AL-Mohanad Bold" w:hint="cs"/>
          <w:b/>
          <w:bCs/>
          <w:color w:val="000000"/>
          <w:sz w:val="44"/>
          <w:szCs w:val="44"/>
          <w:rtl/>
        </w:rPr>
        <w:t>.</w:t>
      </w:r>
    </w:p>
    <w:p w:rsidR="00064CED" w:rsidRPr="00F10FFA" w:rsidRDefault="00064CED"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FF0000"/>
          <w:sz w:val="44"/>
          <w:szCs w:val="44"/>
          <w:rtl/>
        </w:rPr>
        <w:t xml:space="preserve">ومن أمثلته </w:t>
      </w:r>
      <w:r w:rsidRPr="00F10FFA">
        <w:rPr>
          <w:rFonts w:ascii="Traditional Arabic" w:eastAsiaTheme="minorHAnsi" w:hAnsi="Traditional Arabic" w:cs="AL-Mohanad Bold"/>
          <w:b/>
          <w:bCs/>
          <w:color w:val="000000"/>
          <w:sz w:val="44"/>
          <w:szCs w:val="44"/>
          <w:rtl/>
        </w:rPr>
        <w:t xml:space="preserve">تفسيرُ ابن عباس، وعمر بن الخطاب سورة النصر بأنها </w:t>
      </w:r>
      <w:r w:rsidRPr="00F10FFA">
        <w:rPr>
          <w:rFonts w:ascii="Traditional Arabic" w:eastAsiaTheme="minorHAnsi" w:hAnsi="Traditional Arabic" w:cs="AL-Mohanad Bold"/>
          <w:b/>
          <w:bCs/>
          <w:color w:val="FF0000"/>
          <w:sz w:val="44"/>
          <w:szCs w:val="44"/>
          <w:rtl/>
        </w:rPr>
        <w:t xml:space="preserve">قرب أجل رسول الله </w:t>
      </w:r>
      <w:r w:rsidRPr="00F10FFA">
        <w:rPr>
          <w:rFonts w:ascii="Traditional Arabic" w:eastAsiaTheme="minorHAnsi" w:hAnsi="Traditional Arabic" w:cs="AL-Mohanad Bold"/>
          <w:b/>
          <w:bCs/>
          <w:color w:val="000000"/>
          <w:sz w:val="44"/>
          <w:szCs w:val="44"/>
          <w:rtl/>
        </w:rPr>
        <w:t>صلّى الله عليه وسلّم</w:t>
      </w:r>
      <w:r w:rsidRPr="00F10FFA">
        <w:rPr>
          <w:rFonts w:ascii="Traditional Arabic" w:eastAsiaTheme="minorHAnsi" w:hAnsi="Traditional Arabic" w:cs="AL-Mohanad Bold" w:hint="cs"/>
          <w:b/>
          <w:bCs/>
          <w:color w:val="000000"/>
          <w:sz w:val="44"/>
          <w:szCs w:val="44"/>
          <w:rtl/>
        </w:rPr>
        <w:t>.</w:t>
      </w:r>
    </w:p>
    <w:p w:rsidR="00064CED" w:rsidRPr="00F10FFA" w:rsidRDefault="00064CED"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FF0000"/>
          <w:sz w:val="44"/>
          <w:szCs w:val="44"/>
          <w:rtl/>
        </w:rPr>
        <w:t>قال ابن حجر معلقاً على هذا التفسير</w:t>
      </w:r>
      <w:r w:rsidRPr="00F10FFA">
        <w:rPr>
          <w:rFonts w:ascii="Traditional Arabic" w:eastAsiaTheme="minorHAnsi" w:hAnsi="Traditional Arabic" w:cs="AL-Mohanad Bold"/>
          <w:b/>
          <w:bCs/>
          <w:color w:val="000000"/>
          <w:sz w:val="44"/>
          <w:szCs w:val="44"/>
          <w:rtl/>
        </w:rPr>
        <w:t xml:space="preserve">: «وفيه جواز تأويل القرآن بما يُفهَمُ من الإشارات، وإنما يتمكن من ذلك من رسخت قدمه في العلم، ولهذا قال علي رضي الله عنه: أو فهماً يؤتيه الله رجلاً بالقرآن» </w:t>
      </w:r>
      <w:r w:rsidRPr="00F10FFA">
        <w:rPr>
          <w:rFonts w:ascii="Traditional Arabic" w:eastAsiaTheme="minorHAnsi" w:hAnsi="Traditional Arabic" w:cs="AL-Mohanad Bold" w:hint="cs"/>
          <w:b/>
          <w:bCs/>
          <w:color w:val="000000"/>
          <w:sz w:val="44"/>
          <w:szCs w:val="44"/>
          <w:rtl/>
        </w:rPr>
        <w:t>.</w:t>
      </w:r>
    </w:p>
    <w:p w:rsidR="00064CED" w:rsidRPr="00F10FFA" w:rsidRDefault="00064CED" w:rsidP="00077310">
      <w:pPr>
        <w:autoSpaceDE w:val="0"/>
        <w:autoSpaceDN w:val="0"/>
        <w:bidi/>
        <w:adjustRightInd w:val="0"/>
        <w:jc w:val="mediumKashida"/>
        <w:rPr>
          <w:rFonts w:ascii="Traditional Arabic" w:eastAsiaTheme="minorHAnsi" w:hAnsi="Traditional Arabic" w:cs="AL-Mohanad Bold"/>
          <w:b/>
          <w:bCs/>
          <w:color w:val="FF0000"/>
          <w:sz w:val="44"/>
          <w:szCs w:val="44"/>
          <w:rtl/>
        </w:rPr>
      </w:pPr>
      <w:r w:rsidRPr="00F10FFA">
        <w:rPr>
          <w:rFonts w:ascii="Traditional Arabic" w:eastAsiaTheme="minorHAnsi" w:hAnsi="Traditional Arabic" w:cs="AL-Mohanad Bold"/>
          <w:b/>
          <w:bCs/>
          <w:color w:val="FF0000"/>
          <w:sz w:val="44"/>
          <w:szCs w:val="44"/>
          <w:rtl/>
        </w:rPr>
        <w:t>- التفسير بالقياس والاعتبار:</w:t>
      </w:r>
    </w:p>
    <w:p w:rsidR="00064CED" w:rsidRPr="00F10FFA" w:rsidRDefault="00064CED"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000000"/>
          <w:sz w:val="44"/>
          <w:szCs w:val="44"/>
          <w:rtl/>
        </w:rPr>
        <w:t>المراد به أن يُدخِل المفسر في حكم الآية شيئاً؛ لأنه مشبه للآية في العلة.</w:t>
      </w:r>
    </w:p>
    <w:p w:rsidR="00064CED" w:rsidRPr="00F10FFA" w:rsidRDefault="00064CED"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000000"/>
          <w:sz w:val="44"/>
          <w:szCs w:val="44"/>
          <w:rtl/>
        </w:rPr>
        <w:t>ومن أمثلته: قوله تعالى: {لاَ تَقْرَبُوا الصَّلاَةَ وَأَنْتُمْ سُكَارَى} [النساء: 43].</w:t>
      </w:r>
    </w:p>
    <w:p w:rsidR="00064CED" w:rsidRPr="00F10FFA" w:rsidRDefault="00064CED"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000000"/>
          <w:sz w:val="44"/>
          <w:szCs w:val="44"/>
          <w:rtl/>
        </w:rPr>
        <w:t>فقد روي عن ابن عباس في معنى سكارى: أنه النعاس.</w:t>
      </w:r>
    </w:p>
    <w:p w:rsidR="00064CED" w:rsidRPr="00F10FFA" w:rsidRDefault="00064CED"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000000"/>
          <w:sz w:val="44"/>
          <w:szCs w:val="44"/>
          <w:rtl/>
        </w:rPr>
        <w:t xml:space="preserve">وكذلك روي عن الضحاك أنه قال: لم يعنِ الخمر، وإنما عنى به سكر النوم </w:t>
      </w:r>
      <w:r w:rsidRPr="00F10FFA">
        <w:rPr>
          <w:rFonts w:ascii="Traditional Arabic" w:eastAsiaTheme="minorHAnsi" w:hAnsi="Traditional Arabic" w:cs="AL-Mohanad Bold" w:hint="cs"/>
          <w:b/>
          <w:bCs/>
          <w:color w:val="000000"/>
          <w:sz w:val="44"/>
          <w:szCs w:val="44"/>
          <w:rtl/>
        </w:rPr>
        <w:t>.</w:t>
      </w:r>
    </w:p>
    <w:p w:rsidR="00064CED" w:rsidRPr="00F10FFA" w:rsidRDefault="00064CED"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672D66">
        <w:rPr>
          <w:rFonts w:ascii="Traditional Arabic" w:eastAsiaTheme="minorHAnsi" w:hAnsi="Traditional Arabic" w:cs="AL-Mohanad Bold"/>
          <w:b/>
          <w:bCs/>
          <w:color w:val="FF0000"/>
          <w:sz w:val="44"/>
          <w:szCs w:val="44"/>
          <w:rtl/>
        </w:rPr>
        <w:t xml:space="preserve">قال شيخ الإسلام </w:t>
      </w:r>
      <w:r w:rsidRPr="00F10FFA">
        <w:rPr>
          <w:rFonts w:ascii="Traditional Arabic" w:eastAsiaTheme="minorHAnsi" w:hAnsi="Traditional Arabic" w:cs="AL-Mohanad Bold"/>
          <w:b/>
          <w:bCs/>
          <w:color w:val="000000"/>
          <w:sz w:val="44"/>
          <w:szCs w:val="44"/>
          <w:rtl/>
        </w:rPr>
        <w:t>ـ معلقاً على قول الضحاك ـ:</w:t>
      </w:r>
    </w:p>
    <w:p w:rsidR="00064CED" w:rsidRPr="00F10FFA" w:rsidRDefault="00064CED" w:rsidP="00077310">
      <w:pPr>
        <w:autoSpaceDE w:val="0"/>
        <w:autoSpaceDN w:val="0"/>
        <w:bidi/>
        <w:adjustRightInd w:val="0"/>
        <w:jc w:val="mediumKashida"/>
        <w:rPr>
          <w:rFonts w:ascii="Traditional Arabic" w:eastAsiaTheme="minorHAnsi" w:hAnsi="Traditional Arabic" w:cs="AL-Mohanad Bold"/>
          <w:b/>
          <w:bCs/>
          <w:color w:val="000000"/>
          <w:sz w:val="44"/>
          <w:szCs w:val="44"/>
          <w:rtl/>
        </w:rPr>
      </w:pPr>
      <w:r w:rsidRPr="00F10FFA">
        <w:rPr>
          <w:rFonts w:ascii="Traditional Arabic" w:eastAsiaTheme="minorHAnsi" w:hAnsi="Traditional Arabic" w:cs="AL-Mohanad Bold"/>
          <w:b/>
          <w:bCs/>
          <w:color w:val="000000"/>
          <w:sz w:val="44"/>
          <w:szCs w:val="44"/>
          <w:rtl/>
        </w:rPr>
        <w:t>«وهذا إذا قيل: إن الآية دلت عليه بطريق الاعتبار؛ أي: القياس، أو شمول معنى اللفظ العام، وإلا فلا ريب أن سبب نزول الآية كان السكر من الخمر، واللفظ صريح في ذلك، والمعنى الآخر صحيح أيضاً»</w:t>
      </w:r>
      <w:r w:rsidRPr="00F10FFA">
        <w:rPr>
          <w:rFonts w:ascii="Traditional Arabic" w:eastAsiaTheme="minorHAnsi" w:hAnsi="Traditional Arabic" w:cs="AL-Mohanad Bold" w:hint="cs"/>
          <w:b/>
          <w:bCs/>
          <w:color w:val="000000"/>
          <w:sz w:val="44"/>
          <w:szCs w:val="44"/>
          <w:rtl/>
        </w:rPr>
        <w:t>.</w:t>
      </w:r>
    </w:p>
    <w:p w:rsidR="00064CED" w:rsidRPr="00F10FFA" w:rsidRDefault="00064CED" w:rsidP="00077310">
      <w:pPr>
        <w:autoSpaceDE w:val="0"/>
        <w:autoSpaceDN w:val="0"/>
        <w:bidi/>
        <w:adjustRightInd w:val="0"/>
        <w:jc w:val="mediumKashida"/>
        <w:rPr>
          <w:rFonts w:ascii="Simplified Arabic" w:eastAsiaTheme="minorHAnsi" w:hAnsi="Simplified Arabic" w:cs="AL-Mohanad Bold"/>
          <w:color w:val="FF0000"/>
          <w:sz w:val="28"/>
          <w:szCs w:val="28"/>
          <w:rtl/>
        </w:rPr>
      </w:pPr>
      <w:r w:rsidRPr="00F10FFA">
        <w:rPr>
          <w:rFonts w:ascii="Traditional Arabic" w:eastAsiaTheme="minorHAnsi" w:hAnsi="Traditional Arabic" w:cs="AL-Mohanad Bold"/>
          <w:b/>
          <w:bCs/>
          <w:color w:val="000000"/>
          <w:sz w:val="44"/>
          <w:szCs w:val="44"/>
          <w:rtl/>
        </w:rPr>
        <w:t>فصحَّحَ شيخ الإسلام دخول السكر من النوم أو النعاس في معنى الآية للمقايسة بينهما، والعلة هي عدم العلم بما يقول.</w:t>
      </w:r>
    </w:p>
    <w:p w:rsidR="003231CA" w:rsidRPr="00F10FFA" w:rsidRDefault="003231CA" w:rsidP="00077310">
      <w:pPr>
        <w:autoSpaceDE w:val="0"/>
        <w:autoSpaceDN w:val="0"/>
        <w:bidi/>
        <w:adjustRightInd w:val="0"/>
        <w:jc w:val="mediumKashida"/>
        <w:rPr>
          <w:rFonts w:ascii="Simplified Arabic" w:eastAsiaTheme="minorHAnsi" w:hAnsi="Simplified Arabic" w:cs="AL-Mohanad Bold"/>
          <w:color w:val="FF0000"/>
          <w:sz w:val="28"/>
          <w:szCs w:val="28"/>
          <w:rtl/>
        </w:rPr>
      </w:pPr>
    </w:p>
    <w:p w:rsidR="003231CA" w:rsidRPr="00F10FFA" w:rsidRDefault="003231CA" w:rsidP="00077310">
      <w:pPr>
        <w:autoSpaceDE w:val="0"/>
        <w:autoSpaceDN w:val="0"/>
        <w:bidi/>
        <w:adjustRightInd w:val="0"/>
        <w:jc w:val="mediumKashida"/>
        <w:rPr>
          <w:rFonts w:ascii="Simplified Arabic" w:eastAsiaTheme="minorHAnsi" w:hAnsi="Simplified Arabic" w:cs="AL-Mohanad Bold"/>
          <w:color w:val="FF0000"/>
          <w:sz w:val="28"/>
          <w:szCs w:val="28"/>
          <w:rtl/>
        </w:rPr>
      </w:pPr>
    </w:p>
    <w:p w:rsidR="004D6523" w:rsidRPr="00F10FFA" w:rsidRDefault="003231CA" w:rsidP="003826ED">
      <w:pPr>
        <w:spacing w:after="200" w:line="276" w:lineRule="auto"/>
        <w:jc w:val="center"/>
        <w:rPr>
          <w:rFonts w:cs="AL-Mohanad Bold"/>
          <w:sz w:val="40"/>
          <w:szCs w:val="40"/>
        </w:rPr>
      </w:pPr>
      <w:r w:rsidRPr="00F10FFA">
        <w:rPr>
          <w:rFonts w:cs="AL-Mohanad Bold"/>
          <w:sz w:val="40"/>
          <w:szCs w:val="40"/>
        </w:rPr>
        <w:t>&gt;&gt;&gt;&gt;&gt;&gt;&gt;&gt;&gt;&gt;&gt;&gt;&gt;&gt;</w:t>
      </w:r>
      <w:r w:rsidR="003826ED" w:rsidRPr="00F10FFA">
        <w:rPr>
          <w:rFonts w:cs="AL-Mohanad Bold"/>
          <w:sz w:val="40"/>
          <w:szCs w:val="40"/>
        </w:rPr>
        <w:t>&gt;&gt;&gt;&gt;&gt;&gt;&gt;&gt;&gt;&gt;&gt;&gt;&gt;&gt;&gt;&gt;&gt;&gt;</w:t>
      </w:r>
      <w:bookmarkStart w:id="0" w:name="_GoBack"/>
      <w:bookmarkEnd w:id="0"/>
      <w:r w:rsidR="003826ED" w:rsidRPr="00F10FFA">
        <w:rPr>
          <w:rFonts w:cs="AL-Mohanad Bold"/>
          <w:sz w:val="40"/>
          <w:szCs w:val="40"/>
        </w:rPr>
        <w:t>&gt;&gt;&gt;&gt;&gt;&gt;&gt;</w:t>
      </w:r>
    </w:p>
    <w:sectPr w:rsidR="004D6523" w:rsidRPr="00F10FFA" w:rsidSect="00964A90">
      <w:pgSz w:w="11906" w:h="16838"/>
      <w:pgMar w:top="720" w:right="720" w:bottom="720" w:left="72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6F8" w:rsidRDefault="005B66F8" w:rsidP="00964A90">
      <w:r>
        <w:separator/>
      </w:r>
    </w:p>
  </w:endnote>
  <w:endnote w:type="continuationSeparator" w:id="0">
    <w:p w:rsidR="005B66F8" w:rsidRDefault="005B66F8" w:rsidP="00964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L-Mohanad Bold">
    <w:panose1 w:val="000000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6F8" w:rsidRDefault="005B66F8" w:rsidP="00964A90">
      <w:r>
        <w:separator/>
      </w:r>
    </w:p>
  </w:footnote>
  <w:footnote w:type="continuationSeparator" w:id="0">
    <w:p w:rsidR="005B66F8" w:rsidRDefault="005B66F8" w:rsidP="00964A90">
      <w:r>
        <w:continuationSeparator/>
      </w:r>
    </w:p>
  </w:footnote>
  <w:footnote w:id="1">
    <w:p w:rsidR="00964A90" w:rsidRPr="00026F7D" w:rsidRDefault="00964A90" w:rsidP="00A6058C">
      <w:pPr>
        <w:pStyle w:val="a3"/>
        <w:rPr>
          <w:rFonts w:cs="AL-Mateen"/>
          <w:sz w:val="24"/>
          <w:szCs w:val="24"/>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sidRPr="00650DF9">
        <w:rPr>
          <w:rFonts w:cs="AL-Mohanad" w:hint="cs"/>
          <w:sz w:val="24"/>
          <w:szCs w:val="24"/>
          <w:rtl/>
        </w:rPr>
        <w:t xml:space="preserve">يٌراجع كتاب  فصول في أصول التفسير ل </w:t>
      </w:r>
      <w:proofErr w:type="spellStart"/>
      <w:r w:rsidRPr="00650DF9">
        <w:rPr>
          <w:rFonts w:cs="AL-Mohanad" w:hint="cs"/>
          <w:sz w:val="24"/>
          <w:szCs w:val="24"/>
          <w:rtl/>
        </w:rPr>
        <w:t>د.الطيار</w:t>
      </w:r>
      <w:proofErr w:type="spellEnd"/>
      <w:r w:rsidRPr="00650DF9">
        <w:rPr>
          <w:rFonts w:cs="AL-Mohanad" w:hint="cs"/>
          <w:sz w:val="24"/>
          <w:szCs w:val="24"/>
          <w:rtl/>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D1A18"/>
    <w:multiLevelType w:val="hybridMultilevel"/>
    <w:tmpl w:val="999ECAC4"/>
    <w:lvl w:ilvl="0" w:tplc="04090001">
      <w:start w:val="1"/>
      <w:numFmt w:val="bullet"/>
      <w:lvlText w:val=""/>
      <w:lvlJc w:val="left"/>
      <w:pPr>
        <w:ind w:left="821" w:hanging="360"/>
      </w:pPr>
      <w:rPr>
        <w:rFonts w:ascii="Symbol" w:hAnsi="Symbol" w:hint="default"/>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1">
    <w:nsid w:val="614851F9"/>
    <w:multiLevelType w:val="hybridMultilevel"/>
    <w:tmpl w:val="17349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E09"/>
    <w:rsid w:val="00064CED"/>
    <w:rsid w:val="00077310"/>
    <w:rsid w:val="001117DD"/>
    <w:rsid w:val="001C474C"/>
    <w:rsid w:val="0024097E"/>
    <w:rsid w:val="002C4E09"/>
    <w:rsid w:val="003231CA"/>
    <w:rsid w:val="00352C85"/>
    <w:rsid w:val="003826ED"/>
    <w:rsid w:val="004A40F6"/>
    <w:rsid w:val="004D32CA"/>
    <w:rsid w:val="004D6523"/>
    <w:rsid w:val="0054792B"/>
    <w:rsid w:val="0058136A"/>
    <w:rsid w:val="005B66F8"/>
    <w:rsid w:val="00650DF9"/>
    <w:rsid w:val="00672D66"/>
    <w:rsid w:val="006B4D53"/>
    <w:rsid w:val="006E31C8"/>
    <w:rsid w:val="0071390C"/>
    <w:rsid w:val="007223B0"/>
    <w:rsid w:val="00807096"/>
    <w:rsid w:val="00857AEA"/>
    <w:rsid w:val="00865BFF"/>
    <w:rsid w:val="008C5869"/>
    <w:rsid w:val="00926E3C"/>
    <w:rsid w:val="00951F45"/>
    <w:rsid w:val="00964A90"/>
    <w:rsid w:val="009E1208"/>
    <w:rsid w:val="009E6033"/>
    <w:rsid w:val="00A01567"/>
    <w:rsid w:val="00A36BEB"/>
    <w:rsid w:val="00A8556E"/>
    <w:rsid w:val="00B55EBF"/>
    <w:rsid w:val="00B8154D"/>
    <w:rsid w:val="00BE2858"/>
    <w:rsid w:val="00C22478"/>
    <w:rsid w:val="00C9036C"/>
    <w:rsid w:val="00D755DC"/>
    <w:rsid w:val="00DA144E"/>
    <w:rsid w:val="00E413BD"/>
    <w:rsid w:val="00F10FFA"/>
    <w:rsid w:val="00F5042C"/>
    <w:rsid w:val="00FD2F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E09"/>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964A90"/>
    <w:pPr>
      <w:bidi/>
    </w:pPr>
    <w:rPr>
      <w:rFonts w:asciiTheme="minorHAnsi" w:eastAsiaTheme="minorHAnsi" w:hAnsiTheme="minorHAnsi" w:cstheme="minorBidi"/>
      <w:sz w:val="20"/>
      <w:szCs w:val="20"/>
    </w:rPr>
  </w:style>
  <w:style w:type="character" w:customStyle="1" w:styleId="Char">
    <w:name w:val="نص حاشية سفلية Char"/>
    <w:basedOn w:val="a0"/>
    <w:link w:val="a3"/>
    <w:uiPriority w:val="99"/>
    <w:semiHidden/>
    <w:rsid w:val="00964A90"/>
    <w:rPr>
      <w:sz w:val="20"/>
      <w:szCs w:val="20"/>
    </w:rPr>
  </w:style>
  <w:style w:type="character" w:styleId="a4">
    <w:name w:val="footnote reference"/>
    <w:basedOn w:val="a0"/>
    <w:uiPriority w:val="99"/>
    <w:semiHidden/>
    <w:unhideWhenUsed/>
    <w:rsid w:val="00964A90"/>
    <w:rPr>
      <w:vertAlign w:val="superscript"/>
    </w:rPr>
  </w:style>
  <w:style w:type="paragraph" w:styleId="a5">
    <w:name w:val="List Paragraph"/>
    <w:basedOn w:val="a"/>
    <w:uiPriority w:val="34"/>
    <w:qFormat/>
    <w:rsid w:val="00A36B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E09"/>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964A90"/>
    <w:pPr>
      <w:bidi/>
    </w:pPr>
    <w:rPr>
      <w:rFonts w:asciiTheme="minorHAnsi" w:eastAsiaTheme="minorHAnsi" w:hAnsiTheme="minorHAnsi" w:cstheme="minorBidi"/>
      <w:sz w:val="20"/>
      <w:szCs w:val="20"/>
    </w:rPr>
  </w:style>
  <w:style w:type="character" w:customStyle="1" w:styleId="Char">
    <w:name w:val="نص حاشية سفلية Char"/>
    <w:basedOn w:val="a0"/>
    <w:link w:val="a3"/>
    <w:uiPriority w:val="99"/>
    <w:semiHidden/>
    <w:rsid w:val="00964A90"/>
    <w:rPr>
      <w:sz w:val="20"/>
      <w:szCs w:val="20"/>
    </w:rPr>
  </w:style>
  <w:style w:type="character" w:styleId="a4">
    <w:name w:val="footnote reference"/>
    <w:basedOn w:val="a0"/>
    <w:uiPriority w:val="99"/>
    <w:semiHidden/>
    <w:unhideWhenUsed/>
    <w:rsid w:val="00964A90"/>
    <w:rPr>
      <w:vertAlign w:val="superscript"/>
    </w:rPr>
  </w:style>
  <w:style w:type="paragraph" w:styleId="a5">
    <w:name w:val="List Paragraph"/>
    <w:basedOn w:val="a"/>
    <w:uiPriority w:val="34"/>
    <w:qFormat/>
    <w:rsid w:val="00A36B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08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947</TotalTime>
  <Pages>9</Pages>
  <Words>1469</Words>
  <Characters>8376</Characters>
  <Application>Microsoft Office Word</Application>
  <DocSecurity>0</DocSecurity>
  <Lines>69</Lines>
  <Paragraphs>19</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9826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dcterms:created xsi:type="dcterms:W3CDTF">2015-10-17T18:15:00Z</dcterms:created>
  <dcterms:modified xsi:type="dcterms:W3CDTF">2015-11-10T20:58:00Z</dcterms:modified>
</cp:coreProperties>
</file>