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DD6" w:rsidRPr="00030469" w:rsidRDefault="00225DD6" w:rsidP="00225DD6">
      <w:pPr>
        <w:bidi/>
        <w:spacing w:after="0" w:line="240" w:lineRule="auto"/>
        <w:jc w:val="center"/>
        <w:rPr>
          <w:rFonts w:ascii="Times New Roman" w:eastAsia="Times New Roman" w:hAnsi="Times New Roman" w:cs="Traditional Arabic"/>
          <w:sz w:val="20"/>
          <w:szCs w:val="24"/>
        </w:rPr>
      </w:pPr>
    </w:p>
    <w:p w:rsidR="00225DD6" w:rsidRPr="00030469" w:rsidRDefault="00225DD6" w:rsidP="00225DD6">
      <w:pPr>
        <w:autoSpaceDE w:val="0"/>
        <w:autoSpaceDN w:val="0"/>
        <w:adjustRightInd w:val="0"/>
        <w:spacing w:after="0" w:line="360" w:lineRule="auto"/>
        <w:jc w:val="center"/>
        <w:rPr>
          <w:rFonts w:asciiTheme="majorBidi" w:hAnsiTheme="majorBidi" w:cstheme="majorBidi"/>
          <w:sz w:val="24"/>
          <w:szCs w:val="24"/>
        </w:rPr>
      </w:pPr>
      <w:r w:rsidRPr="00030469">
        <w:rPr>
          <w:rFonts w:asciiTheme="majorBidi" w:hAnsiTheme="majorBidi" w:cstheme="majorBidi"/>
          <w:sz w:val="24"/>
          <w:szCs w:val="24"/>
        </w:rPr>
        <w:t>King Saud University</w:t>
      </w:r>
      <w:r w:rsidRPr="00030469">
        <w:rPr>
          <w:rFonts w:ascii="Times New Roman" w:eastAsia="Times New Roman" w:hAnsi="Times New Roman" w:cs="Traditional Arabic"/>
          <w:noProof/>
          <w:sz w:val="20"/>
          <w:szCs w:val="24"/>
        </w:rPr>
        <w:drawing>
          <wp:anchor distT="0" distB="0" distL="114300" distR="114300" simplePos="0" relativeHeight="251659264" behindDoc="0" locked="0" layoutInCell="1" allowOverlap="1" wp14:anchorId="0326C890" wp14:editId="01E8EA06">
            <wp:simplePos x="0" y="0"/>
            <wp:positionH relativeFrom="column">
              <wp:posOffset>4514850</wp:posOffset>
            </wp:positionH>
            <wp:positionV relativeFrom="paragraph">
              <wp:posOffset>-327660</wp:posOffset>
            </wp:positionV>
            <wp:extent cx="1695450" cy="1695450"/>
            <wp:effectExtent l="0" t="0" r="0" b="0"/>
            <wp:wrapThrough wrapText="bothSides">
              <wp:wrapPolygon edited="0">
                <wp:start x="728" y="0"/>
                <wp:lineTo x="728" y="21357"/>
                <wp:lineTo x="20629" y="21357"/>
                <wp:lineTo x="20629" y="0"/>
                <wp:lineTo x="728"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700x70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margin">
              <wp14:pctWidth>0</wp14:pctWidth>
            </wp14:sizeRelH>
            <wp14:sizeRelV relativeFrom="margin">
              <wp14:pctHeight>0</wp14:pctHeight>
            </wp14:sizeRelV>
          </wp:anchor>
        </w:drawing>
      </w:r>
    </w:p>
    <w:p w:rsidR="00225DD6" w:rsidRPr="00030469" w:rsidRDefault="00225DD6" w:rsidP="00225DD6">
      <w:pPr>
        <w:autoSpaceDE w:val="0"/>
        <w:autoSpaceDN w:val="0"/>
        <w:adjustRightInd w:val="0"/>
        <w:spacing w:after="0" w:line="360" w:lineRule="auto"/>
        <w:jc w:val="center"/>
        <w:rPr>
          <w:rFonts w:asciiTheme="majorBidi" w:hAnsiTheme="majorBidi" w:cstheme="majorBidi"/>
          <w:sz w:val="24"/>
          <w:szCs w:val="24"/>
        </w:rPr>
      </w:pPr>
      <w:r w:rsidRPr="00030469">
        <w:rPr>
          <w:rFonts w:ascii="Times New Roman" w:eastAsia="Times New Roman" w:hAnsi="Times New Roman" w:cs="Traditional Arabic"/>
          <w:noProof/>
          <w:sz w:val="20"/>
          <w:szCs w:val="24"/>
        </w:rPr>
        <w:drawing>
          <wp:anchor distT="0" distB="0" distL="114300" distR="114300" simplePos="0" relativeHeight="251661312" behindDoc="0" locked="0" layoutInCell="1" allowOverlap="1" wp14:anchorId="5F669403" wp14:editId="7D4931E4">
            <wp:simplePos x="0" y="0"/>
            <wp:positionH relativeFrom="column">
              <wp:posOffset>-404495</wp:posOffset>
            </wp:positionH>
            <wp:positionV relativeFrom="paragraph">
              <wp:posOffset>-476250</wp:posOffset>
            </wp:positionV>
            <wp:extent cx="1219200" cy="1489710"/>
            <wp:effectExtent l="0" t="0" r="0" b="0"/>
            <wp:wrapThrough wrapText="bothSides">
              <wp:wrapPolygon edited="0">
                <wp:start x="0" y="0"/>
                <wp:lineTo x="0" y="21269"/>
                <wp:lineTo x="21263" y="21269"/>
                <wp:lineTo x="2126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_logo.png"/>
                    <pic:cNvPicPr/>
                  </pic:nvPicPr>
                  <pic:blipFill>
                    <a:blip r:embed="rId10">
                      <a:extLst>
                        <a:ext uri="{28A0092B-C50C-407E-A947-70E740481C1C}">
                          <a14:useLocalDpi xmlns:a14="http://schemas.microsoft.com/office/drawing/2010/main" val="0"/>
                        </a:ext>
                      </a:extLst>
                    </a:blip>
                    <a:stretch>
                      <a:fillRect/>
                    </a:stretch>
                  </pic:blipFill>
                  <pic:spPr>
                    <a:xfrm>
                      <a:off x="0" y="0"/>
                      <a:ext cx="1219200" cy="1489710"/>
                    </a:xfrm>
                    <a:prstGeom prst="rect">
                      <a:avLst/>
                    </a:prstGeom>
                  </pic:spPr>
                </pic:pic>
              </a:graphicData>
            </a:graphic>
            <wp14:sizeRelH relativeFrom="margin">
              <wp14:pctWidth>0</wp14:pctWidth>
            </wp14:sizeRelH>
            <wp14:sizeRelV relativeFrom="margin">
              <wp14:pctHeight>0</wp14:pctHeight>
            </wp14:sizeRelV>
          </wp:anchor>
        </w:drawing>
      </w:r>
      <w:r w:rsidRPr="00030469">
        <w:rPr>
          <w:rFonts w:asciiTheme="majorBidi" w:hAnsiTheme="majorBidi" w:cstheme="majorBidi"/>
          <w:sz w:val="24"/>
          <w:szCs w:val="24"/>
        </w:rPr>
        <w:t>College Of Business Administration</w:t>
      </w:r>
    </w:p>
    <w:p w:rsidR="00225DD6" w:rsidRPr="00030469" w:rsidRDefault="00225DD6" w:rsidP="00225DD6">
      <w:pPr>
        <w:autoSpaceDE w:val="0"/>
        <w:autoSpaceDN w:val="0"/>
        <w:adjustRightInd w:val="0"/>
        <w:spacing w:after="0" w:line="360" w:lineRule="auto"/>
        <w:jc w:val="center"/>
        <w:rPr>
          <w:rFonts w:asciiTheme="majorBidi" w:hAnsiTheme="majorBidi" w:cstheme="majorBidi"/>
          <w:sz w:val="24"/>
          <w:szCs w:val="24"/>
        </w:rPr>
      </w:pPr>
      <w:r w:rsidRPr="00030469">
        <w:rPr>
          <w:rFonts w:asciiTheme="majorBidi" w:hAnsiTheme="majorBidi" w:cstheme="majorBidi"/>
          <w:sz w:val="24"/>
          <w:szCs w:val="24"/>
        </w:rPr>
        <w:t>Management Department</w:t>
      </w:r>
    </w:p>
    <w:p w:rsidR="00225DD6" w:rsidRPr="00030469" w:rsidRDefault="00A77949" w:rsidP="00225DD6">
      <w:pPr>
        <w:autoSpaceDE w:val="0"/>
        <w:autoSpaceDN w:val="0"/>
        <w:adjustRightInd w:val="0"/>
        <w:spacing w:after="0" w:line="360" w:lineRule="auto"/>
        <w:jc w:val="center"/>
        <w:rPr>
          <w:rFonts w:asciiTheme="majorBidi" w:hAnsiTheme="majorBidi" w:cstheme="majorBidi"/>
          <w:sz w:val="24"/>
          <w:szCs w:val="24"/>
        </w:rPr>
      </w:pPr>
      <w:r>
        <w:rPr>
          <w:rFonts w:asciiTheme="majorBidi" w:hAnsiTheme="majorBidi" w:cstheme="majorBidi"/>
          <w:sz w:val="24"/>
          <w:szCs w:val="24"/>
        </w:rPr>
        <w:t>Leadership -</w:t>
      </w:r>
      <w:r w:rsidR="00225DD6">
        <w:rPr>
          <w:rFonts w:asciiTheme="majorBidi" w:hAnsiTheme="majorBidi" w:cstheme="majorBidi"/>
          <w:sz w:val="24"/>
          <w:szCs w:val="24"/>
        </w:rPr>
        <w:t xml:space="preserve"> </w:t>
      </w:r>
      <w:r w:rsidR="00225DD6" w:rsidRPr="00030469">
        <w:rPr>
          <w:rFonts w:asciiTheme="majorBidi" w:hAnsiTheme="majorBidi" w:cstheme="majorBidi"/>
          <w:sz w:val="24"/>
          <w:szCs w:val="24"/>
        </w:rPr>
        <w:t>MGT-</w:t>
      </w:r>
      <w:r>
        <w:rPr>
          <w:rFonts w:asciiTheme="majorBidi" w:hAnsiTheme="majorBidi" w:cstheme="majorBidi"/>
          <w:sz w:val="24"/>
          <w:szCs w:val="24"/>
        </w:rPr>
        <w:t>413</w:t>
      </w:r>
    </w:p>
    <w:p w:rsidR="00225DD6" w:rsidRPr="00225DD6" w:rsidRDefault="00A77949" w:rsidP="00225DD6">
      <w:pPr>
        <w:tabs>
          <w:tab w:val="left" w:pos="3330"/>
        </w:tabs>
        <w:autoSpaceDE w:val="0"/>
        <w:autoSpaceDN w:val="0"/>
        <w:adjustRightInd w:val="0"/>
        <w:spacing w:after="0" w:line="360" w:lineRule="auto"/>
        <w:jc w:val="center"/>
        <w:rPr>
          <w:rFonts w:asciiTheme="majorBidi" w:hAnsiTheme="majorBidi" w:cstheme="majorBidi"/>
          <w:sz w:val="24"/>
          <w:szCs w:val="24"/>
        </w:rPr>
      </w:pPr>
      <w:r>
        <w:rPr>
          <w:rFonts w:asciiTheme="majorBidi" w:hAnsiTheme="majorBidi" w:cstheme="majorBidi"/>
          <w:sz w:val="24"/>
          <w:szCs w:val="24"/>
        </w:rPr>
        <w:t>Mid One</w:t>
      </w:r>
      <w:r w:rsidR="00225DD6">
        <w:rPr>
          <w:rFonts w:asciiTheme="majorBidi" w:hAnsiTheme="majorBidi" w:cstheme="majorBidi"/>
          <w:sz w:val="24"/>
          <w:szCs w:val="24"/>
        </w:rPr>
        <w:t xml:space="preserve"> Exam-Second term 2015</w:t>
      </w:r>
    </w:p>
    <w:p w:rsidR="00225DD6" w:rsidRPr="004C2E49" w:rsidRDefault="00225DD6" w:rsidP="00225DD6">
      <w:pPr>
        <w:bidi/>
        <w:spacing w:after="0" w:line="360" w:lineRule="auto"/>
        <w:jc w:val="right"/>
        <w:rPr>
          <w:rFonts w:ascii="Arial" w:hAnsi="Arial" w:cs="Arial"/>
        </w:rPr>
      </w:pPr>
    </w:p>
    <w:p w:rsidR="00225DD6" w:rsidRPr="00030469" w:rsidRDefault="00225DD6" w:rsidP="00225DD6">
      <w:pPr>
        <w:bidi/>
        <w:spacing w:after="0" w:line="360" w:lineRule="auto"/>
        <w:jc w:val="right"/>
        <w:rPr>
          <w:rFonts w:ascii="Arial" w:hAnsi="Arial" w:cs="Arial"/>
        </w:rPr>
      </w:pPr>
      <w:bookmarkStart w:id="0" w:name="_GoBack"/>
      <w:bookmarkEnd w:id="0"/>
    </w:p>
    <w:p w:rsidR="00225DD6" w:rsidRPr="003F7CC3" w:rsidRDefault="00225DD6" w:rsidP="00225DD6">
      <w:pPr>
        <w:bidi/>
        <w:spacing w:after="0" w:line="360" w:lineRule="auto"/>
        <w:jc w:val="center"/>
        <w:rPr>
          <w:rFonts w:ascii="Arial" w:hAnsi="Arial" w:cs="Arial"/>
        </w:rPr>
      </w:pPr>
    </w:p>
    <w:tbl>
      <w:tblPr>
        <w:tblStyle w:val="TableGrid"/>
        <w:bidiVisual/>
        <w:tblW w:w="9592" w:type="dxa"/>
        <w:jc w:val="center"/>
        <w:tblLook w:val="04A0" w:firstRow="1" w:lastRow="0" w:firstColumn="1" w:lastColumn="0" w:noHBand="0" w:noVBand="1"/>
      </w:tblPr>
      <w:tblGrid>
        <w:gridCol w:w="5966"/>
        <w:gridCol w:w="3626"/>
      </w:tblGrid>
      <w:tr w:rsidR="00225DD6" w:rsidRPr="003F7CC3" w:rsidTr="00173E72">
        <w:trPr>
          <w:trHeight w:val="583"/>
          <w:jc w:val="center"/>
        </w:trPr>
        <w:tc>
          <w:tcPr>
            <w:tcW w:w="5966" w:type="dxa"/>
            <w:vAlign w:val="center"/>
          </w:tcPr>
          <w:p w:rsidR="00225DD6" w:rsidRPr="003F7CC3" w:rsidRDefault="00225DD6" w:rsidP="00173E72">
            <w:pPr>
              <w:bidi/>
              <w:spacing w:line="360" w:lineRule="auto"/>
              <w:jc w:val="right"/>
              <w:rPr>
                <w:rFonts w:ascii="Times New Roman" w:eastAsia="Times New Roman" w:hAnsi="Times New Roman" w:cs="Traditional Arabic"/>
                <w:sz w:val="20"/>
                <w:szCs w:val="24"/>
                <w:rtl/>
              </w:rPr>
            </w:pPr>
          </w:p>
        </w:tc>
        <w:tc>
          <w:tcPr>
            <w:tcW w:w="3626" w:type="dxa"/>
            <w:vAlign w:val="center"/>
          </w:tcPr>
          <w:p w:rsidR="00225DD6" w:rsidRDefault="00225DD6" w:rsidP="00173E72">
            <w:pPr>
              <w:bidi/>
              <w:spacing w:line="360" w:lineRule="auto"/>
              <w:jc w:val="right"/>
              <w:rPr>
                <w:rFonts w:ascii="Times New Roman" w:eastAsia="Times New Roman" w:hAnsi="Times New Roman" w:cs="Traditional Arabic"/>
                <w:b/>
                <w:bCs/>
                <w:sz w:val="28"/>
                <w:szCs w:val="28"/>
              </w:rPr>
            </w:pPr>
            <w:r w:rsidRPr="003F7CC3">
              <w:rPr>
                <w:rFonts w:ascii="Times New Roman" w:eastAsia="Times New Roman" w:hAnsi="Times New Roman" w:cs="Traditional Arabic"/>
                <w:b/>
                <w:bCs/>
                <w:sz w:val="28"/>
                <w:szCs w:val="28"/>
              </w:rPr>
              <w:t>Name</w:t>
            </w:r>
            <w:r>
              <w:rPr>
                <w:rFonts w:ascii="Times New Roman" w:eastAsia="Times New Roman" w:hAnsi="Times New Roman" w:cs="Traditional Arabic"/>
                <w:b/>
                <w:bCs/>
                <w:sz w:val="28"/>
                <w:szCs w:val="28"/>
              </w:rPr>
              <w:t xml:space="preserve"> of Student</w:t>
            </w:r>
          </w:p>
        </w:tc>
      </w:tr>
      <w:tr w:rsidR="00225DD6" w:rsidRPr="003F7CC3" w:rsidTr="00173E72">
        <w:trPr>
          <w:trHeight w:val="583"/>
          <w:jc w:val="center"/>
        </w:trPr>
        <w:tc>
          <w:tcPr>
            <w:tcW w:w="5966" w:type="dxa"/>
            <w:vAlign w:val="center"/>
          </w:tcPr>
          <w:p w:rsidR="00225DD6" w:rsidRPr="003F7CC3" w:rsidRDefault="00225DD6" w:rsidP="00173E72">
            <w:pPr>
              <w:bidi/>
              <w:spacing w:line="360" w:lineRule="auto"/>
              <w:jc w:val="right"/>
              <w:rPr>
                <w:rFonts w:ascii="Times New Roman" w:eastAsia="Times New Roman" w:hAnsi="Times New Roman" w:cs="Traditional Arabic"/>
                <w:sz w:val="20"/>
                <w:szCs w:val="24"/>
                <w:rtl/>
              </w:rPr>
            </w:pPr>
          </w:p>
        </w:tc>
        <w:tc>
          <w:tcPr>
            <w:tcW w:w="3626" w:type="dxa"/>
            <w:vAlign w:val="center"/>
          </w:tcPr>
          <w:p w:rsidR="00225DD6" w:rsidRDefault="00225DD6" w:rsidP="00173E72">
            <w:pPr>
              <w:bidi/>
              <w:spacing w:line="360" w:lineRule="auto"/>
              <w:jc w:val="right"/>
              <w:rPr>
                <w:rFonts w:ascii="Times New Roman" w:eastAsia="Times New Roman" w:hAnsi="Times New Roman" w:cs="Traditional Arabic"/>
                <w:b/>
                <w:bCs/>
                <w:sz w:val="28"/>
                <w:szCs w:val="28"/>
              </w:rPr>
            </w:pPr>
            <w:r>
              <w:rPr>
                <w:rFonts w:ascii="Times New Roman" w:eastAsia="Times New Roman" w:hAnsi="Times New Roman" w:cs="Traditional Arabic"/>
                <w:b/>
                <w:bCs/>
                <w:sz w:val="28"/>
                <w:szCs w:val="28"/>
              </w:rPr>
              <w:t xml:space="preserve">Serial Number </w:t>
            </w:r>
          </w:p>
        </w:tc>
      </w:tr>
      <w:tr w:rsidR="00225DD6" w:rsidRPr="003F7CC3" w:rsidTr="00173E72">
        <w:trPr>
          <w:trHeight w:val="583"/>
          <w:jc w:val="center"/>
        </w:trPr>
        <w:tc>
          <w:tcPr>
            <w:tcW w:w="5966" w:type="dxa"/>
            <w:vAlign w:val="center"/>
          </w:tcPr>
          <w:p w:rsidR="00225DD6" w:rsidRPr="003F7CC3" w:rsidRDefault="00225DD6" w:rsidP="00173E72">
            <w:pPr>
              <w:bidi/>
              <w:spacing w:line="360" w:lineRule="auto"/>
              <w:jc w:val="right"/>
              <w:rPr>
                <w:rFonts w:ascii="Times New Roman" w:eastAsia="Times New Roman" w:hAnsi="Times New Roman" w:cs="Traditional Arabic"/>
                <w:sz w:val="20"/>
                <w:szCs w:val="24"/>
                <w:rtl/>
              </w:rPr>
            </w:pPr>
          </w:p>
        </w:tc>
        <w:tc>
          <w:tcPr>
            <w:tcW w:w="3626" w:type="dxa"/>
            <w:vAlign w:val="center"/>
          </w:tcPr>
          <w:p w:rsidR="00225DD6" w:rsidRPr="003F7CC3" w:rsidRDefault="00225DD6" w:rsidP="00173E72">
            <w:pPr>
              <w:bidi/>
              <w:spacing w:line="360" w:lineRule="auto"/>
              <w:jc w:val="right"/>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ID Number</w:t>
            </w:r>
          </w:p>
        </w:tc>
      </w:tr>
      <w:tr w:rsidR="00225DD6" w:rsidRPr="003F7CC3" w:rsidTr="00173E72">
        <w:trPr>
          <w:trHeight w:val="600"/>
          <w:jc w:val="center"/>
        </w:trPr>
        <w:tc>
          <w:tcPr>
            <w:tcW w:w="5966" w:type="dxa"/>
            <w:vAlign w:val="center"/>
          </w:tcPr>
          <w:p w:rsidR="00225DD6" w:rsidRPr="00231D7A" w:rsidRDefault="00225DD6" w:rsidP="00173E72">
            <w:pPr>
              <w:bidi/>
              <w:spacing w:line="360" w:lineRule="auto"/>
              <w:jc w:val="center"/>
              <w:rPr>
                <w:rFonts w:ascii="Times New Roman" w:eastAsia="Times New Roman" w:hAnsi="Times New Roman" w:cs="Times New Roman"/>
                <w:sz w:val="28"/>
                <w:szCs w:val="28"/>
                <w:rtl/>
              </w:rPr>
            </w:pPr>
          </w:p>
        </w:tc>
        <w:tc>
          <w:tcPr>
            <w:tcW w:w="3626" w:type="dxa"/>
            <w:vAlign w:val="center"/>
          </w:tcPr>
          <w:p w:rsidR="00225DD6" w:rsidRPr="003F7CC3" w:rsidRDefault="00225DD6" w:rsidP="00173E72">
            <w:pPr>
              <w:bidi/>
              <w:spacing w:line="360" w:lineRule="auto"/>
              <w:jc w:val="right"/>
              <w:rPr>
                <w:rFonts w:ascii="Times New Roman" w:eastAsia="Times New Roman" w:hAnsi="Times New Roman" w:cs="Traditional Arabic"/>
                <w:b/>
                <w:bCs/>
                <w:sz w:val="28"/>
                <w:szCs w:val="28"/>
                <w:rtl/>
              </w:rPr>
            </w:pPr>
            <w:r w:rsidRPr="003F7CC3">
              <w:rPr>
                <w:rFonts w:ascii="Times New Roman" w:eastAsia="Times New Roman" w:hAnsi="Times New Roman" w:cs="Traditional Arabic"/>
                <w:b/>
                <w:bCs/>
                <w:sz w:val="28"/>
                <w:szCs w:val="28"/>
              </w:rPr>
              <w:t>Section</w:t>
            </w:r>
            <w:r>
              <w:rPr>
                <w:rFonts w:ascii="Times New Roman" w:eastAsia="Times New Roman" w:hAnsi="Times New Roman" w:cs="Traditional Arabic"/>
                <w:b/>
                <w:bCs/>
                <w:sz w:val="28"/>
                <w:szCs w:val="28"/>
              </w:rPr>
              <w:t xml:space="preserve"> Number</w:t>
            </w:r>
          </w:p>
        </w:tc>
      </w:tr>
    </w:tbl>
    <w:p w:rsidR="00225DD6" w:rsidRPr="003F7CC3" w:rsidRDefault="00225DD6" w:rsidP="00225DD6">
      <w:pPr>
        <w:bidi/>
        <w:spacing w:after="0" w:line="360" w:lineRule="auto"/>
        <w:rPr>
          <w:rFonts w:ascii="Times New Roman" w:eastAsia="Times New Roman" w:hAnsi="Times New Roman" w:cs="Traditional Arabic"/>
          <w:sz w:val="20"/>
          <w:szCs w:val="24"/>
        </w:rPr>
      </w:pPr>
    </w:p>
    <w:p w:rsidR="00225DD6" w:rsidRPr="003F7CC3" w:rsidRDefault="00225DD6" w:rsidP="00225DD6">
      <w:pPr>
        <w:bidi/>
        <w:spacing w:after="0" w:line="360" w:lineRule="auto"/>
        <w:jc w:val="right"/>
        <w:rPr>
          <w:rFonts w:ascii="Times New Roman" w:eastAsia="Times New Roman" w:hAnsi="Times New Roman" w:cs="Traditional Arabic"/>
          <w:sz w:val="20"/>
          <w:szCs w:val="24"/>
        </w:rPr>
      </w:pPr>
    </w:p>
    <w:tbl>
      <w:tblPr>
        <w:tblStyle w:val="TableGrid"/>
        <w:bidiVisual/>
        <w:tblW w:w="4029" w:type="pct"/>
        <w:jc w:val="center"/>
        <w:tblLook w:val="04A0" w:firstRow="1" w:lastRow="0" w:firstColumn="1" w:lastColumn="0" w:noHBand="0" w:noVBand="1"/>
      </w:tblPr>
      <w:tblGrid>
        <w:gridCol w:w="1081"/>
        <w:gridCol w:w="1996"/>
        <w:gridCol w:w="2030"/>
        <w:gridCol w:w="2029"/>
      </w:tblGrid>
      <w:tr w:rsidR="00225DD6" w:rsidRPr="003F7CC3" w:rsidTr="00173E72">
        <w:trPr>
          <w:trHeight w:val="861"/>
          <w:jc w:val="center"/>
        </w:trPr>
        <w:tc>
          <w:tcPr>
            <w:tcW w:w="757" w:type="pct"/>
            <w:vAlign w:val="center"/>
          </w:tcPr>
          <w:p w:rsidR="00225DD6" w:rsidRPr="003F7CC3" w:rsidRDefault="00225DD6" w:rsidP="00173E72">
            <w:pPr>
              <w:bidi/>
              <w:spacing w:line="360" w:lineRule="auto"/>
              <w:jc w:val="center"/>
              <w:rPr>
                <w:rFonts w:ascii="Times New Roman" w:eastAsia="Times New Roman" w:hAnsi="Times New Roman" w:cs="Traditional Arabic"/>
                <w:b/>
                <w:bCs/>
                <w:sz w:val="28"/>
                <w:szCs w:val="28"/>
              </w:rPr>
            </w:pPr>
            <w:r>
              <w:rPr>
                <w:rFonts w:ascii="Times New Roman" w:eastAsia="Times New Roman" w:hAnsi="Times New Roman" w:cs="Traditional Arabic"/>
                <w:b/>
                <w:bCs/>
                <w:sz w:val="28"/>
                <w:szCs w:val="28"/>
              </w:rPr>
              <w:t>Total</w:t>
            </w:r>
          </w:p>
        </w:tc>
        <w:tc>
          <w:tcPr>
            <w:tcW w:w="1398" w:type="pct"/>
            <w:vAlign w:val="center"/>
          </w:tcPr>
          <w:p w:rsidR="00225DD6" w:rsidRDefault="00225DD6" w:rsidP="00173E72">
            <w:pPr>
              <w:bidi/>
              <w:spacing w:line="276" w:lineRule="auto"/>
              <w:jc w:val="center"/>
              <w:rPr>
                <w:rFonts w:ascii="Times New Roman" w:eastAsia="Times New Roman" w:hAnsi="Times New Roman" w:cs="Traditional Arabic"/>
                <w:b/>
                <w:bCs/>
                <w:sz w:val="28"/>
                <w:szCs w:val="28"/>
              </w:rPr>
            </w:pPr>
            <w:r>
              <w:rPr>
                <w:rFonts w:ascii="Times New Roman" w:eastAsia="Times New Roman" w:hAnsi="Times New Roman" w:cs="Traditional Arabic"/>
                <w:b/>
                <w:bCs/>
                <w:sz w:val="28"/>
                <w:szCs w:val="28"/>
              </w:rPr>
              <w:t>Question</w:t>
            </w:r>
          </w:p>
          <w:p w:rsidR="00225DD6" w:rsidRPr="003F7CC3" w:rsidRDefault="00225DD6" w:rsidP="00173E72">
            <w:pPr>
              <w:bidi/>
              <w:spacing w:line="276"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 xml:space="preserve"> T</w:t>
            </w:r>
            <w:r w:rsidRPr="003F7CC3">
              <w:rPr>
                <w:rFonts w:ascii="Times New Roman" w:eastAsia="Times New Roman" w:hAnsi="Times New Roman" w:cs="Traditional Arabic"/>
                <w:b/>
                <w:bCs/>
                <w:sz w:val="28"/>
                <w:szCs w:val="28"/>
              </w:rPr>
              <w:t>hree</w:t>
            </w:r>
          </w:p>
        </w:tc>
        <w:tc>
          <w:tcPr>
            <w:tcW w:w="1422" w:type="pct"/>
            <w:vAlign w:val="center"/>
          </w:tcPr>
          <w:p w:rsidR="00225DD6" w:rsidRDefault="00225DD6" w:rsidP="00173E72">
            <w:pPr>
              <w:bidi/>
              <w:spacing w:line="276" w:lineRule="auto"/>
              <w:jc w:val="center"/>
              <w:rPr>
                <w:rFonts w:ascii="Times New Roman" w:eastAsia="Times New Roman" w:hAnsi="Times New Roman" w:cs="Traditional Arabic"/>
                <w:b/>
                <w:bCs/>
                <w:sz w:val="28"/>
                <w:szCs w:val="28"/>
              </w:rPr>
            </w:pPr>
            <w:r>
              <w:rPr>
                <w:rFonts w:ascii="Times New Roman" w:eastAsia="Times New Roman" w:hAnsi="Times New Roman" w:cs="Traditional Arabic"/>
                <w:b/>
                <w:bCs/>
                <w:sz w:val="28"/>
                <w:szCs w:val="28"/>
              </w:rPr>
              <w:t>Question</w:t>
            </w:r>
          </w:p>
          <w:p w:rsidR="00225DD6" w:rsidRPr="003F7CC3" w:rsidRDefault="00225DD6" w:rsidP="00173E72">
            <w:pPr>
              <w:bidi/>
              <w:spacing w:line="276"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T</w:t>
            </w:r>
            <w:r w:rsidRPr="003F7CC3">
              <w:rPr>
                <w:rFonts w:ascii="Times New Roman" w:eastAsia="Times New Roman" w:hAnsi="Times New Roman" w:cs="Traditional Arabic"/>
                <w:b/>
                <w:bCs/>
                <w:sz w:val="28"/>
                <w:szCs w:val="28"/>
              </w:rPr>
              <w:t>wo</w:t>
            </w:r>
          </w:p>
        </w:tc>
        <w:tc>
          <w:tcPr>
            <w:tcW w:w="1422" w:type="pct"/>
            <w:vAlign w:val="center"/>
          </w:tcPr>
          <w:p w:rsidR="00225DD6" w:rsidRDefault="00225DD6" w:rsidP="00173E72">
            <w:pPr>
              <w:bidi/>
              <w:spacing w:line="276" w:lineRule="auto"/>
              <w:jc w:val="center"/>
              <w:rPr>
                <w:rFonts w:ascii="Times New Roman" w:eastAsia="Times New Roman" w:hAnsi="Times New Roman" w:cs="Traditional Arabic"/>
                <w:b/>
                <w:bCs/>
                <w:sz w:val="28"/>
                <w:szCs w:val="28"/>
              </w:rPr>
            </w:pPr>
            <w:r>
              <w:rPr>
                <w:rFonts w:ascii="Times New Roman" w:eastAsia="Times New Roman" w:hAnsi="Times New Roman" w:cs="Traditional Arabic"/>
                <w:b/>
                <w:bCs/>
                <w:sz w:val="28"/>
                <w:szCs w:val="28"/>
              </w:rPr>
              <w:t>Question</w:t>
            </w:r>
          </w:p>
          <w:p w:rsidR="00225DD6" w:rsidRPr="003F7CC3" w:rsidRDefault="00225DD6" w:rsidP="00173E72">
            <w:pPr>
              <w:bidi/>
              <w:spacing w:line="276"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O</w:t>
            </w:r>
            <w:r w:rsidRPr="003F7CC3">
              <w:rPr>
                <w:rFonts w:ascii="Times New Roman" w:eastAsia="Times New Roman" w:hAnsi="Times New Roman" w:cs="Traditional Arabic"/>
                <w:b/>
                <w:bCs/>
                <w:sz w:val="28"/>
                <w:szCs w:val="28"/>
              </w:rPr>
              <w:t>ne</w:t>
            </w:r>
          </w:p>
        </w:tc>
      </w:tr>
      <w:tr w:rsidR="00225DD6" w:rsidRPr="003F7CC3" w:rsidTr="00173E72">
        <w:trPr>
          <w:trHeight w:val="471"/>
          <w:jc w:val="center"/>
        </w:trPr>
        <w:tc>
          <w:tcPr>
            <w:tcW w:w="757" w:type="pct"/>
            <w:vAlign w:val="center"/>
          </w:tcPr>
          <w:p w:rsidR="00225DD6" w:rsidRPr="00DA641A" w:rsidRDefault="00225DD6" w:rsidP="00173E72">
            <w:pPr>
              <w:bidi/>
              <w:spacing w:line="360" w:lineRule="auto"/>
              <w:jc w:val="center"/>
              <w:rPr>
                <w:rFonts w:ascii="Times New Roman" w:eastAsia="Times New Roman" w:hAnsi="Times New Roman" w:cs="Traditional Arabic"/>
                <w:b/>
                <w:bCs/>
                <w:sz w:val="28"/>
                <w:szCs w:val="28"/>
              </w:rPr>
            </w:pPr>
            <w:r>
              <w:rPr>
                <w:rFonts w:ascii="Times New Roman" w:eastAsia="Times New Roman" w:hAnsi="Times New Roman" w:cs="Traditional Arabic"/>
                <w:b/>
                <w:bCs/>
                <w:sz w:val="28"/>
                <w:szCs w:val="28"/>
              </w:rPr>
              <w:t>20</w:t>
            </w:r>
          </w:p>
        </w:tc>
        <w:tc>
          <w:tcPr>
            <w:tcW w:w="1398" w:type="pct"/>
            <w:vAlign w:val="center"/>
          </w:tcPr>
          <w:p w:rsidR="00225DD6" w:rsidRPr="00DA641A" w:rsidRDefault="00225DD6" w:rsidP="00173E72">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10</w:t>
            </w:r>
          </w:p>
        </w:tc>
        <w:tc>
          <w:tcPr>
            <w:tcW w:w="1422" w:type="pct"/>
            <w:vAlign w:val="center"/>
          </w:tcPr>
          <w:p w:rsidR="00225DD6" w:rsidRPr="00DA641A" w:rsidRDefault="00266D3F" w:rsidP="00173E72">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5</w:t>
            </w:r>
          </w:p>
        </w:tc>
        <w:tc>
          <w:tcPr>
            <w:tcW w:w="1422" w:type="pct"/>
            <w:vAlign w:val="center"/>
          </w:tcPr>
          <w:p w:rsidR="00225DD6" w:rsidRPr="00DA641A" w:rsidRDefault="00266D3F" w:rsidP="00225DD6">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5</w:t>
            </w:r>
          </w:p>
        </w:tc>
      </w:tr>
      <w:tr w:rsidR="00225DD6" w:rsidRPr="003F7CC3" w:rsidTr="00173E72">
        <w:trPr>
          <w:trHeight w:val="484"/>
          <w:jc w:val="center"/>
        </w:trPr>
        <w:tc>
          <w:tcPr>
            <w:tcW w:w="757" w:type="pct"/>
            <w:vAlign w:val="center"/>
          </w:tcPr>
          <w:p w:rsidR="00225DD6" w:rsidRPr="003F7CC3" w:rsidRDefault="00225DD6" w:rsidP="00173E72">
            <w:pPr>
              <w:bidi/>
              <w:spacing w:line="360" w:lineRule="auto"/>
              <w:jc w:val="center"/>
              <w:rPr>
                <w:rFonts w:ascii="Times New Roman" w:eastAsia="Times New Roman" w:hAnsi="Times New Roman" w:cs="Traditional Arabic"/>
                <w:sz w:val="20"/>
                <w:szCs w:val="24"/>
                <w:rtl/>
              </w:rPr>
            </w:pPr>
          </w:p>
        </w:tc>
        <w:tc>
          <w:tcPr>
            <w:tcW w:w="1398" w:type="pct"/>
            <w:vAlign w:val="center"/>
          </w:tcPr>
          <w:p w:rsidR="00225DD6" w:rsidRPr="003F7CC3" w:rsidRDefault="00225DD6" w:rsidP="00173E72">
            <w:pPr>
              <w:bidi/>
              <w:spacing w:line="360" w:lineRule="auto"/>
              <w:jc w:val="center"/>
              <w:rPr>
                <w:rFonts w:ascii="Times New Roman" w:eastAsia="Times New Roman" w:hAnsi="Times New Roman" w:cs="Traditional Arabic"/>
                <w:sz w:val="20"/>
                <w:szCs w:val="24"/>
                <w:rtl/>
              </w:rPr>
            </w:pPr>
          </w:p>
        </w:tc>
        <w:tc>
          <w:tcPr>
            <w:tcW w:w="1422" w:type="pct"/>
            <w:vAlign w:val="center"/>
          </w:tcPr>
          <w:p w:rsidR="00225DD6" w:rsidRPr="003F7CC3" w:rsidRDefault="00225DD6" w:rsidP="00173E72">
            <w:pPr>
              <w:bidi/>
              <w:spacing w:line="360" w:lineRule="auto"/>
              <w:jc w:val="center"/>
              <w:rPr>
                <w:rFonts w:ascii="Times New Roman" w:eastAsia="Times New Roman" w:hAnsi="Times New Roman" w:cs="Traditional Arabic"/>
                <w:sz w:val="20"/>
                <w:szCs w:val="24"/>
                <w:rtl/>
              </w:rPr>
            </w:pPr>
          </w:p>
        </w:tc>
        <w:tc>
          <w:tcPr>
            <w:tcW w:w="1422" w:type="pct"/>
            <w:vAlign w:val="center"/>
          </w:tcPr>
          <w:p w:rsidR="00225DD6" w:rsidRPr="003F7CC3" w:rsidRDefault="00225DD6" w:rsidP="00173E72">
            <w:pPr>
              <w:bidi/>
              <w:spacing w:line="360" w:lineRule="auto"/>
              <w:jc w:val="center"/>
              <w:rPr>
                <w:rFonts w:ascii="Times New Roman" w:eastAsia="Times New Roman" w:hAnsi="Times New Roman" w:cs="Traditional Arabic"/>
                <w:sz w:val="20"/>
                <w:szCs w:val="24"/>
                <w:rtl/>
              </w:rPr>
            </w:pPr>
          </w:p>
        </w:tc>
      </w:tr>
    </w:tbl>
    <w:p w:rsidR="00225DD6" w:rsidRDefault="00225DD6" w:rsidP="00225DD6">
      <w:pPr>
        <w:rPr>
          <w:rFonts w:ascii="Times New Roman" w:eastAsia="Times New Roman" w:hAnsi="Times New Roman" w:cs="Times New Roman"/>
          <w:b/>
          <w:bCs/>
          <w:color w:val="343434"/>
          <w:sz w:val="28"/>
          <w:szCs w:val="28"/>
          <w:u w:val="single"/>
        </w:rPr>
      </w:pPr>
    </w:p>
    <w:tbl>
      <w:tblPr>
        <w:tblStyle w:val="TableGrid"/>
        <w:bidiVisual/>
        <w:tblW w:w="0" w:type="auto"/>
        <w:tblLook w:val="04A0" w:firstRow="1" w:lastRow="0" w:firstColumn="1" w:lastColumn="0" w:noHBand="0" w:noVBand="1"/>
      </w:tblPr>
      <w:tblGrid>
        <w:gridCol w:w="885"/>
        <w:gridCol w:w="885"/>
        <w:gridCol w:w="885"/>
        <w:gridCol w:w="885"/>
        <w:gridCol w:w="886"/>
        <w:gridCol w:w="886"/>
        <w:gridCol w:w="886"/>
        <w:gridCol w:w="886"/>
        <w:gridCol w:w="886"/>
        <w:gridCol w:w="886"/>
      </w:tblGrid>
      <w:tr w:rsidR="004445F8" w:rsidTr="00344CCF">
        <w:tc>
          <w:tcPr>
            <w:tcW w:w="8856" w:type="dxa"/>
            <w:gridSpan w:val="10"/>
          </w:tcPr>
          <w:p w:rsidR="004445F8" w:rsidRDefault="004445F8" w:rsidP="00225DD6">
            <w:pPr>
              <w:bidi/>
              <w:spacing w:line="360" w:lineRule="auto"/>
              <w:jc w:val="right"/>
              <w:rPr>
                <w:rFonts w:ascii="Arial" w:hAnsi="Arial" w:cs="Arial"/>
                <w:rtl/>
              </w:rPr>
            </w:pPr>
            <w:r w:rsidRPr="001814B1">
              <w:rPr>
                <w:rFonts w:asciiTheme="majorBidi" w:hAnsiTheme="majorBidi" w:cstheme="majorBidi"/>
                <w:b/>
                <w:bCs/>
                <w:sz w:val="28"/>
                <w:szCs w:val="28"/>
                <w:u w:val="single"/>
              </w:rPr>
              <w:t>Question One</w:t>
            </w:r>
            <w:r w:rsidR="00266D3F">
              <w:rPr>
                <w:rFonts w:asciiTheme="majorBidi" w:hAnsiTheme="majorBidi" w:cstheme="majorBidi"/>
                <w:b/>
                <w:bCs/>
                <w:sz w:val="28"/>
                <w:szCs w:val="28"/>
                <w:u w:val="single"/>
              </w:rPr>
              <w:t xml:space="preserve"> (0.5 </w:t>
            </w:r>
            <w:r>
              <w:rPr>
                <w:rFonts w:asciiTheme="majorBidi" w:hAnsiTheme="majorBidi" w:cstheme="majorBidi"/>
                <w:b/>
                <w:bCs/>
                <w:sz w:val="28"/>
                <w:szCs w:val="28"/>
                <w:u w:val="single"/>
              </w:rPr>
              <w:t>mark each)</w:t>
            </w:r>
          </w:p>
        </w:tc>
      </w:tr>
      <w:tr w:rsidR="004445F8" w:rsidTr="004445F8">
        <w:tc>
          <w:tcPr>
            <w:tcW w:w="885"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5"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5"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5"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6"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6"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6"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6"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6" w:type="dxa"/>
          </w:tcPr>
          <w:p w:rsidR="004445F8" w:rsidRPr="004445F8" w:rsidRDefault="004445F8" w:rsidP="006837CF">
            <w:pPr>
              <w:pStyle w:val="ListParagraph"/>
              <w:numPr>
                <w:ilvl w:val="0"/>
                <w:numId w:val="4"/>
              </w:numPr>
              <w:spacing w:line="360" w:lineRule="auto"/>
              <w:jc w:val="right"/>
              <w:rPr>
                <w:rFonts w:ascii="Arial" w:hAnsi="Arial" w:cs="Arial"/>
                <w:rtl/>
              </w:rPr>
            </w:pPr>
          </w:p>
        </w:tc>
        <w:tc>
          <w:tcPr>
            <w:tcW w:w="886" w:type="dxa"/>
          </w:tcPr>
          <w:p w:rsidR="004445F8" w:rsidRPr="004445F8" w:rsidRDefault="004445F8" w:rsidP="006837CF">
            <w:pPr>
              <w:pStyle w:val="ListParagraph"/>
              <w:numPr>
                <w:ilvl w:val="0"/>
                <w:numId w:val="4"/>
              </w:numPr>
              <w:spacing w:line="360" w:lineRule="auto"/>
              <w:jc w:val="right"/>
              <w:rPr>
                <w:rFonts w:ascii="Arial" w:hAnsi="Arial" w:cs="Arial"/>
                <w:rtl/>
              </w:rPr>
            </w:pPr>
          </w:p>
        </w:tc>
      </w:tr>
      <w:tr w:rsidR="00266D3F" w:rsidTr="004445F8">
        <w:tc>
          <w:tcPr>
            <w:tcW w:w="885" w:type="dxa"/>
          </w:tcPr>
          <w:p w:rsidR="00266D3F" w:rsidRPr="00266D3F" w:rsidRDefault="00266D3F" w:rsidP="00266D3F">
            <w:pPr>
              <w:spacing w:line="360" w:lineRule="auto"/>
              <w:jc w:val="right"/>
              <w:rPr>
                <w:rFonts w:ascii="Arial" w:hAnsi="Arial" w:cs="Arial"/>
                <w:rtl/>
              </w:rPr>
            </w:pPr>
          </w:p>
        </w:tc>
        <w:tc>
          <w:tcPr>
            <w:tcW w:w="885" w:type="dxa"/>
          </w:tcPr>
          <w:p w:rsidR="00266D3F" w:rsidRPr="00266D3F" w:rsidRDefault="00266D3F" w:rsidP="00266D3F">
            <w:pPr>
              <w:spacing w:line="360" w:lineRule="auto"/>
              <w:jc w:val="right"/>
              <w:rPr>
                <w:rFonts w:ascii="Arial" w:hAnsi="Arial" w:cs="Arial"/>
                <w:rtl/>
              </w:rPr>
            </w:pPr>
          </w:p>
        </w:tc>
        <w:tc>
          <w:tcPr>
            <w:tcW w:w="885" w:type="dxa"/>
          </w:tcPr>
          <w:p w:rsidR="00266D3F" w:rsidRPr="00266D3F" w:rsidRDefault="00266D3F" w:rsidP="00266D3F">
            <w:pPr>
              <w:spacing w:line="360" w:lineRule="auto"/>
              <w:jc w:val="right"/>
              <w:rPr>
                <w:rFonts w:ascii="Arial" w:hAnsi="Arial" w:cs="Arial"/>
                <w:rtl/>
              </w:rPr>
            </w:pPr>
          </w:p>
        </w:tc>
        <w:tc>
          <w:tcPr>
            <w:tcW w:w="885"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r>
      <w:tr w:rsidR="004445F8" w:rsidTr="005713FE">
        <w:tc>
          <w:tcPr>
            <w:tcW w:w="8856" w:type="dxa"/>
            <w:gridSpan w:val="10"/>
          </w:tcPr>
          <w:p w:rsidR="004445F8" w:rsidRDefault="004445F8" w:rsidP="00225DD6">
            <w:pPr>
              <w:bidi/>
              <w:spacing w:line="360" w:lineRule="auto"/>
              <w:jc w:val="right"/>
              <w:rPr>
                <w:rFonts w:ascii="Arial" w:hAnsi="Arial" w:cs="Arial"/>
                <w:rtl/>
              </w:rPr>
            </w:pPr>
            <w:r w:rsidRPr="001814B1">
              <w:rPr>
                <w:rFonts w:asciiTheme="majorBidi" w:hAnsiTheme="majorBidi" w:cstheme="majorBidi"/>
                <w:b/>
                <w:bCs/>
                <w:sz w:val="28"/>
                <w:szCs w:val="28"/>
                <w:u w:val="single"/>
              </w:rPr>
              <w:t>Question Two</w:t>
            </w:r>
            <w:r w:rsidR="00266D3F">
              <w:rPr>
                <w:rFonts w:asciiTheme="majorBidi" w:hAnsiTheme="majorBidi" w:cstheme="majorBidi"/>
                <w:b/>
                <w:bCs/>
                <w:sz w:val="28"/>
                <w:szCs w:val="28"/>
                <w:u w:val="single"/>
              </w:rPr>
              <w:t xml:space="preserve"> (0.5</w:t>
            </w:r>
            <w:r>
              <w:rPr>
                <w:rFonts w:asciiTheme="majorBidi" w:hAnsiTheme="majorBidi" w:cstheme="majorBidi"/>
                <w:b/>
                <w:bCs/>
                <w:sz w:val="28"/>
                <w:szCs w:val="28"/>
                <w:u w:val="single"/>
              </w:rPr>
              <w:t xml:space="preserve"> mark each)</w:t>
            </w:r>
          </w:p>
        </w:tc>
      </w:tr>
      <w:tr w:rsidR="004445F8" w:rsidTr="004445F8">
        <w:tc>
          <w:tcPr>
            <w:tcW w:w="885"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5"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5"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5"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6"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6"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6"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6"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6" w:type="dxa"/>
          </w:tcPr>
          <w:p w:rsidR="004445F8" w:rsidRPr="004445F8" w:rsidRDefault="004445F8" w:rsidP="00946212">
            <w:pPr>
              <w:pStyle w:val="ListParagraph"/>
              <w:numPr>
                <w:ilvl w:val="0"/>
                <w:numId w:val="3"/>
              </w:numPr>
              <w:spacing w:line="360" w:lineRule="auto"/>
              <w:jc w:val="right"/>
              <w:rPr>
                <w:rFonts w:ascii="Arial" w:hAnsi="Arial" w:cs="Arial"/>
                <w:rtl/>
              </w:rPr>
            </w:pPr>
          </w:p>
        </w:tc>
        <w:tc>
          <w:tcPr>
            <w:tcW w:w="886" w:type="dxa"/>
          </w:tcPr>
          <w:p w:rsidR="004445F8" w:rsidRPr="004445F8" w:rsidRDefault="004445F8" w:rsidP="00946212">
            <w:pPr>
              <w:pStyle w:val="ListParagraph"/>
              <w:numPr>
                <w:ilvl w:val="0"/>
                <w:numId w:val="3"/>
              </w:numPr>
              <w:spacing w:line="360" w:lineRule="auto"/>
              <w:jc w:val="right"/>
              <w:rPr>
                <w:rFonts w:ascii="Arial" w:hAnsi="Arial" w:cs="Arial"/>
                <w:rtl/>
              </w:rPr>
            </w:pPr>
          </w:p>
        </w:tc>
      </w:tr>
      <w:tr w:rsidR="00266D3F" w:rsidTr="004445F8">
        <w:tc>
          <w:tcPr>
            <w:tcW w:w="885" w:type="dxa"/>
          </w:tcPr>
          <w:p w:rsidR="00266D3F" w:rsidRPr="00266D3F" w:rsidRDefault="00266D3F" w:rsidP="00266D3F">
            <w:pPr>
              <w:spacing w:line="360" w:lineRule="auto"/>
              <w:jc w:val="right"/>
              <w:rPr>
                <w:rFonts w:ascii="Arial" w:hAnsi="Arial" w:cs="Arial"/>
                <w:rtl/>
              </w:rPr>
            </w:pPr>
          </w:p>
        </w:tc>
        <w:tc>
          <w:tcPr>
            <w:tcW w:w="885" w:type="dxa"/>
          </w:tcPr>
          <w:p w:rsidR="00266D3F" w:rsidRPr="00266D3F" w:rsidRDefault="00266D3F" w:rsidP="00266D3F">
            <w:pPr>
              <w:spacing w:line="360" w:lineRule="auto"/>
              <w:jc w:val="right"/>
              <w:rPr>
                <w:rFonts w:ascii="Arial" w:hAnsi="Arial" w:cs="Arial"/>
                <w:rtl/>
              </w:rPr>
            </w:pPr>
          </w:p>
        </w:tc>
        <w:tc>
          <w:tcPr>
            <w:tcW w:w="885" w:type="dxa"/>
          </w:tcPr>
          <w:p w:rsidR="00266D3F" w:rsidRPr="00266D3F" w:rsidRDefault="00266D3F" w:rsidP="00266D3F">
            <w:pPr>
              <w:spacing w:line="360" w:lineRule="auto"/>
              <w:jc w:val="right"/>
              <w:rPr>
                <w:rFonts w:ascii="Arial" w:hAnsi="Arial" w:cs="Arial"/>
                <w:rtl/>
              </w:rPr>
            </w:pPr>
          </w:p>
        </w:tc>
        <w:tc>
          <w:tcPr>
            <w:tcW w:w="885"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c>
          <w:tcPr>
            <w:tcW w:w="886" w:type="dxa"/>
          </w:tcPr>
          <w:p w:rsidR="00266D3F" w:rsidRPr="00266D3F" w:rsidRDefault="00266D3F" w:rsidP="00266D3F">
            <w:pPr>
              <w:spacing w:line="360" w:lineRule="auto"/>
              <w:jc w:val="right"/>
              <w:rPr>
                <w:rFonts w:ascii="Arial" w:hAnsi="Arial" w:cs="Arial"/>
                <w:rtl/>
              </w:rPr>
            </w:pPr>
          </w:p>
        </w:tc>
      </w:tr>
    </w:tbl>
    <w:p w:rsidR="00225DD6" w:rsidRPr="00030469" w:rsidRDefault="00225DD6" w:rsidP="00225DD6">
      <w:pPr>
        <w:bidi/>
        <w:spacing w:after="0" w:line="360" w:lineRule="auto"/>
        <w:jc w:val="right"/>
        <w:rPr>
          <w:rFonts w:ascii="Arial" w:hAnsi="Arial" w:cs="Arial"/>
        </w:rPr>
      </w:pPr>
    </w:p>
    <w:p w:rsidR="004C2E49" w:rsidRDefault="004C2E49">
      <w:pPr>
        <w:rPr>
          <w:rFonts w:ascii="Times New Roman" w:eastAsia="Times New Roman" w:hAnsi="Times New Roman" w:cs="Traditional Arabic"/>
          <w:sz w:val="20"/>
          <w:szCs w:val="24"/>
        </w:rPr>
      </w:pPr>
      <w:r>
        <w:rPr>
          <w:rFonts w:ascii="Times New Roman" w:eastAsia="Times New Roman" w:hAnsi="Times New Roman" w:cs="Traditional Arabic"/>
          <w:sz w:val="20"/>
          <w:szCs w:val="24"/>
        </w:rPr>
        <w:br w:type="page"/>
      </w:r>
    </w:p>
    <w:p w:rsidR="00E03469" w:rsidRDefault="004C2E49" w:rsidP="005B2961">
      <w:pPr>
        <w:rPr>
          <w:rFonts w:asciiTheme="majorBidi" w:eastAsia="Times New Roman" w:hAnsiTheme="majorBidi" w:cstheme="majorBidi"/>
          <w:b/>
          <w:bCs/>
          <w:sz w:val="24"/>
          <w:szCs w:val="24"/>
          <w:cs/>
        </w:rPr>
      </w:pPr>
      <w:r w:rsidRPr="004C2E49">
        <w:rPr>
          <w:rFonts w:asciiTheme="majorBidi" w:eastAsia="Times New Roman" w:hAnsiTheme="majorBidi" w:cstheme="majorBidi"/>
          <w:b/>
          <w:bCs/>
          <w:sz w:val="24"/>
          <w:szCs w:val="24"/>
        </w:rPr>
        <w:lastRenderedPageBreak/>
        <w:t>Question One: Add</w:t>
      </w:r>
      <w:r w:rsidR="005B2961">
        <w:rPr>
          <w:rFonts w:asciiTheme="majorBidi" w:eastAsia="Times New Roman" w:hAnsiTheme="majorBidi" w:cstheme="majorBidi"/>
          <w:b/>
          <w:bCs/>
          <w:sz w:val="24"/>
          <w:szCs w:val="24"/>
        </w:rPr>
        <w:t>ress the True (T) and false (F):</w:t>
      </w:r>
    </w:p>
    <w:p w:rsidR="00715969" w:rsidRPr="00715969" w:rsidRDefault="00715969" w:rsidP="00715969">
      <w:pPr>
        <w:pStyle w:val="ListParagraph"/>
        <w:keepLines/>
        <w:numPr>
          <w:ilvl w:val="0"/>
          <w:numId w:val="6"/>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sz w:val="2"/>
          <w:szCs w:val="2"/>
        </w:rPr>
      </w:pPr>
      <w:r w:rsidRPr="00715969">
        <w:rPr>
          <w:rFonts w:ascii="Times New Roman" w:eastAsia="Times New Roman" w:hAnsi="Times New Roman" w:cs="Times New Roman"/>
          <w:color w:val="000000"/>
        </w:rPr>
        <w:t>Leadership is the influencing process of leaders and followers to ac</w:t>
      </w:r>
      <w:r w:rsidRPr="00715969">
        <w:rPr>
          <w:rFonts w:ascii="Times New Roman" w:eastAsia="Times New Roman" w:hAnsi="Times New Roman" w:cs="Times New Roman"/>
          <w:color w:val="000000"/>
        </w:rPr>
        <w:t xml:space="preserve">hieve organizational objectives </w:t>
      </w:r>
      <w:r w:rsidRPr="00715969">
        <w:rPr>
          <w:rFonts w:ascii="Times New Roman" w:eastAsia="Times New Roman" w:hAnsi="Times New Roman" w:cs="Times New Roman"/>
          <w:color w:val="000000"/>
        </w:rPr>
        <w:t>through change.</w:t>
      </w:r>
      <w:r w:rsidRPr="00715969">
        <w:rPr>
          <w:rFonts w:ascii="Times New Roman" w:eastAsia="Times New Roman" w:hAnsi="Times New Roman" w:cs="Times New Roman"/>
          <w:color w:val="000000"/>
          <w:sz w:val="2"/>
          <w:szCs w:val="2"/>
        </w:rPr>
        <w:t xml:space="preserve">    </w:t>
      </w:r>
      <w:r w:rsidRPr="00715969">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ab/>
        <w:t>T</w:t>
      </w:r>
      <w:r w:rsidRPr="00715969">
        <w:rPr>
          <w:rFonts w:ascii="Times New Roman" w:eastAsia="Times New Roman" w:hAnsi="Times New Roman" w:cs="Times New Roman"/>
          <w:color w:val="000000"/>
        </w:rPr>
        <w:tab/>
      </w:r>
    </w:p>
    <w:p w:rsidR="00715969" w:rsidRDefault="00715969" w:rsidP="00715969">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sz w:val="2"/>
          <w:szCs w:val="2"/>
        </w:rPr>
      </w:pPr>
    </w:p>
    <w:p w:rsidR="00715969" w:rsidRDefault="00715969" w:rsidP="00715969">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sz w:val="2"/>
          <w:szCs w:val="2"/>
        </w:rPr>
      </w:pPr>
    </w:p>
    <w:p w:rsidR="00715969" w:rsidRPr="00715969" w:rsidRDefault="00715969" w:rsidP="00715969">
      <w:pPr>
        <w:pStyle w:val="ListParagraph"/>
        <w:keepLines/>
        <w:numPr>
          <w:ilvl w:val="0"/>
          <w:numId w:val="6"/>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There are managers who are not effective leaders.</w:t>
      </w:r>
      <w:r w:rsidRPr="00715969">
        <w:rPr>
          <w:rFonts w:ascii="Times New Roman" w:eastAsia="Times New Roman" w:hAnsi="Times New Roman" w:cs="Times New Roman"/>
          <w:color w:val="000000"/>
          <w:sz w:val="2"/>
          <w:szCs w:val="2"/>
        </w:rPr>
        <w:t xml:space="preserve"> </w:t>
      </w:r>
      <w:r w:rsidRPr="00715969">
        <w:rPr>
          <w:rFonts w:ascii="Times New Roman" w:eastAsia="Times New Roman" w:hAnsi="Times New Roman" w:cs="Times New Roman"/>
          <w:color w:val="000000"/>
          <w:lang w:val="fr-FR"/>
        </w:rPr>
        <w:t>ANS:</w:t>
      </w:r>
      <w:r w:rsidRPr="00715969">
        <w:rPr>
          <w:rFonts w:ascii="Times New Roman" w:eastAsia="Times New Roman" w:hAnsi="Times New Roman" w:cs="Times New Roman"/>
          <w:color w:val="000000"/>
          <w:lang w:val="fr-FR"/>
        </w:rPr>
        <w:tab/>
        <w:t>T</w:t>
      </w:r>
      <w:r w:rsidRPr="00715969">
        <w:rPr>
          <w:rFonts w:ascii="Times New Roman" w:eastAsia="Times New Roman" w:hAnsi="Times New Roman" w:cs="Times New Roman"/>
          <w:color w:val="000000"/>
          <w:lang w:val="fr-FR"/>
        </w:rPr>
        <w:tab/>
      </w:r>
    </w:p>
    <w:p w:rsidR="00715969" w:rsidRDefault="00715969" w:rsidP="00715969">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rPr>
      </w:pPr>
    </w:p>
    <w:p w:rsidR="00715969" w:rsidRPr="00715969" w:rsidRDefault="00715969" w:rsidP="00715969">
      <w:pPr>
        <w:pStyle w:val="ListParagraph"/>
        <w:keepLines/>
        <w:numPr>
          <w:ilvl w:val="0"/>
          <w:numId w:val="6"/>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Good followers are considered “you people.”</w:t>
      </w:r>
      <w:r w:rsidRPr="00715969">
        <w:rPr>
          <w:rFonts w:ascii="Times New Roman" w:eastAsia="Times New Roman" w:hAnsi="Times New Roman" w:cs="Times New Roman"/>
          <w:color w:val="000000"/>
        </w:rPr>
        <w:t xml:space="preserve"> </w:t>
      </w:r>
      <w:r w:rsidRPr="00715969">
        <w:rPr>
          <w:rFonts w:ascii="Times New Roman" w:eastAsia="Times New Roman" w:hAnsi="Times New Roman" w:cs="Times New Roman"/>
          <w:color w:val="000000"/>
        </w:rPr>
        <w:t>ANS:</w:t>
      </w:r>
      <w:r>
        <w:rPr>
          <w:rFonts w:ascii="Times New Roman" w:eastAsia="Times New Roman" w:hAnsi="Times New Roman" w:cs="Times New Roman"/>
          <w:color w:val="000000"/>
        </w:rPr>
        <w:t xml:space="preserve"> F</w:t>
      </w:r>
      <w:r w:rsidRPr="00715969">
        <w:rPr>
          <w:rFonts w:ascii="Times New Roman" w:eastAsia="Times New Roman" w:hAnsi="Times New Roman" w:cs="Times New Roman"/>
          <w:color w:val="000000"/>
        </w:rPr>
        <w:tab/>
      </w:r>
    </w:p>
    <w:p w:rsidR="00715969" w:rsidRDefault="00715969" w:rsidP="00715969">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rPr>
      </w:pPr>
    </w:p>
    <w:p w:rsidR="00715969" w:rsidRDefault="00715969" w:rsidP="00715969">
      <w:pPr>
        <w:pStyle w:val="ListParagraph"/>
        <w:keepLines/>
        <w:numPr>
          <w:ilvl w:val="0"/>
          <w:numId w:val="6"/>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The qualities needed for effective leadership are the same as those needed to be an effective follower.</w:t>
      </w:r>
      <w:r w:rsidRPr="0071596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T</w:t>
      </w:r>
    </w:p>
    <w:p w:rsidR="00715969" w:rsidRPr="00715969" w:rsidRDefault="00715969" w:rsidP="00715969">
      <w:pPr>
        <w:pStyle w:val="ListParagraph"/>
        <w:rPr>
          <w:rFonts w:ascii="Times New Roman" w:eastAsia="Times New Roman" w:hAnsi="Times New Roman" w:cs="Times New Roman"/>
          <w:color w:val="000000"/>
        </w:rPr>
      </w:pPr>
    </w:p>
    <w:p w:rsidR="00715969" w:rsidRDefault="00715969" w:rsidP="00715969">
      <w:pPr>
        <w:pStyle w:val="ListParagraph"/>
        <w:keepLines/>
        <w:numPr>
          <w:ilvl w:val="0"/>
          <w:numId w:val="6"/>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Leadership is the process of a leader communicating ideas, gaining acceptance of them, and motivating followers to support and implement the ideas through change.</w:t>
      </w:r>
      <w:r w:rsidRPr="00715969">
        <w:rPr>
          <w:rFonts w:ascii="Times New Roman" w:eastAsia="Times New Roman" w:hAnsi="Times New Roman" w:cs="Times New Roman"/>
          <w:color w:val="000000"/>
        </w:rPr>
        <w:t xml:space="preserve"> </w:t>
      </w:r>
      <w:r w:rsidRPr="00715969">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 F</w:t>
      </w:r>
    </w:p>
    <w:p w:rsidR="00A904B3" w:rsidRPr="00A904B3" w:rsidRDefault="00A904B3" w:rsidP="00A904B3">
      <w:pPr>
        <w:pStyle w:val="ListParagraph"/>
        <w:rPr>
          <w:rFonts w:ascii="Times New Roman" w:eastAsia="Times New Roman" w:hAnsi="Times New Roman" w:cs="Times New Roman"/>
          <w:color w:val="000000"/>
        </w:rPr>
      </w:pPr>
    </w:p>
    <w:p w:rsidR="00A904B3" w:rsidRPr="00A904B3" w:rsidRDefault="00A904B3" w:rsidP="00A904B3">
      <w:pPr>
        <w:pStyle w:val="ListParagraph"/>
        <w:keepLines/>
        <w:numPr>
          <w:ilvl w:val="0"/>
          <w:numId w:val="6"/>
        </w:numPr>
        <w:tabs>
          <w:tab w:val="right" w:pos="-180"/>
          <w:tab w:val="left" w:pos="0"/>
        </w:tabs>
        <w:suppressAutoHyphens/>
        <w:autoSpaceDE w:val="0"/>
        <w:autoSpaceDN w:val="0"/>
        <w:adjustRightInd w:val="0"/>
        <w:spacing w:after="0" w:line="240" w:lineRule="auto"/>
        <w:rPr>
          <w:rFonts w:asciiTheme="majorBidi" w:eastAsia="Times New Roman" w:hAnsiTheme="majorBidi" w:cstheme="majorBidi"/>
          <w:color w:val="000000"/>
        </w:rPr>
      </w:pPr>
      <w:r w:rsidRPr="00A904B3">
        <w:rPr>
          <w:rFonts w:asciiTheme="majorBidi" w:hAnsiTheme="majorBidi" w:cstheme="majorBidi"/>
          <w:color w:val="000000"/>
        </w:rPr>
        <w:t>Understanding people’s personalities is important because personality affects behavior as well as perceptions and attitudes.</w:t>
      </w:r>
      <w:r w:rsidRPr="00A904B3">
        <w:rPr>
          <w:rFonts w:asciiTheme="majorBidi" w:hAnsiTheme="majorBidi" w:cstheme="majorBidi"/>
          <w:color w:val="000000"/>
        </w:rPr>
        <w:t xml:space="preserve"> ANS:</w:t>
      </w:r>
      <w:r w:rsidRPr="00A904B3">
        <w:rPr>
          <w:rFonts w:asciiTheme="majorBidi" w:hAnsiTheme="majorBidi" w:cstheme="majorBidi"/>
          <w:color w:val="000000"/>
        </w:rPr>
        <w:t>T</w:t>
      </w:r>
      <w:r w:rsidRPr="00A904B3">
        <w:rPr>
          <w:rFonts w:asciiTheme="majorBidi" w:hAnsiTheme="majorBidi" w:cstheme="majorBidi"/>
          <w:color w:val="000000"/>
        </w:rPr>
        <w:tab/>
      </w:r>
    </w:p>
    <w:p w:rsidR="00A904B3" w:rsidRPr="00A904B3" w:rsidRDefault="00A904B3" w:rsidP="00A904B3">
      <w:pPr>
        <w:pStyle w:val="ListParagraph"/>
        <w:rPr>
          <w:rFonts w:asciiTheme="majorBidi" w:hAnsiTheme="majorBidi" w:cstheme="majorBidi"/>
          <w:color w:val="000000"/>
        </w:rPr>
      </w:pPr>
    </w:p>
    <w:p w:rsidR="00A904B3" w:rsidRPr="00A904B3" w:rsidRDefault="00A904B3" w:rsidP="00A904B3">
      <w:pPr>
        <w:pStyle w:val="ListParagraph"/>
        <w:keepLines/>
        <w:numPr>
          <w:ilvl w:val="0"/>
          <w:numId w:val="6"/>
        </w:numPr>
        <w:tabs>
          <w:tab w:val="right" w:pos="-180"/>
          <w:tab w:val="left" w:pos="0"/>
        </w:tabs>
        <w:suppressAutoHyphens/>
        <w:autoSpaceDE w:val="0"/>
        <w:autoSpaceDN w:val="0"/>
        <w:adjustRightInd w:val="0"/>
        <w:spacing w:after="0" w:line="240" w:lineRule="auto"/>
        <w:rPr>
          <w:rFonts w:asciiTheme="majorBidi" w:eastAsia="Times New Roman" w:hAnsiTheme="majorBidi" w:cstheme="majorBidi"/>
          <w:color w:val="000000"/>
        </w:rPr>
      </w:pPr>
      <w:r w:rsidRPr="00A904B3">
        <w:rPr>
          <w:rFonts w:asciiTheme="majorBidi" w:hAnsiTheme="majorBidi" w:cstheme="majorBidi"/>
          <w:color w:val="000000"/>
        </w:rPr>
        <w:t>Personality is developed solely based on genetics.</w:t>
      </w:r>
      <w:r w:rsidRPr="00A904B3">
        <w:rPr>
          <w:rFonts w:asciiTheme="majorBidi" w:hAnsiTheme="majorBidi" w:cstheme="majorBidi"/>
          <w:color w:val="000000"/>
        </w:rPr>
        <w:t xml:space="preserve"> </w:t>
      </w:r>
      <w:proofErr w:type="spellStart"/>
      <w:r w:rsidRPr="00A904B3">
        <w:rPr>
          <w:rFonts w:asciiTheme="majorBidi" w:hAnsiTheme="majorBidi" w:cstheme="majorBidi"/>
          <w:color w:val="000000"/>
        </w:rPr>
        <w:t>Ans</w:t>
      </w:r>
      <w:proofErr w:type="spellEnd"/>
      <w:r w:rsidRPr="00A904B3">
        <w:rPr>
          <w:rFonts w:asciiTheme="majorBidi" w:hAnsiTheme="majorBidi" w:cstheme="majorBidi"/>
          <w:color w:val="000000"/>
        </w:rPr>
        <w:t xml:space="preserve"> F</w:t>
      </w:r>
    </w:p>
    <w:p w:rsidR="00A904B3" w:rsidRPr="00A904B3" w:rsidRDefault="00A904B3" w:rsidP="00A904B3">
      <w:pPr>
        <w:pStyle w:val="ListParagraph"/>
        <w:rPr>
          <w:rFonts w:asciiTheme="majorBidi" w:hAnsiTheme="majorBidi" w:cstheme="majorBidi"/>
          <w:color w:val="000000"/>
        </w:rPr>
      </w:pPr>
    </w:p>
    <w:p w:rsidR="00A904B3" w:rsidRPr="00A904B3" w:rsidRDefault="00A904B3" w:rsidP="00A904B3">
      <w:pPr>
        <w:pStyle w:val="ListParagraph"/>
        <w:keepLines/>
        <w:numPr>
          <w:ilvl w:val="0"/>
          <w:numId w:val="6"/>
        </w:numPr>
        <w:tabs>
          <w:tab w:val="right" w:pos="-180"/>
          <w:tab w:val="left" w:pos="0"/>
        </w:tabs>
        <w:suppressAutoHyphens/>
        <w:autoSpaceDE w:val="0"/>
        <w:autoSpaceDN w:val="0"/>
        <w:adjustRightInd w:val="0"/>
        <w:spacing w:after="0" w:line="240" w:lineRule="auto"/>
        <w:rPr>
          <w:rFonts w:asciiTheme="majorBidi" w:eastAsia="Times New Roman" w:hAnsiTheme="majorBidi" w:cstheme="majorBidi"/>
          <w:color w:val="000000"/>
        </w:rPr>
      </w:pPr>
      <w:r w:rsidRPr="00A904B3">
        <w:rPr>
          <w:rFonts w:asciiTheme="majorBidi" w:hAnsiTheme="majorBidi" w:cstheme="majorBidi"/>
          <w:color w:val="000000"/>
        </w:rPr>
        <w:t>The Big Five Model of Personality categorizes traits into the dimensions of insurgency, adjustment, disagreeableness, conscientiousness, and openness to experience.</w:t>
      </w:r>
      <w:r w:rsidRPr="00A904B3">
        <w:rPr>
          <w:rFonts w:asciiTheme="majorBidi" w:hAnsiTheme="majorBidi" w:cstheme="majorBidi"/>
          <w:color w:val="000000"/>
        </w:rPr>
        <w:t xml:space="preserve"> ANS: F</w:t>
      </w:r>
    </w:p>
    <w:p w:rsidR="00A904B3" w:rsidRPr="00A904B3" w:rsidRDefault="00A904B3" w:rsidP="00A904B3">
      <w:pPr>
        <w:pStyle w:val="ListParagraph"/>
        <w:rPr>
          <w:rFonts w:asciiTheme="majorBidi" w:hAnsiTheme="majorBidi" w:cstheme="majorBidi"/>
          <w:color w:val="000000"/>
        </w:rPr>
      </w:pPr>
    </w:p>
    <w:p w:rsidR="00A904B3" w:rsidRPr="00A904B3" w:rsidRDefault="00A904B3" w:rsidP="00A904B3">
      <w:pPr>
        <w:pStyle w:val="ListParagraph"/>
        <w:keepLines/>
        <w:numPr>
          <w:ilvl w:val="0"/>
          <w:numId w:val="6"/>
        </w:numPr>
        <w:tabs>
          <w:tab w:val="right" w:pos="-180"/>
          <w:tab w:val="left" w:pos="0"/>
        </w:tabs>
        <w:suppressAutoHyphens/>
        <w:autoSpaceDE w:val="0"/>
        <w:autoSpaceDN w:val="0"/>
        <w:adjustRightInd w:val="0"/>
        <w:spacing w:after="0" w:line="240" w:lineRule="auto"/>
        <w:rPr>
          <w:rFonts w:asciiTheme="majorBidi" w:eastAsia="Times New Roman" w:hAnsiTheme="majorBidi" w:cstheme="majorBidi"/>
          <w:color w:val="000000"/>
        </w:rPr>
      </w:pPr>
      <w:r w:rsidRPr="00A904B3">
        <w:rPr>
          <w:rFonts w:asciiTheme="majorBidi" w:hAnsiTheme="majorBidi" w:cstheme="majorBidi"/>
          <w:color w:val="000000"/>
        </w:rPr>
        <w:t>The adjustment personality dimension includes traits related to emotional stability.</w:t>
      </w:r>
      <w:r w:rsidRPr="00A904B3">
        <w:rPr>
          <w:rFonts w:asciiTheme="majorBidi" w:hAnsiTheme="majorBidi" w:cstheme="majorBidi"/>
          <w:color w:val="000000"/>
        </w:rPr>
        <w:t xml:space="preserve"> ANS:T</w:t>
      </w:r>
    </w:p>
    <w:p w:rsidR="00A904B3" w:rsidRPr="00A904B3" w:rsidRDefault="00A904B3" w:rsidP="00A904B3">
      <w:pPr>
        <w:pStyle w:val="ListParagraph"/>
        <w:rPr>
          <w:rFonts w:asciiTheme="majorBidi" w:hAnsiTheme="majorBidi" w:cstheme="majorBidi"/>
          <w:color w:val="000000"/>
        </w:rPr>
      </w:pPr>
    </w:p>
    <w:p w:rsidR="00A904B3" w:rsidRPr="00A904B3" w:rsidRDefault="00A904B3" w:rsidP="00A904B3">
      <w:pPr>
        <w:pStyle w:val="ListParagraph"/>
        <w:keepLines/>
        <w:numPr>
          <w:ilvl w:val="0"/>
          <w:numId w:val="6"/>
        </w:numPr>
        <w:tabs>
          <w:tab w:val="right" w:pos="-180"/>
          <w:tab w:val="left" w:pos="0"/>
        </w:tabs>
        <w:suppressAutoHyphens/>
        <w:autoSpaceDE w:val="0"/>
        <w:autoSpaceDN w:val="0"/>
        <w:adjustRightInd w:val="0"/>
        <w:spacing w:after="0" w:line="240" w:lineRule="auto"/>
        <w:rPr>
          <w:rFonts w:asciiTheme="majorBidi" w:eastAsia="Times New Roman" w:hAnsiTheme="majorBidi" w:cstheme="majorBidi"/>
          <w:color w:val="000000"/>
        </w:rPr>
      </w:pPr>
      <w:r w:rsidRPr="00A904B3">
        <w:rPr>
          <w:rFonts w:asciiTheme="majorBidi" w:hAnsiTheme="majorBidi" w:cstheme="majorBidi"/>
          <w:color w:val="000000"/>
        </w:rPr>
        <w:t>Personality profiles are used to categorize people as a means of predicting job success.</w:t>
      </w:r>
      <w:r w:rsidRPr="00A904B3">
        <w:rPr>
          <w:rFonts w:asciiTheme="majorBidi" w:hAnsiTheme="majorBidi" w:cstheme="majorBidi"/>
          <w:color w:val="000000"/>
        </w:rPr>
        <w:t>ANS :T</w:t>
      </w:r>
    </w:p>
    <w:p w:rsidR="00D56572" w:rsidRPr="004C2E49" w:rsidRDefault="00D56572" w:rsidP="00971B7A">
      <w:pPr>
        <w:rPr>
          <w:rFonts w:asciiTheme="majorBidi" w:eastAsia="Times New Roman" w:hAnsiTheme="majorBidi" w:cstheme="majorBidi"/>
          <w:b/>
          <w:bCs/>
          <w:sz w:val="24"/>
          <w:szCs w:val="24"/>
          <w:rtl/>
          <w:cs/>
        </w:rPr>
      </w:pPr>
    </w:p>
    <w:p w:rsidR="004C2E49" w:rsidRDefault="004C2E49" w:rsidP="005B2961">
      <w:pPr>
        <w:rPr>
          <w:rFonts w:asciiTheme="majorBidi" w:eastAsia="Times New Roman" w:hAnsiTheme="majorBidi" w:cstheme="majorBidi"/>
          <w:b/>
          <w:bCs/>
          <w:sz w:val="24"/>
          <w:szCs w:val="24"/>
        </w:rPr>
      </w:pPr>
      <w:r w:rsidRPr="004C2E49">
        <w:rPr>
          <w:rFonts w:asciiTheme="majorBidi" w:eastAsia="Times New Roman" w:hAnsiTheme="majorBidi" w:cstheme="majorBidi"/>
          <w:b/>
          <w:bCs/>
          <w:sz w:val="24"/>
          <w:szCs w:val="24"/>
        </w:rPr>
        <w:t>Question Two:</w:t>
      </w:r>
      <w:r w:rsidR="005B2961">
        <w:rPr>
          <w:rFonts w:asciiTheme="majorBidi" w:eastAsia="Times New Roman" w:hAnsiTheme="majorBidi" w:cstheme="majorBidi"/>
          <w:b/>
          <w:bCs/>
          <w:sz w:val="24"/>
          <w:szCs w:val="24"/>
        </w:rPr>
        <w:t xml:space="preserve"> Choose the correct answer:</w:t>
      </w:r>
    </w:p>
    <w:p w:rsidR="00715969" w:rsidRPr="00266D3F" w:rsidRDefault="00715969"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The key elements of leadership include all of the following EXCEPT:</w:t>
      </w:r>
    </w:p>
    <w:tbl>
      <w:tblPr>
        <w:tblW w:w="0" w:type="auto"/>
        <w:tblCellMar>
          <w:left w:w="45" w:type="dxa"/>
          <w:right w:w="45" w:type="dxa"/>
        </w:tblCellMar>
        <w:tblLook w:val="0000" w:firstRow="0" w:lastRow="0" w:firstColumn="0" w:lastColumn="0" w:noHBand="0" w:noVBand="0"/>
      </w:tblPr>
      <w:tblGrid>
        <w:gridCol w:w="360"/>
        <w:gridCol w:w="8100"/>
      </w:tblGrid>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influence</w:t>
            </w:r>
            <w:proofErr w:type="gramEnd"/>
            <w:r w:rsidRPr="00715969">
              <w:rPr>
                <w:rFonts w:ascii="Times New Roman" w:eastAsia="Times New Roman" w:hAnsi="Times New Roman" w:cs="Times New Roman"/>
                <w:color w:val="000000"/>
              </w:rPr>
              <w:t>.</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b.</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leaders–followers</w:t>
            </w:r>
            <w:proofErr w:type="gramEnd"/>
            <w:r w:rsidRPr="00715969">
              <w:rPr>
                <w:rFonts w:ascii="Times New Roman" w:eastAsia="Times New Roman" w:hAnsi="Times New Roman" w:cs="Times New Roman"/>
                <w:color w:val="000000"/>
              </w:rPr>
              <w:t>.</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c.</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change</w:t>
            </w:r>
            <w:proofErr w:type="gramEnd"/>
            <w:r w:rsidRPr="00715969">
              <w:rPr>
                <w:rFonts w:ascii="Times New Roman" w:eastAsia="Times New Roman" w:hAnsi="Times New Roman" w:cs="Times New Roman"/>
                <w:color w:val="000000"/>
              </w:rPr>
              <w:t>.</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d.</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personality</w:t>
            </w:r>
            <w:proofErr w:type="gramEnd"/>
            <w:r w:rsidRPr="00715969">
              <w:rPr>
                <w:rFonts w:ascii="Times New Roman" w:eastAsia="Times New Roman" w:hAnsi="Times New Roman" w:cs="Times New Roman"/>
                <w:color w:val="000000"/>
              </w:rPr>
              <w:t>.</w:t>
            </w:r>
          </w:p>
        </w:tc>
      </w:tr>
    </w:tbl>
    <w:p w:rsidR="00715969" w:rsidRPr="00715969" w:rsidRDefault="00715969" w:rsidP="00715969">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715969" w:rsidRPr="00715969" w:rsidRDefault="00715969" w:rsidP="00715969">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715969" w:rsidRP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ANS:</w:t>
      </w:r>
      <w:r>
        <w:rPr>
          <w:rFonts w:ascii="Times New Roman" w:eastAsia="Times New Roman" w:hAnsi="Times New Roman" w:cs="Times New Roman"/>
          <w:color w:val="000000"/>
        </w:rPr>
        <w:tab/>
        <w:t>D</w:t>
      </w:r>
    </w:p>
    <w:p w:rsidR="00715969" w:rsidRDefault="00715969" w:rsidP="00715969">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rPr>
      </w:pPr>
    </w:p>
    <w:p w:rsidR="00715969" w:rsidRDefault="00715969" w:rsidP="00715969">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rPr>
      </w:pPr>
    </w:p>
    <w:p w:rsidR="00715969" w:rsidRPr="00266D3F" w:rsidRDefault="00715969"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The leader–follower relationship represents the influence:</w:t>
      </w:r>
    </w:p>
    <w:tbl>
      <w:tblPr>
        <w:tblW w:w="0" w:type="auto"/>
        <w:tblCellMar>
          <w:left w:w="45" w:type="dxa"/>
          <w:right w:w="45" w:type="dxa"/>
        </w:tblCellMar>
        <w:tblLook w:val="0000" w:firstRow="0" w:lastRow="0" w:firstColumn="0" w:lastColumn="0" w:noHBand="0" w:noVBand="0"/>
      </w:tblPr>
      <w:tblGrid>
        <w:gridCol w:w="360"/>
        <w:gridCol w:w="8100"/>
      </w:tblGrid>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of</w:t>
            </w:r>
            <w:proofErr w:type="gramEnd"/>
            <w:r w:rsidRPr="00715969">
              <w:rPr>
                <w:rFonts w:ascii="Times New Roman" w:eastAsia="Times New Roman" w:hAnsi="Times New Roman" w:cs="Times New Roman"/>
                <w:color w:val="000000"/>
              </w:rPr>
              <w:t xml:space="preserve"> the leader on the follower.</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b.</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of</w:t>
            </w:r>
            <w:proofErr w:type="gramEnd"/>
            <w:r w:rsidRPr="00715969">
              <w:rPr>
                <w:rFonts w:ascii="Times New Roman" w:eastAsia="Times New Roman" w:hAnsi="Times New Roman" w:cs="Times New Roman"/>
                <w:color w:val="000000"/>
              </w:rPr>
              <w:t xml:space="preserve"> the follower on the leader.</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c.</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of</w:t>
            </w:r>
            <w:proofErr w:type="gramEnd"/>
            <w:r w:rsidRPr="00715969">
              <w:rPr>
                <w:rFonts w:ascii="Times New Roman" w:eastAsia="Times New Roman" w:hAnsi="Times New Roman" w:cs="Times New Roman"/>
                <w:color w:val="000000"/>
              </w:rPr>
              <w:t xml:space="preserve"> the leader on the group.</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d.</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715969">
              <w:rPr>
                <w:rFonts w:ascii="Times New Roman" w:eastAsia="Times New Roman" w:hAnsi="Times New Roman" w:cs="Times New Roman"/>
                <w:color w:val="000000"/>
              </w:rPr>
              <w:t>between</w:t>
            </w:r>
            <w:proofErr w:type="gramEnd"/>
            <w:r w:rsidRPr="00715969">
              <w:rPr>
                <w:rFonts w:ascii="Times New Roman" w:eastAsia="Times New Roman" w:hAnsi="Times New Roman" w:cs="Times New Roman"/>
                <w:color w:val="000000"/>
              </w:rPr>
              <w:t xml:space="preserve"> the leader and the follower.</w:t>
            </w:r>
          </w:p>
        </w:tc>
      </w:tr>
    </w:tbl>
    <w:p w:rsidR="00715969" w:rsidRPr="00715969" w:rsidRDefault="00715969" w:rsidP="00715969">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715969" w:rsidRPr="00715969" w:rsidRDefault="00715969" w:rsidP="00715969">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ab/>
        <w:t>D</w:t>
      </w:r>
      <w:r w:rsidRPr="00715969">
        <w:rPr>
          <w:rFonts w:ascii="Times New Roman" w:eastAsia="Times New Roman" w:hAnsi="Times New Roman" w:cs="Times New Roman"/>
          <w:color w:val="000000"/>
        </w:rPr>
        <w:tab/>
      </w:r>
    </w:p>
    <w:p w:rsidR="00715969" w:rsidRP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p>
    <w:p w:rsidR="00715969" w:rsidRPr="00266D3F" w:rsidRDefault="00715969"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Which of the following statements regarding leaders and managers is NOT true?</w:t>
      </w:r>
    </w:p>
    <w:tbl>
      <w:tblPr>
        <w:tblW w:w="0" w:type="auto"/>
        <w:tblCellMar>
          <w:left w:w="45" w:type="dxa"/>
          <w:right w:w="45" w:type="dxa"/>
        </w:tblCellMar>
        <w:tblLook w:val="0000" w:firstRow="0" w:lastRow="0" w:firstColumn="0" w:lastColumn="0" w:noHBand="0" w:noVBand="0"/>
      </w:tblPr>
      <w:tblGrid>
        <w:gridCol w:w="360"/>
        <w:gridCol w:w="8100"/>
      </w:tblGrid>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 manager always has the ability to influence others; a leader may not.</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b.</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 manager has a formal title and authority.</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c.</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 xml:space="preserve">A leader may either be a manager or a </w:t>
            </w:r>
            <w:proofErr w:type="spellStart"/>
            <w:r w:rsidRPr="00715969">
              <w:rPr>
                <w:rFonts w:ascii="Times New Roman" w:eastAsia="Times New Roman" w:hAnsi="Times New Roman" w:cs="Times New Roman"/>
                <w:color w:val="000000"/>
              </w:rPr>
              <w:t>nonmanager</w:t>
            </w:r>
            <w:proofErr w:type="spellEnd"/>
            <w:r w:rsidRPr="00715969">
              <w:rPr>
                <w:rFonts w:ascii="Times New Roman" w:eastAsia="Times New Roman" w:hAnsi="Times New Roman" w:cs="Times New Roman"/>
                <w:color w:val="000000"/>
              </w:rPr>
              <w:t>.</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lastRenderedPageBreak/>
              <w:t>d.</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All managers perform four major functions: planning, organizing, leading, and controlling.</w:t>
            </w:r>
          </w:p>
        </w:tc>
      </w:tr>
    </w:tbl>
    <w:p w:rsidR="00715969" w:rsidRPr="00715969" w:rsidRDefault="00715969" w:rsidP="00715969">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715969" w:rsidRPr="00715969" w:rsidRDefault="00715969" w:rsidP="00715969">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447872"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ab/>
        <w:t>A</w:t>
      </w:r>
    </w:p>
    <w:p w:rsidR="00447872" w:rsidRDefault="00447872"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p>
    <w:p w:rsidR="00447872" w:rsidRPr="00266D3F" w:rsidRDefault="00447872"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Which of the following statements regarding personality is NOT true?</w:t>
      </w:r>
    </w:p>
    <w:tbl>
      <w:tblPr>
        <w:tblW w:w="0" w:type="auto"/>
        <w:tblCellMar>
          <w:left w:w="45" w:type="dxa"/>
          <w:right w:w="45" w:type="dxa"/>
        </w:tblCellMar>
        <w:tblLook w:val="0000" w:firstRow="0" w:lastRow="0" w:firstColumn="0" w:lastColumn="0" w:noHBand="0" w:noVBand="0"/>
      </w:tblPr>
      <w:tblGrid>
        <w:gridCol w:w="360"/>
        <w:gridCol w:w="8100"/>
      </w:tblGrid>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Personality is developed based on genetics and environmental factors.</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b.</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Personality is distinguishing personal characteristics.</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Personality affects behavior as well as perceptions and attitudes.</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d.</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Personality predicts behavior and job performance.</w:t>
            </w:r>
          </w:p>
        </w:tc>
      </w:tr>
    </w:tbl>
    <w:p w:rsidR="00447872" w:rsidRPr="00447872" w:rsidRDefault="00447872" w:rsidP="00447872">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447872" w:rsidRPr="00447872" w:rsidRDefault="00447872" w:rsidP="00447872">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ANS:</w:t>
      </w:r>
      <w:r w:rsidRPr="00447872">
        <w:rPr>
          <w:rFonts w:ascii="Times New Roman" w:eastAsia="Times New Roman" w:hAnsi="Times New Roman" w:cs="Times New Roman"/>
          <w:color w:val="000000"/>
        </w:rPr>
        <w:tab/>
        <w:t>B</w:t>
      </w:r>
    </w:p>
    <w:p w:rsidR="00447872" w:rsidRPr="00447872" w:rsidRDefault="00447872" w:rsidP="00266D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p>
    <w:p w:rsidR="00447872" w:rsidRPr="00266D3F" w:rsidRDefault="00447872"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Which of the following is NOT a Big Five personality dimension?</w:t>
      </w:r>
    </w:p>
    <w:tbl>
      <w:tblPr>
        <w:tblW w:w="0" w:type="auto"/>
        <w:tblCellMar>
          <w:left w:w="45" w:type="dxa"/>
          <w:right w:w="45" w:type="dxa"/>
        </w:tblCellMar>
        <w:tblLook w:val="0000" w:firstRow="0" w:lastRow="0" w:firstColumn="0" w:lastColumn="0" w:noHBand="0" w:noVBand="0"/>
      </w:tblPr>
      <w:tblGrid>
        <w:gridCol w:w="360"/>
        <w:gridCol w:w="8100"/>
      </w:tblGrid>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spellStart"/>
            <w:r w:rsidRPr="00447872">
              <w:rPr>
                <w:rFonts w:ascii="Times New Roman" w:eastAsia="Times New Roman" w:hAnsi="Times New Roman" w:cs="Times New Roman"/>
                <w:color w:val="000000"/>
              </w:rPr>
              <w:t>surgency</w:t>
            </w:r>
            <w:proofErr w:type="spellEnd"/>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b.</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agreeableness</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adjustment</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d.</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attractiveness</w:t>
            </w:r>
          </w:p>
        </w:tc>
      </w:tr>
    </w:tbl>
    <w:p w:rsidR="00447872" w:rsidRPr="00447872" w:rsidRDefault="00447872" w:rsidP="00447872">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447872" w:rsidRPr="00447872" w:rsidRDefault="00447872" w:rsidP="00447872">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ANS:</w:t>
      </w:r>
      <w:r w:rsidRPr="00447872">
        <w:rPr>
          <w:rFonts w:ascii="Times New Roman" w:eastAsia="Times New Roman" w:hAnsi="Times New Roman" w:cs="Times New Roman"/>
          <w:color w:val="000000"/>
        </w:rPr>
        <w:tab/>
        <w:t>D</w:t>
      </w:r>
      <w:r w:rsidRPr="00447872">
        <w:rPr>
          <w:rFonts w:ascii="Times New Roman" w:eastAsia="Times New Roman" w:hAnsi="Times New Roman" w:cs="Times New Roman"/>
          <w:color w:val="000000"/>
        </w:rPr>
        <w:tab/>
      </w:r>
    </w:p>
    <w:p w:rsidR="00447872" w:rsidRP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p>
    <w:p w:rsidR="00447872" w:rsidRPr="00266D3F" w:rsidRDefault="00447872"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The __________ personality dimension includes traits related to emotional stability.</w:t>
      </w:r>
    </w:p>
    <w:tbl>
      <w:tblPr>
        <w:tblW w:w="0" w:type="auto"/>
        <w:tblCellMar>
          <w:left w:w="45" w:type="dxa"/>
          <w:right w:w="45" w:type="dxa"/>
        </w:tblCellMar>
        <w:tblLook w:val="0000" w:firstRow="0" w:lastRow="0" w:firstColumn="0" w:lastColumn="0" w:noHBand="0" w:noVBand="0"/>
      </w:tblPr>
      <w:tblGrid>
        <w:gridCol w:w="360"/>
        <w:gridCol w:w="8100"/>
      </w:tblGrid>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agreeableness</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b.</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conscientiousness</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spellStart"/>
            <w:r w:rsidRPr="00447872">
              <w:rPr>
                <w:rFonts w:ascii="Times New Roman" w:eastAsia="Times New Roman" w:hAnsi="Times New Roman" w:cs="Times New Roman"/>
                <w:color w:val="000000"/>
              </w:rPr>
              <w:t>surgency</w:t>
            </w:r>
            <w:proofErr w:type="spellEnd"/>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d.</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adjustment</w:t>
            </w:r>
          </w:p>
        </w:tc>
      </w:tr>
    </w:tbl>
    <w:p w:rsidR="00447872" w:rsidRPr="00447872" w:rsidRDefault="00447872" w:rsidP="00447872">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447872" w:rsidRPr="00447872" w:rsidRDefault="00447872" w:rsidP="00447872">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ANS:</w:t>
      </w:r>
      <w:r w:rsidRPr="00447872">
        <w:rPr>
          <w:rFonts w:ascii="Times New Roman" w:eastAsia="Times New Roman" w:hAnsi="Times New Roman" w:cs="Times New Roman"/>
          <w:color w:val="000000"/>
        </w:rPr>
        <w:tab/>
        <w:t>D</w:t>
      </w:r>
      <w:r w:rsidRPr="00447872">
        <w:rPr>
          <w:rFonts w:ascii="Times New Roman" w:eastAsia="Times New Roman" w:hAnsi="Times New Roman" w:cs="Times New Roman"/>
          <w:color w:val="000000"/>
        </w:rPr>
        <w:tab/>
      </w:r>
    </w:p>
    <w:p w:rsidR="00447872" w:rsidRP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p>
    <w:p w:rsidR="00447872" w:rsidRPr="00266D3F" w:rsidRDefault="00447872"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 xml:space="preserve">Which of the following is NOT a trait of high conscientiousness? </w:t>
      </w:r>
    </w:p>
    <w:tbl>
      <w:tblPr>
        <w:tblW w:w="0" w:type="auto"/>
        <w:tblCellMar>
          <w:left w:w="45" w:type="dxa"/>
          <w:right w:w="45" w:type="dxa"/>
        </w:tblCellMar>
        <w:tblLook w:val="0000" w:firstRow="0" w:lastRow="0" w:firstColumn="0" w:lastColumn="0" w:noHBand="0" w:noVBand="0"/>
      </w:tblPr>
      <w:tblGrid>
        <w:gridCol w:w="360"/>
        <w:gridCol w:w="8100"/>
      </w:tblGrid>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organization</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b.</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extraversion</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conformity</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d.</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credibility</w:t>
            </w:r>
          </w:p>
        </w:tc>
      </w:tr>
    </w:tbl>
    <w:p w:rsidR="00447872" w:rsidRPr="00447872" w:rsidRDefault="00447872" w:rsidP="00447872">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447872" w:rsidRPr="00447872" w:rsidRDefault="00447872" w:rsidP="00447872">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447872" w:rsidRP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ANS:</w:t>
      </w:r>
      <w:r w:rsidRPr="00447872">
        <w:rPr>
          <w:rFonts w:ascii="Times New Roman" w:eastAsia="Times New Roman" w:hAnsi="Times New Roman" w:cs="Times New Roman"/>
          <w:color w:val="000000"/>
        </w:rPr>
        <w:tab/>
        <w:t>B</w:t>
      </w:r>
    </w:p>
    <w:p w:rsidR="00447872" w:rsidRPr="00266D3F" w:rsidRDefault="00447872"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br w:type="page"/>
      </w:r>
      <w:r w:rsidRPr="00266D3F">
        <w:rPr>
          <w:rFonts w:ascii="Times New Roman" w:eastAsia="Times New Roman" w:hAnsi="Times New Roman" w:cs="Times New Roman"/>
          <w:color w:val="000000"/>
        </w:rPr>
        <w:lastRenderedPageBreak/>
        <w:t xml:space="preserve">The manager of an engineering consulting firm is extraverted and gets along well with others. In addition, she has managed multiple projects at a time, often under stressful circumstances, but she has still maintained her equanimity, and seen projects through to completion “with a firm hand.” This manager is displaying: </w:t>
      </w:r>
    </w:p>
    <w:tbl>
      <w:tblPr>
        <w:tblW w:w="0" w:type="auto"/>
        <w:tblCellMar>
          <w:left w:w="45" w:type="dxa"/>
          <w:right w:w="45" w:type="dxa"/>
        </w:tblCellMar>
        <w:tblLook w:val="0000" w:firstRow="0" w:lastRow="0" w:firstColumn="0" w:lastColumn="0" w:noHBand="0" w:noVBand="0"/>
      </w:tblPr>
      <w:tblGrid>
        <w:gridCol w:w="360"/>
        <w:gridCol w:w="8100"/>
      </w:tblGrid>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spellStart"/>
            <w:proofErr w:type="gramStart"/>
            <w:r w:rsidRPr="00447872">
              <w:rPr>
                <w:rFonts w:ascii="Times New Roman" w:eastAsia="Times New Roman" w:hAnsi="Times New Roman" w:cs="Times New Roman"/>
                <w:color w:val="000000"/>
              </w:rPr>
              <w:t>surgency</w:t>
            </w:r>
            <w:proofErr w:type="spellEnd"/>
            <w:proofErr w:type="gramEnd"/>
            <w:r w:rsidRPr="00447872">
              <w:rPr>
                <w:rFonts w:ascii="Times New Roman" w:eastAsia="Times New Roman" w:hAnsi="Times New Roman" w:cs="Times New Roman"/>
                <w:color w:val="000000"/>
              </w:rPr>
              <w:t>, agreeableness, and adjustment.</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b.</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447872">
              <w:rPr>
                <w:rFonts w:ascii="Times New Roman" w:eastAsia="Times New Roman" w:hAnsi="Times New Roman" w:cs="Times New Roman"/>
                <w:color w:val="000000"/>
              </w:rPr>
              <w:t>conscientiousness</w:t>
            </w:r>
            <w:proofErr w:type="gramEnd"/>
            <w:r w:rsidRPr="00447872">
              <w:rPr>
                <w:rFonts w:ascii="Times New Roman" w:eastAsia="Times New Roman" w:hAnsi="Times New Roman" w:cs="Times New Roman"/>
                <w:color w:val="000000"/>
              </w:rPr>
              <w:t xml:space="preserve"> and </w:t>
            </w:r>
            <w:proofErr w:type="spellStart"/>
            <w:r w:rsidRPr="00447872">
              <w:rPr>
                <w:rFonts w:ascii="Times New Roman" w:eastAsia="Times New Roman" w:hAnsi="Times New Roman" w:cs="Times New Roman"/>
                <w:color w:val="000000"/>
              </w:rPr>
              <w:t>surgency</w:t>
            </w:r>
            <w:proofErr w:type="spellEnd"/>
            <w:r w:rsidRPr="00447872">
              <w:rPr>
                <w:rFonts w:ascii="Times New Roman" w:eastAsia="Times New Roman" w:hAnsi="Times New Roman" w:cs="Times New Roman"/>
                <w:color w:val="000000"/>
              </w:rPr>
              <w:t>.</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c.</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proofErr w:type="gramStart"/>
            <w:r w:rsidRPr="00447872">
              <w:rPr>
                <w:rFonts w:ascii="Times New Roman" w:eastAsia="Times New Roman" w:hAnsi="Times New Roman" w:cs="Times New Roman"/>
                <w:color w:val="000000"/>
              </w:rPr>
              <w:t>openness</w:t>
            </w:r>
            <w:proofErr w:type="gramEnd"/>
            <w:r w:rsidRPr="00447872">
              <w:rPr>
                <w:rFonts w:ascii="Times New Roman" w:eastAsia="Times New Roman" w:hAnsi="Times New Roman" w:cs="Times New Roman"/>
                <w:color w:val="000000"/>
              </w:rPr>
              <w:t xml:space="preserve"> to experience and </w:t>
            </w:r>
            <w:proofErr w:type="spellStart"/>
            <w:r w:rsidRPr="00447872">
              <w:rPr>
                <w:rFonts w:ascii="Times New Roman" w:eastAsia="Times New Roman" w:hAnsi="Times New Roman" w:cs="Times New Roman"/>
                <w:color w:val="000000"/>
              </w:rPr>
              <w:t>surgency</w:t>
            </w:r>
            <w:proofErr w:type="spellEnd"/>
            <w:r w:rsidRPr="00447872">
              <w:rPr>
                <w:rFonts w:ascii="Times New Roman" w:eastAsia="Times New Roman" w:hAnsi="Times New Roman" w:cs="Times New Roman"/>
                <w:color w:val="000000"/>
              </w:rPr>
              <w:t>.</w:t>
            </w:r>
          </w:p>
        </w:tc>
      </w:tr>
      <w:tr w:rsidR="00447872" w:rsidRPr="00447872" w:rsidTr="00602784">
        <w:tblPrEx>
          <w:tblCellMar>
            <w:top w:w="0" w:type="dxa"/>
            <w:bottom w:w="0" w:type="dxa"/>
          </w:tblCellMar>
        </w:tblPrEx>
        <w:tc>
          <w:tcPr>
            <w:tcW w:w="36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d.</w:t>
            </w:r>
          </w:p>
        </w:tc>
        <w:tc>
          <w:tcPr>
            <w:tcW w:w="8100" w:type="dxa"/>
            <w:tcBorders>
              <w:top w:val="nil"/>
              <w:left w:val="nil"/>
              <w:bottom w:val="nil"/>
              <w:right w:val="nil"/>
            </w:tcBorders>
          </w:tcPr>
          <w:p w:rsidR="00447872" w:rsidRPr="00447872" w:rsidRDefault="00447872" w:rsidP="00447872">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none of the answers are correct</w:t>
            </w:r>
          </w:p>
        </w:tc>
      </w:tr>
    </w:tbl>
    <w:p w:rsidR="00447872" w:rsidRPr="00447872" w:rsidRDefault="00447872" w:rsidP="00447872">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447872" w:rsidRPr="00447872" w:rsidRDefault="00447872" w:rsidP="00447872">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447872" w:rsidRP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447872">
        <w:rPr>
          <w:rFonts w:ascii="Times New Roman" w:eastAsia="Times New Roman" w:hAnsi="Times New Roman" w:cs="Times New Roman"/>
          <w:color w:val="000000"/>
        </w:rPr>
        <w:t>ANS:</w:t>
      </w:r>
      <w:r w:rsidRPr="00447872">
        <w:rPr>
          <w:rFonts w:ascii="Times New Roman" w:eastAsia="Times New Roman" w:hAnsi="Times New Roman" w:cs="Times New Roman"/>
          <w:color w:val="000000"/>
        </w:rPr>
        <w:tab/>
        <w:t>A</w:t>
      </w:r>
      <w:r w:rsidRPr="00447872">
        <w:rPr>
          <w:rFonts w:ascii="Times New Roman" w:eastAsia="Times New Roman" w:hAnsi="Times New Roman" w:cs="Times New Roman"/>
          <w:color w:val="000000"/>
        </w:rPr>
        <w:tab/>
      </w:r>
    </w:p>
    <w:p w:rsidR="00447872" w:rsidRPr="00447872" w:rsidRDefault="00447872" w:rsidP="0044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 w:val="2"/>
          <w:szCs w:val="2"/>
        </w:rPr>
      </w:pPr>
      <w:r w:rsidRPr="00447872">
        <w:rPr>
          <w:rFonts w:ascii="Times New Roman" w:eastAsia="Times New Roman" w:hAnsi="Times New Roman" w:cs="Times New Roman"/>
          <w:color w:val="000000"/>
        </w:rPr>
        <w:tab/>
      </w:r>
    </w:p>
    <w:p w:rsidR="00715969" w:rsidRP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b/>
      </w:r>
    </w:p>
    <w:p w:rsidR="00715969" w:rsidRPr="00266D3F" w:rsidRDefault="00715969"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__________ is the process of a leader communicating ideas, gaining acceptance of them, and motivating followers to support and implement the ideas through change.</w:t>
      </w:r>
    </w:p>
    <w:tbl>
      <w:tblPr>
        <w:tblW w:w="0" w:type="auto"/>
        <w:tblCellMar>
          <w:left w:w="45" w:type="dxa"/>
          <w:right w:w="45" w:type="dxa"/>
        </w:tblCellMar>
        <w:tblLook w:val="0000" w:firstRow="0" w:lastRow="0" w:firstColumn="0" w:lastColumn="0" w:noHBand="0" w:noVBand="0"/>
      </w:tblPr>
      <w:tblGrid>
        <w:gridCol w:w="360"/>
        <w:gridCol w:w="8100"/>
      </w:tblGrid>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Leadership</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b.</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Influence</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c.</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Management</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d.</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Guidance</w:t>
            </w:r>
          </w:p>
        </w:tc>
      </w:tr>
    </w:tbl>
    <w:p w:rsidR="00715969" w:rsidRPr="00715969" w:rsidRDefault="00715969" w:rsidP="00715969">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715969" w:rsidRPr="00715969" w:rsidRDefault="00715969" w:rsidP="00715969">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715969" w:rsidRP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ab/>
        <w:t>B</w:t>
      </w:r>
      <w:r w:rsidRPr="00715969">
        <w:rPr>
          <w:rFonts w:ascii="Times New Roman" w:eastAsia="Times New Roman" w:hAnsi="Times New Roman" w:cs="Times New Roman"/>
          <w:color w:val="000000"/>
        </w:rPr>
        <w:tab/>
      </w:r>
    </w:p>
    <w:p w:rsidR="00715969" w:rsidRP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715969" w:rsidRPr="00715969" w:rsidRDefault="00715969" w:rsidP="00715969">
      <w:pPr>
        <w:widowControl w:val="0"/>
        <w:suppressAutoHyphens/>
        <w:autoSpaceDE w:val="0"/>
        <w:autoSpaceDN w:val="0"/>
        <w:adjustRightInd w:val="0"/>
        <w:spacing w:after="0" w:line="240" w:lineRule="auto"/>
        <w:rPr>
          <w:rFonts w:ascii="Times New Roman" w:eastAsia="Times New Roman" w:hAnsi="Times New Roman" w:cs="Times New Roman"/>
          <w:color w:val="000000"/>
        </w:rPr>
      </w:pPr>
    </w:p>
    <w:p w:rsidR="00715969" w:rsidRPr="00266D3F" w:rsidRDefault="00715969" w:rsidP="00266D3F">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rPr>
      </w:pPr>
      <w:r w:rsidRPr="00266D3F">
        <w:rPr>
          <w:rFonts w:ascii="Times New Roman" w:eastAsia="Times New Roman" w:hAnsi="Times New Roman" w:cs="Times New Roman"/>
          <w:color w:val="000000"/>
        </w:rPr>
        <w:t>5.</w:t>
      </w:r>
      <w:r w:rsidRPr="00266D3F">
        <w:rPr>
          <w:rFonts w:ascii="Times New Roman" w:eastAsia="Times New Roman" w:hAnsi="Times New Roman" w:cs="Times New Roman"/>
          <w:color w:val="000000"/>
        </w:rPr>
        <w:tab/>
        <w:t>Which of the following is NOT a managerial role category?</w:t>
      </w:r>
    </w:p>
    <w:tbl>
      <w:tblPr>
        <w:tblW w:w="0" w:type="auto"/>
        <w:tblCellMar>
          <w:left w:w="45" w:type="dxa"/>
          <w:right w:w="45" w:type="dxa"/>
        </w:tblCellMar>
        <w:tblLook w:val="0000" w:firstRow="0" w:lastRow="0" w:firstColumn="0" w:lastColumn="0" w:noHBand="0" w:noVBand="0"/>
      </w:tblPr>
      <w:tblGrid>
        <w:gridCol w:w="360"/>
        <w:gridCol w:w="8100"/>
      </w:tblGrid>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interpersonal</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b.</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intrapersonal</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c.</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informational</w:t>
            </w:r>
          </w:p>
        </w:tc>
      </w:tr>
      <w:tr w:rsidR="00715969" w:rsidRPr="00715969" w:rsidTr="00602784">
        <w:tblPrEx>
          <w:tblCellMar>
            <w:top w:w="0" w:type="dxa"/>
            <w:bottom w:w="0" w:type="dxa"/>
          </w:tblCellMar>
        </w:tblPrEx>
        <w:tc>
          <w:tcPr>
            <w:tcW w:w="36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d.</w:t>
            </w:r>
          </w:p>
        </w:tc>
        <w:tc>
          <w:tcPr>
            <w:tcW w:w="8100" w:type="dxa"/>
            <w:tcBorders>
              <w:top w:val="nil"/>
              <w:left w:val="nil"/>
              <w:bottom w:val="nil"/>
              <w:right w:val="nil"/>
            </w:tcBorders>
          </w:tcPr>
          <w:p w:rsidR="00715969" w:rsidRPr="00715969" w:rsidRDefault="00715969" w:rsidP="00715969">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decisional</w:t>
            </w:r>
          </w:p>
        </w:tc>
      </w:tr>
    </w:tbl>
    <w:p w:rsidR="00715969" w:rsidRPr="00715969" w:rsidRDefault="00715969" w:rsidP="00715969">
      <w:pPr>
        <w:widowControl w:val="0"/>
        <w:suppressAutoHyphens/>
        <w:autoSpaceDE w:val="0"/>
        <w:autoSpaceDN w:val="0"/>
        <w:adjustRightInd w:val="0"/>
        <w:spacing w:after="0" w:line="240" w:lineRule="auto"/>
        <w:rPr>
          <w:rFonts w:ascii="Times New Roman" w:eastAsia="Times New Roman" w:hAnsi="Times New Roman" w:cs="Times New Roman"/>
          <w:color w:val="000000"/>
          <w:sz w:val="2"/>
          <w:szCs w:val="2"/>
        </w:rPr>
      </w:pPr>
    </w:p>
    <w:p w:rsidR="00715969" w:rsidRPr="00715969" w:rsidRDefault="00715969" w:rsidP="00715969">
      <w:pPr>
        <w:widowControl w:val="0"/>
        <w:suppressAutoHyphens/>
        <w:autoSpaceDE w:val="0"/>
        <w:autoSpaceDN w:val="0"/>
        <w:adjustRightInd w:val="0"/>
        <w:spacing w:after="1" w:line="240" w:lineRule="auto"/>
        <w:rPr>
          <w:rFonts w:ascii="Times New Roman" w:eastAsia="Times New Roman" w:hAnsi="Times New Roman" w:cs="Times New Roman"/>
          <w:color w:val="000000"/>
          <w:sz w:val="12"/>
          <w:szCs w:val="12"/>
        </w:rPr>
      </w:pPr>
    </w:p>
    <w:p w:rsidR="00715969" w:rsidRPr="00715969" w:rsidRDefault="00715969" w:rsidP="0071596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715969">
        <w:rPr>
          <w:rFonts w:ascii="Times New Roman" w:eastAsia="Times New Roman" w:hAnsi="Times New Roman" w:cs="Times New Roman"/>
          <w:color w:val="000000"/>
        </w:rPr>
        <w:t>ANS:</w:t>
      </w:r>
      <w:r w:rsidRPr="00715969">
        <w:rPr>
          <w:rFonts w:ascii="Times New Roman" w:eastAsia="Times New Roman" w:hAnsi="Times New Roman" w:cs="Times New Roman"/>
          <w:color w:val="000000"/>
        </w:rPr>
        <w:tab/>
        <w:t>B</w:t>
      </w:r>
      <w:r w:rsidRPr="00715969">
        <w:rPr>
          <w:rFonts w:ascii="Times New Roman" w:eastAsia="Times New Roman" w:hAnsi="Times New Roman" w:cs="Times New Roman"/>
          <w:color w:val="000000"/>
        </w:rPr>
        <w:tab/>
      </w:r>
    </w:p>
    <w:p w:rsidR="00715969" w:rsidRDefault="00715969" w:rsidP="005B2961">
      <w:pPr>
        <w:rPr>
          <w:rFonts w:asciiTheme="majorBidi" w:eastAsia="Times New Roman" w:hAnsiTheme="majorBidi" w:cstheme="majorBidi"/>
          <w:b/>
          <w:bCs/>
          <w:sz w:val="24"/>
          <w:szCs w:val="24"/>
          <w:rtl/>
          <w:cs/>
        </w:rPr>
      </w:pPr>
    </w:p>
    <w:p w:rsidR="00266D3F" w:rsidRDefault="00266D3F">
      <w:pP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br w:type="page"/>
      </w:r>
    </w:p>
    <w:p w:rsidR="00B531EC" w:rsidRDefault="00003EBA" w:rsidP="00B531EC">
      <w:pPr>
        <w:rPr>
          <w:rFonts w:asciiTheme="majorBidi" w:eastAsia="Times New Roman" w:hAnsiTheme="majorBidi" w:cstheme="majorBidi"/>
          <w:b/>
          <w:bCs/>
          <w:sz w:val="24"/>
          <w:szCs w:val="24"/>
          <w:cs/>
        </w:rPr>
      </w:pPr>
      <w:r w:rsidRPr="00003EBA">
        <w:rPr>
          <w:rFonts w:asciiTheme="majorBidi" w:eastAsia="Times New Roman" w:hAnsiTheme="majorBidi" w:cstheme="majorBidi"/>
          <w:b/>
          <w:bCs/>
          <w:sz w:val="24"/>
          <w:szCs w:val="24"/>
        </w:rPr>
        <w:lastRenderedPageBreak/>
        <w:t xml:space="preserve">Question Three: Answer the </w:t>
      </w:r>
      <w:r w:rsidR="004759E4" w:rsidRPr="00003EBA">
        <w:rPr>
          <w:rFonts w:asciiTheme="majorBidi" w:eastAsia="Times New Roman" w:hAnsiTheme="majorBidi" w:cstheme="majorBidi"/>
          <w:b/>
          <w:bCs/>
          <w:sz w:val="24"/>
          <w:szCs w:val="24"/>
        </w:rPr>
        <w:t>followin</w:t>
      </w:r>
      <w:r w:rsidR="004759E4">
        <w:rPr>
          <w:rFonts w:asciiTheme="majorBidi" w:eastAsia="Times New Roman" w:hAnsiTheme="majorBidi" w:cstheme="majorBidi"/>
          <w:b/>
          <w:bCs/>
          <w:sz w:val="24"/>
          <w:szCs w:val="24"/>
        </w:rPr>
        <w:t>g: (Minimum answer more elaboration is expected))</w:t>
      </w:r>
    </w:p>
    <w:p w:rsidR="00B531EC" w:rsidRPr="00B531EC" w:rsidRDefault="00B531EC" w:rsidP="005D49DF">
      <w:pPr>
        <w:rPr>
          <w:rFonts w:asciiTheme="majorBidi" w:eastAsia="Times New Roman" w:hAnsiTheme="majorBidi" w:cstheme="majorBidi"/>
          <w:b/>
          <w:bCs/>
          <w:sz w:val="24"/>
          <w:szCs w:val="24"/>
        </w:rPr>
      </w:pPr>
      <w:r w:rsidRPr="00B531EC">
        <w:rPr>
          <w:rFonts w:ascii="Times New Roman" w:eastAsia="Times New Roman" w:hAnsi="Times New Roman" w:cs="Times New Roman"/>
          <w:color w:val="000000"/>
          <w:u w:val="single"/>
        </w:rPr>
        <w:t>List the ten managerial roles based on their three categories</w:t>
      </w:r>
      <w:r w:rsidRPr="00B531EC">
        <w:rPr>
          <w:rFonts w:ascii="Times New Roman" w:eastAsia="Times New Roman" w:hAnsi="Times New Roman" w:cs="Times New Roman"/>
          <w:color w:val="000000"/>
        </w:rPr>
        <w:t>.</w:t>
      </w:r>
    </w:p>
    <w:p w:rsidR="00B531EC" w:rsidRPr="00B531EC" w:rsidRDefault="00B531EC" w:rsidP="00B531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B531EC">
        <w:rPr>
          <w:rFonts w:ascii="Times New Roman" w:eastAsia="Times New Roman" w:hAnsi="Times New Roman" w:cs="Times New Roman"/>
          <w:color w:val="000000"/>
        </w:rPr>
        <w:t>ANS:</w:t>
      </w:r>
      <w:r w:rsidRPr="00B531EC">
        <w:rPr>
          <w:rFonts w:ascii="Times New Roman" w:eastAsia="Times New Roman" w:hAnsi="Times New Roman" w:cs="Times New Roman"/>
          <w:color w:val="000000"/>
        </w:rPr>
        <w:tab/>
      </w:r>
    </w:p>
    <w:p w:rsidR="005D49DF" w:rsidRDefault="00B531EC" w:rsidP="005D49DF">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B531EC">
        <w:rPr>
          <w:rFonts w:ascii="Times New Roman" w:eastAsia="Times New Roman" w:hAnsi="Times New Roman" w:cs="Times New Roman"/>
          <w:color w:val="000000"/>
        </w:rPr>
        <w:t>Leaders perform the interpersonal role when they act as figurehead, leader, and liaison. Leaders perform the informational role when they act as monitor, disseminator, and spokesperson. Leaders perform the decisional role when they act as entrepreneur, disturbance-handler, res</w:t>
      </w:r>
      <w:r w:rsidR="005D49DF">
        <w:rPr>
          <w:rFonts w:ascii="Times New Roman" w:eastAsia="Times New Roman" w:hAnsi="Times New Roman" w:cs="Times New Roman"/>
          <w:color w:val="000000"/>
        </w:rPr>
        <w:t>ource-allocator, and negotiator</w:t>
      </w:r>
    </w:p>
    <w:p w:rsidR="005D49DF" w:rsidRDefault="005D49DF" w:rsidP="005D49DF">
      <w:pPr>
        <w:keepLines/>
        <w:suppressAutoHyphens/>
        <w:autoSpaceDE w:val="0"/>
        <w:autoSpaceDN w:val="0"/>
        <w:adjustRightInd w:val="0"/>
        <w:spacing w:after="0" w:line="240" w:lineRule="auto"/>
        <w:rPr>
          <w:rFonts w:ascii="Times New Roman" w:eastAsia="Times New Roman" w:hAnsi="Times New Roman" w:cs="Times New Roman"/>
          <w:color w:val="000000"/>
        </w:rPr>
      </w:pPr>
    </w:p>
    <w:p w:rsidR="00B531EC" w:rsidRPr="005D49DF" w:rsidRDefault="00B531EC" w:rsidP="005D49DF">
      <w:pPr>
        <w:keepLines/>
        <w:suppressAutoHyphens/>
        <w:autoSpaceDE w:val="0"/>
        <w:autoSpaceDN w:val="0"/>
        <w:adjustRightInd w:val="0"/>
        <w:spacing w:after="0" w:line="240" w:lineRule="auto"/>
        <w:rPr>
          <w:rFonts w:ascii="Times New Roman" w:eastAsia="Times New Roman" w:hAnsi="Times New Roman" w:cs="Times New Roman"/>
          <w:color w:val="000000"/>
        </w:rPr>
      </w:pPr>
      <w:r w:rsidRPr="00B531EC">
        <w:rPr>
          <w:rFonts w:ascii="Times New Roman" w:eastAsia="Times New Roman" w:hAnsi="Times New Roman" w:cs="Times New Roman"/>
          <w:color w:val="000000"/>
          <w:u w:val="single"/>
        </w:rPr>
        <w:t>Explain the interrelationships among the levels of leadership analysis</w:t>
      </w:r>
      <w:r w:rsidRPr="00B531EC">
        <w:rPr>
          <w:rFonts w:ascii="Times New Roman" w:eastAsia="Times New Roman" w:hAnsi="Times New Roman" w:cs="Times New Roman"/>
          <w:color w:val="000000"/>
        </w:rPr>
        <w:t>.</w:t>
      </w:r>
    </w:p>
    <w:p w:rsidR="00B531EC" w:rsidRPr="00B531EC" w:rsidRDefault="00B531EC" w:rsidP="00B531EC">
      <w:pPr>
        <w:widowControl w:val="0"/>
        <w:suppressAutoHyphens/>
        <w:autoSpaceDE w:val="0"/>
        <w:autoSpaceDN w:val="0"/>
        <w:adjustRightInd w:val="0"/>
        <w:spacing w:after="1" w:line="240" w:lineRule="auto"/>
        <w:rPr>
          <w:rFonts w:ascii="Times New Roman" w:eastAsia="Times New Roman" w:hAnsi="Times New Roman" w:cs="Times New Roman"/>
          <w:color w:val="000000"/>
        </w:rPr>
      </w:pPr>
    </w:p>
    <w:p w:rsidR="00B531EC" w:rsidRPr="00B531EC" w:rsidRDefault="00B531EC" w:rsidP="00B531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B531EC">
        <w:rPr>
          <w:rFonts w:ascii="Times New Roman" w:eastAsia="Times New Roman" w:hAnsi="Times New Roman" w:cs="Times New Roman"/>
          <w:color w:val="000000"/>
        </w:rPr>
        <w:t>ANS:</w:t>
      </w:r>
      <w:r w:rsidRPr="00B531EC">
        <w:rPr>
          <w:rFonts w:ascii="Times New Roman" w:eastAsia="Times New Roman" w:hAnsi="Times New Roman" w:cs="Times New Roman"/>
          <w:color w:val="000000"/>
        </w:rPr>
        <w:tab/>
      </w:r>
    </w:p>
    <w:p w:rsidR="00B531EC" w:rsidRPr="00B531EC" w:rsidRDefault="00B531EC" w:rsidP="00B531EC">
      <w:pPr>
        <w:keepLines/>
        <w:suppressAutoHyphens/>
        <w:autoSpaceDE w:val="0"/>
        <w:autoSpaceDN w:val="0"/>
        <w:adjustRightInd w:val="0"/>
        <w:spacing w:after="0" w:line="240" w:lineRule="auto"/>
        <w:rPr>
          <w:rFonts w:ascii="Times New Roman" w:eastAsia="Times New Roman" w:hAnsi="Times New Roman" w:cs="Times New Roman"/>
          <w:color w:val="000000"/>
          <w:sz w:val="2"/>
          <w:szCs w:val="2"/>
        </w:rPr>
      </w:pPr>
      <w:r w:rsidRPr="00B531EC">
        <w:rPr>
          <w:rFonts w:ascii="Times New Roman" w:eastAsia="Times New Roman" w:hAnsi="Times New Roman" w:cs="Times New Roman"/>
          <w:color w:val="000000"/>
        </w:rPr>
        <w:t>The three levels of leadership analysis are individual, group, and organizational. The individual performance affects the group and organizational performance. The group performance affects the organizational performance. And both the group and organization affect the performance of the individual.</w:t>
      </w:r>
    </w:p>
    <w:p w:rsidR="005D49DF" w:rsidRDefault="005D49DF" w:rsidP="005D49DF">
      <w:pPr>
        <w:keepLines/>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u w:val="single"/>
        </w:rPr>
      </w:pPr>
    </w:p>
    <w:p w:rsidR="00B531EC" w:rsidRPr="00B531EC" w:rsidRDefault="00B531EC" w:rsidP="005D49DF">
      <w:pPr>
        <w:keepLines/>
        <w:tabs>
          <w:tab w:val="right" w:pos="-180"/>
          <w:tab w:val="left" w:pos="0"/>
        </w:tabs>
        <w:suppressAutoHyphens/>
        <w:autoSpaceDE w:val="0"/>
        <w:autoSpaceDN w:val="0"/>
        <w:adjustRightInd w:val="0"/>
        <w:spacing w:after="0" w:line="240" w:lineRule="auto"/>
        <w:rPr>
          <w:rFonts w:ascii="Times New Roman" w:eastAsia="Times New Roman" w:hAnsi="Times New Roman" w:cs="Times New Roman"/>
          <w:color w:val="000000"/>
          <w:sz w:val="2"/>
          <w:szCs w:val="2"/>
          <w:u w:val="single"/>
        </w:rPr>
      </w:pPr>
      <w:r w:rsidRPr="00B531EC">
        <w:rPr>
          <w:rFonts w:ascii="Times New Roman" w:eastAsia="Times New Roman" w:hAnsi="Times New Roman" w:cs="Times New Roman"/>
          <w:color w:val="000000"/>
          <w:u w:val="single"/>
        </w:rPr>
        <w:t>Describe the major similarity and difference between the trait and behavioral leadership theories.</w:t>
      </w:r>
    </w:p>
    <w:p w:rsidR="00B531EC" w:rsidRPr="00B531EC" w:rsidRDefault="00B531EC" w:rsidP="00B531EC">
      <w:pPr>
        <w:widowControl w:val="0"/>
        <w:suppressAutoHyphens/>
        <w:autoSpaceDE w:val="0"/>
        <w:autoSpaceDN w:val="0"/>
        <w:adjustRightInd w:val="0"/>
        <w:spacing w:after="1" w:line="240" w:lineRule="auto"/>
        <w:rPr>
          <w:rFonts w:ascii="Times New Roman" w:eastAsia="Times New Roman" w:hAnsi="Times New Roman" w:cs="Times New Roman"/>
          <w:color w:val="000000"/>
        </w:rPr>
      </w:pPr>
    </w:p>
    <w:p w:rsidR="00B531EC" w:rsidRPr="00B531EC" w:rsidRDefault="00B531EC" w:rsidP="00B531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B531EC">
        <w:rPr>
          <w:rFonts w:ascii="Times New Roman" w:eastAsia="Times New Roman" w:hAnsi="Times New Roman" w:cs="Times New Roman"/>
          <w:color w:val="000000"/>
        </w:rPr>
        <w:t>ANS:</w:t>
      </w:r>
      <w:r w:rsidRPr="00B531EC">
        <w:rPr>
          <w:rFonts w:ascii="Times New Roman" w:eastAsia="Times New Roman" w:hAnsi="Times New Roman" w:cs="Times New Roman"/>
          <w:color w:val="000000"/>
        </w:rPr>
        <w:tab/>
      </w:r>
    </w:p>
    <w:p w:rsidR="00B531EC" w:rsidRPr="00B531EC" w:rsidRDefault="00B531EC" w:rsidP="00B531EC">
      <w:pPr>
        <w:keepLines/>
        <w:suppressAutoHyphens/>
        <w:autoSpaceDE w:val="0"/>
        <w:autoSpaceDN w:val="0"/>
        <w:adjustRightInd w:val="0"/>
        <w:spacing w:after="0" w:line="240" w:lineRule="auto"/>
        <w:rPr>
          <w:rFonts w:ascii="Times New Roman" w:eastAsia="Times New Roman" w:hAnsi="Times New Roman" w:cs="Times New Roman"/>
          <w:color w:val="000000"/>
          <w:sz w:val="2"/>
          <w:szCs w:val="2"/>
        </w:rPr>
      </w:pPr>
      <w:r w:rsidRPr="00B531EC">
        <w:rPr>
          <w:rFonts w:ascii="Times New Roman" w:eastAsia="Times New Roman" w:hAnsi="Times New Roman" w:cs="Times New Roman"/>
          <w:color w:val="000000"/>
        </w:rPr>
        <w:t>The similarity between the trait and behavioral leadership theories is that they are both universal theories, or they are seeking one best leadership style for all situations. The difference is the approach to determining leadership effectiveness. Trait theory attempts to explain personal characteristics of effective leaders, whereas behavioral theory attempts to explain what leaders actually do on the job.</w:t>
      </w:r>
    </w:p>
    <w:p w:rsidR="00266D3F" w:rsidRDefault="00266D3F" w:rsidP="00B531EC">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rPr>
      </w:pPr>
    </w:p>
    <w:p w:rsidR="00266D3F" w:rsidRDefault="00266D3F" w:rsidP="00B531EC">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rPr>
      </w:pPr>
    </w:p>
    <w:p w:rsidR="00B531EC" w:rsidRPr="00B531EC" w:rsidRDefault="00B531EC" w:rsidP="00B531EC">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sz w:val="2"/>
          <w:szCs w:val="2"/>
          <w:u w:val="single"/>
        </w:rPr>
      </w:pPr>
      <w:r>
        <w:rPr>
          <w:rFonts w:ascii="Times New Roman" w:eastAsia="Times New Roman" w:hAnsi="Times New Roman" w:cs="Times New Roman"/>
          <w:color w:val="000000"/>
        </w:rPr>
        <w:tab/>
        <w:t xml:space="preserve">        </w:t>
      </w:r>
      <w:r w:rsidRPr="00B531EC">
        <w:rPr>
          <w:rFonts w:ascii="Times New Roman" w:eastAsia="Times New Roman" w:hAnsi="Times New Roman" w:cs="Times New Roman"/>
          <w:color w:val="000000"/>
          <w:u w:val="single"/>
        </w:rPr>
        <w:t>Discuss the interrelationships between trait and behavioral leadership theories and contingency theories.</w:t>
      </w:r>
    </w:p>
    <w:p w:rsidR="00B531EC" w:rsidRPr="00B531EC" w:rsidRDefault="00B531EC" w:rsidP="00B531EC">
      <w:pPr>
        <w:widowControl w:val="0"/>
        <w:suppressAutoHyphens/>
        <w:autoSpaceDE w:val="0"/>
        <w:autoSpaceDN w:val="0"/>
        <w:adjustRightInd w:val="0"/>
        <w:spacing w:after="1" w:line="240" w:lineRule="auto"/>
        <w:rPr>
          <w:rFonts w:ascii="Times New Roman" w:eastAsia="Times New Roman" w:hAnsi="Times New Roman" w:cs="Times New Roman"/>
          <w:color w:val="000000"/>
        </w:rPr>
      </w:pPr>
    </w:p>
    <w:p w:rsidR="00B531EC" w:rsidRPr="00B531EC" w:rsidRDefault="00B531EC" w:rsidP="00B531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B531EC">
        <w:rPr>
          <w:rFonts w:ascii="Times New Roman" w:eastAsia="Times New Roman" w:hAnsi="Times New Roman" w:cs="Times New Roman"/>
          <w:color w:val="000000"/>
        </w:rPr>
        <w:t>ANS:</w:t>
      </w:r>
      <w:r w:rsidRPr="00B531EC">
        <w:rPr>
          <w:rFonts w:ascii="Times New Roman" w:eastAsia="Times New Roman" w:hAnsi="Times New Roman" w:cs="Times New Roman"/>
          <w:color w:val="000000"/>
        </w:rPr>
        <w:tab/>
      </w:r>
    </w:p>
    <w:p w:rsidR="00B531EC" w:rsidRPr="00B531EC" w:rsidRDefault="00B531EC" w:rsidP="00B531EC">
      <w:pPr>
        <w:keepLines/>
        <w:suppressAutoHyphens/>
        <w:autoSpaceDE w:val="0"/>
        <w:autoSpaceDN w:val="0"/>
        <w:adjustRightInd w:val="0"/>
        <w:spacing w:after="0" w:line="240" w:lineRule="auto"/>
        <w:rPr>
          <w:rFonts w:ascii="Times New Roman" w:eastAsia="Times New Roman" w:hAnsi="Times New Roman" w:cs="Times New Roman"/>
          <w:color w:val="000000"/>
          <w:sz w:val="2"/>
          <w:szCs w:val="2"/>
        </w:rPr>
      </w:pPr>
      <w:r w:rsidRPr="00B531EC">
        <w:rPr>
          <w:rFonts w:ascii="Times New Roman" w:eastAsia="Times New Roman" w:hAnsi="Times New Roman" w:cs="Times New Roman"/>
          <w:color w:val="000000"/>
        </w:rPr>
        <w:t>The contingency theory is interrelated with the trait and behavioral leadership theories because it uses these two theories as the foundation for determining which leadership style is most appropriate—based on the leader, followers, and situation.</w:t>
      </w:r>
    </w:p>
    <w:p w:rsidR="00B531EC" w:rsidRDefault="00B531EC" w:rsidP="00B531EC">
      <w:pPr>
        <w:widowControl w:val="0"/>
        <w:suppressAutoHyphens/>
        <w:autoSpaceDE w:val="0"/>
        <w:autoSpaceDN w:val="0"/>
        <w:adjustRightInd w:val="0"/>
        <w:spacing w:after="1" w:line="240" w:lineRule="auto"/>
        <w:rPr>
          <w:rFonts w:ascii="Times New Roman" w:eastAsia="Times New Roman" w:hAnsi="Times New Roman" w:cs="Times New Roman"/>
          <w:color w:val="000000"/>
        </w:rPr>
      </w:pPr>
    </w:p>
    <w:p w:rsidR="008E6471" w:rsidRPr="008E6471" w:rsidRDefault="008E6471" w:rsidP="008E6471">
      <w:pPr>
        <w:keepLines/>
        <w:tabs>
          <w:tab w:val="right" w:pos="-180"/>
          <w:tab w:val="left" w:pos="0"/>
        </w:tabs>
        <w:suppressAutoHyphens/>
        <w:autoSpaceDE w:val="0"/>
        <w:autoSpaceDN w:val="0"/>
        <w:adjustRightInd w:val="0"/>
        <w:spacing w:after="0" w:line="240" w:lineRule="auto"/>
        <w:ind w:hanging="630"/>
        <w:rPr>
          <w:rFonts w:ascii="Times New Roman" w:eastAsia="Times New Roman" w:hAnsi="Times New Roman" w:cs="Times New Roman"/>
          <w:color w:val="000000"/>
          <w:sz w:val="2"/>
          <w:szCs w:val="2"/>
          <w:u w:val="single"/>
        </w:rPr>
      </w:pPr>
      <w:r w:rsidRPr="008E6471">
        <w:rPr>
          <w:rFonts w:ascii="Times New Roman" w:eastAsia="Times New Roman" w:hAnsi="Times New Roman" w:cs="Times New Roman"/>
          <w:color w:val="000000"/>
        </w:rPr>
        <w:tab/>
      </w:r>
      <w:r>
        <w:rPr>
          <w:rFonts w:ascii="Times New Roman" w:eastAsia="Times New Roman" w:hAnsi="Times New Roman" w:cs="Times New Roman"/>
          <w:color w:val="000000"/>
        </w:rPr>
        <w:t xml:space="preserve">         </w:t>
      </w:r>
      <w:r w:rsidRPr="008E6471">
        <w:rPr>
          <w:rFonts w:ascii="Times New Roman" w:eastAsia="Times New Roman" w:hAnsi="Times New Roman" w:cs="Times New Roman"/>
          <w:color w:val="000000"/>
          <w:u w:val="single"/>
        </w:rPr>
        <w:t>List and define the decisional managerial leadership roles.</w:t>
      </w:r>
    </w:p>
    <w:p w:rsidR="008E6471" w:rsidRPr="008E6471" w:rsidRDefault="008E6471" w:rsidP="008E6471">
      <w:pPr>
        <w:widowControl w:val="0"/>
        <w:suppressAutoHyphens/>
        <w:autoSpaceDE w:val="0"/>
        <w:autoSpaceDN w:val="0"/>
        <w:adjustRightInd w:val="0"/>
        <w:spacing w:after="1" w:line="240" w:lineRule="auto"/>
        <w:rPr>
          <w:rFonts w:ascii="Times New Roman" w:eastAsia="Times New Roman" w:hAnsi="Times New Roman" w:cs="Times New Roman"/>
          <w:color w:val="000000"/>
        </w:rPr>
      </w:pPr>
    </w:p>
    <w:p w:rsidR="008E6471" w:rsidRPr="008E6471" w:rsidRDefault="008E6471" w:rsidP="008E647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sidRPr="008E6471">
        <w:rPr>
          <w:rFonts w:ascii="Times New Roman" w:eastAsia="Times New Roman" w:hAnsi="Times New Roman" w:cs="Times New Roman"/>
          <w:color w:val="000000"/>
        </w:rPr>
        <w:t>ANS:</w:t>
      </w:r>
      <w:r w:rsidRPr="008E6471">
        <w:rPr>
          <w:rFonts w:ascii="Times New Roman" w:eastAsia="Times New Roman" w:hAnsi="Times New Roman" w:cs="Times New Roman"/>
          <w:color w:val="000000"/>
        </w:rPr>
        <w:tab/>
      </w:r>
    </w:p>
    <w:p w:rsidR="008E6471" w:rsidRPr="008E6471" w:rsidRDefault="008E6471" w:rsidP="008E6471">
      <w:pPr>
        <w:keepLines/>
        <w:suppressAutoHyphens/>
        <w:autoSpaceDE w:val="0"/>
        <w:autoSpaceDN w:val="0"/>
        <w:adjustRightInd w:val="0"/>
        <w:spacing w:after="0" w:line="240" w:lineRule="auto"/>
        <w:rPr>
          <w:rFonts w:ascii="Times New Roman" w:eastAsia="Times New Roman" w:hAnsi="Times New Roman" w:cs="Times New Roman"/>
          <w:color w:val="000000"/>
          <w:sz w:val="2"/>
          <w:szCs w:val="2"/>
        </w:rPr>
      </w:pPr>
      <w:r w:rsidRPr="008E6471">
        <w:rPr>
          <w:rFonts w:ascii="Times New Roman" w:eastAsia="Times New Roman" w:hAnsi="Times New Roman" w:cs="Times New Roman"/>
          <w:color w:val="000000"/>
        </w:rPr>
        <w:t xml:space="preserve">The decisional leadership roles include </w:t>
      </w:r>
      <w:r w:rsidRPr="008E6471">
        <w:rPr>
          <w:rFonts w:ascii="Times New Roman" w:eastAsia="Times New Roman" w:hAnsi="Times New Roman" w:cs="Times New Roman"/>
          <w:i/>
          <w:iCs/>
          <w:color w:val="000000"/>
        </w:rPr>
        <w:t xml:space="preserve">entrepreneur, disturbance handler, resource allocator, </w:t>
      </w:r>
      <w:r w:rsidRPr="008E6471">
        <w:rPr>
          <w:rFonts w:ascii="Times New Roman" w:eastAsia="Times New Roman" w:hAnsi="Times New Roman" w:cs="Times New Roman"/>
          <w:color w:val="000000"/>
        </w:rPr>
        <w:t xml:space="preserve">and </w:t>
      </w:r>
      <w:r w:rsidRPr="008E6471">
        <w:rPr>
          <w:rFonts w:ascii="Times New Roman" w:eastAsia="Times New Roman" w:hAnsi="Times New Roman" w:cs="Times New Roman"/>
          <w:i/>
          <w:iCs/>
          <w:color w:val="000000"/>
        </w:rPr>
        <w:t>negotiator</w:t>
      </w:r>
      <w:r w:rsidRPr="008E6471">
        <w:rPr>
          <w:rFonts w:ascii="Times New Roman" w:eastAsia="Times New Roman" w:hAnsi="Times New Roman" w:cs="Times New Roman"/>
          <w:color w:val="000000"/>
        </w:rPr>
        <w:t xml:space="preserve">. Leaders perform the </w:t>
      </w:r>
      <w:r w:rsidRPr="008E6471">
        <w:rPr>
          <w:rFonts w:ascii="Times New Roman" w:eastAsia="Times New Roman" w:hAnsi="Times New Roman" w:cs="Times New Roman"/>
          <w:i/>
          <w:iCs/>
          <w:color w:val="000000"/>
        </w:rPr>
        <w:t>entrepreneur</w:t>
      </w:r>
      <w:r w:rsidRPr="008E6471">
        <w:rPr>
          <w:rFonts w:ascii="Times New Roman" w:eastAsia="Times New Roman" w:hAnsi="Times New Roman" w:cs="Times New Roman"/>
          <w:color w:val="000000"/>
        </w:rPr>
        <w:t xml:space="preserve"> </w:t>
      </w:r>
      <w:r w:rsidRPr="008E6471">
        <w:rPr>
          <w:rFonts w:ascii="Times New Roman" w:eastAsia="Times New Roman" w:hAnsi="Times New Roman" w:cs="Times New Roman"/>
          <w:i/>
          <w:iCs/>
          <w:color w:val="000000"/>
        </w:rPr>
        <w:t>role</w:t>
      </w:r>
      <w:r w:rsidRPr="008E6471">
        <w:rPr>
          <w:rFonts w:ascii="Times New Roman" w:eastAsia="Times New Roman" w:hAnsi="Times New Roman" w:cs="Times New Roman"/>
          <w:color w:val="000000"/>
        </w:rPr>
        <w:t xml:space="preserve"> when they innovate and initiate improvements. Leaders perform the </w:t>
      </w:r>
      <w:r w:rsidRPr="008E6471">
        <w:rPr>
          <w:rFonts w:ascii="Times New Roman" w:eastAsia="Times New Roman" w:hAnsi="Times New Roman" w:cs="Times New Roman"/>
          <w:i/>
          <w:iCs/>
          <w:color w:val="000000"/>
        </w:rPr>
        <w:t>disturbance-handler</w:t>
      </w:r>
      <w:r w:rsidRPr="008E6471">
        <w:rPr>
          <w:rFonts w:ascii="Times New Roman" w:eastAsia="Times New Roman" w:hAnsi="Times New Roman" w:cs="Times New Roman"/>
          <w:color w:val="000000"/>
        </w:rPr>
        <w:t xml:space="preserve"> </w:t>
      </w:r>
      <w:r w:rsidRPr="008E6471">
        <w:rPr>
          <w:rFonts w:ascii="Times New Roman" w:eastAsia="Times New Roman" w:hAnsi="Times New Roman" w:cs="Times New Roman"/>
          <w:i/>
          <w:iCs/>
          <w:color w:val="000000"/>
        </w:rPr>
        <w:t>role</w:t>
      </w:r>
      <w:r w:rsidRPr="008E6471">
        <w:rPr>
          <w:rFonts w:ascii="Times New Roman" w:eastAsia="Times New Roman" w:hAnsi="Times New Roman" w:cs="Times New Roman"/>
          <w:color w:val="000000"/>
        </w:rPr>
        <w:t xml:space="preserve"> when they take corrective action during crisis or conflict situations. Leaders perform the </w:t>
      </w:r>
      <w:r w:rsidRPr="008E6471">
        <w:rPr>
          <w:rFonts w:ascii="Times New Roman" w:eastAsia="Times New Roman" w:hAnsi="Times New Roman" w:cs="Times New Roman"/>
          <w:i/>
          <w:iCs/>
          <w:color w:val="000000"/>
        </w:rPr>
        <w:t>resource-allocator</w:t>
      </w:r>
      <w:r w:rsidRPr="008E6471">
        <w:rPr>
          <w:rFonts w:ascii="Times New Roman" w:eastAsia="Times New Roman" w:hAnsi="Times New Roman" w:cs="Times New Roman"/>
          <w:color w:val="000000"/>
        </w:rPr>
        <w:t xml:space="preserve"> </w:t>
      </w:r>
      <w:r w:rsidRPr="008E6471">
        <w:rPr>
          <w:rFonts w:ascii="Times New Roman" w:eastAsia="Times New Roman" w:hAnsi="Times New Roman" w:cs="Times New Roman"/>
          <w:i/>
          <w:iCs/>
          <w:color w:val="000000"/>
        </w:rPr>
        <w:t>role</w:t>
      </w:r>
      <w:r w:rsidRPr="008E6471">
        <w:rPr>
          <w:rFonts w:ascii="Times New Roman" w:eastAsia="Times New Roman" w:hAnsi="Times New Roman" w:cs="Times New Roman"/>
          <w:color w:val="000000"/>
        </w:rPr>
        <w:t xml:space="preserve"> when they schedule, request authorization, and perform budgeting activities. Leaders perform the </w:t>
      </w:r>
      <w:r w:rsidRPr="008E6471">
        <w:rPr>
          <w:rFonts w:ascii="Times New Roman" w:eastAsia="Times New Roman" w:hAnsi="Times New Roman" w:cs="Times New Roman"/>
          <w:i/>
          <w:iCs/>
          <w:color w:val="000000"/>
        </w:rPr>
        <w:t>negotiator</w:t>
      </w:r>
      <w:r w:rsidRPr="008E6471">
        <w:rPr>
          <w:rFonts w:ascii="Times New Roman" w:eastAsia="Times New Roman" w:hAnsi="Times New Roman" w:cs="Times New Roman"/>
          <w:color w:val="000000"/>
        </w:rPr>
        <w:t xml:space="preserve"> </w:t>
      </w:r>
      <w:r w:rsidRPr="008E6471">
        <w:rPr>
          <w:rFonts w:ascii="Times New Roman" w:eastAsia="Times New Roman" w:hAnsi="Times New Roman" w:cs="Times New Roman"/>
          <w:i/>
          <w:iCs/>
          <w:color w:val="000000"/>
        </w:rPr>
        <w:t>role</w:t>
      </w:r>
      <w:r w:rsidRPr="008E6471">
        <w:rPr>
          <w:rFonts w:ascii="Times New Roman" w:eastAsia="Times New Roman" w:hAnsi="Times New Roman" w:cs="Times New Roman"/>
          <w:color w:val="000000"/>
        </w:rPr>
        <w:t xml:space="preserve"> when they represent their organizational unit during routine and </w:t>
      </w:r>
      <w:proofErr w:type="spellStart"/>
      <w:r w:rsidRPr="008E6471">
        <w:rPr>
          <w:rFonts w:ascii="Times New Roman" w:eastAsia="Times New Roman" w:hAnsi="Times New Roman" w:cs="Times New Roman"/>
          <w:color w:val="000000"/>
        </w:rPr>
        <w:t>nonroutine</w:t>
      </w:r>
      <w:proofErr w:type="spellEnd"/>
      <w:r w:rsidRPr="008E6471">
        <w:rPr>
          <w:rFonts w:ascii="Times New Roman" w:eastAsia="Times New Roman" w:hAnsi="Times New Roman" w:cs="Times New Roman"/>
          <w:color w:val="000000"/>
        </w:rPr>
        <w:t xml:space="preserve"> transactions that do not include set boundaries (such as only one price and term of a sale/purchase for a product/service or pay of an employee).</w:t>
      </w:r>
    </w:p>
    <w:p w:rsidR="008E6471" w:rsidRPr="00B531EC" w:rsidRDefault="008E6471" w:rsidP="00B531EC">
      <w:pPr>
        <w:widowControl w:val="0"/>
        <w:suppressAutoHyphens/>
        <w:autoSpaceDE w:val="0"/>
        <w:autoSpaceDN w:val="0"/>
        <w:adjustRightInd w:val="0"/>
        <w:spacing w:after="1" w:line="240" w:lineRule="auto"/>
        <w:rPr>
          <w:rFonts w:ascii="Times New Roman" w:eastAsia="Times New Roman" w:hAnsi="Times New Roman" w:cs="Times New Roman"/>
          <w:color w:val="000000"/>
        </w:rPr>
      </w:pPr>
    </w:p>
    <w:p w:rsidR="004C2E49" w:rsidRDefault="004C2E49" w:rsidP="00971B7A">
      <w:pPr>
        <w:rPr>
          <w:rFonts w:asciiTheme="majorBidi" w:eastAsia="Times New Roman" w:hAnsiTheme="majorBidi" w:cstheme="majorBidi"/>
          <w:b/>
          <w:bCs/>
          <w:sz w:val="24"/>
          <w:szCs w:val="24"/>
          <w:rtl/>
          <w:cs/>
        </w:rPr>
      </w:pPr>
    </w:p>
    <w:p w:rsidR="004C2E49" w:rsidRDefault="004C2E49" w:rsidP="00971B7A">
      <w:pPr>
        <w:rPr>
          <w:rFonts w:asciiTheme="majorBidi" w:eastAsia="Times New Roman" w:hAnsiTheme="majorBidi" w:cstheme="majorBidi"/>
          <w:b/>
          <w:bCs/>
          <w:sz w:val="24"/>
          <w:szCs w:val="24"/>
          <w:rtl/>
          <w:cs/>
        </w:rPr>
      </w:pPr>
    </w:p>
    <w:p w:rsidR="004C2E49" w:rsidRPr="004C2E49" w:rsidRDefault="004C2E49" w:rsidP="00971B7A">
      <w:pPr>
        <w:rPr>
          <w:rFonts w:asciiTheme="majorBidi" w:eastAsia="Times New Roman" w:hAnsiTheme="majorBidi" w:cstheme="majorBidi"/>
          <w:b/>
          <w:bCs/>
          <w:sz w:val="24"/>
          <w:szCs w:val="24"/>
          <w:rtl/>
          <w:cs/>
        </w:rPr>
      </w:pPr>
    </w:p>
    <w:p w:rsidR="004C2E49" w:rsidRDefault="004C2E49" w:rsidP="00971B7A">
      <w:pPr>
        <w:rPr>
          <w:rFonts w:ascii="Times New Roman" w:eastAsia="Times New Roman" w:hAnsi="Times New Roman" w:cs="Traditional Arabic"/>
          <w:sz w:val="20"/>
          <w:szCs w:val="24"/>
          <w:rtl/>
          <w:cs/>
        </w:rPr>
      </w:pPr>
    </w:p>
    <w:p w:rsidR="004C2E49" w:rsidRDefault="004C2E49" w:rsidP="00971B7A">
      <w:pPr>
        <w:rPr>
          <w:rFonts w:ascii="Times New Roman" w:eastAsia="Times New Roman" w:hAnsi="Times New Roman" w:cs="Traditional Arabic"/>
          <w:sz w:val="20"/>
          <w:szCs w:val="24"/>
          <w:rtl/>
          <w:cs/>
        </w:rPr>
      </w:pPr>
    </w:p>
    <w:p w:rsidR="004C2E49" w:rsidRDefault="004C2E49" w:rsidP="00971B7A">
      <w:pPr>
        <w:rPr>
          <w:rFonts w:ascii="Times New Roman" w:eastAsia="Times New Roman" w:hAnsi="Times New Roman" w:cs="Traditional Arabic"/>
          <w:sz w:val="20"/>
          <w:szCs w:val="24"/>
          <w:rtl/>
          <w:cs/>
        </w:rPr>
      </w:pPr>
    </w:p>
    <w:p w:rsidR="004C2E49" w:rsidRDefault="004C2E49" w:rsidP="00971B7A">
      <w:pPr>
        <w:rPr>
          <w:rFonts w:ascii="Times New Roman" w:eastAsia="Times New Roman" w:hAnsi="Times New Roman" w:cs="Traditional Arabic"/>
          <w:sz w:val="20"/>
          <w:szCs w:val="24"/>
          <w:rtl/>
          <w:cs/>
        </w:rPr>
      </w:pPr>
    </w:p>
    <w:p w:rsidR="004C2E49" w:rsidRPr="00971B7A" w:rsidRDefault="004C2E49" w:rsidP="00971B7A">
      <w:pPr>
        <w:rPr>
          <w:rFonts w:ascii="Times New Roman" w:eastAsia="Times New Roman" w:hAnsi="Times New Roman" w:cs="Traditional Arabic"/>
          <w:sz w:val="20"/>
          <w:szCs w:val="24"/>
        </w:rPr>
      </w:pPr>
    </w:p>
    <w:sectPr w:rsidR="004C2E49" w:rsidRPr="00971B7A">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116" w:rsidRDefault="00914116">
      <w:pPr>
        <w:spacing w:after="0" w:line="240" w:lineRule="auto"/>
      </w:pPr>
      <w:r>
        <w:separator/>
      </w:r>
    </w:p>
  </w:endnote>
  <w:endnote w:type="continuationSeparator" w:id="0">
    <w:p w:rsidR="00914116" w:rsidRDefault="00914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9F" w:rsidRDefault="0044597D">
    <w:pPr>
      <w:spacing w:after="0" w:line="145" w:lineRule="exact"/>
      <w:rPr>
        <w:sz w:val="14"/>
        <w:szCs w:val="14"/>
      </w:rPr>
    </w:pPr>
    <w:r>
      <w:rPr>
        <w:noProof/>
      </w:rPr>
      <mc:AlternateContent>
        <mc:Choice Requires="wps">
          <w:drawing>
            <wp:anchor distT="0" distB="0" distL="114300" distR="114300" simplePos="0" relativeHeight="251659264" behindDoc="1" locked="0" layoutInCell="1" allowOverlap="1" wp14:anchorId="761E9EA3" wp14:editId="0FB8C555">
              <wp:simplePos x="0" y="0"/>
              <wp:positionH relativeFrom="page">
                <wp:posOffset>2485390</wp:posOffset>
              </wp:positionH>
              <wp:positionV relativeFrom="page">
                <wp:posOffset>7364095</wp:posOffset>
              </wp:positionV>
              <wp:extent cx="189865" cy="146050"/>
              <wp:effectExtent l="0" t="1270" r="127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79F" w:rsidRDefault="0044597D">
                          <w:pPr>
                            <w:spacing w:before="1" w:after="0" w:line="240" w:lineRule="auto"/>
                            <w:ind w:left="40" w:right="-20"/>
                            <w:rPr>
                              <w:rFonts w:ascii="Courier New" w:eastAsia="Courier New" w:hAnsi="Courier New" w:cs="Courier New"/>
                              <w:sz w:val="19"/>
                              <w:szCs w:val="19"/>
                            </w:rPr>
                          </w:pPr>
                          <w:r>
                            <w:fldChar w:fldCharType="begin"/>
                          </w:r>
                          <w:r>
                            <w:rPr>
                              <w:rFonts w:ascii="Courier New" w:eastAsia="Courier New" w:hAnsi="Courier New" w:cs="Courier New"/>
                              <w:color w:val="6B6B6B"/>
                              <w:sz w:val="19"/>
                              <w:szCs w:val="19"/>
                            </w:rPr>
                            <w:instrText xml:space="preserve"> PAGE </w:instrText>
                          </w:r>
                          <w:r>
                            <w:fldChar w:fldCharType="separate"/>
                          </w:r>
                          <w:r>
                            <w:rPr>
                              <w:rFonts w:ascii="Courier New" w:eastAsia="Courier New" w:hAnsi="Courier New" w:cs="Courier New"/>
                              <w:noProof/>
                              <w:color w:val="6B6B6B"/>
                              <w:sz w:val="19"/>
                              <w:szCs w:val="19"/>
                            </w:rPr>
                            <w:t>36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95.7pt;margin-top:579.85pt;width:14.95pt;height:1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" filled="f" stroked="f">
              <v:textbox inset="0,0,0,0">
                <w:txbxContent>
                  <w:p w:rsidR="002A579F" w:rsidRDefault="0044597D">
                    <w:pPr>
                      <w:spacing w:before="1" w:after="0" w:line="240" w:lineRule="auto"/>
                      <w:ind w:left="40" w:right="-20"/>
                      <w:rPr>
                        <w:rFonts w:ascii="Courier New" w:eastAsia="Courier New" w:hAnsi="Courier New" w:cs="Courier New"/>
                        <w:sz w:val="19"/>
                        <w:szCs w:val="19"/>
                      </w:rPr>
                    </w:pPr>
                    <w:r>
                      <w:fldChar w:fldCharType="begin"/>
                    </w:r>
                    <w:r>
                      <w:rPr>
                        <w:rFonts w:ascii="Courier New" w:eastAsia="Courier New" w:hAnsi="Courier New" w:cs="Courier New"/>
                        <w:color w:val="6B6B6B"/>
                        <w:sz w:val="19"/>
                        <w:szCs w:val="19"/>
                      </w:rPr>
                      <w:instrText xml:space="preserve"> PAGE </w:instrText>
                    </w:r>
                    <w:r>
                      <w:fldChar w:fldCharType="separate"/>
                    </w:r>
                    <w:r>
                      <w:rPr>
                        <w:rFonts w:ascii="Courier New" w:eastAsia="Courier New" w:hAnsi="Courier New" w:cs="Courier New"/>
                        <w:noProof/>
                        <w:color w:val="6B6B6B"/>
                        <w:sz w:val="19"/>
                        <w:szCs w:val="19"/>
                      </w:rPr>
                      <w:t>36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9F" w:rsidRDefault="0044597D">
    <w:pPr>
      <w:spacing w:after="0" w:line="200" w:lineRule="exact"/>
      <w:rPr>
        <w:sz w:val="20"/>
        <w:szCs w:val="20"/>
      </w:rPr>
    </w:pPr>
    <w:r>
      <w:rPr>
        <w:noProof/>
      </w:rPr>
      <mc:AlternateContent>
        <mc:Choice Requires="wps">
          <w:drawing>
            <wp:anchor distT="0" distB="0" distL="114300" distR="114300" simplePos="0" relativeHeight="251660288" behindDoc="1" locked="0" layoutInCell="1" allowOverlap="1" wp14:anchorId="3E7719EE" wp14:editId="7A2AA74F">
              <wp:simplePos x="0" y="0"/>
              <wp:positionH relativeFrom="page">
                <wp:posOffset>2703195</wp:posOffset>
              </wp:positionH>
              <wp:positionV relativeFrom="page">
                <wp:posOffset>7382510</wp:posOffset>
              </wp:positionV>
              <wp:extent cx="194945" cy="139700"/>
              <wp:effectExtent l="0" t="635" r="0" b="25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79F" w:rsidRDefault="0044597D">
                          <w:pPr>
                            <w:spacing w:before="2" w:after="0" w:line="240" w:lineRule="auto"/>
                            <w:ind w:left="40" w:right="-20"/>
                            <w:rPr>
                              <w:rFonts w:ascii="Courier New" w:eastAsia="Courier New" w:hAnsi="Courier New" w:cs="Courier New"/>
                              <w:sz w:val="18"/>
                              <w:szCs w:val="18"/>
                            </w:rPr>
                          </w:pPr>
                          <w:r>
                            <w:fldChar w:fldCharType="begin"/>
                          </w:r>
                          <w:r>
                            <w:rPr>
                              <w:rFonts w:ascii="Courier New" w:eastAsia="Courier New" w:hAnsi="Courier New" w:cs="Courier New"/>
                              <w:color w:val="777777"/>
                              <w:w w:val="105"/>
                              <w:sz w:val="18"/>
                              <w:szCs w:val="18"/>
                            </w:rPr>
                            <w:instrText xml:space="preserve"> PAGE </w:instrText>
                          </w:r>
                          <w:r>
                            <w:fldChar w:fldCharType="separate"/>
                          </w:r>
                          <w:r w:rsidR="00E26DC0">
                            <w:rPr>
                              <w:rFonts w:ascii="Courier New" w:eastAsia="Courier New" w:hAnsi="Courier New" w:cs="Courier New"/>
                              <w:noProof/>
                              <w:color w:val="777777"/>
                              <w:w w:val="105"/>
                              <w:sz w:val="18"/>
                              <w:szCs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12.85pt;margin-top:581.3pt;width:15.35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" filled="f" stroked="f">
              <v:textbox inset="0,0,0,0">
                <w:txbxContent>
                  <w:p w:rsidR="002A579F" w:rsidRDefault="0044597D">
                    <w:pPr>
                      <w:spacing w:before="2" w:after="0" w:line="240" w:lineRule="auto"/>
                      <w:ind w:left="40" w:right="-20"/>
                      <w:rPr>
                        <w:rFonts w:ascii="Courier New" w:eastAsia="Courier New" w:hAnsi="Courier New" w:cs="Courier New"/>
                        <w:sz w:val="18"/>
                        <w:szCs w:val="18"/>
                      </w:rPr>
                    </w:pPr>
                    <w:r>
                      <w:fldChar w:fldCharType="begin"/>
                    </w:r>
                    <w:r>
                      <w:rPr>
                        <w:rFonts w:ascii="Courier New" w:eastAsia="Courier New" w:hAnsi="Courier New" w:cs="Courier New"/>
                        <w:color w:val="777777"/>
                        <w:w w:val="105"/>
                        <w:sz w:val="18"/>
                        <w:szCs w:val="18"/>
                      </w:rPr>
                      <w:instrText xml:space="preserve"> PAGE </w:instrText>
                    </w:r>
                    <w:r>
                      <w:fldChar w:fldCharType="separate"/>
                    </w:r>
                    <w:r w:rsidR="00E26DC0">
                      <w:rPr>
                        <w:rFonts w:ascii="Courier New" w:eastAsia="Courier New" w:hAnsi="Courier New" w:cs="Courier New"/>
                        <w:noProof/>
                        <w:color w:val="777777"/>
                        <w:w w:val="105"/>
                        <w:sz w:val="18"/>
                        <w:szCs w:val="18"/>
                      </w:rPr>
                      <w:t>6</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C0" w:rsidRDefault="00E26D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116" w:rsidRDefault="00914116">
      <w:pPr>
        <w:spacing w:after="0" w:line="240" w:lineRule="auto"/>
      </w:pPr>
      <w:r>
        <w:separator/>
      </w:r>
    </w:p>
  </w:footnote>
  <w:footnote w:type="continuationSeparator" w:id="0">
    <w:p w:rsidR="00914116" w:rsidRDefault="009141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9F" w:rsidRDefault="00E26DC0">
    <w:pPr>
      <w:spacing w:after="0" w:line="0" w:lineRule="atLeast"/>
      <w:rPr>
        <w:sz w:val="0"/>
        <w:szCs w:val="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999062" o:spid="_x0000_s2050" type="#_x0000_t136" style="position:absolute;margin-left:0;margin-top:0;width:380.7pt;height:228.4pt;rotation:315;z-index:-251652096;mso-position-horizontal:center;mso-position-horizontal-relative:margin;mso-position-vertical:center;mso-position-vertical-relative:margin" o:allowincell="f" fillcolor="#4f81bd [3204]" stroked="f">
          <v:fill opacity=".5"/>
          <v:textpath style="font-family:&quot;Calibri&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C0" w:rsidRDefault="00E26DC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999063" o:spid="_x0000_s2051" type="#_x0000_t136" style="position:absolute;margin-left:0;margin-top:0;width:380.7pt;height:228.4pt;rotation:315;z-index:-251650048;mso-position-horizontal:center;mso-position-horizontal-relative:margin;mso-position-vertical:center;mso-position-vertical-relative:margin" o:allowincell="f" fillcolor="#4f81bd [3204]" stroked="f">
          <v:fill opacity=".5"/>
          <v:textpath style="font-family:&quot;Calibri&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DC0" w:rsidRDefault="00E26DC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999061" o:spid="_x0000_s2049" type="#_x0000_t136" style="position:absolute;margin-left:0;margin-top:0;width:380.7pt;height:228.4pt;rotation:315;z-index:-251654144;mso-position-horizontal:center;mso-position-horizontal-relative:margin;mso-position-vertical:center;mso-position-vertical-relative:margin" o:allowincell="f" fillcolor="#4f81bd [3204]" stroked="f">
          <v:fill opacity=".5"/>
          <v:textpath style="font-family:&quot;Calibri&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1E5E"/>
    <w:multiLevelType w:val="hybridMultilevel"/>
    <w:tmpl w:val="4992D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105A32"/>
    <w:multiLevelType w:val="hybridMultilevel"/>
    <w:tmpl w:val="ED06A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C47F47"/>
    <w:multiLevelType w:val="multilevel"/>
    <w:tmpl w:val="17E406C0"/>
    <w:lvl w:ilvl="0">
      <w:start w:val="1"/>
      <w:numFmt w:val="decimal"/>
      <w:lvlText w:val="%1)"/>
      <w:lvlJc w:val="righ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7DE3723"/>
    <w:multiLevelType w:val="hybridMultilevel"/>
    <w:tmpl w:val="FFBC788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2B30003F"/>
    <w:multiLevelType w:val="hybridMultilevel"/>
    <w:tmpl w:val="D9846090"/>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5">
    <w:nsid w:val="3F4F6EC0"/>
    <w:multiLevelType w:val="hybridMultilevel"/>
    <w:tmpl w:val="F32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6146A1"/>
    <w:multiLevelType w:val="hybridMultilevel"/>
    <w:tmpl w:val="9800D9D8"/>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nsid w:val="4DDA5A97"/>
    <w:multiLevelType w:val="hybridMultilevel"/>
    <w:tmpl w:val="9D569640"/>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nsid w:val="616A7AE5"/>
    <w:multiLevelType w:val="hybridMultilevel"/>
    <w:tmpl w:val="E6947E82"/>
    <w:lvl w:ilvl="0" w:tplc="0409000F">
      <w:start w:val="1"/>
      <w:numFmt w:val="decimal"/>
      <w:lvlText w:val="%1."/>
      <w:lvlJc w:val="left"/>
      <w:pPr>
        <w:ind w:left="-18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62B8041B"/>
    <w:multiLevelType w:val="hybridMultilevel"/>
    <w:tmpl w:val="6EF6464C"/>
    <w:lvl w:ilvl="0" w:tplc="40D45EF6">
      <w:start w:val="1"/>
      <w:numFmt w:val="decimal"/>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38B7075"/>
    <w:multiLevelType w:val="hybridMultilevel"/>
    <w:tmpl w:val="356CE420"/>
    <w:lvl w:ilvl="0" w:tplc="0409000F">
      <w:start w:val="1"/>
      <w:numFmt w:val="decimal"/>
      <w:lvlText w:val="%1."/>
      <w:lvlJc w:val="left"/>
      <w:pPr>
        <w:ind w:left="-54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1">
    <w:nsid w:val="74227D87"/>
    <w:multiLevelType w:val="hybridMultilevel"/>
    <w:tmpl w:val="E5BCE570"/>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2">
    <w:nsid w:val="7D4043A3"/>
    <w:multiLevelType w:val="hybridMultilevel"/>
    <w:tmpl w:val="34EE0F7C"/>
    <w:lvl w:ilvl="0" w:tplc="AAC82F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
  </w:num>
  <w:num w:numId="3">
    <w:abstractNumId w:val="9"/>
  </w:num>
  <w:num w:numId="4">
    <w:abstractNumId w:val="12"/>
  </w:num>
  <w:num w:numId="5">
    <w:abstractNumId w:val="2"/>
  </w:num>
  <w:num w:numId="6">
    <w:abstractNumId w:val="4"/>
  </w:num>
  <w:num w:numId="7">
    <w:abstractNumId w:val="7"/>
  </w:num>
  <w:num w:numId="8">
    <w:abstractNumId w:val="0"/>
  </w:num>
  <w:num w:numId="9">
    <w:abstractNumId w:val="11"/>
  </w:num>
  <w:num w:numId="10">
    <w:abstractNumId w:val="3"/>
  </w:num>
  <w:num w:numId="11">
    <w:abstractNumId w:val="6"/>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4A9"/>
    <w:rsid w:val="00003EBA"/>
    <w:rsid w:val="00024AC1"/>
    <w:rsid w:val="00035465"/>
    <w:rsid w:val="0019716D"/>
    <w:rsid w:val="001B5F51"/>
    <w:rsid w:val="00225DD6"/>
    <w:rsid w:val="00234153"/>
    <w:rsid w:val="00266D3F"/>
    <w:rsid w:val="00355140"/>
    <w:rsid w:val="003A3118"/>
    <w:rsid w:val="004445F8"/>
    <w:rsid w:val="0044597D"/>
    <w:rsid w:val="00447872"/>
    <w:rsid w:val="004759E4"/>
    <w:rsid w:val="004C2E49"/>
    <w:rsid w:val="004D4815"/>
    <w:rsid w:val="004F44A9"/>
    <w:rsid w:val="005B2961"/>
    <w:rsid w:val="005D49DF"/>
    <w:rsid w:val="006471F3"/>
    <w:rsid w:val="006837CF"/>
    <w:rsid w:val="00715969"/>
    <w:rsid w:val="008A1A7A"/>
    <w:rsid w:val="008E6471"/>
    <w:rsid w:val="00914116"/>
    <w:rsid w:val="00946212"/>
    <w:rsid w:val="00971B7A"/>
    <w:rsid w:val="00996694"/>
    <w:rsid w:val="00A46CBD"/>
    <w:rsid w:val="00A77949"/>
    <w:rsid w:val="00A904B3"/>
    <w:rsid w:val="00AD103F"/>
    <w:rsid w:val="00B531EC"/>
    <w:rsid w:val="00D56572"/>
    <w:rsid w:val="00D96A5E"/>
    <w:rsid w:val="00E26DC0"/>
    <w:rsid w:val="00E83E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DD6"/>
    <w:pPr>
      <w:ind w:left="720"/>
      <w:contextualSpacing/>
    </w:pPr>
  </w:style>
  <w:style w:type="table" w:styleId="TableGrid">
    <w:name w:val="Table Grid"/>
    <w:basedOn w:val="TableNormal"/>
    <w:uiPriority w:val="59"/>
    <w:rsid w:val="00225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5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D6"/>
    <w:rPr>
      <w:rFonts w:ascii="Tahoma" w:hAnsi="Tahoma" w:cs="Tahoma"/>
      <w:sz w:val="16"/>
      <w:szCs w:val="16"/>
    </w:rPr>
  </w:style>
  <w:style w:type="paragraph" w:styleId="Header">
    <w:name w:val="header"/>
    <w:basedOn w:val="Normal"/>
    <w:link w:val="HeaderChar"/>
    <w:uiPriority w:val="99"/>
    <w:unhideWhenUsed/>
    <w:rsid w:val="00E26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DC0"/>
  </w:style>
  <w:style w:type="paragraph" w:styleId="Footer">
    <w:name w:val="footer"/>
    <w:basedOn w:val="Normal"/>
    <w:link w:val="FooterChar"/>
    <w:uiPriority w:val="99"/>
    <w:unhideWhenUsed/>
    <w:rsid w:val="00E26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D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DD6"/>
    <w:pPr>
      <w:ind w:left="720"/>
      <w:contextualSpacing/>
    </w:pPr>
  </w:style>
  <w:style w:type="table" w:styleId="TableGrid">
    <w:name w:val="Table Grid"/>
    <w:basedOn w:val="TableNormal"/>
    <w:uiPriority w:val="59"/>
    <w:rsid w:val="00225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5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D6"/>
    <w:rPr>
      <w:rFonts w:ascii="Tahoma" w:hAnsi="Tahoma" w:cs="Tahoma"/>
      <w:sz w:val="16"/>
      <w:szCs w:val="16"/>
    </w:rPr>
  </w:style>
  <w:style w:type="paragraph" w:styleId="Header">
    <w:name w:val="header"/>
    <w:basedOn w:val="Normal"/>
    <w:link w:val="HeaderChar"/>
    <w:uiPriority w:val="99"/>
    <w:unhideWhenUsed/>
    <w:rsid w:val="00E26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DC0"/>
  </w:style>
  <w:style w:type="paragraph" w:styleId="Footer">
    <w:name w:val="footer"/>
    <w:basedOn w:val="Normal"/>
    <w:link w:val="FooterChar"/>
    <w:uiPriority w:val="99"/>
    <w:unhideWhenUsed/>
    <w:rsid w:val="00E26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A990E-5B57-4B0F-BE21-3FF1D92BF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Dr.Saud</dc:creator>
  <cp:lastModifiedBy>Hanan Saud Almathami</cp:lastModifiedBy>
  <cp:revision>40</cp:revision>
  <dcterms:created xsi:type="dcterms:W3CDTF">2015-02-15T08:12:00Z</dcterms:created>
  <dcterms:modified xsi:type="dcterms:W3CDTF">2015-02-19T08:13:00Z</dcterms:modified>
</cp:coreProperties>
</file>