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4754" w:rsidRDefault="00234754" w:rsidP="0044420D">
      <w:pPr>
        <w:rPr>
          <w:rFonts w:ascii="Traditional Arabic" w:hAnsi="Traditional Arabic" w:cs="Monotype Koufi"/>
          <w:sz w:val="84"/>
          <w:szCs w:val="84"/>
          <w:rtl/>
        </w:rPr>
      </w:pPr>
    </w:p>
    <w:p w:rsidR="001C069B" w:rsidRPr="006424EE" w:rsidRDefault="001C069B" w:rsidP="006424EE">
      <w:pPr>
        <w:jc w:val="center"/>
        <w:rPr>
          <w:rFonts w:ascii="Traditional Arabic" w:hAnsi="Traditional Arabic" w:cs="Monotype Koufi"/>
          <w:sz w:val="84"/>
          <w:szCs w:val="84"/>
          <w:rtl/>
        </w:rPr>
      </w:pPr>
      <w:r w:rsidRPr="00234754">
        <w:rPr>
          <w:rFonts w:ascii="Traditional Arabic" w:hAnsi="Traditional Arabic" w:cs="Monotype Koufi" w:hint="cs"/>
          <w:sz w:val="84"/>
          <w:szCs w:val="84"/>
          <w:rtl/>
        </w:rPr>
        <w:t>الأحماض النووية</w:t>
      </w:r>
    </w:p>
    <w:p w:rsidR="001C069B" w:rsidRDefault="001C069B" w:rsidP="001C069B">
      <w:pPr>
        <w:jc w:val="center"/>
        <w:rPr>
          <w:rFonts w:ascii="Traditional Arabic" w:hAnsi="Traditional Arabic" w:cs="Traditional Arabic"/>
          <w:color w:val="FF0000"/>
          <w:sz w:val="36"/>
          <w:szCs w:val="36"/>
        </w:rPr>
      </w:pPr>
      <w:r w:rsidRPr="006424EE">
        <w:rPr>
          <w:rFonts w:ascii="Traditional Arabic" w:hAnsi="Traditional Arabic" w:cs="Traditional Arabic" w:hint="cs"/>
          <w:color w:val="FF0000"/>
          <w:sz w:val="36"/>
          <w:szCs w:val="36"/>
          <w:rtl/>
        </w:rPr>
        <w:t>أيض الأحماض النووية</w:t>
      </w:r>
    </w:p>
    <w:p w:rsidR="006424EE" w:rsidRPr="006424EE" w:rsidRDefault="006424EE" w:rsidP="001C069B">
      <w:pPr>
        <w:jc w:val="center"/>
        <w:rPr>
          <w:rFonts w:ascii="Traditional Arabic" w:hAnsi="Traditional Arabic" w:cs="Traditional Arabic"/>
          <w:color w:val="FF0000"/>
          <w:sz w:val="36"/>
          <w:szCs w:val="36"/>
          <w:rtl/>
        </w:rPr>
      </w:pPr>
      <w:r>
        <w:rPr>
          <w:rFonts w:ascii="Traditional Arabic" w:hAnsi="Traditional Arabic" w:cs="Traditional Arabic"/>
          <w:color w:val="FF0000"/>
          <w:sz w:val="36"/>
          <w:szCs w:val="36"/>
        </w:rPr>
        <w:t>Metabolism of nucleic acids (DNA and RNA)</w:t>
      </w:r>
    </w:p>
    <w:p w:rsidR="006B7C2B" w:rsidRDefault="006B7C2B" w:rsidP="006F1C0D">
      <w:pPr>
        <w:jc w:val="both"/>
        <w:rPr>
          <w:rFonts w:ascii="Traditional Arabic" w:hAnsi="Traditional Arabic" w:cs="Traditional Arabic"/>
          <w:sz w:val="36"/>
          <w:szCs w:val="36"/>
          <w:rtl/>
        </w:rPr>
      </w:pPr>
      <w:r>
        <w:rPr>
          <w:rFonts w:ascii="Traditional Arabic" w:hAnsi="Traditional Arabic" w:cs="Traditional Arabic" w:hint="cs"/>
          <w:sz w:val="36"/>
          <w:szCs w:val="36"/>
          <w:rtl/>
        </w:rPr>
        <w:t>تعتبر الأحماض النووية من أهم المركبات العضوية عل</w:t>
      </w:r>
      <w:r w:rsidR="006424EE">
        <w:rPr>
          <w:rFonts w:ascii="Traditional Arabic" w:hAnsi="Traditional Arabic" w:cs="Traditional Arabic" w:hint="cs"/>
          <w:sz w:val="36"/>
          <w:szCs w:val="36"/>
          <w:rtl/>
        </w:rPr>
        <w:t xml:space="preserve">ى الإطلاق ، </w:t>
      </w:r>
      <w:r>
        <w:rPr>
          <w:rFonts w:ascii="Traditional Arabic" w:hAnsi="Traditional Arabic" w:cs="Traditional Arabic" w:hint="cs"/>
          <w:sz w:val="36"/>
          <w:szCs w:val="36"/>
          <w:rtl/>
        </w:rPr>
        <w:t xml:space="preserve"> فهي المسؤولة والمسيطرة على جميع ما يتم في النظام الحيوي من نشاطات حيوية . وكانت تسمى في الماضي بالنيوكلين نسبة لتواجدها في النواة وعندما عزلها العالم ميشر عام (1869م ) وأطلق عليها اسم </w:t>
      </w:r>
      <w:proofErr w:type="spellStart"/>
      <w:r>
        <w:rPr>
          <w:rFonts w:ascii="Traditional Arabic" w:hAnsi="Traditional Arabic" w:cs="Traditional Arabic"/>
          <w:sz w:val="36"/>
          <w:szCs w:val="36"/>
        </w:rPr>
        <w:t>Nuclein</w:t>
      </w:r>
      <w:proofErr w:type="spellEnd"/>
      <w:r>
        <w:rPr>
          <w:rFonts w:ascii="Traditional Arabic" w:hAnsi="Traditional Arabic" w:cs="Traditional Arabic" w:hint="cs"/>
          <w:sz w:val="36"/>
          <w:szCs w:val="36"/>
          <w:rtl/>
        </w:rPr>
        <w:t xml:space="preserve"> .</w:t>
      </w:r>
    </w:p>
    <w:p w:rsidR="006B7C2B" w:rsidRDefault="00404279" w:rsidP="006424EE">
      <w:pPr>
        <w:jc w:val="both"/>
        <w:rPr>
          <w:rFonts w:ascii="Traditional Arabic" w:hAnsi="Traditional Arabic" w:cs="Traditional Arabic"/>
          <w:sz w:val="36"/>
          <w:szCs w:val="36"/>
          <w:rtl/>
        </w:rPr>
      </w:pPr>
      <w:r>
        <w:rPr>
          <w:rFonts w:ascii="Traditional Arabic" w:hAnsi="Traditional Arabic" w:cs="Traditional Arabic" w:hint="cs"/>
          <w:sz w:val="36"/>
          <w:szCs w:val="36"/>
          <w:rtl/>
        </w:rPr>
        <w:t>وقد أجرى العديد من التجارب المتعاقبة التي أوضحت أن المادة الوراثية للكائنات الحية هي أحد نوعين من ال</w:t>
      </w:r>
      <w:r w:rsidR="006424EE">
        <w:rPr>
          <w:rFonts w:ascii="Traditional Arabic" w:hAnsi="Traditional Arabic" w:cs="Traditional Arabic" w:hint="cs"/>
          <w:sz w:val="36"/>
          <w:szCs w:val="36"/>
          <w:rtl/>
        </w:rPr>
        <w:t>أحماض النووية، إما الحمض النووي</w:t>
      </w:r>
      <w:r w:rsidR="006424EE">
        <w:rPr>
          <w:rFonts w:ascii="Traditional Arabic" w:hAnsi="Traditional Arabic" w:cs="Traditional Arabic"/>
          <w:sz w:val="36"/>
          <w:szCs w:val="36"/>
        </w:rPr>
        <w:t>DNA</w:t>
      </w:r>
      <w:r>
        <w:rPr>
          <w:rFonts w:ascii="Traditional Arabic" w:hAnsi="Traditional Arabic" w:cs="Traditional Arabic" w:hint="cs"/>
          <w:sz w:val="36"/>
          <w:szCs w:val="36"/>
          <w:rtl/>
        </w:rPr>
        <w:t xml:space="preserve"> الذي يعتبر المادة الوراثية لكل الكائنات الحية وبعض الفيروسات ، أو الحمض النووي </w:t>
      </w:r>
      <w:r w:rsidR="006424EE">
        <w:rPr>
          <w:rFonts w:ascii="Traditional Arabic" w:hAnsi="Traditional Arabic" w:cs="Traditional Arabic"/>
          <w:sz w:val="36"/>
          <w:szCs w:val="36"/>
        </w:rPr>
        <w:t>RNA</w:t>
      </w:r>
      <w:r>
        <w:rPr>
          <w:rFonts w:ascii="Traditional Arabic" w:hAnsi="Traditional Arabic" w:cs="Traditional Arabic" w:hint="cs"/>
          <w:sz w:val="36"/>
          <w:szCs w:val="36"/>
          <w:rtl/>
        </w:rPr>
        <w:t xml:space="preserve">الذي </w:t>
      </w:r>
      <w:r w:rsidR="006F1C0D">
        <w:rPr>
          <w:rFonts w:ascii="Traditional Arabic" w:hAnsi="Traditional Arabic" w:cs="Traditional Arabic" w:hint="cs"/>
          <w:sz w:val="36"/>
          <w:szCs w:val="36"/>
          <w:rtl/>
        </w:rPr>
        <w:t xml:space="preserve">يعتبر المادة الوراثية لبعض الفيروسات فقط . </w:t>
      </w:r>
    </w:p>
    <w:p w:rsidR="006F1C0D" w:rsidRPr="006424EE" w:rsidRDefault="006F1C0D" w:rsidP="006F1C0D">
      <w:pPr>
        <w:jc w:val="both"/>
        <w:rPr>
          <w:rFonts w:ascii="Traditional Arabic" w:hAnsi="Traditional Arabic" w:cs="Traditional Arabic"/>
          <w:color w:val="FF0000"/>
          <w:sz w:val="36"/>
          <w:szCs w:val="36"/>
          <w:rtl/>
        </w:rPr>
      </w:pPr>
      <w:r w:rsidRPr="006424EE">
        <w:rPr>
          <w:rFonts w:ascii="Traditional Arabic" w:hAnsi="Traditional Arabic" w:cs="Traditional Arabic" w:hint="cs"/>
          <w:color w:val="FF0000"/>
          <w:sz w:val="36"/>
          <w:szCs w:val="36"/>
          <w:rtl/>
        </w:rPr>
        <w:t xml:space="preserve">تركيب الأحماض النووية : </w:t>
      </w:r>
    </w:p>
    <w:p w:rsidR="006424EE" w:rsidRDefault="006F1C0D" w:rsidP="006424EE">
      <w:pPr>
        <w:jc w:val="both"/>
        <w:rPr>
          <w:rFonts w:ascii="Traditional Arabic" w:hAnsi="Traditional Arabic" w:cs="Traditional Arabic"/>
          <w:sz w:val="36"/>
          <w:szCs w:val="36"/>
        </w:rPr>
      </w:pPr>
      <w:r>
        <w:rPr>
          <w:rFonts w:ascii="Traditional Arabic" w:hAnsi="Traditional Arabic" w:cs="Traditional Arabic" w:hint="cs"/>
          <w:sz w:val="36"/>
          <w:szCs w:val="36"/>
          <w:rtl/>
        </w:rPr>
        <w:t xml:space="preserve">يوجد نوعان من الأحماض النووية الأول يعرف بالحمض النووي الريبوزي منقوص الأكسجين </w:t>
      </w:r>
      <w:r w:rsidR="006424EE">
        <w:rPr>
          <w:rFonts w:ascii="Traditional Arabic" w:hAnsi="Traditional Arabic" w:cs="Traditional Arabic"/>
          <w:sz w:val="36"/>
          <w:szCs w:val="36"/>
        </w:rPr>
        <w:t>DNA</w:t>
      </w:r>
      <w:r>
        <w:rPr>
          <w:rFonts w:ascii="Traditional Arabic" w:hAnsi="Traditional Arabic" w:cs="Traditional Arabic" w:hint="cs"/>
          <w:sz w:val="36"/>
          <w:szCs w:val="36"/>
          <w:rtl/>
        </w:rPr>
        <w:t>والثاني يعرف بالحمض النووي الريبوزي ، يتكون هذان الحمضان النوويان من تسلسل أو تتابع لعدد من النيوكليوتيدات</w:t>
      </w:r>
      <w:r w:rsidR="004D7457">
        <w:rPr>
          <w:rFonts w:ascii="Traditional Arabic" w:hAnsi="Traditional Arabic" w:cs="Traditional Arabic" w:hint="cs"/>
          <w:sz w:val="36"/>
          <w:szCs w:val="36"/>
          <w:rtl/>
        </w:rPr>
        <w:t xml:space="preserve"> . تعتبر النيوكليوتيدات وحدة البناء والتركيب الأساسية للأحماض النووية ، كما تدخل النيوكليوتيدات</w:t>
      </w:r>
      <w:r>
        <w:rPr>
          <w:rFonts w:ascii="Traditional Arabic" w:hAnsi="Traditional Arabic" w:cs="Traditional Arabic" w:hint="cs"/>
          <w:sz w:val="36"/>
          <w:szCs w:val="36"/>
          <w:rtl/>
        </w:rPr>
        <w:t xml:space="preserve"> </w:t>
      </w:r>
      <w:r w:rsidR="004D7457">
        <w:rPr>
          <w:rFonts w:ascii="Traditional Arabic" w:hAnsi="Traditional Arabic" w:cs="Traditional Arabic" w:hint="cs"/>
          <w:sz w:val="36"/>
          <w:szCs w:val="36"/>
          <w:rtl/>
        </w:rPr>
        <w:t>في تركيب بعض الجزئيات الحيوية الأخرى مثل نيوكليوتيدات الأدينين  التي تدخل في تركيب جزيء الأدينوسين ثلاثي الفوسفات (</w:t>
      </w:r>
      <w:r w:rsidR="004D7457">
        <w:rPr>
          <w:rFonts w:ascii="Traditional Arabic" w:hAnsi="Traditional Arabic" w:cs="Traditional Arabic"/>
          <w:sz w:val="36"/>
          <w:szCs w:val="36"/>
        </w:rPr>
        <w:t>ATP</w:t>
      </w:r>
      <w:r w:rsidR="004D7457">
        <w:rPr>
          <w:rFonts w:ascii="Traditional Arabic" w:hAnsi="Traditional Arabic" w:cs="Traditional Arabic" w:hint="cs"/>
          <w:sz w:val="36"/>
          <w:szCs w:val="36"/>
          <w:rtl/>
        </w:rPr>
        <w:t xml:space="preserve"> ) المصدر الرئيسي لنقل الطاقة في الخلية ، كما تدخل نيوكليوتيدات الأدينين في تركيب جزيء النيكوتين أميد الأدينين دي النيوكليوتيدة (</w:t>
      </w:r>
      <w:r w:rsidR="004D7457">
        <w:rPr>
          <w:rFonts w:ascii="Traditional Arabic" w:hAnsi="Traditional Arabic" w:cs="Traditional Arabic"/>
          <w:sz w:val="36"/>
          <w:szCs w:val="36"/>
        </w:rPr>
        <w:t>NDA</w:t>
      </w:r>
      <w:r w:rsidR="00136105">
        <w:rPr>
          <w:rFonts w:ascii="Traditional Arabic" w:hAnsi="Traditional Arabic" w:cs="Traditional Arabic" w:hint="cs"/>
          <w:sz w:val="36"/>
          <w:szCs w:val="36"/>
          <w:rtl/>
        </w:rPr>
        <w:t xml:space="preserve"> ) وجزئ فلافين الأدينين دي النيوكليوتيد </w:t>
      </w:r>
      <w:r w:rsidR="006424EE">
        <w:rPr>
          <w:rFonts w:ascii="Traditional Arabic" w:hAnsi="Traditional Arabic" w:cs="Traditional Arabic"/>
          <w:sz w:val="36"/>
          <w:szCs w:val="36"/>
        </w:rPr>
        <w:t>FAD</w:t>
      </w:r>
    </w:p>
    <w:p w:rsidR="006F1C0D" w:rsidRDefault="00136105" w:rsidP="006424EE">
      <w:pPr>
        <w:jc w:val="both"/>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 xml:space="preserve">اللذان يؤديان دوراً هاماً في عملية نقل الإلكترونات لأثناء تكوين جزيء الأدنيوسين ثلاثي الفوسفات </w:t>
      </w:r>
      <w:r>
        <w:rPr>
          <w:rFonts w:ascii="Traditional Arabic" w:hAnsi="Traditional Arabic" w:cs="Traditional Arabic"/>
          <w:sz w:val="36"/>
          <w:szCs w:val="36"/>
        </w:rPr>
        <w:t>ATP</w:t>
      </w:r>
      <w:r>
        <w:rPr>
          <w:rFonts w:ascii="Traditional Arabic" w:hAnsi="Traditional Arabic" w:cs="Traditional Arabic" w:hint="cs"/>
          <w:sz w:val="36"/>
          <w:szCs w:val="36"/>
          <w:rtl/>
        </w:rPr>
        <w:t xml:space="preserve">  .</w:t>
      </w:r>
    </w:p>
    <w:p w:rsidR="00136105" w:rsidRDefault="00C40691" w:rsidP="004D7457">
      <w:pPr>
        <w:jc w:val="both"/>
        <w:rPr>
          <w:rFonts w:ascii="Traditional Arabic" w:hAnsi="Traditional Arabic" w:cs="Traditional Arabic"/>
          <w:sz w:val="36"/>
          <w:szCs w:val="36"/>
          <w:rtl/>
        </w:rPr>
      </w:pPr>
      <w:r>
        <w:rPr>
          <w:rFonts w:ascii="Traditional Arabic" w:hAnsi="Traditional Arabic" w:cs="Traditional Arabic" w:hint="cs"/>
          <w:sz w:val="36"/>
          <w:szCs w:val="36"/>
          <w:rtl/>
        </w:rPr>
        <w:t>تتركب النيوكليوتيدة الواحدة من ثلاث مكونات أساسية وهي :</w:t>
      </w:r>
    </w:p>
    <w:p w:rsidR="00C40691" w:rsidRDefault="00C40691" w:rsidP="004D7457">
      <w:pPr>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1- مجموعة فوسفات </w:t>
      </w:r>
    </w:p>
    <w:p w:rsidR="00C40691" w:rsidRDefault="00C40691" w:rsidP="004D7457">
      <w:pPr>
        <w:jc w:val="both"/>
        <w:rPr>
          <w:rFonts w:ascii="Traditional Arabic" w:hAnsi="Traditional Arabic" w:cs="Traditional Arabic"/>
          <w:sz w:val="36"/>
          <w:szCs w:val="36"/>
        </w:rPr>
      </w:pPr>
      <w:r>
        <w:rPr>
          <w:rFonts w:ascii="Traditional Arabic" w:hAnsi="Traditional Arabic" w:cs="Traditional Arabic" w:hint="cs"/>
          <w:sz w:val="36"/>
          <w:szCs w:val="36"/>
          <w:rtl/>
        </w:rPr>
        <w:t xml:space="preserve">2- سكر خماسي فهو سكر الرايبوز أو سكر الرايبوز منقوص ذرة أكسجين في </w:t>
      </w:r>
      <w:r>
        <w:rPr>
          <w:rFonts w:ascii="Traditional Arabic" w:hAnsi="Traditional Arabic" w:cs="Traditional Arabic"/>
          <w:sz w:val="36"/>
          <w:szCs w:val="36"/>
        </w:rPr>
        <w:t>DNA</w:t>
      </w:r>
    </w:p>
    <w:p w:rsidR="00C40691" w:rsidRDefault="00C40691" w:rsidP="004D7457">
      <w:pPr>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3- قواعد نيتروجينية </w:t>
      </w:r>
    </w:p>
    <w:p w:rsidR="00487EEE" w:rsidRDefault="00AF7D31" w:rsidP="00AF7D31">
      <w:pPr>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هناك خمس قواعد نيتروجينية في الحمضين النووين </w:t>
      </w:r>
      <w:r>
        <w:rPr>
          <w:rFonts w:ascii="Traditional Arabic" w:hAnsi="Traditional Arabic" w:cs="Traditional Arabic"/>
          <w:sz w:val="36"/>
          <w:szCs w:val="36"/>
        </w:rPr>
        <w:t>DNA</w:t>
      </w:r>
      <w:r>
        <w:rPr>
          <w:rFonts w:ascii="Traditional Arabic" w:hAnsi="Traditional Arabic" w:cs="Traditional Arabic" w:hint="cs"/>
          <w:sz w:val="36"/>
          <w:szCs w:val="36"/>
          <w:rtl/>
        </w:rPr>
        <w:t xml:space="preserve"> و </w:t>
      </w:r>
      <w:r>
        <w:rPr>
          <w:rFonts w:ascii="Traditional Arabic" w:hAnsi="Traditional Arabic" w:cs="Traditional Arabic"/>
          <w:sz w:val="36"/>
          <w:szCs w:val="36"/>
        </w:rPr>
        <w:t>RNA</w:t>
      </w:r>
      <w:r>
        <w:rPr>
          <w:rFonts w:ascii="Traditional Arabic" w:hAnsi="Traditional Arabic" w:cs="Traditional Arabic" w:hint="cs"/>
          <w:sz w:val="36"/>
          <w:szCs w:val="36"/>
          <w:rtl/>
        </w:rPr>
        <w:t xml:space="preserve"> وهي الأدينين ورمزها (</w:t>
      </w:r>
      <w:r>
        <w:rPr>
          <w:rFonts w:ascii="Traditional Arabic" w:hAnsi="Traditional Arabic" w:cs="Traditional Arabic"/>
          <w:sz w:val="36"/>
          <w:szCs w:val="36"/>
        </w:rPr>
        <w:t>A</w:t>
      </w:r>
      <w:r>
        <w:rPr>
          <w:rFonts w:ascii="Traditional Arabic" w:hAnsi="Traditional Arabic" w:cs="Traditional Arabic" w:hint="cs"/>
          <w:sz w:val="36"/>
          <w:szCs w:val="36"/>
          <w:rtl/>
        </w:rPr>
        <w:t xml:space="preserve"> ) والجوانين ورمزها (</w:t>
      </w:r>
      <w:r>
        <w:rPr>
          <w:rFonts w:ascii="Traditional Arabic" w:hAnsi="Traditional Arabic" w:cs="Traditional Arabic"/>
          <w:sz w:val="36"/>
          <w:szCs w:val="36"/>
        </w:rPr>
        <w:t>G</w:t>
      </w:r>
      <w:r>
        <w:rPr>
          <w:rFonts w:ascii="Traditional Arabic" w:hAnsi="Traditional Arabic" w:cs="Traditional Arabic" w:hint="cs"/>
          <w:sz w:val="36"/>
          <w:szCs w:val="36"/>
          <w:rtl/>
        </w:rPr>
        <w:t xml:space="preserve"> ) وهما من القواعد البيورينية والثايمين ورمزها (</w:t>
      </w:r>
      <w:r>
        <w:rPr>
          <w:rFonts w:ascii="Traditional Arabic" w:hAnsi="Traditional Arabic" w:cs="Traditional Arabic"/>
          <w:sz w:val="36"/>
          <w:szCs w:val="36"/>
        </w:rPr>
        <w:t>T</w:t>
      </w:r>
      <w:r>
        <w:rPr>
          <w:rFonts w:ascii="Traditional Arabic" w:hAnsi="Traditional Arabic" w:cs="Traditional Arabic" w:hint="cs"/>
          <w:sz w:val="36"/>
          <w:szCs w:val="36"/>
          <w:rtl/>
        </w:rPr>
        <w:t>) واليوراسيل ورمزها (</w:t>
      </w:r>
      <w:r>
        <w:rPr>
          <w:rFonts w:ascii="Traditional Arabic" w:hAnsi="Traditional Arabic" w:cs="Traditional Arabic"/>
          <w:sz w:val="36"/>
          <w:szCs w:val="36"/>
        </w:rPr>
        <w:t>U</w:t>
      </w:r>
      <w:r>
        <w:rPr>
          <w:rFonts w:ascii="Traditional Arabic" w:hAnsi="Traditional Arabic" w:cs="Traditional Arabic" w:hint="cs"/>
          <w:sz w:val="36"/>
          <w:szCs w:val="36"/>
          <w:rtl/>
        </w:rPr>
        <w:t xml:space="preserve"> ) والسايتوسين ورمزها (</w:t>
      </w:r>
      <w:r>
        <w:rPr>
          <w:rFonts w:ascii="Traditional Arabic" w:hAnsi="Traditional Arabic" w:cs="Traditional Arabic"/>
          <w:sz w:val="36"/>
          <w:szCs w:val="36"/>
        </w:rPr>
        <w:t>C</w:t>
      </w:r>
      <w:r>
        <w:rPr>
          <w:rFonts w:ascii="Traditional Arabic" w:hAnsi="Traditional Arabic" w:cs="Traditional Arabic" w:hint="cs"/>
          <w:sz w:val="36"/>
          <w:szCs w:val="36"/>
          <w:rtl/>
        </w:rPr>
        <w:t xml:space="preserve"> ) والثلاث الأخيرة من القواعد البيريميدينية . تدخل القواعد الأدينين والجواتين والسايتوسين والثيامين في بوليمر </w:t>
      </w:r>
      <w:r>
        <w:rPr>
          <w:rFonts w:ascii="Traditional Arabic" w:hAnsi="Traditional Arabic" w:cs="Traditional Arabic"/>
          <w:sz w:val="36"/>
          <w:szCs w:val="36"/>
        </w:rPr>
        <w:t>DNA</w:t>
      </w:r>
      <w:r>
        <w:rPr>
          <w:rFonts w:ascii="Traditional Arabic" w:hAnsi="Traditional Arabic" w:cs="Traditional Arabic" w:hint="cs"/>
          <w:sz w:val="36"/>
          <w:szCs w:val="36"/>
          <w:rtl/>
        </w:rPr>
        <w:t xml:space="preserve"> ، بينما تدخل القواعد الأدينين والحوانين والسايتوسين واليوراسيل في بوليمر </w:t>
      </w:r>
      <w:r>
        <w:rPr>
          <w:rFonts w:ascii="Traditional Arabic" w:hAnsi="Traditional Arabic" w:cs="Traditional Arabic"/>
          <w:sz w:val="36"/>
          <w:szCs w:val="36"/>
        </w:rPr>
        <w:t>RNA</w:t>
      </w:r>
      <w:r>
        <w:rPr>
          <w:rFonts w:ascii="Traditional Arabic" w:hAnsi="Traditional Arabic" w:cs="Traditional Arabic" w:hint="cs"/>
          <w:sz w:val="36"/>
          <w:szCs w:val="36"/>
          <w:rtl/>
        </w:rPr>
        <w:t xml:space="preserve"> . </w:t>
      </w:r>
    </w:p>
    <w:p w:rsidR="00AF7D31" w:rsidRDefault="00F471E9" w:rsidP="00AF7D31">
      <w:pPr>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 تبني جزيئات البيورينات من حمض الأسبارتيك وثاني أكسيد الكربون وحمض الجلا</w:t>
      </w:r>
      <w:r w:rsidR="006424EE">
        <w:rPr>
          <w:rFonts w:ascii="Traditional Arabic" w:hAnsi="Traditional Arabic" w:cs="Traditional Arabic" w:hint="cs"/>
          <w:sz w:val="36"/>
          <w:szCs w:val="36"/>
          <w:rtl/>
        </w:rPr>
        <w:t xml:space="preserve">يسين وحمض الفورميك </w:t>
      </w:r>
      <w:r>
        <w:rPr>
          <w:rFonts w:ascii="Traditional Arabic" w:hAnsi="Traditional Arabic" w:cs="Traditional Arabic" w:hint="cs"/>
          <w:sz w:val="36"/>
          <w:szCs w:val="36"/>
          <w:rtl/>
        </w:rPr>
        <w:t xml:space="preserve"> ، أما البيريميدينات فيساهم فيها مركب فوسفات الكرباميل وحمض الأسبارتيك . </w:t>
      </w:r>
    </w:p>
    <w:p w:rsidR="00F471E9" w:rsidRDefault="00F471E9" w:rsidP="006424EE">
      <w:pPr>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عندما تتصل القاعدة النيتروجينية مع السكر الخماسي فقط تسمى نيوكليوسيدة وعندما تتصل القاعدة النيتروجينية مع سكر خماسي مرتبطاً به مجموعة فوسفاتية تسمى نيوكليوتيدة وترتبط هذه النيوكليوتيدات مع بعضها البعض عبر روابط فوسفواسترية ثنائية تصل بين ذرة الكربون رقم 5 للسكر الخماسي لأحد النيوكليوتيدات مع الذرة رقم 3 للسكر </w:t>
      </w:r>
      <w:r w:rsidR="00DC61CB">
        <w:rPr>
          <w:rFonts w:ascii="Traditional Arabic" w:hAnsi="Traditional Arabic" w:cs="Traditional Arabic" w:hint="cs"/>
          <w:sz w:val="36"/>
          <w:szCs w:val="36"/>
          <w:rtl/>
        </w:rPr>
        <w:t xml:space="preserve">الخماسي للنيوكليوتيدة </w:t>
      </w:r>
      <w:r w:rsidR="006424EE">
        <w:rPr>
          <w:rFonts w:ascii="Traditional Arabic" w:hAnsi="Traditional Arabic" w:cs="Traditional Arabic"/>
          <w:sz w:val="36"/>
          <w:szCs w:val="36"/>
        </w:rPr>
        <w:t xml:space="preserve"> </w:t>
      </w:r>
      <w:r w:rsidR="006424EE">
        <w:rPr>
          <w:rFonts w:ascii="Traditional Arabic" w:hAnsi="Traditional Arabic" w:cs="Traditional Arabic" w:hint="cs"/>
          <w:sz w:val="36"/>
          <w:szCs w:val="36"/>
          <w:rtl/>
        </w:rPr>
        <w:t>التاليه</w:t>
      </w:r>
    </w:p>
    <w:p w:rsidR="006424EE" w:rsidRDefault="006424EE" w:rsidP="006424EE">
      <w:pPr>
        <w:jc w:val="both"/>
        <w:rPr>
          <w:rFonts w:ascii="Traditional Arabic" w:hAnsi="Traditional Arabic" w:cs="Traditional Arabic"/>
          <w:sz w:val="36"/>
          <w:szCs w:val="36"/>
          <w:rtl/>
        </w:rPr>
      </w:pPr>
    </w:p>
    <w:p w:rsidR="006424EE" w:rsidRDefault="006424EE" w:rsidP="006424EE">
      <w:pPr>
        <w:jc w:val="both"/>
        <w:rPr>
          <w:rFonts w:ascii="Traditional Arabic" w:hAnsi="Traditional Arabic" w:cs="Traditional Arabic"/>
          <w:sz w:val="36"/>
          <w:szCs w:val="36"/>
          <w:rtl/>
        </w:rPr>
      </w:pPr>
    </w:p>
    <w:p w:rsidR="006424EE" w:rsidRDefault="006424EE" w:rsidP="006424EE">
      <w:pPr>
        <w:jc w:val="both"/>
        <w:rPr>
          <w:rFonts w:ascii="Traditional Arabic" w:hAnsi="Traditional Arabic" w:cs="Traditional Arabic"/>
          <w:sz w:val="36"/>
          <w:szCs w:val="36"/>
          <w:rtl/>
        </w:rPr>
      </w:pPr>
    </w:p>
    <w:p w:rsidR="006424EE" w:rsidRDefault="00DB7EB6" w:rsidP="006424EE">
      <w:pPr>
        <w:jc w:val="both"/>
        <w:rPr>
          <w:rFonts w:ascii="Traditional Arabic" w:hAnsi="Traditional Arabic" w:cs="Traditional Arabic"/>
          <w:sz w:val="36"/>
          <w:szCs w:val="36"/>
          <w:rtl/>
        </w:rPr>
      </w:pPr>
      <w:r>
        <w:rPr>
          <w:rFonts w:ascii="Traditional Arabic" w:hAnsi="Traditional Arabic" w:cs="Traditional Arabic" w:hint="cs"/>
          <w:noProof/>
          <w:sz w:val="36"/>
          <w:szCs w:val="36"/>
          <w:rtl/>
        </w:rPr>
        <w:lastRenderedPageBreak/>
        <w:drawing>
          <wp:inline distT="0" distB="0" distL="0" distR="0" wp14:anchorId="028EF8A6" wp14:editId="41E5A496">
            <wp:extent cx="4792030" cy="356616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laces_hidrogeno.jpg"/>
                    <pic:cNvPicPr/>
                  </pic:nvPicPr>
                  <pic:blipFill>
                    <a:blip r:embed="rId7">
                      <a:extLst>
                        <a:ext uri="{28A0092B-C50C-407E-A947-70E740481C1C}">
                          <a14:useLocalDpi xmlns:a14="http://schemas.microsoft.com/office/drawing/2010/main" val="0"/>
                        </a:ext>
                      </a:extLst>
                    </a:blip>
                    <a:stretch>
                      <a:fillRect/>
                    </a:stretch>
                  </pic:blipFill>
                  <pic:spPr>
                    <a:xfrm>
                      <a:off x="0" y="0"/>
                      <a:ext cx="4792030" cy="3566160"/>
                    </a:xfrm>
                    <a:prstGeom prst="rect">
                      <a:avLst/>
                    </a:prstGeom>
                  </pic:spPr>
                </pic:pic>
              </a:graphicData>
            </a:graphic>
          </wp:inline>
        </w:drawing>
      </w:r>
    </w:p>
    <w:p w:rsidR="00CE32B1" w:rsidRDefault="00DB7EB6" w:rsidP="00093653">
      <w:pPr>
        <w:jc w:val="both"/>
        <w:rPr>
          <w:rFonts w:ascii="Traditional Arabic" w:hAnsi="Traditional Arabic" w:cs="Traditional Arabic"/>
          <w:color w:val="FF0000"/>
          <w:sz w:val="44"/>
          <w:szCs w:val="44"/>
        </w:rPr>
      </w:pPr>
      <w:r>
        <w:rPr>
          <w:rFonts w:ascii="Traditional Arabic" w:hAnsi="Traditional Arabic" w:cs="Traditional Arabic" w:hint="cs"/>
          <w:color w:val="FF0000"/>
          <w:sz w:val="44"/>
          <w:szCs w:val="44"/>
          <w:rtl/>
        </w:rPr>
        <w:t xml:space="preserve">                          </w:t>
      </w:r>
      <w:r w:rsidRPr="00DB7EB6">
        <w:rPr>
          <w:rFonts w:ascii="Traditional Arabic" w:hAnsi="Traditional Arabic" w:cs="Traditional Arabic" w:hint="cs"/>
          <w:color w:val="FF0000"/>
          <w:sz w:val="44"/>
          <w:szCs w:val="44"/>
          <w:rtl/>
        </w:rPr>
        <w:t>تركيب النيوكليوتيدات</w:t>
      </w:r>
    </w:p>
    <w:p w:rsidR="00093653" w:rsidRPr="00093653" w:rsidRDefault="00093653" w:rsidP="00093653">
      <w:pPr>
        <w:jc w:val="both"/>
        <w:rPr>
          <w:rFonts w:ascii="Traditional Arabic" w:hAnsi="Traditional Arabic" w:cs="Traditional Arabic"/>
          <w:color w:val="FF0000"/>
          <w:sz w:val="44"/>
          <w:szCs w:val="44"/>
          <w:rtl/>
        </w:rPr>
      </w:pPr>
    </w:p>
    <w:p w:rsidR="00CE32B1" w:rsidRDefault="008C0825" w:rsidP="006424EE">
      <w:pPr>
        <w:jc w:val="both"/>
        <w:rPr>
          <w:rFonts w:ascii="Traditional Arabic" w:hAnsi="Traditional Arabic" w:cs="Traditional Arabic"/>
          <w:sz w:val="36"/>
          <w:szCs w:val="36"/>
          <w:rtl/>
        </w:rPr>
      </w:pPr>
      <w:r>
        <w:rPr>
          <w:rFonts w:ascii="Traditional Arabic" w:hAnsi="Traditional Arabic" w:cs="Traditional Arabic" w:hint="cs"/>
          <w:noProof/>
          <w:sz w:val="36"/>
          <w:szCs w:val="36"/>
          <w:rtl/>
        </w:rPr>
        <w:drawing>
          <wp:inline distT="0" distB="0" distL="0" distR="0" wp14:anchorId="55578889" wp14:editId="1A1DD11B">
            <wp:extent cx="3607531" cy="207186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 (5).jpg"/>
                    <pic:cNvPicPr/>
                  </pic:nvPicPr>
                  <pic:blipFill>
                    <a:blip r:embed="rId8">
                      <a:extLst>
                        <a:ext uri="{28A0092B-C50C-407E-A947-70E740481C1C}">
                          <a14:useLocalDpi xmlns:a14="http://schemas.microsoft.com/office/drawing/2010/main" val="0"/>
                        </a:ext>
                      </a:extLst>
                    </a:blip>
                    <a:stretch>
                      <a:fillRect/>
                    </a:stretch>
                  </pic:blipFill>
                  <pic:spPr>
                    <a:xfrm>
                      <a:off x="0" y="0"/>
                      <a:ext cx="3615509" cy="2076450"/>
                    </a:xfrm>
                    <a:prstGeom prst="rect">
                      <a:avLst/>
                    </a:prstGeom>
                  </pic:spPr>
                </pic:pic>
              </a:graphicData>
            </a:graphic>
          </wp:inline>
        </w:drawing>
      </w:r>
      <w:r w:rsidR="00531D44">
        <w:rPr>
          <w:rtl/>
        </w:rPr>
      </w:r>
      <w:r w:rsidR="00531D44">
        <w:pict>
          <v:rect id="AutoShape 1" o:spid="_x0000_s1026" alt="Description: https://encrypted-tbn3.gstatic.com/images?q=tbn:ANd9GcTnJV8VkG4K6Kj8h-7F5hONBefgPU7cMxkfFTbyYAQh7B_gvFOUWWVw-1A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" filled="f" stroked="f">
            <o:lock v:ext="edit" aspectratio="t"/>
            <w10:wrap type="none"/>
            <w10:anchorlock/>
          </v:rect>
        </w:pict>
      </w:r>
    </w:p>
    <w:p w:rsidR="00CE32B1" w:rsidRDefault="00CE32B1" w:rsidP="006424EE">
      <w:pPr>
        <w:jc w:val="both"/>
        <w:rPr>
          <w:rFonts w:ascii="Traditional Arabic" w:hAnsi="Traditional Arabic" w:cs="Traditional Arabic"/>
          <w:sz w:val="36"/>
          <w:szCs w:val="36"/>
          <w:rtl/>
        </w:rPr>
      </w:pPr>
    </w:p>
    <w:p w:rsidR="00CE32B1" w:rsidRDefault="008C0825" w:rsidP="006424EE">
      <w:pPr>
        <w:jc w:val="both"/>
        <w:rPr>
          <w:rFonts w:ascii="Traditional Arabic" w:hAnsi="Traditional Arabic" w:cs="Traditional Arabic"/>
          <w:sz w:val="36"/>
          <w:szCs w:val="36"/>
          <w:rtl/>
        </w:rPr>
      </w:pPr>
      <w:r>
        <w:rPr>
          <w:rFonts w:ascii="Traditional Arabic" w:hAnsi="Traditional Arabic" w:cs="Traditional Arabic" w:hint="cs"/>
          <w:noProof/>
          <w:sz w:val="36"/>
          <w:szCs w:val="36"/>
          <w:rtl/>
        </w:rPr>
        <w:lastRenderedPageBreak/>
        <w:drawing>
          <wp:inline distT="0" distB="0" distL="0" distR="0" wp14:anchorId="0685B41E" wp14:editId="525BA2A9">
            <wp:extent cx="4480560" cy="4060771"/>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_59.png"/>
                    <pic:cNvPicPr/>
                  </pic:nvPicPr>
                  <pic:blipFill>
                    <a:blip r:embed="rId9">
                      <a:extLst>
                        <a:ext uri="{28A0092B-C50C-407E-A947-70E740481C1C}">
                          <a14:useLocalDpi xmlns:a14="http://schemas.microsoft.com/office/drawing/2010/main" val="0"/>
                        </a:ext>
                      </a:extLst>
                    </a:blip>
                    <a:stretch>
                      <a:fillRect/>
                    </a:stretch>
                  </pic:blipFill>
                  <pic:spPr>
                    <a:xfrm>
                      <a:off x="0" y="0"/>
                      <a:ext cx="4480560" cy="4060771"/>
                    </a:xfrm>
                    <a:prstGeom prst="rect">
                      <a:avLst/>
                    </a:prstGeom>
                  </pic:spPr>
                </pic:pic>
              </a:graphicData>
            </a:graphic>
          </wp:inline>
        </w:drawing>
      </w:r>
    </w:p>
    <w:p w:rsidR="00CE32B1" w:rsidRDefault="00CE32B1" w:rsidP="006424EE">
      <w:pPr>
        <w:jc w:val="both"/>
        <w:rPr>
          <w:rFonts w:ascii="Traditional Arabic" w:hAnsi="Traditional Arabic" w:cs="Traditional Arabic"/>
          <w:sz w:val="36"/>
          <w:szCs w:val="36"/>
          <w:rtl/>
        </w:rPr>
      </w:pPr>
    </w:p>
    <w:p w:rsidR="00CE32B1" w:rsidRDefault="003C0721" w:rsidP="006424EE">
      <w:pPr>
        <w:jc w:val="both"/>
        <w:rPr>
          <w:rFonts w:ascii="Traditional Arabic" w:hAnsi="Traditional Arabic" w:cs="Traditional Arabic"/>
          <w:sz w:val="36"/>
          <w:szCs w:val="36"/>
          <w:rtl/>
        </w:rPr>
      </w:pPr>
      <w:r>
        <w:rPr>
          <w:rFonts w:ascii="Traditional Arabic" w:hAnsi="Traditional Arabic" w:cs="Traditional Arabic" w:hint="cs"/>
          <w:noProof/>
          <w:sz w:val="36"/>
          <w:szCs w:val="36"/>
          <w:rtl/>
        </w:rPr>
        <w:drawing>
          <wp:inline distT="0" distB="0" distL="0" distR="0">
            <wp:extent cx="6120130" cy="216852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00px-Nucleotides_1.svg.png"/>
                    <pic:cNvPicPr/>
                  </pic:nvPicPr>
                  <pic:blipFill>
                    <a:blip r:embed="rId10">
                      <a:extLst>
                        <a:ext uri="{28A0092B-C50C-407E-A947-70E740481C1C}">
                          <a14:useLocalDpi xmlns:a14="http://schemas.microsoft.com/office/drawing/2010/main" val="0"/>
                        </a:ext>
                      </a:extLst>
                    </a:blip>
                    <a:stretch>
                      <a:fillRect/>
                    </a:stretch>
                  </pic:blipFill>
                  <pic:spPr>
                    <a:xfrm>
                      <a:off x="0" y="0"/>
                      <a:ext cx="6120130" cy="2168525"/>
                    </a:xfrm>
                    <a:prstGeom prst="rect">
                      <a:avLst/>
                    </a:prstGeom>
                  </pic:spPr>
                </pic:pic>
              </a:graphicData>
            </a:graphic>
          </wp:inline>
        </w:drawing>
      </w:r>
    </w:p>
    <w:p w:rsidR="00CE32B1" w:rsidRDefault="00CE32B1" w:rsidP="006424EE">
      <w:pPr>
        <w:jc w:val="both"/>
        <w:rPr>
          <w:rFonts w:ascii="Traditional Arabic" w:hAnsi="Traditional Arabic" w:cs="Traditional Arabic"/>
          <w:sz w:val="36"/>
          <w:szCs w:val="36"/>
        </w:rPr>
      </w:pPr>
    </w:p>
    <w:p w:rsidR="00093653" w:rsidRDefault="00093653" w:rsidP="006424EE">
      <w:pPr>
        <w:jc w:val="both"/>
        <w:rPr>
          <w:rFonts w:ascii="Traditional Arabic" w:hAnsi="Traditional Arabic" w:cs="Traditional Arabic"/>
          <w:sz w:val="36"/>
          <w:szCs w:val="36"/>
        </w:rPr>
      </w:pPr>
    </w:p>
    <w:p w:rsidR="00093653" w:rsidRDefault="00093653" w:rsidP="006424EE">
      <w:pPr>
        <w:jc w:val="both"/>
        <w:rPr>
          <w:rFonts w:ascii="Traditional Arabic" w:hAnsi="Traditional Arabic" w:cs="Traditional Arabic"/>
          <w:sz w:val="36"/>
          <w:szCs w:val="36"/>
        </w:rPr>
      </w:pPr>
    </w:p>
    <w:p w:rsidR="00093653" w:rsidRDefault="00093653" w:rsidP="006424EE">
      <w:pPr>
        <w:jc w:val="both"/>
        <w:rPr>
          <w:rFonts w:ascii="Traditional Arabic" w:hAnsi="Traditional Arabic" w:cs="Traditional Arabic"/>
          <w:sz w:val="36"/>
          <w:szCs w:val="36"/>
          <w:rtl/>
        </w:rPr>
      </w:pPr>
    </w:p>
    <w:p w:rsidR="00DC61CB" w:rsidRPr="003C0721" w:rsidRDefault="003C0721" w:rsidP="00AF7D31">
      <w:pPr>
        <w:jc w:val="both"/>
        <w:rPr>
          <w:rFonts w:ascii="Traditional Arabic" w:hAnsi="Traditional Arabic" w:cs="Traditional Arabic"/>
          <w:color w:val="FF0000"/>
          <w:sz w:val="36"/>
          <w:szCs w:val="36"/>
        </w:rPr>
      </w:pPr>
      <w:r>
        <w:rPr>
          <w:rFonts w:ascii="Traditional Arabic" w:hAnsi="Traditional Arabic" w:cs="Traditional Arabic" w:hint="cs"/>
          <w:color w:val="FF0000"/>
          <w:sz w:val="36"/>
          <w:szCs w:val="36"/>
          <w:rtl/>
        </w:rPr>
        <w:lastRenderedPageBreak/>
        <w:t>أولاً : الحمض النووي الريبوزي م</w:t>
      </w:r>
      <w:r w:rsidR="00DC61CB" w:rsidRPr="003C0721">
        <w:rPr>
          <w:rFonts w:ascii="Traditional Arabic" w:hAnsi="Traditional Arabic" w:cs="Traditional Arabic" w:hint="cs"/>
          <w:color w:val="FF0000"/>
          <w:sz w:val="36"/>
          <w:szCs w:val="36"/>
          <w:rtl/>
        </w:rPr>
        <w:t xml:space="preserve">نقوص الأكسجين </w:t>
      </w:r>
      <w:r w:rsidR="00DC61CB" w:rsidRPr="003C0721">
        <w:rPr>
          <w:rFonts w:ascii="Traditional Arabic" w:hAnsi="Traditional Arabic" w:cs="Traditional Arabic"/>
          <w:color w:val="FF0000"/>
          <w:sz w:val="36"/>
          <w:szCs w:val="36"/>
        </w:rPr>
        <w:t>DNA</w:t>
      </w:r>
    </w:p>
    <w:p w:rsidR="00DC61CB" w:rsidRDefault="00DC61CB" w:rsidP="00AF7D31">
      <w:pPr>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الحمض النووي </w:t>
      </w:r>
      <w:r>
        <w:rPr>
          <w:rFonts w:ascii="Traditional Arabic" w:hAnsi="Traditional Arabic" w:cs="Traditional Arabic"/>
          <w:sz w:val="36"/>
          <w:szCs w:val="36"/>
        </w:rPr>
        <w:t>DNA</w:t>
      </w:r>
      <w:r>
        <w:rPr>
          <w:rFonts w:ascii="Traditional Arabic" w:hAnsi="Traditional Arabic" w:cs="Traditional Arabic" w:hint="cs"/>
          <w:sz w:val="36"/>
          <w:szCs w:val="36"/>
          <w:rtl/>
        </w:rPr>
        <w:t xml:space="preserve"> يتكون من سلسلتين من عديد النيوكليوتيد ملتفتين حول بعضهما لتكون حلزون مزدوج ، هاتان السلسلتان ترتبطان مع بعضهما عبر روابط هيدروجينية وبحيث ترتبط دائماً قواعد </w:t>
      </w:r>
      <w:r w:rsidR="00120751">
        <w:rPr>
          <w:rFonts w:ascii="Traditional Arabic" w:hAnsi="Traditional Arabic" w:cs="Traditional Arabic" w:hint="cs"/>
          <w:sz w:val="36"/>
          <w:szCs w:val="36"/>
          <w:rtl/>
        </w:rPr>
        <w:t>الأدينين (</w:t>
      </w:r>
      <w:r w:rsidR="00120751">
        <w:rPr>
          <w:rFonts w:ascii="Traditional Arabic" w:hAnsi="Traditional Arabic" w:cs="Traditional Arabic"/>
          <w:sz w:val="36"/>
          <w:szCs w:val="36"/>
        </w:rPr>
        <w:t>A</w:t>
      </w:r>
      <w:r w:rsidR="00120751">
        <w:rPr>
          <w:rFonts w:ascii="Traditional Arabic" w:hAnsi="Traditional Arabic" w:cs="Traditional Arabic" w:hint="cs"/>
          <w:sz w:val="36"/>
          <w:szCs w:val="36"/>
          <w:rtl/>
        </w:rPr>
        <w:t xml:space="preserve"> ) مع قواعد الثايمين ( </w:t>
      </w:r>
      <w:r w:rsidR="00120751">
        <w:rPr>
          <w:rFonts w:ascii="Traditional Arabic" w:hAnsi="Traditional Arabic" w:cs="Traditional Arabic"/>
          <w:sz w:val="36"/>
          <w:szCs w:val="36"/>
        </w:rPr>
        <w:t>T</w:t>
      </w:r>
      <w:r w:rsidR="00120751">
        <w:rPr>
          <w:rFonts w:ascii="Traditional Arabic" w:hAnsi="Traditional Arabic" w:cs="Traditional Arabic" w:hint="cs"/>
          <w:sz w:val="36"/>
          <w:szCs w:val="36"/>
          <w:rtl/>
        </w:rPr>
        <w:t xml:space="preserve"> ) بتكوين رابطتين هيدروجينيتين بين كل قاعدتين متقابلتين (</w:t>
      </w:r>
      <w:r w:rsidR="00120751">
        <w:rPr>
          <w:rFonts w:ascii="Traditional Arabic" w:hAnsi="Traditional Arabic" w:cs="Traditional Arabic"/>
          <w:sz w:val="36"/>
          <w:szCs w:val="36"/>
        </w:rPr>
        <w:t>T=A</w:t>
      </w:r>
      <w:r w:rsidR="00120751">
        <w:rPr>
          <w:rFonts w:ascii="Traditional Arabic" w:hAnsi="Traditional Arabic" w:cs="Traditional Arabic" w:hint="cs"/>
          <w:sz w:val="36"/>
          <w:szCs w:val="36"/>
          <w:rtl/>
        </w:rPr>
        <w:t xml:space="preserve"> ) كما ترتبط قواعد السيتوسين (</w:t>
      </w:r>
      <w:r w:rsidR="00120751">
        <w:rPr>
          <w:rFonts w:ascii="Traditional Arabic" w:hAnsi="Traditional Arabic" w:cs="Traditional Arabic"/>
          <w:sz w:val="36"/>
          <w:szCs w:val="36"/>
        </w:rPr>
        <w:t>C</w:t>
      </w:r>
      <w:r w:rsidR="00120751">
        <w:rPr>
          <w:rFonts w:ascii="Traditional Arabic" w:hAnsi="Traditional Arabic" w:cs="Traditional Arabic" w:hint="cs"/>
          <w:sz w:val="36"/>
          <w:szCs w:val="36"/>
          <w:rtl/>
        </w:rPr>
        <w:t xml:space="preserve"> )مع قواعد الجوانين ( </w:t>
      </w:r>
      <w:r w:rsidR="00120751">
        <w:rPr>
          <w:rFonts w:ascii="Traditional Arabic" w:hAnsi="Traditional Arabic" w:cs="Traditional Arabic"/>
          <w:sz w:val="36"/>
          <w:szCs w:val="36"/>
        </w:rPr>
        <w:t>G</w:t>
      </w:r>
      <w:r w:rsidR="00120751">
        <w:rPr>
          <w:rFonts w:ascii="Traditional Arabic" w:hAnsi="Traditional Arabic" w:cs="Traditional Arabic" w:hint="cs"/>
          <w:sz w:val="36"/>
          <w:szCs w:val="36"/>
          <w:rtl/>
        </w:rPr>
        <w:t xml:space="preserve"> ) بتكوين ثلاث روابط هيدروجينية بين كل قاعدتين متقابلتين (</w:t>
      </w:r>
      <w:r w:rsidR="00093653">
        <w:rPr>
          <w:rFonts w:ascii="Traditional Arabic" w:hAnsi="Traditional Arabic" w:cs="Traditional Arabic"/>
          <w:sz w:val="36"/>
          <w:szCs w:val="36"/>
        </w:rPr>
        <w:t>C</w:t>
      </w:r>
      <w:r w:rsidR="00093653">
        <w:rPr>
          <w:rFonts w:ascii="Algerian" w:hAnsi="Algerian" w:cs="Traditional Arabic"/>
          <w:sz w:val="36"/>
          <w:szCs w:val="36"/>
        </w:rPr>
        <w:t>-</w:t>
      </w:r>
      <w:r w:rsidR="00120751">
        <w:rPr>
          <w:rFonts w:ascii="Traditional Arabic" w:hAnsi="Traditional Arabic" w:cs="Traditional Arabic"/>
          <w:sz w:val="36"/>
          <w:szCs w:val="36"/>
        </w:rPr>
        <w:t>G</w:t>
      </w:r>
      <w:r w:rsidR="003C0721">
        <w:rPr>
          <w:rFonts w:ascii="Traditional Arabic" w:hAnsi="Traditional Arabic" w:cs="Traditional Arabic" w:hint="cs"/>
          <w:sz w:val="36"/>
          <w:szCs w:val="36"/>
          <w:rtl/>
        </w:rPr>
        <w:t xml:space="preserve"> ) ، </w:t>
      </w:r>
      <w:r w:rsidR="00120751">
        <w:rPr>
          <w:rFonts w:ascii="Traditional Arabic" w:hAnsi="Traditional Arabic" w:cs="Traditional Arabic" w:hint="cs"/>
          <w:sz w:val="36"/>
          <w:szCs w:val="36"/>
          <w:rtl/>
        </w:rPr>
        <w:t xml:space="preserve">فتعاقب القواعد في السلسلتين تكون مكملة لبعضهما وبديهي أيضاً أنها لا يمكن أن تكون متطابقة مع بعضها ، أو بمعنى آخر أننا لو علمنا تتابع القواعد في إحدى السلسلتين فيمكننا معرفة تتابع القواعد في السلسلة الأخرى . وتلتف السلسلتان التفافاً حلزونياً يمينياً ( باتجاه عقارب الساعة ) حول محور مركزي وهمي لتكون حلزوناً مزدوجاً . </w:t>
      </w:r>
    </w:p>
    <w:p w:rsidR="00120751" w:rsidRDefault="00AF263B" w:rsidP="00AF7D31">
      <w:pPr>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إن ترتيب القواعد النيتروجينية على شريطي </w:t>
      </w:r>
      <w:r>
        <w:rPr>
          <w:rFonts w:ascii="Traditional Arabic" w:hAnsi="Traditional Arabic" w:cs="Traditional Arabic"/>
          <w:sz w:val="36"/>
          <w:szCs w:val="36"/>
        </w:rPr>
        <w:t>DNA</w:t>
      </w:r>
      <w:r>
        <w:rPr>
          <w:rFonts w:ascii="Traditional Arabic" w:hAnsi="Traditional Arabic" w:cs="Traditional Arabic" w:hint="cs"/>
          <w:sz w:val="36"/>
          <w:szCs w:val="36"/>
          <w:rtl/>
        </w:rPr>
        <w:t xml:space="preserve"> بطريقة دقيقة ومحكمة ، وتتميز خلايا النوع الواحد بترتيب فريد خاص بتلك الخلايا ترثه من أسلافها وتورثه لأحفادها وبذا </w:t>
      </w:r>
      <w:r w:rsidR="00F07C54">
        <w:rPr>
          <w:rFonts w:ascii="Traditional Arabic" w:hAnsi="Traditional Arabic" w:cs="Traditional Arabic" w:hint="cs"/>
          <w:sz w:val="36"/>
          <w:szCs w:val="36"/>
          <w:rtl/>
        </w:rPr>
        <w:t xml:space="preserve">تحافظ الأجيال المتعاقبة لهذا النوع من الخلايا على خصائصها الوراثية التي تميزها عن غيرها . </w:t>
      </w:r>
    </w:p>
    <w:p w:rsidR="00F07C54" w:rsidRDefault="003B5855" w:rsidP="00AF7D31">
      <w:pPr>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إن عدداً معروفاً متتابعاً للقواعد النيتروجينية الأربع على طول جزيء </w:t>
      </w:r>
      <w:r>
        <w:rPr>
          <w:rFonts w:ascii="Traditional Arabic" w:hAnsi="Traditional Arabic" w:cs="Traditional Arabic"/>
          <w:sz w:val="36"/>
          <w:szCs w:val="36"/>
        </w:rPr>
        <w:t>DNA</w:t>
      </w:r>
      <w:r>
        <w:rPr>
          <w:rFonts w:ascii="Traditional Arabic" w:hAnsi="Traditional Arabic" w:cs="Traditional Arabic" w:hint="cs"/>
          <w:sz w:val="36"/>
          <w:szCs w:val="36"/>
          <w:rtl/>
        </w:rPr>
        <w:t xml:space="preserve"> بالمورث </w:t>
      </w:r>
      <w:r w:rsidR="003C0721">
        <w:rPr>
          <w:rFonts w:ascii="Traditional Arabic" w:hAnsi="Traditional Arabic" w:cs="Traditional Arabic" w:hint="cs"/>
          <w:sz w:val="36"/>
          <w:szCs w:val="36"/>
          <w:rtl/>
        </w:rPr>
        <w:t xml:space="preserve"> </w:t>
      </w:r>
      <w:r w:rsidR="003C0721">
        <w:rPr>
          <w:rFonts w:ascii="Traditional Arabic" w:hAnsi="Traditional Arabic" w:cs="Traditional Arabic"/>
          <w:sz w:val="36"/>
          <w:szCs w:val="36"/>
        </w:rPr>
        <w:t>Gene</w:t>
      </w:r>
      <w:r>
        <w:rPr>
          <w:rFonts w:ascii="Traditional Arabic" w:hAnsi="Traditional Arabic" w:cs="Traditional Arabic" w:hint="cs"/>
          <w:sz w:val="36"/>
          <w:szCs w:val="36"/>
          <w:rtl/>
        </w:rPr>
        <w:t xml:space="preserve">ويختلف كل مورث عن الآخر في عدد وكيفية تتابع تلك القواعد . </w:t>
      </w:r>
    </w:p>
    <w:p w:rsidR="00BC1FAE" w:rsidRDefault="00EA1BAB" w:rsidP="00543FF8">
      <w:pPr>
        <w:jc w:val="both"/>
        <w:rPr>
          <w:rFonts w:ascii="Traditional Arabic" w:hAnsi="Traditional Arabic" w:cs="Traditional Arabic"/>
          <w:sz w:val="36"/>
          <w:szCs w:val="36"/>
        </w:rPr>
      </w:pPr>
      <w:r>
        <w:rPr>
          <w:rFonts w:ascii="Traditional Arabic" w:hAnsi="Traditional Arabic" w:cs="Traditional Arabic" w:hint="cs"/>
          <w:sz w:val="36"/>
          <w:szCs w:val="36"/>
          <w:rtl/>
        </w:rPr>
        <w:t xml:space="preserve">يقاس طول جزي </w:t>
      </w:r>
      <w:r>
        <w:rPr>
          <w:rFonts w:ascii="Traditional Arabic" w:hAnsi="Traditional Arabic" w:cs="Traditional Arabic"/>
          <w:sz w:val="36"/>
          <w:szCs w:val="36"/>
        </w:rPr>
        <w:t>DNA</w:t>
      </w:r>
      <w:r>
        <w:rPr>
          <w:rFonts w:ascii="Traditional Arabic" w:hAnsi="Traditional Arabic" w:cs="Traditional Arabic" w:hint="cs"/>
          <w:sz w:val="36"/>
          <w:szCs w:val="36"/>
          <w:rtl/>
        </w:rPr>
        <w:t xml:space="preserve"> عادة بالعدد الزوجي للقواعد النيتروجينية التي يتكون منها هذا الجزيء ، وينفرد جزيء </w:t>
      </w:r>
      <w:r>
        <w:rPr>
          <w:rFonts w:ascii="Traditional Arabic" w:hAnsi="Traditional Arabic" w:cs="Traditional Arabic"/>
          <w:sz w:val="36"/>
          <w:szCs w:val="36"/>
        </w:rPr>
        <w:t>DNA</w:t>
      </w:r>
      <w:r>
        <w:rPr>
          <w:rFonts w:ascii="Traditional Arabic" w:hAnsi="Traditional Arabic" w:cs="Traditional Arabic" w:hint="cs"/>
          <w:sz w:val="36"/>
          <w:szCs w:val="36"/>
          <w:rtl/>
        </w:rPr>
        <w:t xml:space="preserve">بقدرة عجيبة على التفكك </w:t>
      </w:r>
      <w:r w:rsidR="003C0721">
        <w:rPr>
          <w:rFonts w:ascii="Traditional Arabic" w:hAnsi="Traditional Arabic" w:cs="Traditional Arabic"/>
          <w:sz w:val="36"/>
          <w:szCs w:val="36"/>
        </w:rPr>
        <w:t>Denaturation</w:t>
      </w:r>
      <w:r>
        <w:rPr>
          <w:rFonts w:ascii="Traditional Arabic" w:hAnsi="Traditional Arabic" w:cs="Traditional Arabic" w:hint="cs"/>
          <w:sz w:val="36"/>
          <w:szCs w:val="36"/>
          <w:rtl/>
        </w:rPr>
        <w:t xml:space="preserve">عندما ترتفع درجة الحرارة فوق 85م ، حيث تنفصل سلسلتي هذا الجزيء عن بعضهما نتيجة لكسر الروابط الهيدروجينية بين القواعد النيتروجينية ، وسرعة التفكك تخضع لطبيعة تكرار القواعد النيتروجينية الداخلة في تركيب الجزيء حيث نجد أن تفكك التزاوج بين قواعد الأدينين والثايمين يكون أسرع من تفكك التزاوج بين قواعد السيتوسين والجوانين وهذا يرجع إلى عدد الروابط الهيدروجينية الرابطة بين تلك القواعد . </w:t>
      </w:r>
      <w:r w:rsidR="00BC1FAE">
        <w:rPr>
          <w:rFonts w:ascii="Traditional Arabic" w:hAnsi="Traditional Arabic" w:cs="Traditional Arabic" w:hint="cs"/>
          <w:sz w:val="36"/>
          <w:szCs w:val="36"/>
          <w:rtl/>
        </w:rPr>
        <w:t xml:space="preserve">ونجد أن الجزيء قادر على إعادة الاتحاد </w:t>
      </w:r>
      <w:proofErr w:type="spellStart"/>
      <w:r w:rsidR="003C0721">
        <w:rPr>
          <w:rFonts w:ascii="Traditional Arabic" w:hAnsi="Traditional Arabic" w:cs="Traditional Arabic"/>
          <w:sz w:val="36"/>
          <w:szCs w:val="36"/>
        </w:rPr>
        <w:t>Renaturation</w:t>
      </w:r>
      <w:proofErr w:type="spellEnd"/>
      <w:r w:rsidR="00BC1FAE">
        <w:rPr>
          <w:rFonts w:ascii="Traditional Arabic" w:hAnsi="Traditional Arabic" w:cs="Traditional Arabic" w:hint="cs"/>
          <w:sz w:val="36"/>
          <w:szCs w:val="36"/>
          <w:rtl/>
        </w:rPr>
        <w:t xml:space="preserve">عندما تنخفض درجة الحرارة لجزيء قد تفكك حرارياً فإن السلسلتين المتكاملتين تعاودان الارتباط من جديد . </w:t>
      </w:r>
    </w:p>
    <w:p w:rsidR="0044420D" w:rsidRDefault="0044420D" w:rsidP="00543FF8">
      <w:pPr>
        <w:jc w:val="both"/>
        <w:rPr>
          <w:rFonts w:ascii="Traditional Arabic" w:hAnsi="Traditional Arabic" w:cs="Traditional Arabic"/>
          <w:sz w:val="36"/>
          <w:szCs w:val="36"/>
        </w:rPr>
      </w:pPr>
    </w:p>
    <w:p w:rsidR="0044420D" w:rsidRDefault="0044420D" w:rsidP="000A7225">
      <w:pPr>
        <w:jc w:val="both"/>
        <w:rPr>
          <w:rFonts w:ascii="Traditional Arabic" w:hAnsi="Traditional Arabic" w:cs="Traditional Arabic"/>
          <w:sz w:val="36"/>
          <w:szCs w:val="36"/>
          <w:rtl/>
        </w:rPr>
      </w:pPr>
      <w:r>
        <w:rPr>
          <w:rFonts w:ascii="Traditional Arabic" w:hAnsi="Traditional Arabic" w:cs="Traditional Arabic"/>
          <w:noProof/>
          <w:sz w:val="36"/>
          <w:szCs w:val="36"/>
        </w:rPr>
        <w:drawing>
          <wp:inline distT="0" distB="0" distL="0" distR="0" wp14:anchorId="49A382F8" wp14:editId="20E42E46">
            <wp:extent cx="6119961" cy="356616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_16.jpg"/>
                    <pic:cNvPicPr/>
                  </pic:nvPicPr>
                  <pic:blipFill>
                    <a:blip r:embed="rId11">
                      <a:extLst>
                        <a:ext uri="{28A0092B-C50C-407E-A947-70E740481C1C}">
                          <a14:useLocalDpi xmlns:a14="http://schemas.microsoft.com/office/drawing/2010/main" val="0"/>
                        </a:ext>
                      </a:extLst>
                    </a:blip>
                    <a:stretch>
                      <a:fillRect/>
                    </a:stretch>
                  </pic:blipFill>
                  <pic:spPr>
                    <a:xfrm>
                      <a:off x="0" y="0"/>
                      <a:ext cx="6120130" cy="3566259"/>
                    </a:xfrm>
                    <a:prstGeom prst="rect">
                      <a:avLst/>
                    </a:prstGeom>
                  </pic:spPr>
                </pic:pic>
              </a:graphicData>
            </a:graphic>
          </wp:inline>
        </w:drawing>
      </w:r>
    </w:p>
    <w:p w:rsidR="00DC6FBD" w:rsidRDefault="00DC6FBD" w:rsidP="00DC6FBD">
      <w:pPr>
        <w:jc w:val="both"/>
        <w:rPr>
          <w:rFonts w:ascii="Traditional Arabic" w:hAnsi="Traditional Arabic" w:cs="Traditional Arabic"/>
          <w:color w:val="FF0000"/>
          <w:sz w:val="36"/>
          <w:szCs w:val="36"/>
        </w:rPr>
      </w:pPr>
    </w:p>
    <w:p w:rsidR="00DC6FBD" w:rsidRDefault="00DC6FBD" w:rsidP="00DC6FBD">
      <w:pPr>
        <w:jc w:val="both"/>
        <w:rPr>
          <w:rFonts w:ascii="Traditional Arabic" w:hAnsi="Traditional Arabic" w:cs="Traditional Arabic"/>
          <w:color w:val="FF0000"/>
          <w:sz w:val="36"/>
          <w:szCs w:val="36"/>
        </w:rPr>
      </w:pPr>
    </w:p>
    <w:p w:rsidR="00DC6FBD" w:rsidRDefault="00DC6FBD" w:rsidP="00DC6FBD">
      <w:pPr>
        <w:jc w:val="both"/>
        <w:rPr>
          <w:rFonts w:ascii="Traditional Arabic" w:hAnsi="Traditional Arabic" w:cs="Traditional Arabic"/>
          <w:color w:val="FF0000"/>
          <w:sz w:val="36"/>
          <w:szCs w:val="36"/>
        </w:rPr>
      </w:pPr>
    </w:p>
    <w:p w:rsidR="00DC6FBD" w:rsidRDefault="00DC6FBD" w:rsidP="00DC6FBD">
      <w:pPr>
        <w:jc w:val="both"/>
        <w:rPr>
          <w:rFonts w:ascii="Traditional Arabic" w:hAnsi="Traditional Arabic" w:cs="Traditional Arabic"/>
          <w:color w:val="FF0000"/>
          <w:sz w:val="36"/>
          <w:szCs w:val="36"/>
        </w:rPr>
      </w:pPr>
    </w:p>
    <w:p w:rsidR="00DC6FBD" w:rsidRDefault="00DC6FBD" w:rsidP="00DC6FBD">
      <w:pPr>
        <w:jc w:val="both"/>
        <w:rPr>
          <w:rFonts w:ascii="Traditional Arabic" w:hAnsi="Traditional Arabic" w:cs="Traditional Arabic"/>
          <w:color w:val="FF0000"/>
          <w:sz w:val="36"/>
          <w:szCs w:val="36"/>
        </w:rPr>
      </w:pPr>
    </w:p>
    <w:p w:rsidR="00DC6FBD" w:rsidRDefault="00DC6FBD" w:rsidP="00DC6FBD">
      <w:pPr>
        <w:jc w:val="both"/>
        <w:rPr>
          <w:rFonts w:ascii="Traditional Arabic" w:hAnsi="Traditional Arabic" w:cs="Traditional Arabic"/>
          <w:color w:val="FF0000"/>
          <w:sz w:val="36"/>
          <w:szCs w:val="36"/>
        </w:rPr>
      </w:pPr>
    </w:p>
    <w:p w:rsidR="00DC6FBD" w:rsidRDefault="00DC6FBD" w:rsidP="00DC6FBD">
      <w:pPr>
        <w:jc w:val="both"/>
        <w:rPr>
          <w:rFonts w:ascii="Traditional Arabic" w:hAnsi="Traditional Arabic" w:cs="Traditional Arabic"/>
          <w:color w:val="FF0000"/>
          <w:sz w:val="36"/>
          <w:szCs w:val="36"/>
        </w:rPr>
      </w:pPr>
    </w:p>
    <w:p w:rsidR="00DC6FBD" w:rsidRDefault="00DC6FBD" w:rsidP="00DC6FBD">
      <w:pPr>
        <w:jc w:val="both"/>
        <w:rPr>
          <w:rFonts w:ascii="Traditional Arabic" w:hAnsi="Traditional Arabic" w:cs="Traditional Arabic"/>
          <w:color w:val="FF0000"/>
          <w:sz w:val="36"/>
          <w:szCs w:val="36"/>
        </w:rPr>
      </w:pPr>
    </w:p>
    <w:p w:rsidR="00DC6FBD" w:rsidRDefault="00DC6FBD" w:rsidP="00DC6FBD">
      <w:pPr>
        <w:jc w:val="both"/>
        <w:rPr>
          <w:rFonts w:ascii="Traditional Arabic" w:hAnsi="Traditional Arabic" w:cs="Traditional Arabic"/>
          <w:color w:val="FF0000"/>
          <w:sz w:val="36"/>
          <w:szCs w:val="36"/>
        </w:rPr>
      </w:pPr>
    </w:p>
    <w:p w:rsidR="00BC1FAE" w:rsidRPr="00543FF8" w:rsidRDefault="0025753A" w:rsidP="00DC6FBD">
      <w:pPr>
        <w:jc w:val="both"/>
        <w:rPr>
          <w:rFonts w:ascii="Traditional Arabic" w:hAnsi="Traditional Arabic" w:cs="Traditional Arabic"/>
          <w:color w:val="FF0000"/>
          <w:sz w:val="36"/>
          <w:szCs w:val="36"/>
        </w:rPr>
      </w:pPr>
      <w:r w:rsidRPr="00543FF8">
        <w:rPr>
          <w:rFonts w:ascii="Traditional Arabic" w:hAnsi="Traditional Arabic" w:cs="Traditional Arabic" w:hint="cs"/>
          <w:color w:val="FF0000"/>
          <w:sz w:val="36"/>
          <w:szCs w:val="36"/>
          <w:rtl/>
        </w:rPr>
        <w:lastRenderedPageBreak/>
        <w:t xml:space="preserve">ثانياً : الحمض النووي الريبوزي </w:t>
      </w:r>
      <w:r w:rsidRPr="00543FF8">
        <w:rPr>
          <w:rFonts w:ascii="Traditional Arabic" w:hAnsi="Traditional Arabic" w:cs="Traditional Arabic"/>
          <w:color w:val="FF0000"/>
          <w:sz w:val="36"/>
          <w:szCs w:val="36"/>
        </w:rPr>
        <w:t>RNA</w:t>
      </w:r>
    </w:p>
    <w:p w:rsidR="00C87951" w:rsidRDefault="0011195F" w:rsidP="000A7225">
      <w:pPr>
        <w:jc w:val="both"/>
        <w:rPr>
          <w:rFonts w:ascii="Traditional Arabic" w:hAnsi="Traditional Arabic" w:cs="Traditional Arabic"/>
          <w:sz w:val="36"/>
          <w:szCs w:val="36"/>
        </w:rPr>
      </w:pPr>
      <w:r>
        <w:rPr>
          <w:rFonts w:ascii="Traditional Arabic" w:hAnsi="Traditional Arabic" w:cs="Traditional Arabic" w:hint="cs"/>
          <w:sz w:val="36"/>
          <w:szCs w:val="36"/>
          <w:rtl/>
        </w:rPr>
        <w:t xml:space="preserve">ينتسخ جزي </w:t>
      </w:r>
      <w:r>
        <w:rPr>
          <w:rFonts w:ascii="Traditional Arabic" w:hAnsi="Traditional Arabic" w:cs="Traditional Arabic"/>
          <w:sz w:val="36"/>
          <w:szCs w:val="36"/>
        </w:rPr>
        <w:t>RNA</w:t>
      </w:r>
      <w:r>
        <w:rPr>
          <w:rFonts w:ascii="Traditional Arabic" w:hAnsi="Traditional Arabic" w:cs="Traditional Arabic" w:hint="cs"/>
          <w:sz w:val="36"/>
          <w:szCs w:val="36"/>
          <w:rtl/>
        </w:rPr>
        <w:t xml:space="preserve">من جزيء </w:t>
      </w:r>
      <w:r>
        <w:rPr>
          <w:rFonts w:ascii="Traditional Arabic" w:hAnsi="Traditional Arabic" w:cs="Traditional Arabic"/>
          <w:sz w:val="36"/>
          <w:szCs w:val="36"/>
        </w:rPr>
        <w:t>DNA</w:t>
      </w:r>
      <w:r>
        <w:rPr>
          <w:rFonts w:ascii="Traditional Arabic" w:hAnsi="Traditional Arabic" w:cs="Traditional Arabic" w:hint="cs"/>
          <w:sz w:val="36"/>
          <w:szCs w:val="36"/>
          <w:rtl/>
        </w:rPr>
        <w:t xml:space="preserve">خلال عملية حيوية تعرف بعملية نسخ </w:t>
      </w:r>
      <w:r>
        <w:rPr>
          <w:rFonts w:ascii="Traditional Arabic" w:hAnsi="Traditional Arabic" w:cs="Traditional Arabic"/>
          <w:sz w:val="36"/>
          <w:szCs w:val="36"/>
        </w:rPr>
        <w:t>RNA transcription</w:t>
      </w:r>
      <w:r>
        <w:rPr>
          <w:rFonts w:ascii="Traditional Arabic" w:hAnsi="Traditional Arabic" w:cs="Traditional Arabic" w:hint="cs"/>
          <w:sz w:val="36"/>
          <w:szCs w:val="36"/>
          <w:rtl/>
        </w:rPr>
        <w:t xml:space="preserve">.لذا نجد أن هذا الجزيء يشبه إلى حد كبير جزيء </w:t>
      </w:r>
      <w:r>
        <w:rPr>
          <w:rFonts w:ascii="Traditional Arabic" w:hAnsi="Traditional Arabic" w:cs="Traditional Arabic"/>
          <w:sz w:val="36"/>
          <w:szCs w:val="36"/>
        </w:rPr>
        <w:t>DNA</w:t>
      </w:r>
      <w:r>
        <w:rPr>
          <w:rFonts w:ascii="Traditional Arabic" w:hAnsi="Traditional Arabic" w:cs="Traditional Arabic" w:hint="cs"/>
          <w:sz w:val="36"/>
          <w:szCs w:val="36"/>
          <w:rtl/>
        </w:rPr>
        <w:t xml:space="preserve">الذي انتسخ منه ، فهو يتكون من سلسلة واحدة تنسخ من الحمض النووي </w:t>
      </w:r>
      <w:r>
        <w:rPr>
          <w:rFonts w:ascii="Traditional Arabic" w:hAnsi="Traditional Arabic" w:cs="Traditional Arabic"/>
          <w:sz w:val="36"/>
          <w:szCs w:val="36"/>
        </w:rPr>
        <w:t>DNA</w:t>
      </w:r>
      <w:r w:rsidR="009A1ADF">
        <w:rPr>
          <w:rFonts w:ascii="Traditional Arabic" w:hAnsi="Traditional Arabic" w:cs="Traditional Arabic" w:hint="cs"/>
          <w:sz w:val="36"/>
          <w:szCs w:val="36"/>
          <w:rtl/>
        </w:rPr>
        <w:t xml:space="preserve"> . </w:t>
      </w:r>
    </w:p>
    <w:p w:rsidR="0044420D" w:rsidRDefault="009A1ADF" w:rsidP="000A7225">
      <w:pPr>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يحتوي جزيء </w:t>
      </w:r>
      <w:r>
        <w:rPr>
          <w:rFonts w:ascii="Traditional Arabic" w:hAnsi="Traditional Arabic" w:cs="Traditional Arabic"/>
          <w:sz w:val="36"/>
          <w:szCs w:val="36"/>
        </w:rPr>
        <w:t>RNA</w:t>
      </w:r>
      <w:r>
        <w:rPr>
          <w:rFonts w:ascii="Traditional Arabic" w:hAnsi="Traditional Arabic" w:cs="Traditional Arabic" w:hint="cs"/>
          <w:sz w:val="36"/>
          <w:szCs w:val="36"/>
          <w:rtl/>
        </w:rPr>
        <w:t>على سكر خماسي ريبوزي ، ويحتوي على أربع قواعد نيتروجينية وهي الأديني (</w:t>
      </w:r>
      <w:r>
        <w:rPr>
          <w:rFonts w:ascii="Traditional Arabic" w:hAnsi="Traditional Arabic" w:cs="Traditional Arabic"/>
          <w:sz w:val="36"/>
          <w:szCs w:val="36"/>
        </w:rPr>
        <w:t>A</w:t>
      </w:r>
      <w:r>
        <w:rPr>
          <w:rFonts w:ascii="Traditional Arabic" w:hAnsi="Traditional Arabic" w:cs="Traditional Arabic" w:hint="cs"/>
          <w:sz w:val="36"/>
          <w:szCs w:val="36"/>
          <w:rtl/>
        </w:rPr>
        <w:t xml:space="preserve"> ) </w:t>
      </w:r>
      <w:r w:rsidR="008975EA">
        <w:rPr>
          <w:rFonts w:ascii="Traditional Arabic" w:hAnsi="Traditional Arabic" w:cs="Traditional Arabic" w:hint="cs"/>
          <w:sz w:val="36"/>
          <w:szCs w:val="36"/>
          <w:rtl/>
        </w:rPr>
        <w:t>الجوانين (</w:t>
      </w:r>
      <w:r w:rsidR="008975EA">
        <w:rPr>
          <w:rFonts w:ascii="Traditional Arabic" w:hAnsi="Traditional Arabic" w:cs="Traditional Arabic"/>
          <w:sz w:val="36"/>
          <w:szCs w:val="36"/>
        </w:rPr>
        <w:t>G</w:t>
      </w:r>
      <w:r w:rsidR="008975EA">
        <w:rPr>
          <w:rFonts w:ascii="Traditional Arabic" w:hAnsi="Traditional Arabic" w:cs="Traditional Arabic" w:hint="cs"/>
          <w:sz w:val="36"/>
          <w:szCs w:val="36"/>
          <w:rtl/>
        </w:rPr>
        <w:t>) ، السيتوسين (</w:t>
      </w:r>
      <w:r w:rsidR="008975EA">
        <w:rPr>
          <w:rFonts w:ascii="Traditional Arabic" w:hAnsi="Traditional Arabic" w:cs="Traditional Arabic"/>
          <w:sz w:val="36"/>
          <w:szCs w:val="36"/>
        </w:rPr>
        <w:t>C</w:t>
      </w:r>
      <w:r w:rsidR="008975EA">
        <w:rPr>
          <w:rFonts w:ascii="Traditional Arabic" w:hAnsi="Traditional Arabic" w:cs="Traditional Arabic" w:hint="cs"/>
          <w:sz w:val="36"/>
          <w:szCs w:val="36"/>
          <w:rtl/>
        </w:rPr>
        <w:t>) ، واليوراسيل (</w:t>
      </w:r>
      <w:r w:rsidR="008975EA">
        <w:rPr>
          <w:rFonts w:ascii="Traditional Arabic" w:hAnsi="Traditional Arabic" w:cs="Traditional Arabic"/>
          <w:sz w:val="36"/>
          <w:szCs w:val="36"/>
        </w:rPr>
        <w:t>U</w:t>
      </w:r>
      <w:r w:rsidR="008975EA">
        <w:rPr>
          <w:rFonts w:ascii="Traditional Arabic" w:hAnsi="Traditional Arabic" w:cs="Traditional Arabic" w:hint="cs"/>
          <w:sz w:val="36"/>
          <w:szCs w:val="36"/>
          <w:rtl/>
        </w:rPr>
        <w:t>) ، لذا تعتبر القاعدة (</w:t>
      </w:r>
      <w:r w:rsidR="008975EA">
        <w:rPr>
          <w:rFonts w:ascii="Traditional Arabic" w:hAnsi="Traditional Arabic" w:cs="Traditional Arabic"/>
          <w:sz w:val="36"/>
          <w:szCs w:val="36"/>
        </w:rPr>
        <w:t>U</w:t>
      </w:r>
      <w:r w:rsidR="008975EA">
        <w:rPr>
          <w:rFonts w:ascii="Traditional Arabic" w:hAnsi="Traditional Arabic" w:cs="Traditional Arabic" w:hint="cs"/>
          <w:sz w:val="36"/>
          <w:szCs w:val="36"/>
          <w:rtl/>
        </w:rPr>
        <w:t xml:space="preserve"> ) قاعدة مميزة لجزيء </w:t>
      </w:r>
      <w:r w:rsidR="008975EA">
        <w:rPr>
          <w:rFonts w:ascii="Traditional Arabic" w:hAnsi="Traditional Arabic" w:cs="Traditional Arabic"/>
          <w:sz w:val="36"/>
          <w:szCs w:val="36"/>
        </w:rPr>
        <w:t>RNA</w:t>
      </w:r>
      <w:r w:rsidR="008975EA">
        <w:rPr>
          <w:rFonts w:ascii="Traditional Arabic" w:hAnsi="Traditional Arabic" w:cs="Traditional Arabic" w:hint="cs"/>
          <w:sz w:val="36"/>
          <w:szCs w:val="36"/>
          <w:rtl/>
        </w:rPr>
        <w:t xml:space="preserve"> بينما القاعدة (</w:t>
      </w:r>
      <w:r w:rsidR="008975EA">
        <w:rPr>
          <w:rFonts w:ascii="Traditional Arabic" w:hAnsi="Traditional Arabic" w:cs="Traditional Arabic"/>
          <w:sz w:val="36"/>
          <w:szCs w:val="36"/>
        </w:rPr>
        <w:t>T</w:t>
      </w:r>
      <w:r w:rsidR="008975EA">
        <w:rPr>
          <w:rFonts w:ascii="Traditional Arabic" w:hAnsi="Traditional Arabic" w:cs="Traditional Arabic" w:hint="cs"/>
          <w:sz w:val="36"/>
          <w:szCs w:val="36"/>
          <w:rtl/>
        </w:rPr>
        <w:t xml:space="preserve"> ) مميزة لجزيء </w:t>
      </w:r>
      <w:r w:rsidR="008975EA">
        <w:rPr>
          <w:rFonts w:ascii="Traditional Arabic" w:hAnsi="Traditional Arabic" w:cs="Traditional Arabic"/>
          <w:sz w:val="36"/>
          <w:szCs w:val="36"/>
        </w:rPr>
        <w:t>DNA</w:t>
      </w:r>
      <w:r w:rsidR="008975EA">
        <w:rPr>
          <w:rFonts w:ascii="Traditional Arabic" w:hAnsi="Traditional Arabic" w:cs="Traditional Arabic" w:hint="cs"/>
          <w:sz w:val="36"/>
          <w:szCs w:val="36"/>
          <w:rtl/>
        </w:rPr>
        <w:t xml:space="preserve">. ويتميز جزيء </w:t>
      </w:r>
      <w:r w:rsidR="008975EA">
        <w:rPr>
          <w:rFonts w:ascii="Traditional Arabic" w:hAnsi="Traditional Arabic" w:cs="Traditional Arabic"/>
          <w:sz w:val="36"/>
          <w:szCs w:val="36"/>
        </w:rPr>
        <w:t>RNA</w:t>
      </w:r>
      <w:r w:rsidR="008975EA">
        <w:rPr>
          <w:rFonts w:ascii="Traditional Arabic" w:hAnsi="Traditional Arabic" w:cs="Traditional Arabic" w:hint="cs"/>
          <w:sz w:val="36"/>
          <w:szCs w:val="36"/>
          <w:rtl/>
        </w:rPr>
        <w:t xml:space="preserve"> بأنه قصير </w:t>
      </w:r>
      <w:r w:rsidR="006B4938">
        <w:rPr>
          <w:rFonts w:ascii="Traditional Arabic" w:hAnsi="Traditional Arabic" w:cs="Traditional Arabic" w:hint="cs"/>
          <w:sz w:val="36"/>
          <w:szCs w:val="36"/>
          <w:rtl/>
        </w:rPr>
        <w:t xml:space="preserve">جداً إذا ما قورن بجزيء </w:t>
      </w:r>
      <w:r w:rsidR="006B4938">
        <w:rPr>
          <w:rFonts w:ascii="Traditional Arabic" w:hAnsi="Traditional Arabic" w:cs="Traditional Arabic"/>
          <w:sz w:val="36"/>
          <w:szCs w:val="36"/>
        </w:rPr>
        <w:t>DNA</w:t>
      </w:r>
      <w:r w:rsidR="006B4938">
        <w:rPr>
          <w:rFonts w:ascii="Traditional Arabic" w:hAnsi="Traditional Arabic" w:cs="Traditional Arabic" w:hint="cs"/>
          <w:sz w:val="36"/>
          <w:szCs w:val="36"/>
          <w:rtl/>
        </w:rPr>
        <w:t xml:space="preserve">ودائماً جزيء </w:t>
      </w:r>
      <w:r w:rsidR="006B4938">
        <w:rPr>
          <w:rFonts w:ascii="Traditional Arabic" w:hAnsi="Traditional Arabic" w:cs="Traditional Arabic"/>
          <w:sz w:val="36"/>
          <w:szCs w:val="36"/>
        </w:rPr>
        <w:t>RNA</w:t>
      </w:r>
      <w:r w:rsidR="006B4938">
        <w:rPr>
          <w:rFonts w:ascii="Traditional Arabic" w:hAnsi="Traditional Arabic" w:cs="Traditional Arabic" w:hint="cs"/>
          <w:sz w:val="36"/>
          <w:szCs w:val="36"/>
          <w:rtl/>
        </w:rPr>
        <w:t xml:space="preserve"> يكون وحيد السلسلة إلا أنه قد يوجد فيه بعض المناطق التي تبدو على هيئة مناطق حلزونية مزدوجة قصيرة ، هذا التزاوج يحدث نتيجة لالتفاف شريط </w:t>
      </w:r>
      <w:r w:rsidR="006B4938">
        <w:rPr>
          <w:rFonts w:ascii="Traditional Arabic" w:hAnsi="Traditional Arabic" w:cs="Traditional Arabic"/>
          <w:sz w:val="36"/>
          <w:szCs w:val="36"/>
        </w:rPr>
        <w:t>RNA</w:t>
      </w:r>
      <w:r w:rsidR="006B4938">
        <w:rPr>
          <w:rFonts w:ascii="Traditional Arabic" w:hAnsi="Traditional Arabic" w:cs="Traditional Arabic" w:hint="cs"/>
          <w:sz w:val="36"/>
          <w:szCs w:val="36"/>
          <w:rtl/>
        </w:rPr>
        <w:t xml:space="preserve"> في بعض المناطق حول نفسه مما يؤدي إلى تزاوج بعض القواعد النيتروجينية فيما بي</w:t>
      </w:r>
      <w:r w:rsidR="00C87951">
        <w:rPr>
          <w:rFonts w:ascii="Traditional Arabic" w:hAnsi="Traditional Arabic" w:cs="Traditional Arabic" w:hint="cs"/>
          <w:sz w:val="36"/>
          <w:szCs w:val="36"/>
          <w:rtl/>
        </w:rPr>
        <w:t>نها .</w:t>
      </w:r>
    </w:p>
    <w:p w:rsidR="0044420D" w:rsidRDefault="0044420D" w:rsidP="00AF7D31">
      <w:pPr>
        <w:jc w:val="both"/>
        <w:rPr>
          <w:rFonts w:ascii="Traditional Arabic" w:hAnsi="Traditional Arabic" w:cs="Traditional Arabic"/>
          <w:sz w:val="36"/>
          <w:szCs w:val="36"/>
        </w:rPr>
      </w:pPr>
    </w:p>
    <w:p w:rsidR="000A7225" w:rsidRDefault="00DC6FBD" w:rsidP="00DC6FBD">
      <w:pPr>
        <w:jc w:val="both"/>
        <w:rPr>
          <w:rFonts w:ascii="Traditional Arabic" w:hAnsi="Traditional Arabic" w:cs="Traditional Arabic"/>
          <w:sz w:val="36"/>
          <w:szCs w:val="36"/>
        </w:rPr>
      </w:pPr>
      <w:r>
        <w:rPr>
          <w:rFonts w:ascii="Traditional Arabic" w:hAnsi="Traditional Arabic" w:cs="Traditional Arabic"/>
          <w:noProof/>
          <w:sz w:val="36"/>
          <w:szCs w:val="36"/>
        </w:rPr>
        <w:drawing>
          <wp:inline distT="0" distB="0" distL="0" distR="0" wp14:anchorId="4A95C534" wp14:editId="6EBB3FC4">
            <wp:extent cx="5247328" cy="292608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png"/>
                    <pic:cNvPicPr/>
                  </pic:nvPicPr>
                  <pic:blipFill>
                    <a:blip r:embed="rId12">
                      <a:extLst>
                        <a:ext uri="{28A0092B-C50C-407E-A947-70E740481C1C}">
                          <a14:useLocalDpi xmlns:a14="http://schemas.microsoft.com/office/drawing/2010/main" val="0"/>
                        </a:ext>
                      </a:extLst>
                    </a:blip>
                    <a:stretch>
                      <a:fillRect/>
                    </a:stretch>
                  </pic:blipFill>
                  <pic:spPr>
                    <a:xfrm>
                      <a:off x="0" y="0"/>
                      <a:ext cx="5247328" cy="2926080"/>
                    </a:xfrm>
                    <a:prstGeom prst="rect">
                      <a:avLst/>
                    </a:prstGeom>
                  </pic:spPr>
                </pic:pic>
              </a:graphicData>
            </a:graphic>
          </wp:inline>
        </w:drawing>
      </w:r>
    </w:p>
    <w:p w:rsidR="000A7225" w:rsidRDefault="000A7225" w:rsidP="00AF7D31">
      <w:pPr>
        <w:jc w:val="both"/>
        <w:rPr>
          <w:rFonts w:ascii="Traditional Arabic" w:hAnsi="Traditional Arabic" w:cs="Traditional Arabic"/>
          <w:sz w:val="36"/>
          <w:szCs w:val="36"/>
        </w:rPr>
      </w:pPr>
    </w:p>
    <w:p w:rsidR="000A7225" w:rsidRDefault="000A7225" w:rsidP="00AF7D31">
      <w:pPr>
        <w:jc w:val="both"/>
        <w:rPr>
          <w:rFonts w:ascii="Traditional Arabic" w:hAnsi="Traditional Arabic" w:cs="Traditional Arabic"/>
          <w:sz w:val="36"/>
          <w:szCs w:val="36"/>
          <w:rtl/>
        </w:rPr>
      </w:pPr>
    </w:p>
    <w:p w:rsidR="006B4938" w:rsidRPr="00543FF8" w:rsidRDefault="006B4938" w:rsidP="00AF7D31">
      <w:pPr>
        <w:jc w:val="both"/>
        <w:rPr>
          <w:rFonts w:ascii="Traditional Arabic" w:hAnsi="Traditional Arabic" w:cs="Traditional Arabic"/>
          <w:color w:val="FF0000"/>
          <w:sz w:val="36"/>
          <w:szCs w:val="36"/>
          <w:rtl/>
        </w:rPr>
      </w:pPr>
      <w:r w:rsidRPr="00543FF8">
        <w:rPr>
          <w:rFonts w:ascii="Traditional Arabic" w:hAnsi="Traditional Arabic" w:cs="Traditional Arabic" w:hint="cs"/>
          <w:color w:val="FF0000"/>
          <w:sz w:val="36"/>
          <w:szCs w:val="36"/>
          <w:rtl/>
        </w:rPr>
        <w:lastRenderedPageBreak/>
        <w:t xml:space="preserve">1- الحمض النووي </w:t>
      </w:r>
      <w:r w:rsidR="000D5F6A" w:rsidRPr="00543FF8">
        <w:rPr>
          <w:rFonts w:ascii="Traditional Arabic" w:hAnsi="Traditional Arabic" w:cs="Traditional Arabic" w:hint="cs"/>
          <w:color w:val="FF0000"/>
          <w:sz w:val="36"/>
          <w:szCs w:val="36"/>
          <w:rtl/>
        </w:rPr>
        <w:t xml:space="preserve">الريبوزي الرسول </w:t>
      </w:r>
      <w:r w:rsidR="00543FF8">
        <w:rPr>
          <w:rFonts w:ascii="Traditional Arabic" w:hAnsi="Traditional Arabic" w:cs="Traditional Arabic"/>
          <w:color w:val="FF0000"/>
          <w:sz w:val="36"/>
          <w:szCs w:val="36"/>
        </w:rPr>
        <w:t>Messenger RNA   (mRNA)</w:t>
      </w:r>
    </w:p>
    <w:p w:rsidR="000D5F6A" w:rsidRDefault="000D5F6A" w:rsidP="00AF7D31">
      <w:pPr>
        <w:jc w:val="both"/>
        <w:rPr>
          <w:rFonts w:ascii="Traditional Arabic" w:hAnsi="Traditional Arabic" w:cs="Traditional Arabic"/>
          <w:sz w:val="36"/>
          <w:szCs w:val="36"/>
        </w:rPr>
      </w:pPr>
      <w:r>
        <w:rPr>
          <w:rFonts w:ascii="Traditional Arabic" w:hAnsi="Traditional Arabic" w:cs="Traditional Arabic" w:hint="cs"/>
          <w:sz w:val="36"/>
          <w:szCs w:val="36"/>
          <w:rtl/>
        </w:rPr>
        <w:t xml:space="preserve">يعتبر أطول أنواع الحمض النووي الريبوزي </w:t>
      </w:r>
      <w:r>
        <w:rPr>
          <w:rFonts w:ascii="Traditional Arabic" w:hAnsi="Traditional Arabic" w:cs="Traditional Arabic"/>
          <w:sz w:val="36"/>
          <w:szCs w:val="36"/>
        </w:rPr>
        <w:t>RNA</w:t>
      </w:r>
      <w:r>
        <w:rPr>
          <w:rFonts w:ascii="Traditional Arabic" w:hAnsi="Traditional Arabic" w:cs="Traditional Arabic" w:hint="cs"/>
          <w:sz w:val="36"/>
          <w:szCs w:val="36"/>
          <w:rtl/>
        </w:rPr>
        <w:t xml:space="preserve"> يتكون من عدد كبير من النيوكليوتيدات وغير مدعوم بالبروتينات ، ويحمل المعلومات الوراثية في شكل شفرة لتخليق البروتينات عمره قصير ويتراوح وزنه الجزيئي ما بين 500.000 إلى 2.000.000 يستنسخ من جزيء </w:t>
      </w:r>
      <w:proofErr w:type="spellStart"/>
      <w:r>
        <w:rPr>
          <w:rFonts w:ascii="Traditional Arabic" w:hAnsi="Traditional Arabic" w:cs="Traditional Arabic"/>
          <w:sz w:val="36"/>
          <w:szCs w:val="36"/>
        </w:rPr>
        <w:t>Dna</w:t>
      </w:r>
      <w:proofErr w:type="spellEnd"/>
      <w:r>
        <w:rPr>
          <w:rFonts w:ascii="Traditional Arabic" w:hAnsi="Traditional Arabic" w:cs="Traditional Arabic" w:hint="cs"/>
          <w:sz w:val="36"/>
          <w:szCs w:val="36"/>
          <w:rtl/>
        </w:rPr>
        <w:t xml:space="preserve"> ، فهو عبارة عن نسخ للجينات الشافرة إلى بروتينات</w:t>
      </w:r>
      <w:r w:rsidR="00543FF8">
        <w:rPr>
          <w:rFonts w:ascii="Traditional Arabic" w:hAnsi="Traditional Arabic" w:cs="Traditional Arabic"/>
          <w:sz w:val="36"/>
          <w:szCs w:val="36"/>
        </w:rPr>
        <w:t>protein coding genes</w:t>
      </w:r>
      <w:r>
        <w:rPr>
          <w:rFonts w:ascii="Traditional Arabic" w:hAnsi="Traditional Arabic" w:cs="Traditional Arabic" w:hint="cs"/>
          <w:sz w:val="36"/>
          <w:szCs w:val="36"/>
          <w:rtl/>
        </w:rPr>
        <w:t xml:space="preserve"> ويطلق عليها </w:t>
      </w:r>
      <w:r>
        <w:rPr>
          <w:rFonts w:ascii="Traditional Arabic" w:hAnsi="Traditional Arabic" w:cs="Traditional Arabic"/>
          <w:sz w:val="36"/>
          <w:szCs w:val="36"/>
        </w:rPr>
        <w:t>Structural genes</w:t>
      </w:r>
      <w:r>
        <w:rPr>
          <w:rFonts w:ascii="Traditional Arabic" w:hAnsi="Traditional Arabic" w:cs="Traditional Arabic" w:hint="cs"/>
          <w:sz w:val="36"/>
          <w:szCs w:val="36"/>
          <w:rtl/>
        </w:rPr>
        <w:t xml:space="preserve">. </w:t>
      </w:r>
    </w:p>
    <w:p w:rsidR="0044420D" w:rsidRDefault="0044420D" w:rsidP="00AF7D31">
      <w:pPr>
        <w:jc w:val="both"/>
        <w:rPr>
          <w:rFonts w:ascii="Traditional Arabic" w:hAnsi="Traditional Arabic" w:cs="Traditional Arabic"/>
          <w:sz w:val="36"/>
          <w:szCs w:val="36"/>
        </w:rPr>
      </w:pPr>
      <w:r>
        <w:rPr>
          <w:rFonts w:ascii="Traditional Arabic" w:hAnsi="Traditional Arabic" w:cs="Traditional Arabic"/>
          <w:noProof/>
          <w:sz w:val="36"/>
          <w:szCs w:val="36"/>
        </w:rPr>
        <w:drawing>
          <wp:inline distT="0" distB="0" distL="0" distR="0" wp14:anchorId="325A63DE" wp14:editId="50B617F6">
            <wp:extent cx="6096000" cy="343852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fference between sense strand and antisense strand of DNA_thumb[16].jpg"/>
                    <pic:cNvPicPr/>
                  </pic:nvPicPr>
                  <pic:blipFill>
                    <a:blip r:embed="rId13">
                      <a:extLst>
                        <a:ext uri="{28A0092B-C50C-407E-A947-70E740481C1C}">
                          <a14:useLocalDpi xmlns:a14="http://schemas.microsoft.com/office/drawing/2010/main" val="0"/>
                        </a:ext>
                      </a:extLst>
                    </a:blip>
                    <a:stretch>
                      <a:fillRect/>
                    </a:stretch>
                  </pic:blipFill>
                  <pic:spPr>
                    <a:xfrm>
                      <a:off x="0" y="0"/>
                      <a:ext cx="6096000" cy="3438525"/>
                    </a:xfrm>
                    <a:prstGeom prst="rect">
                      <a:avLst/>
                    </a:prstGeom>
                  </pic:spPr>
                </pic:pic>
              </a:graphicData>
            </a:graphic>
          </wp:inline>
        </w:drawing>
      </w:r>
    </w:p>
    <w:p w:rsidR="0044420D" w:rsidRDefault="0044420D" w:rsidP="00AF7D31">
      <w:pPr>
        <w:jc w:val="both"/>
        <w:rPr>
          <w:rFonts w:ascii="Traditional Arabic" w:hAnsi="Traditional Arabic" w:cs="Traditional Arabic"/>
          <w:sz w:val="36"/>
          <w:szCs w:val="36"/>
        </w:rPr>
      </w:pPr>
    </w:p>
    <w:p w:rsidR="0044420D" w:rsidRDefault="0044420D" w:rsidP="00AF7D31">
      <w:pPr>
        <w:jc w:val="both"/>
        <w:rPr>
          <w:rFonts w:ascii="Traditional Arabic" w:hAnsi="Traditional Arabic" w:cs="Traditional Arabic"/>
          <w:sz w:val="36"/>
          <w:szCs w:val="36"/>
        </w:rPr>
      </w:pPr>
    </w:p>
    <w:p w:rsidR="0044420D" w:rsidRDefault="0044420D" w:rsidP="00AF7D31">
      <w:pPr>
        <w:jc w:val="both"/>
        <w:rPr>
          <w:rFonts w:ascii="Traditional Arabic" w:hAnsi="Traditional Arabic" w:cs="Traditional Arabic"/>
          <w:sz w:val="36"/>
          <w:szCs w:val="36"/>
        </w:rPr>
      </w:pPr>
    </w:p>
    <w:p w:rsidR="0044420D" w:rsidRDefault="0044420D" w:rsidP="00AF7D31">
      <w:pPr>
        <w:jc w:val="both"/>
        <w:rPr>
          <w:rFonts w:ascii="Traditional Arabic" w:hAnsi="Traditional Arabic" w:cs="Traditional Arabic"/>
          <w:sz w:val="36"/>
          <w:szCs w:val="36"/>
        </w:rPr>
      </w:pPr>
    </w:p>
    <w:p w:rsidR="0044420D" w:rsidRDefault="0044420D" w:rsidP="00AF7D31">
      <w:pPr>
        <w:jc w:val="both"/>
        <w:rPr>
          <w:rFonts w:ascii="Traditional Arabic" w:hAnsi="Traditional Arabic" w:cs="Traditional Arabic"/>
          <w:sz w:val="36"/>
          <w:szCs w:val="36"/>
        </w:rPr>
      </w:pPr>
    </w:p>
    <w:p w:rsidR="0044420D" w:rsidRDefault="0044420D" w:rsidP="00AF7D31">
      <w:pPr>
        <w:jc w:val="both"/>
        <w:rPr>
          <w:rFonts w:ascii="Traditional Arabic" w:hAnsi="Traditional Arabic" w:cs="Traditional Arabic"/>
          <w:sz w:val="36"/>
          <w:szCs w:val="36"/>
          <w:rtl/>
        </w:rPr>
      </w:pPr>
    </w:p>
    <w:p w:rsidR="000D5F6A" w:rsidRPr="00543FF8" w:rsidRDefault="008D24A6" w:rsidP="00543FF8">
      <w:pPr>
        <w:jc w:val="both"/>
        <w:rPr>
          <w:rFonts w:ascii="Traditional Arabic" w:hAnsi="Traditional Arabic" w:cs="Traditional Arabic"/>
          <w:color w:val="FF0000"/>
          <w:sz w:val="36"/>
          <w:szCs w:val="36"/>
          <w:rtl/>
        </w:rPr>
      </w:pPr>
      <w:r w:rsidRPr="00543FF8">
        <w:rPr>
          <w:rFonts w:ascii="Traditional Arabic" w:hAnsi="Traditional Arabic" w:cs="Traditional Arabic" w:hint="cs"/>
          <w:color w:val="FF0000"/>
          <w:sz w:val="36"/>
          <w:szCs w:val="36"/>
          <w:rtl/>
        </w:rPr>
        <w:lastRenderedPageBreak/>
        <w:t xml:space="preserve">2- الحمض النووي الريبوزي الناقل </w:t>
      </w:r>
      <w:r w:rsidR="00543FF8">
        <w:rPr>
          <w:rFonts w:ascii="Traditional Arabic" w:hAnsi="Traditional Arabic" w:cs="Traditional Arabic"/>
          <w:color w:val="FF0000"/>
          <w:sz w:val="36"/>
          <w:szCs w:val="36"/>
        </w:rPr>
        <w:t>Transfer RNA(</w:t>
      </w:r>
      <w:proofErr w:type="spellStart"/>
      <w:r w:rsidR="00543FF8">
        <w:rPr>
          <w:rFonts w:ascii="Traditional Arabic" w:hAnsi="Traditional Arabic" w:cs="Traditional Arabic"/>
          <w:color w:val="FF0000"/>
          <w:sz w:val="36"/>
          <w:szCs w:val="36"/>
        </w:rPr>
        <w:t>tRNA</w:t>
      </w:r>
      <w:proofErr w:type="spellEnd"/>
      <w:r w:rsidR="00352502">
        <w:rPr>
          <w:rFonts w:ascii="Traditional Arabic" w:hAnsi="Traditional Arabic" w:cs="Traditional Arabic"/>
          <w:color w:val="FF0000"/>
          <w:sz w:val="36"/>
          <w:szCs w:val="36"/>
        </w:rPr>
        <w:t>)</w:t>
      </w:r>
    </w:p>
    <w:p w:rsidR="00D32692" w:rsidRDefault="008D24A6" w:rsidP="00352502">
      <w:pPr>
        <w:jc w:val="both"/>
        <w:rPr>
          <w:rFonts w:ascii="Traditional Arabic" w:hAnsi="Traditional Arabic" w:cs="Traditional Arabic"/>
          <w:sz w:val="36"/>
          <w:szCs w:val="36"/>
        </w:rPr>
      </w:pPr>
      <w:r>
        <w:rPr>
          <w:rFonts w:ascii="Traditional Arabic" w:hAnsi="Traditional Arabic" w:cs="Traditional Arabic" w:hint="cs"/>
          <w:sz w:val="36"/>
          <w:szCs w:val="36"/>
          <w:rtl/>
        </w:rPr>
        <w:t xml:space="preserve">وهو عبارة عن جزيء قصير طوله حوالي 73 إلى 93 نيوكليوتيدة وغير مدعوم بالبروتين لكنه متخصص جداً ويملك موقعين أحدهما للتعرف والارتباط مع حمض أميني واحد ، والموقع الآخر للتعرف والارتباط مع الشفرة الوراثية على الحمض الريبوزي الرسول </w:t>
      </w:r>
      <w:r w:rsidR="006018C1">
        <w:rPr>
          <w:rFonts w:ascii="Traditional Arabic" w:hAnsi="Traditional Arabic" w:cs="Traditional Arabic"/>
          <w:sz w:val="36"/>
          <w:szCs w:val="36"/>
        </w:rPr>
        <w:t>m</w:t>
      </w:r>
      <w:r>
        <w:rPr>
          <w:rFonts w:ascii="Traditional Arabic" w:hAnsi="Traditional Arabic" w:cs="Traditional Arabic"/>
          <w:sz w:val="36"/>
          <w:szCs w:val="36"/>
        </w:rPr>
        <w:t xml:space="preserve"> RNA</w:t>
      </w:r>
      <w:r>
        <w:rPr>
          <w:rFonts w:ascii="Traditional Arabic" w:hAnsi="Traditional Arabic" w:cs="Traditional Arabic" w:hint="cs"/>
          <w:sz w:val="36"/>
          <w:szCs w:val="36"/>
          <w:rtl/>
        </w:rPr>
        <w:t xml:space="preserve"> فهو الذي يأتي بالأحماض الأمينية للريبوسوم أثناء عملية الترجمة . لذا يوجد حمض ريبوزي ناقل </w:t>
      </w:r>
      <w:r>
        <w:rPr>
          <w:rFonts w:ascii="Traditional Arabic" w:hAnsi="Traditional Arabic" w:cs="Traditional Arabic"/>
          <w:sz w:val="36"/>
          <w:szCs w:val="36"/>
        </w:rPr>
        <w:t>RNA</w:t>
      </w:r>
      <w:r>
        <w:rPr>
          <w:rFonts w:ascii="Traditional Arabic" w:hAnsi="Traditional Arabic" w:cs="Traditional Arabic" w:hint="cs"/>
          <w:sz w:val="36"/>
          <w:szCs w:val="36"/>
          <w:rtl/>
        </w:rPr>
        <w:t xml:space="preserve"> </w:t>
      </w:r>
      <w:r w:rsidR="00FD439B">
        <w:rPr>
          <w:rFonts w:ascii="Traditional Arabic" w:hAnsi="Traditional Arabic" w:cs="Traditional Arabic"/>
          <w:sz w:val="36"/>
          <w:szCs w:val="36"/>
        </w:rPr>
        <w:t>t</w:t>
      </w:r>
      <w:r>
        <w:rPr>
          <w:rFonts w:ascii="Traditional Arabic" w:hAnsi="Traditional Arabic" w:cs="Traditional Arabic" w:hint="cs"/>
          <w:sz w:val="36"/>
          <w:szCs w:val="36"/>
          <w:rtl/>
        </w:rPr>
        <w:t xml:space="preserve">، متخصص لكل حمض أميني وهذا يعني أنه يوجد أكثر من 20 </w:t>
      </w:r>
      <w:r>
        <w:rPr>
          <w:rFonts w:ascii="Traditional Arabic" w:hAnsi="Traditional Arabic" w:cs="Traditional Arabic"/>
          <w:sz w:val="36"/>
          <w:szCs w:val="36"/>
        </w:rPr>
        <w:t>RNA</w:t>
      </w:r>
      <w:r w:rsidR="00FD439B">
        <w:rPr>
          <w:rFonts w:ascii="Traditional Arabic" w:hAnsi="Traditional Arabic" w:cs="Traditional Arabic"/>
          <w:sz w:val="36"/>
          <w:szCs w:val="36"/>
        </w:rPr>
        <w:t xml:space="preserve">  </w:t>
      </w:r>
      <w:r>
        <w:rPr>
          <w:rFonts w:ascii="Traditional Arabic" w:hAnsi="Traditional Arabic" w:cs="Traditional Arabic" w:hint="cs"/>
          <w:sz w:val="36"/>
          <w:szCs w:val="36"/>
          <w:rtl/>
        </w:rPr>
        <w:t xml:space="preserve"> </w:t>
      </w:r>
      <w:r w:rsidR="006018C1">
        <w:rPr>
          <w:rFonts w:ascii="Traditional Arabic" w:hAnsi="Traditional Arabic" w:cs="Traditional Arabic"/>
          <w:sz w:val="36"/>
          <w:szCs w:val="36"/>
        </w:rPr>
        <w:t>t</w:t>
      </w:r>
      <w:r w:rsidR="00FD439B">
        <w:rPr>
          <w:rFonts w:ascii="Traditional Arabic" w:hAnsi="Traditional Arabic" w:cs="Traditional Arabic"/>
          <w:sz w:val="36"/>
          <w:szCs w:val="36"/>
        </w:rPr>
        <w:t xml:space="preserve"> </w:t>
      </w:r>
      <w:r>
        <w:rPr>
          <w:rFonts w:ascii="Traditional Arabic" w:hAnsi="Traditional Arabic" w:cs="Traditional Arabic" w:hint="cs"/>
          <w:sz w:val="36"/>
          <w:szCs w:val="36"/>
          <w:rtl/>
        </w:rPr>
        <w:t>.</w:t>
      </w:r>
    </w:p>
    <w:p w:rsidR="0044420D" w:rsidRDefault="008D24A6" w:rsidP="00352502">
      <w:pPr>
        <w:jc w:val="both"/>
        <w:rPr>
          <w:rFonts w:ascii="Traditional Arabic" w:hAnsi="Traditional Arabic" w:cs="Traditional Arabic"/>
          <w:sz w:val="36"/>
          <w:szCs w:val="36"/>
        </w:rPr>
      </w:pPr>
      <w:r>
        <w:rPr>
          <w:rFonts w:ascii="Traditional Arabic" w:hAnsi="Traditional Arabic" w:cs="Traditional Arabic" w:hint="cs"/>
          <w:sz w:val="36"/>
          <w:szCs w:val="36"/>
          <w:rtl/>
        </w:rPr>
        <w:t xml:space="preserve"> وجزيء الحمض الريبوزي الناقل يحتوي على ثلاث ثنيات تتفرع من </w:t>
      </w:r>
      <w:r w:rsidR="00D32692">
        <w:rPr>
          <w:rFonts w:ascii="Traditional Arabic" w:hAnsi="Traditional Arabic" w:cs="Traditional Arabic" w:hint="cs"/>
          <w:sz w:val="36"/>
          <w:szCs w:val="36"/>
          <w:rtl/>
        </w:rPr>
        <w:t>ساق م</w:t>
      </w:r>
      <w:r>
        <w:rPr>
          <w:rFonts w:ascii="Traditional Arabic" w:hAnsi="Traditional Arabic" w:cs="Traditional Arabic" w:hint="cs"/>
          <w:sz w:val="36"/>
          <w:szCs w:val="36"/>
          <w:rtl/>
        </w:rPr>
        <w:t xml:space="preserve">ركزية مزدوجة يعرف بساق الاستقبال . تمتاز ساق الاستقبال بنهايتين طرفيتين إحداهما يرتبط بها الحمض الأميني وتنهي دائماً بترتيب قاعدي ثابت وهو </w:t>
      </w:r>
      <w:proofErr w:type="spellStart"/>
      <w:r>
        <w:rPr>
          <w:rFonts w:ascii="Traditional Arabic" w:hAnsi="Traditional Arabic" w:cs="Traditional Arabic"/>
          <w:sz w:val="36"/>
          <w:szCs w:val="36"/>
        </w:rPr>
        <w:t>cca</w:t>
      </w:r>
      <w:proofErr w:type="spellEnd"/>
      <w:r>
        <w:rPr>
          <w:rFonts w:ascii="Traditional Arabic" w:hAnsi="Traditional Arabic" w:cs="Traditional Arabic" w:hint="cs"/>
          <w:sz w:val="36"/>
          <w:szCs w:val="36"/>
          <w:rtl/>
        </w:rPr>
        <w:t xml:space="preserve"> ومجموعة هيدروكسيل (</w:t>
      </w:r>
      <w:r>
        <w:rPr>
          <w:rFonts w:ascii="Traditional Arabic" w:hAnsi="Traditional Arabic" w:cs="Traditional Arabic"/>
          <w:sz w:val="36"/>
          <w:szCs w:val="36"/>
        </w:rPr>
        <w:t>-</w:t>
      </w:r>
      <w:proofErr w:type="spellStart"/>
      <w:r>
        <w:rPr>
          <w:rFonts w:ascii="Traditional Arabic" w:hAnsi="Traditional Arabic" w:cs="Traditional Arabic"/>
          <w:sz w:val="36"/>
          <w:szCs w:val="36"/>
        </w:rPr>
        <w:t>oH</w:t>
      </w:r>
      <w:proofErr w:type="spellEnd"/>
      <w:r>
        <w:rPr>
          <w:rFonts w:ascii="Traditional Arabic" w:hAnsi="Traditional Arabic" w:cs="Traditional Arabic" w:hint="cs"/>
          <w:sz w:val="36"/>
          <w:szCs w:val="36"/>
          <w:rtl/>
        </w:rPr>
        <w:t xml:space="preserve"> ) عند النهاية (</w:t>
      </w:r>
      <w:r>
        <w:rPr>
          <w:rFonts w:ascii="Traditional Arabic" w:hAnsi="Traditional Arabic" w:cs="Traditional Arabic"/>
          <w:sz w:val="36"/>
          <w:szCs w:val="36"/>
        </w:rPr>
        <w:t>31</w:t>
      </w:r>
      <w:r>
        <w:rPr>
          <w:rFonts w:ascii="Traditional Arabic" w:hAnsi="Traditional Arabic" w:cs="Traditional Arabic" w:hint="cs"/>
          <w:sz w:val="36"/>
          <w:szCs w:val="36"/>
          <w:rtl/>
        </w:rPr>
        <w:t xml:space="preserve"> ) </w:t>
      </w:r>
      <w:r w:rsidR="00237A1C">
        <w:rPr>
          <w:rFonts w:ascii="Traditional Arabic" w:hAnsi="Traditional Arabic" w:cs="Traditional Arabic" w:hint="cs"/>
          <w:sz w:val="36"/>
          <w:szCs w:val="36"/>
          <w:rtl/>
        </w:rPr>
        <w:t>. أما النهاية الثانية (</w:t>
      </w:r>
      <w:r w:rsidR="00237A1C">
        <w:rPr>
          <w:rFonts w:ascii="Traditional Arabic" w:hAnsi="Traditional Arabic" w:cs="Traditional Arabic"/>
          <w:sz w:val="36"/>
          <w:szCs w:val="36"/>
        </w:rPr>
        <w:t>51</w:t>
      </w:r>
      <w:r w:rsidR="00237A1C">
        <w:rPr>
          <w:rFonts w:ascii="Traditional Arabic" w:hAnsi="Traditional Arabic" w:cs="Traditional Arabic" w:hint="cs"/>
          <w:sz w:val="36"/>
          <w:szCs w:val="36"/>
          <w:rtl/>
        </w:rPr>
        <w:t xml:space="preserve">) فتنتهي بمجموعة فوسفاتية أحادية وعادة تكون على شكل حمض الجوانيليك . أما الثنيات الثلاث فهي عبارة عن انتفاخات </w:t>
      </w:r>
      <w:r w:rsidR="00A039B9">
        <w:rPr>
          <w:rFonts w:ascii="Traditional Arabic" w:hAnsi="Traditional Arabic" w:cs="Traditional Arabic" w:hint="cs"/>
          <w:sz w:val="36"/>
          <w:szCs w:val="36"/>
          <w:rtl/>
        </w:rPr>
        <w:t xml:space="preserve">لا يتم فيها تزاوج بين النيوكليوتيدات يطلق عليها الثنيات 1و2و3 الثنيات 1 و 3 تكونان متعامدتين على ساق الاستقبال ، أما الثنية 2 فتكون على امتداد ساق الاستقبال وتنتهي بترتيب تيو كليوتيدي مميز يطلق عليه اسم شفرة </w:t>
      </w:r>
      <w:r w:rsidR="002D6528">
        <w:rPr>
          <w:rFonts w:ascii="Traditional Arabic" w:hAnsi="Traditional Arabic" w:cs="Traditional Arabic" w:hint="cs"/>
          <w:sz w:val="36"/>
          <w:szCs w:val="36"/>
          <w:rtl/>
        </w:rPr>
        <w:t xml:space="preserve">الضد حيث أن كل </w:t>
      </w:r>
      <w:r w:rsidR="00CB2800">
        <w:rPr>
          <w:rFonts w:ascii="Traditional Arabic" w:hAnsi="Traditional Arabic" w:cs="Traditional Arabic"/>
          <w:sz w:val="36"/>
          <w:szCs w:val="36"/>
        </w:rPr>
        <w:t xml:space="preserve">   </w:t>
      </w:r>
      <w:proofErr w:type="spellStart"/>
      <w:r w:rsidR="00CB2800">
        <w:rPr>
          <w:rFonts w:ascii="Traditional Arabic" w:hAnsi="Traditional Arabic" w:cs="Traditional Arabic"/>
          <w:sz w:val="36"/>
          <w:szCs w:val="36"/>
        </w:rPr>
        <w:t>t</w:t>
      </w:r>
      <w:r w:rsidR="002D6528">
        <w:rPr>
          <w:rFonts w:ascii="Traditional Arabic" w:hAnsi="Traditional Arabic" w:cs="Traditional Arabic"/>
          <w:sz w:val="36"/>
          <w:szCs w:val="36"/>
        </w:rPr>
        <w:t>RNA</w:t>
      </w:r>
      <w:proofErr w:type="spellEnd"/>
      <w:r w:rsidR="00352502">
        <w:rPr>
          <w:rFonts w:ascii="Traditional Arabic" w:hAnsi="Traditional Arabic" w:cs="Traditional Arabic" w:hint="cs"/>
          <w:sz w:val="36"/>
          <w:szCs w:val="36"/>
          <w:rtl/>
        </w:rPr>
        <w:t>يمتاز بشفرة ضد خاصة به.</w:t>
      </w:r>
    </w:p>
    <w:p w:rsidR="00CB2800" w:rsidRDefault="00352502" w:rsidP="00CB2800">
      <w:pPr>
        <w:jc w:val="both"/>
        <w:rPr>
          <w:rFonts w:ascii="Traditional Arabic" w:hAnsi="Traditional Arabic" w:cs="Traditional Arabic"/>
          <w:sz w:val="36"/>
          <w:szCs w:val="36"/>
          <w:rtl/>
        </w:rPr>
      </w:pPr>
      <w:r>
        <w:rPr>
          <w:rFonts w:ascii="Traditional Arabic" w:hAnsi="Traditional Arabic" w:cs="Traditional Arabic"/>
          <w:noProof/>
          <w:sz w:val="36"/>
          <w:szCs w:val="36"/>
        </w:rPr>
        <w:lastRenderedPageBreak/>
        <w:drawing>
          <wp:inline distT="0" distB="0" distL="0" distR="0" wp14:anchorId="192A0562" wp14:editId="7C1D344C">
            <wp:extent cx="5120640" cy="3840744"/>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cription-and-translation-powerpoint-30-728.jpg"/>
                    <pic:cNvPicPr/>
                  </pic:nvPicPr>
                  <pic:blipFill>
                    <a:blip r:embed="rId14">
                      <a:extLst>
                        <a:ext uri="{28A0092B-C50C-407E-A947-70E740481C1C}">
                          <a14:useLocalDpi xmlns:a14="http://schemas.microsoft.com/office/drawing/2010/main" val="0"/>
                        </a:ext>
                      </a:extLst>
                    </a:blip>
                    <a:stretch>
                      <a:fillRect/>
                    </a:stretch>
                  </pic:blipFill>
                  <pic:spPr>
                    <a:xfrm>
                      <a:off x="0" y="0"/>
                      <a:ext cx="5120640" cy="3840744"/>
                    </a:xfrm>
                    <a:prstGeom prst="rect">
                      <a:avLst/>
                    </a:prstGeom>
                  </pic:spPr>
                </pic:pic>
              </a:graphicData>
            </a:graphic>
          </wp:inline>
        </w:drawing>
      </w:r>
    </w:p>
    <w:p w:rsidR="002D6528" w:rsidRPr="003228D6" w:rsidRDefault="00DC6FBD" w:rsidP="00965EAE">
      <w:pPr>
        <w:jc w:val="both"/>
        <w:rPr>
          <w:rFonts w:ascii="Traditional Arabic" w:hAnsi="Traditional Arabic" w:cs="Traditional Arabic"/>
          <w:color w:val="FF0000"/>
          <w:sz w:val="36"/>
          <w:szCs w:val="36"/>
        </w:rPr>
      </w:pPr>
      <w:r>
        <w:rPr>
          <w:rFonts w:ascii="Traditional Arabic" w:hAnsi="Traditional Arabic" w:cs="Traditional Arabic"/>
          <w:color w:val="FF0000"/>
          <w:sz w:val="36"/>
          <w:szCs w:val="36"/>
        </w:rPr>
        <w:t>3</w:t>
      </w:r>
      <w:r w:rsidR="002D6528" w:rsidRPr="003228D6">
        <w:rPr>
          <w:rFonts w:ascii="Traditional Arabic" w:hAnsi="Traditional Arabic" w:cs="Traditional Arabic" w:hint="cs"/>
          <w:color w:val="FF0000"/>
          <w:sz w:val="36"/>
          <w:szCs w:val="36"/>
          <w:rtl/>
        </w:rPr>
        <w:t xml:space="preserve">- الحمض النووي الريبوزي الريبوسومي </w:t>
      </w:r>
      <w:r w:rsidR="00034951" w:rsidRPr="003228D6">
        <w:rPr>
          <w:rFonts w:ascii="Traditional Arabic" w:hAnsi="Traditional Arabic" w:cs="Traditional Arabic"/>
          <w:color w:val="FF0000"/>
          <w:sz w:val="36"/>
          <w:szCs w:val="36"/>
        </w:rPr>
        <w:t xml:space="preserve">ribosomal </w:t>
      </w:r>
      <w:r w:rsidR="00965EAE">
        <w:rPr>
          <w:rFonts w:ascii="Traditional Arabic" w:hAnsi="Traditional Arabic" w:cs="Traditional Arabic"/>
          <w:color w:val="FF0000"/>
          <w:sz w:val="36"/>
          <w:szCs w:val="36"/>
        </w:rPr>
        <w:t>RNA</w:t>
      </w:r>
      <w:r w:rsidR="00034951" w:rsidRPr="003228D6">
        <w:rPr>
          <w:rFonts w:ascii="Traditional Arabic" w:hAnsi="Traditional Arabic" w:cs="Traditional Arabic"/>
          <w:color w:val="FF0000"/>
          <w:sz w:val="36"/>
          <w:szCs w:val="36"/>
        </w:rPr>
        <w:t>(r RNA)</w:t>
      </w:r>
    </w:p>
    <w:p w:rsidR="003228D6" w:rsidRDefault="002D6528" w:rsidP="00CB2800">
      <w:pPr>
        <w:jc w:val="both"/>
        <w:rPr>
          <w:rFonts w:ascii="Traditional Arabic" w:hAnsi="Traditional Arabic" w:cs="Traditional Arabic"/>
          <w:sz w:val="36"/>
          <w:szCs w:val="36"/>
        </w:rPr>
      </w:pPr>
      <w:r>
        <w:rPr>
          <w:rFonts w:ascii="Traditional Arabic" w:hAnsi="Traditional Arabic" w:cs="Traditional Arabic" w:hint="cs"/>
          <w:sz w:val="36"/>
          <w:szCs w:val="36"/>
          <w:rtl/>
        </w:rPr>
        <w:t>هو</w:t>
      </w:r>
      <w:r w:rsidR="00034951">
        <w:rPr>
          <w:rFonts w:ascii="Traditional Arabic" w:hAnsi="Traditional Arabic" w:cs="Traditional Arabic" w:hint="cs"/>
          <w:sz w:val="36"/>
          <w:szCs w:val="36"/>
          <w:rtl/>
        </w:rPr>
        <w:t xml:space="preserve"> من </w:t>
      </w:r>
      <w:r w:rsidR="001009C5">
        <w:rPr>
          <w:rFonts w:ascii="Traditional Arabic" w:hAnsi="Traditional Arabic" w:cs="Traditional Arabic" w:hint="cs"/>
          <w:sz w:val="36"/>
          <w:szCs w:val="36"/>
          <w:rtl/>
        </w:rPr>
        <w:t xml:space="preserve">الجزيئات القصيرة المتخصصة والمدعوم بالبروتين النووية يطلق عليها بروتينات </w:t>
      </w:r>
      <w:r w:rsidR="00C414D8">
        <w:rPr>
          <w:rFonts w:ascii="Traditional Arabic" w:hAnsi="Traditional Arabic" w:cs="Traditional Arabic" w:hint="cs"/>
          <w:sz w:val="36"/>
          <w:szCs w:val="36"/>
          <w:rtl/>
        </w:rPr>
        <w:t xml:space="preserve">الريبوسوم </w:t>
      </w:r>
      <w:r w:rsidR="001009C5">
        <w:rPr>
          <w:rFonts w:ascii="Traditional Arabic" w:hAnsi="Traditional Arabic" w:cs="Traditional Arabic" w:hint="cs"/>
          <w:sz w:val="36"/>
          <w:szCs w:val="36"/>
          <w:rtl/>
        </w:rPr>
        <w:t xml:space="preserve">ليكون الريبوسوم الناضج ويوجد في الريبوسومات ، ويمثل 85 </w:t>
      </w:r>
      <w:r w:rsidR="001009C5">
        <w:rPr>
          <w:rFonts w:ascii="Traditional Arabic" w:hAnsi="Traditional Arabic" w:cs="Traditional Arabic"/>
          <w:sz w:val="36"/>
          <w:szCs w:val="36"/>
          <w:rtl/>
        </w:rPr>
        <w:t>–</w:t>
      </w:r>
      <w:r w:rsidR="001009C5">
        <w:rPr>
          <w:rFonts w:ascii="Traditional Arabic" w:hAnsi="Traditional Arabic" w:cs="Traditional Arabic" w:hint="cs"/>
          <w:sz w:val="36"/>
          <w:szCs w:val="36"/>
          <w:rtl/>
        </w:rPr>
        <w:t xml:space="preserve"> 90% من مجموع الحمض </w:t>
      </w:r>
      <w:r w:rsidR="001009C5">
        <w:rPr>
          <w:rFonts w:ascii="Traditional Arabic" w:hAnsi="Traditional Arabic" w:cs="Traditional Arabic"/>
          <w:sz w:val="36"/>
          <w:szCs w:val="36"/>
        </w:rPr>
        <w:t>RNA</w:t>
      </w:r>
      <w:r w:rsidR="001009C5">
        <w:rPr>
          <w:rFonts w:ascii="Traditional Arabic" w:hAnsi="Traditional Arabic" w:cs="Traditional Arabic" w:hint="cs"/>
          <w:sz w:val="36"/>
          <w:szCs w:val="36"/>
          <w:rtl/>
        </w:rPr>
        <w:t xml:space="preserve"> الموجودة في الخلية الحية . وهذه الأحماض تساعد في عملية ترجمة ونقل شفرة تخليق البروتينات على عضيات الريبوسومات .</w:t>
      </w:r>
    </w:p>
    <w:p w:rsidR="000A7225" w:rsidRDefault="00650EDC" w:rsidP="00CB2800">
      <w:pPr>
        <w:jc w:val="both"/>
        <w:rPr>
          <w:rFonts w:ascii="Traditional Arabic" w:hAnsi="Traditional Arabic" w:cs="Traditional Arabic"/>
          <w:sz w:val="36"/>
          <w:szCs w:val="36"/>
        </w:rPr>
      </w:pPr>
      <w:r>
        <w:rPr>
          <w:rFonts w:ascii="Traditional Arabic" w:hAnsi="Traditional Arabic" w:cs="Traditional Arabic"/>
          <w:noProof/>
          <w:sz w:val="36"/>
          <w:szCs w:val="36"/>
        </w:rPr>
        <w:lastRenderedPageBreak/>
        <w:drawing>
          <wp:inline distT="0" distB="0" distL="0" distR="0" wp14:anchorId="6143529C" wp14:editId="6EC526D3">
            <wp:extent cx="4572000" cy="34290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qdefault.jpg"/>
                    <pic:cNvPicPr/>
                  </pic:nvPicPr>
                  <pic:blipFill>
                    <a:blip r:embed="rId15">
                      <a:extLst>
                        <a:ext uri="{28A0092B-C50C-407E-A947-70E740481C1C}">
                          <a14:useLocalDpi xmlns:a14="http://schemas.microsoft.com/office/drawing/2010/main" val="0"/>
                        </a:ext>
                      </a:extLst>
                    </a:blip>
                    <a:stretch>
                      <a:fillRect/>
                    </a:stretch>
                  </pic:blipFill>
                  <pic:spPr>
                    <a:xfrm>
                      <a:off x="0" y="0"/>
                      <a:ext cx="4572000" cy="3429000"/>
                    </a:xfrm>
                    <a:prstGeom prst="rect">
                      <a:avLst/>
                    </a:prstGeom>
                  </pic:spPr>
                </pic:pic>
              </a:graphicData>
            </a:graphic>
          </wp:inline>
        </w:drawing>
      </w:r>
    </w:p>
    <w:p w:rsidR="003228D6" w:rsidRDefault="003228D6" w:rsidP="00AF7D31">
      <w:pPr>
        <w:jc w:val="both"/>
        <w:rPr>
          <w:rFonts w:ascii="Traditional Arabic" w:hAnsi="Traditional Arabic" w:cs="Traditional Arabic"/>
          <w:sz w:val="36"/>
          <w:szCs w:val="36"/>
          <w:rtl/>
        </w:rPr>
      </w:pPr>
    </w:p>
    <w:p w:rsidR="001009C5" w:rsidRPr="003228D6" w:rsidRDefault="00685FE8" w:rsidP="00AF7D31">
      <w:pPr>
        <w:jc w:val="both"/>
        <w:rPr>
          <w:rFonts w:ascii="Traditional Arabic" w:hAnsi="Traditional Arabic" w:cs="Traditional Arabic"/>
          <w:color w:val="FF0000"/>
          <w:sz w:val="36"/>
          <w:szCs w:val="36"/>
          <w:rtl/>
        </w:rPr>
      </w:pPr>
      <w:r w:rsidRPr="003228D6">
        <w:rPr>
          <w:rFonts w:ascii="Traditional Arabic" w:hAnsi="Traditional Arabic" w:cs="Traditional Arabic" w:hint="cs"/>
          <w:color w:val="FF0000"/>
          <w:sz w:val="36"/>
          <w:szCs w:val="36"/>
          <w:rtl/>
        </w:rPr>
        <w:t xml:space="preserve">- تضاعف الحمض النووي الريبوزي منقوص الأوكسجين : </w:t>
      </w:r>
    </w:p>
    <w:p w:rsidR="00D425DB" w:rsidRDefault="009D2864" w:rsidP="00C066D8">
      <w:pPr>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إن عملية التضاعف ( التكرار ) تحتاج إلى تركيب متخصص يحتوي على عدد كبير من البروتينات والإنزيمات التي تعمل مع بعضها البعض مثل الجهاز المتكامل مع بعضه ولذا يطلق عليها بعض العلماء آلة التكرر إن الخيطين المكونين لجزيء </w:t>
      </w:r>
      <w:r>
        <w:rPr>
          <w:rFonts w:ascii="Traditional Arabic" w:hAnsi="Traditional Arabic" w:cs="Traditional Arabic"/>
          <w:sz w:val="36"/>
          <w:szCs w:val="36"/>
        </w:rPr>
        <w:t>DNA</w:t>
      </w:r>
      <w:r w:rsidR="006943DC">
        <w:rPr>
          <w:rFonts w:ascii="Traditional Arabic" w:hAnsi="Traditional Arabic" w:cs="Traditional Arabic" w:hint="cs"/>
          <w:sz w:val="36"/>
          <w:szCs w:val="36"/>
          <w:rtl/>
        </w:rPr>
        <w:t xml:space="preserve"> الملتفين حول بعضهما على شكل حلزون يجب أن يعودوا في هذا الإلتفاف ليبتعد الخيطان المكونان للحلزون عن بعضهما أثناء عملية تكرار </w:t>
      </w:r>
      <w:r w:rsidR="006943DC">
        <w:rPr>
          <w:rFonts w:ascii="Traditional Arabic" w:hAnsi="Traditional Arabic" w:cs="Traditional Arabic"/>
          <w:sz w:val="36"/>
          <w:szCs w:val="36"/>
        </w:rPr>
        <w:t>DNA</w:t>
      </w:r>
      <w:r w:rsidR="006943DC">
        <w:rPr>
          <w:rFonts w:ascii="Traditional Arabic" w:hAnsi="Traditional Arabic" w:cs="Traditional Arabic" w:hint="cs"/>
          <w:sz w:val="36"/>
          <w:szCs w:val="36"/>
          <w:rtl/>
        </w:rPr>
        <w:t xml:space="preserve">ولو أردنا إبعاد هذين الخيطين عن بعضهما فلابد أن يلف أحد هذين الخيطين عكسياً حول الخيط الآخر . </w:t>
      </w:r>
      <w:r w:rsidR="00DA4E1B">
        <w:rPr>
          <w:rFonts w:ascii="Traditional Arabic" w:hAnsi="Traditional Arabic" w:cs="Traditional Arabic" w:hint="cs"/>
          <w:sz w:val="36"/>
          <w:szCs w:val="36"/>
          <w:rtl/>
        </w:rPr>
        <w:t xml:space="preserve">ويحفز عملية الإلتفاف لفصل خيطي </w:t>
      </w:r>
      <w:r w:rsidR="00DA4E1B">
        <w:rPr>
          <w:rFonts w:ascii="Traditional Arabic" w:hAnsi="Traditional Arabic" w:cs="Traditional Arabic"/>
          <w:sz w:val="36"/>
          <w:szCs w:val="36"/>
        </w:rPr>
        <w:t>DNA</w:t>
      </w:r>
      <w:r w:rsidR="00DA4E1B">
        <w:rPr>
          <w:rFonts w:ascii="Traditional Arabic" w:hAnsi="Traditional Arabic" w:cs="Traditional Arabic" w:hint="cs"/>
          <w:sz w:val="36"/>
          <w:szCs w:val="36"/>
          <w:rtl/>
        </w:rPr>
        <w:t xml:space="preserve"> </w:t>
      </w:r>
      <w:r w:rsidR="00C066D8">
        <w:rPr>
          <w:rFonts w:ascii="Traditional Arabic" w:hAnsi="Traditional Arabic" w:cs="Traditional Arabic" w:hint="cs"/>
          <w:sz w:val="36"/>
          <w:szCs w:val="36"/>
          <w:rtl/>
        </w:rPr>
        <w:t xml:space="preserve">(المكملين لبعضهما ) إنزيمات تسمى </w:t>
      </w:r>
      <w:proofErr w:type="spellStart"/>
      <w:r w:rsidR="00C066D8">
        <w:rPr>
          <w:rFonts w:ascii="Traditional Arabic" w:hAnsi="Traditional Arabic" w:cs="Traditional Arabic"/>
          <w:sz w:val="36"/>
          <w:szCs w:val="36"/>
        </w:rPr>
        <w:t>dna</w:t>
      </w:r>
      <w:proofErr w:type="spellEnd"/>
      <w:r w:rsidR="00C066D8">
        <w:rPr>
          <w:rFonts w:ascii="Traditional Arabic" w:hAnsi="Traditional Arabic" w:cs="Traditional Arabic"/>
          <w:sz w:val="36"/>
          <w:szCs w:val="36"/>
        </w:rPr>
        <w:t xml:space="preserve"> helicase enzymes</w:t>
      </w:r>
      <w:r w:rsidR="00C066D8">
        <w:rPr>
          <w:rFonts w:ascii="Traditional Arabic" w:hAnsi="Traditional Arabic" w:cs="Traditional Arabic" w:hint="cs"/>
          <w:sz w:val="36"/>
          <w:szCs w:val="36"/>
          <w:rtl/>
        </w:rPr>
        <w:t xml:space="preserve"> الذي ينتقل على طول الحلزون وكلما انتقل لمكان على الحلزون يقوم بفك الخيطين عن بعضهما ، وفي نفس اللحظة التي ينفصل فيها الخيطان عن بعضهما تقوم بروتينات يطلق عليها </w:t>
      </w:r>
      <w:r w:rsidR="00C066D8">
        <w:rPr>
          <w:rFonts w:ascii="Traditional Arabic" w:hAnsi="Traditional Arabic" w:cs="Traditional Arabic"/>
          <w:sz w:val="36"/>
          <w:szCs w:val="36"/>
        </w:rPr>
        <w:t>helix – destabilizing</w:t>
      </w:r>
      <w:r w:rsidR="00C066D8">
        <w:rPr>
          <w:rFonts w:ascii="Traditional Arabic" w:hAnsi="Traditional Arabic" w:cs="Traditional Arabic" w:hint="cs"/>
          <w:sz w:val="36"/>
          <w:szCs w:val="36"/>
          <w:rtl/>
        </w:rPr>
        <w:t xml:space="preserve"> بالارتباط على خيط </w:t>
      </w:r>
      <w:r w:rsidR="00C066D8">
        <w:rPr>
          <w:rFonts w:ascii="Traditional Arabic" w:hAnsi="Traditional Arabic" w:cs="Traditional Arabic"/>
          <w:sz w:val="36"/>
          <w:szCs w:val="36"/>
        </w:rPr>
        <w:t>DNA</w:t>
      </w:r>
      <w:r w:rsidR="00C066D8">
        <w:rPr>
          <w:rFonts w:ascii="Traditional Arabic" w:hAnsi="Traditional Arabic" w:cs="Traditional Arabic" w:hint="cs"/>
          <w:sz w:val="36"/>
          <w:szCs w:val="36"/>
          <w:rtl/>
        </w:rPr>
        <w:t xml:space="preserve"> المفرد وذلك لتلافي إرتباطه مرة أخرى بالخيط المكمل ( لتكوين الحلزون مرة أخرى ) حتى تتم عملية أخذ نسخة من كلا الخيطين ، إن عملية التضاعف تبدأ من منطقة محددة على </w:t>
      </w:r>
      <w:r w:rsidR="00C066D8">
        <w:rPr>
          <w:rFonts w:ascii="Traditional Arabic" w:hAnsi="Traditional Arabic" w:cs="Traditional Arabic"/>
          <w:sz w:val="36"/>
          <w:szCs w:val="36"/>
        </w:rPr>
        <w:t>DNA</w:t>
      </w:r>
      <w:r w:rsidR="00C066D8">
        <w:rPr>
          <w:rFonts w:ascii="Traditional Arabic" w:hAnsi="Traditional Arabic" w:cs="Traditional Arabic" w:hint="cs"/>
          <w:sz w:val="36"/>
          <w:szCs w:val="36"/>
          <w:rtl/>
        </w:rPr>
        <w:t xml:space="preserve"> في الخلايا بدائية النواة ، تعرف بموقع المنشأ ( البدء ) وإن موقع البدء هذا يعتبر وحيداً في الخلايا </w:t>
      </w:r>
      <w:r w:rsidR="00C066D8">
        <w:rPr>
          <w:rFonts w:ascii="Traditional Arabic" w:hAnsi="Traditional Arabic" w:cs="Traditional Arabic" w:hint="cs"/>
          <w:sz w:val="36"/>
          <w:szCs w:val="36"/>
          <w:rtl/>
        </w:rPr>
        <w:lastRenderedPageBreak/>
        <w:t xml:space="preserve">بدائية النواة ، ويرجع الفضل في إثبات أن الخلايا بدائية النواة يتضاعف فيها </w:t>
      </w:r>
      <w:r w:rsidR="00C066D8">
        <w:rPr>
          <w:rFonts w:ascii="Traditional Arabic" w:hAnsi="Traditional Arabic" w:cs="Traditional Arabic"/>
          <w:sz w:val="36"/>
          <w:szCs w:val="36"/>
        </w:rPr>
        <w:t>DNA</w:t>
      </w:r>
      <w:r w:rsidR="00C066D8">
        <w:rPr>
          <w:rFonts w:ascii="Traditional Arabic" w:hAnsi="Traditional Arabic" w:cs="Traditional Arabic" w:hint="cs"/>
          <w:sz w:val="36"/>
          <w:szCs w:val="36"/>
          <w:rtl/>
        </w:rPr>
        <w:t xml:space="preserve">من منشأ واحد إلى العالم كيرنز عام (1963 م ) . </w:t>
      </w:r>
    </w:p>
    <w:p w:rsidR="00C066D8" w:rsidRDefault="00C066D8" w:rsidP="00C066D8">
      <w:pPr>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تبدأ عملية التضاعف للــــ </w:t>
      </w:r>
      <w:r>
        <w:rPr>
          <w:rFonts w:ascii="Traditional Arabic" w:hAnsi="Traditional Arabic" w:cs="Traditional Arabic"/>
          <w:sz w:val="36"/>
          <w:szCs w:val="36"/>
        </w:rPr>
        <w:t>DNA</w:t>
      </w:r>
      <w:r>
        <w:rPr>
          <w:rFonts w:ascii="Traditional Arabic" w:hAnsi="Traditional Arabic" w:cs="Traditional Arabic" w:hint="cs"/>
          <w:sz w:val="36"/>
          <w:szCs w:val="36"/>
          <w:rtl/>
        </w:rPr>
        <w:t xml:space="preserve"> من موقع البدء وهي عبارة عن منطقة محددة من الــــــ </w:t>
      </w:r>
      <w:r>
        <w:rPr>
          <w:rFonts w:ascii="Traditional Arabic" w:hAnsi="Traditional Arabic" w:cs="Traditional Arabic"/>
          <w:sz w:val="36"/>
          <w:szCs w:val="36"/>
        </w:rPr>
        <w:t>DNA</w:t>
      </w:r>
      <w:r>
        <w:rPr>
          <w:rFonts w:ascii="Traditional Arabic" w:hAnsi="Traditional Arabic" w:cs="Traditional Arabic" w:hint="cs"/>
          <w:sz w:val="36"/>
          <w:szCs w:val="36"/>
          <w:rtl/>
        </w:rPr>
        <w:t xml:space="preserve"> ذات ترتيبنيوكليوتيدة مميز ، وحيث أن جزيء الــــ </w:t>
      </w:r>
      <w:r>
        <w:rPr>
          <w:rFonts w:ascii="Traditional Arabic" w:hAnsi="Traditional Arabic" w:cs="Traditional Arabic"/>
          <w:sz w:val="36"/>
          <w:szCs w:val="36"/>
        </w:rPr>
        <w:t>DNA</w:t>
      </w:r>
      <w:r>
        <w:rPr>
          <w:rFonts w:ascii="Traditional Arabic" w:hAnsi="Traditional Arabic" w:cs="Traditional Arabic" w:hint="cs"/>
          <w:sz w:val="36"/>
          <w:szCs w:val="36"/>
          <w:rtl/>
        </w:rPr>
        <w:t xml:space="preserve"> عبارة عن حلزون مزدوج مكون من شريطين متكاملين ومتضادين في الاتجاه هذا يعني حسب الطريقة الشبه محافظة لتكرر المادة الوراثية أن كل شريط منهما سوف يكون له زميل </w:t>
      </w:r>
      <w:r w:rsidR="00F637E2">
        <w:rPr>
          <w:rFonts w:ascii="Traditional Arabic" w:hAnsi="Traditional Arabic" w:cs="Traditional Arabic" w:hint="cs"/>
          <w:sz w:val="36"/>
          <w:szCs w:val="36"/>
          <w:rtl/>
        </w:rPr>
        <w:t xml:space="preserve">جديد أثناء عملية التضاعف ، بمعنى أن الشريط الأبوي ذو الاتجاه 51 .............31 سوف يعطي شريطاً جديداً بالاتجاه 31 .............. 51 ، أما الشريط الأبوي الآخر ذو الاتجاه 31..............51 فسوف يكون شريطاً جديداً بالاتجاه </w:t>
      </w:r>
      <w:r w:rsidR="00165616">
        <w:rPr>
          <w:rFonts w:ascii="Traditional Arabic" w:hAnsi="Traditional Arabic" w:cs="Traditional Arabic" w:hint="cs"/>
          <w:sz w:val="36"/>
          <w:szCs w:val="36"/>
          <w:rtl/>
        </w:rPr>
        <w:t xml:space="preserve">51.............31 . </w:t>
      </w:r>
    </w:p>
    <w:p w:rsidR="0081636D" w:rsidRDefault="0081636D" w:rsidP="00C066D8">
      <w:pPr>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إن عملية تخليق </w:t>
      </w:r>
      <w:r>
        <w:rPr>
          <w:rFonts w:ascii="Traditional Arabic" w:hAnsi="Traditional Arabic" w:cs="Traditional Arabic"/>
          <w:sz w:val="36"/>
          <w:szCs w:val="36"/>
        </w:rPr>
        <w:t>DNA</w:t>
      </w:r>
      <w:r>
        <w:rPr>
          <w:rFonts w:ascii="Traditional Arabic" w:hAnsi="Traditional Arabic" w:cs="Traditional Arabic" w:hint="cs"/>
          <w:sz w:val="36"/>
          <w:szCs w:val="36"/>
          <w:rtl/>
        </w:rPr>
        <w:t xml:space="preserve">دائماً تتم في الاتجاه 51 .............31 حيث أن الإنزيمات التي تحفز عملية ربط النيو كليوتيدات ببعضها </w:t>
      </w:r>
      <w:r w:rsidR="00101786">
        <w:rPr>
          <w:rFonts w:ascii="Traditional Arabic" w:hAnsi="Traditional Arabic" w:cs="Traditional Arabic" w:hint="cs"/>
          <w:sz w:val="36"/>
          <w:szCs w:val="36"/>
          <w:rtl/>
        </w:rPr>
        <w:t xml:space="preserve">تعمل في الاتجاه 51............31 فقط ، إذا كيف يتم تضاعف </w:t>
      </w:r>
      <w:r w:rsidR="00101786">
        <w:rPr>
          <w:rFonts w:ascii="Traditional Arabic" w:hAnsi="Traditional Arabic" w:cs="Traditional Arabic"/>
          <w:sz w:val="36"/>
          <w:szCs w:val="36"/>
        </w:rPr>
        <w:t>DNA</w:t>
      </w:r>
      <w:r w:rsidR="00101786">
        <w:rPr>
          <w:rFonts w:ascii="Traditional Arabic" w:hAnsi="Traditional Arabic" w:cs="Traditional Arabic" w:hint="cs"/>
          <w:sz w:val="36"/>
          <w:szCs w:val="36"/>
          <w:rtl/>
        </w:rPr>
        <w:t xml:space="preserve"> الأبوي ذو الاتجاه 31............51 . </w:t>
      </w:r>
    </w:p>
    <w:p w:rsidR="00101786" w:rsidRDefault="00FA7296" w:rsidP="00C066D8">
      <w:pPr>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إن عملية التضاعف تبدأ من موقع محدد باسم منشأ التكاثر كما سبق الذكر ، يتم التعرف على منشأ التكاثر بواسطة إنزيم يعرف باسم هليكيز </w:t>
      </w:r>
      <w:r w:rsidR="007625C1">
        <w:rPr>
          <w:rFonts w:ascii="Traditional Arabic" w:hAnsi="Traditional Arabic" w:cs="Traditional Arabic"/>
          <w:sz w:val="36"/>
          <w:szCs w:val="36"/>
        </w:rPr>
        <w:t>DNA</w:t>
      </w:r>
      <w:r w:rsidR="007625C1">
        <w:rPr>
          <w:rFonts w:ascii="Traditional Arabic" w:hAnsi="Traditional Arabic" w:cs="Traditional Arabic" w:hint="cs"/>
          <w:sz w:val="36"/>
          <w:szCs w:val="36"/>
          <w:rtl/>
        </w:rPr>
        <w:t xml:space="preserve"> وهو المسؤول عن فك الحلزون ، حيث يحدث هذا الإنزيم ما يشبه الفقاعة في منطقة المنشأ ( البدء ) كنتيجة كفك الحلزون ، وتبدو الفقاعة على شكل شوكة أو حرف </w:t>
      </w:r>
      <w:r w:rsidR="007625C1">
        <w:rPr>
          <w:rFonts w:ascii="Traditional Arabic" w:hAnsi="Traditional Arabic" w:cs="Traditional Arabic"/>
          <w:sz w:val="36"/>
          <w:szCs w:val="36"/>
        </w:rPr>
        <w:t>y</w:t>
      </w:r>
      <w:r w:rsidR="007625C1">
        <w:rPr>
          <w:rFonts w:ascii="Traditional Arabic" w:hAnsi="Traditional Arabic" w:cs="Traditional Arabic" w:hint="cs"/>
          <w:sz w:val="36"/>
          <w:szCs w:val="36"/>
          <w:rtl/>
        </w:rPr>
        <w:t xml:space="preserve"> وتسمى علميا بشوكة التضاعف حيث يستدل منها على اتجاه التضاعف ، وحتى لا يعود الشريطان للتزاوج وكذلك عدم التثني تساهم بروتينات تعرف باسم بروتينات الارتباط بالـــــــ </w:t>
      </w:r>
      <w:r w:rsidR="007625C1">
        <w:rPr>
          <w:rFonts w:ascii="Traditional Arabic" w:hAnsi="Traditional Arabic" w:cs="Traditional Arabic"/>
          <w:sz w:val="36"/>
          <w:szCs w:val="36"/>
        </w:rPr>
        <w:t>DNA</w:t>
      </w:r>
      <w:r w:rsidR="007625C1">
        <w:rPr>
          <w:rFonts w:ascii="Traditional Arabic" w:hAnsi="Traditional Arabic" w:cs="Traditional Arabic" w:hint="cs"/>
          <w:sz w:val="36"/>
          <w:szCs w:val="36"/>
          <w:rtl/>
        </w:rPr>
        <w:t xml:space="preserve"> وحيد الخيط في المحافظة على الشريطين متباعدين أو عدم حدوث انثناء به كما سبق ذكره  .</w:t>
      </w:r>
    </w:p>
    <w:p w:rsidR="00ED3682" w:rsidRDefault="007625C1" w:rsidP="002821D7">
      <w:pPr>
        <w:jc w:val="both"/>
        <w:rPr>
          <w:rFonts w:ascii="Traditional Arabic" w:hAnsi="Traditional Arabic" w:cs="Traditional Arabic"/>
          <w:sz w:val="36"/>
          <w:szCs w:val="36"/>
        </w:rPr>
      </w:pPr>
      <w:r>
        <w:rPr>
          <w:rFonts w:ascii="Traditional Arabic" w:hAnsi="Traditional Arabic" w:cs="Traditional Arabic" w:hint="cs"/>
          <w:sz w:val="36"/>
          <w:szCs w:val="36"/>
          <w:rtl/>
        </w:rPr>
        <w:t xml:space="preserve">يبدأ إنزيم </w:t>
      </w:r>
      <w:r>
        <w:rPr>
          <w:rFonts w:ascii="Traditional Arabic" w:hAnsi="Traditional Arabic" w:cs="Traditional Arabic"/>
          <w:sz w:val="36"/>
          <w:szCs w:val="36"/>
        </w:rPr>
        <w:t>DNA</w:t>
      </w:r>
      <w:r>
        <w:rPr>
          <w:rFonts w:ascii="Traditional Arabic" w:hAnsi="Traditional Arabic" w:cs="Traditional Arabic" w:hint="cs"/>
          <w:sz w:val="36"/>
          <w:szCs w:val="36"/>
          <w:rtl/>
        </w:rPr>
        <w:t xml:space="preserve">المبلمر في بناء شريط مكمل للشريط الأبوي ذو الاتجاه 51.........31 أي بمعنى أن عملية البناء أو التضاعف تتم في الاتجاه 51.........31 لهذا يعرف شريط </w:t>
      </w:r>
      <w:r>
        <w:rPr>
          <w:rFonts w:ascii="Traditional Arabic" w:hAnsi="Traditional Arabic" w:cs="Traditional Arabic"/>
          <w:sz w:val="36"/>
          <w:szCs w:val="36"/>
        </w:rPr>
        <w:t>DNA</w:t>
      </w:r>
      <w:r>
        <w:rPr>
          <w:rFonts w:ascii="Traditional Arabic" w:hAnsi="Traditional Arabic" w:cs="Traditional Arabic" w:hint="cs"/>
          <w:sz w:val="36"/>
          <w:szCs w:val="36"/>
          <w:rtl/>
        </w:rPr>
        <w:t xml:space="preserve">الأبوي ذو الاتجاه 51...........31 بالشريط القيادي لأن عملية التكاثر له تكون مستمرة وتتم حسب خاصية إنزيم </w:t>
      </w:r>
      <w:r>
        <w:rPr>
          <w:rFonts w:ascii="Traditional Arabic" w:hAnsi="Traditional Arabic" w:cs="Traditional Arabic"/>
          <w:sz w:val="36"/>
          <w:szCs w:val="36"/>
        </w:rPr>
        <w:t>DNA</w:t>
      </w:r>
      <w:r>
        <w:rPr>
          <w:rFonts w:ascii="Traditional Arabic" w:hAnsi="Traditional Arabic" w:cs="Traditional Arabic" w:hint="cs"/>
          <w:sz w:val="36"/>
          <w:szCs w:val="36"/>
          <w:rtl/>
        </w:rPr>
        <w:t xml:space="preserve">المبلمر . الانزيم </w:t>
      </w:r>
      <w:proofErr w:type="spellStart"/>
      <w:r w:rsidR="004903A7">
        <w:rPr>
          <w:rFonts w:ascii="Traditional Arabic" w:hAnsi="Traditional Arabic" w:cs="Traditional Arabic"/>
          <w:sz w:val="36"/>
          <w:szCs w:val="36"/>
        </w:rPr>
        <w:t>dna</w:t>
      </w:r>
      <w:proofErr w:type="spellEnd"/>
      <w:r w:rsidR="004903A7">
        <w:rPr>
          <w:rFonts w:ascii="Traditional Arabic" w:hAnsi="Traditional Arabic" w:cs="Traditional Arabic"/>
          <w:sz w:val="36"/>
          <w:szCs w:val="36"/>
        </w:rPr>
        <w:t xml:space="preserve"> polymerase</w:t>
      </w:r>
      <w:r w:rsidR="004903A7">
        <w:rPr>
          <w:rFonts w:ascii="Traditional Arabic" w:hAnsi="Traditional Arabic" w:cs="Traditional Arabic" w:hint="cs"/>
          <w:sz w:val="36"/>
          <w:szCs w:val="36"/>
          <w:rtl/>
        </w:rPr>
        <w:t xml:space="preserve">يستطيع إضافة النيوكليوتيد فقط للنهاية 31 للخيط عديد النيوكليوتيدات الذي يتم تخليقه والموجود فعلاً ، وبناء على هذه المعلومة فالسؤال الآن كيف يمكن بدء </w:t>
      </w:r>
      <w:r w:rsidR="004903A7">
        <w:rPr>
          <w:rFonts w:ascii="Traditional Arabic" w:hAnsi="Traditional Arabic" w:cs="Traditional Arabic" w:hint="cs"/>
          <w:sz w:val="36"/>
          <w:szCs w:val="36"/>
          <w:rtl/>
        </w:rPr>
        <w:lastRenderedPageBreak/>
        <w:t xml:space="preserve">تضاعف الحمض النووي </w:t>
      </w:r>
      <w:r w:rsidR="004903A7">
        <w:rPr>
          <w:rFonts w:ascii="Traditional Arabic" w:hAnsi="Traditional Arabic" w:cs="Traditional Arabic"/>
          <w:sz w:val="36"/>
          <w:szCs w:val="36"/>
        </w:rPr>
        <w:t>DNA</w:t>
      </w:r>
      <w:r w:rsidR="004903A7">
        <w:rPr>
          <w:rFonts w:ascii="Traditional Arabic" w:hAnsi="Traditional Arabic" w:cs="Traditional Arabic" w:hint="cs"/>
          <w:sz w:val="36"/>
          <w:szCs w:val="36"/>
          <w:rtl/>
        </w:rPr>
        <w:t xml:space="preserve">الأبوي ذو الاتجاه 31............51 ( الشريط المتباطئ ) ؟ يتم عملية بناء أو تضاعف هذا الشريط بطريقة غير مستمرة أو متقطعة وتكون قطعاً </w:t>
      </w:r>
      <w:r w:rsidR="002F0544">
        <w:rPr>
          <w:rFonts w:ascii="Traditional Arabic" w:hAnsi="Traditional Arabic" w:cs="Traditional Arabic" w:hint="cs"/>
          <w:sz w:val="36"/>
          <w:szCs w:val="36"/>
          <w:rtl/>
        </w:rPr>
        <w:t xml:space="preserve">صغيرة من </w:t>
      </w:r>
      <w:r w:rsidR="002F0544">
        <w:rPr>
          <w:rFonts w:ascii="Traditional Arabic" w:hAnsi="Traditional Arabic" w:cs="Traditional Arabic"/>
          <w:sz w:val="36"/>
          <w:szCs w:val="36"/>
        </w:rPr>
        <w:t>DNA</w:t>
      </w:r>
      <w:r w:rsidR="002F0544">
        <w:rPr>
          <w:rFonts w:ascii="Traditional Arabic" w:hAnsi="Traditional Arabic" w:cs="Traditional Arabic" w:hint="cs"/>
          <w:sz w:val="36"/>
          <w:szCs w:val="36"/>
          <w:rtl/>
        </w:rPr>
        <w:t xml:space="preserve">يتراوح طولها بين 100 إلى 2000 نيوكليوتيدة تعرف باسم شظايا أو قطع أو كازاكي نسبة إلى مكتشفها العالم أوكازاكي عام (1969 م ) وحيث أن إنزيم </w:t>
      </w:r>
      <w:r w:rsidR="002F0544">
        <w:rPr>
          <w:rFonts w:ascii="Traditional Arabic" w:hAnsi="Traditional Arabic" w:cs="Traditional Arabic"/>
          <w:sz w:val="36"/>
          <w:szCs w:val="36"/>
        </w:rPr>
        <w:t>DNA</w:t>
      </w:r>
      <w:r w:rsidR="002F0544">
        <w:rPr>
          <w:rFonts w:ascii="Traditional Arabic" w:hAnsi="Traditional Arabic" w:cs="Traditional Arabic" w:hint="cs"/>
          <w:sz w:val="36"/>
          <w:szCs w:val="36"/>
          <w:rtl/>
        </w:rPr>
        <w:t xml:space="preserve">المبلمر لا يستطيع أن يربط النيوكليوتيدات إلا في الاتجاه 51............... 31 ، أي يضيف النيوكليوتيده فقط للنهاية 31 للخيط الذي يتم تخليقه والموجود فعلاً ، وبناء على هذه المعلومة فالسؤال الآن كيف يمكن بدء تخليق الحمض النووي </w:t>
      </w:r>
      <w:r w:rsidR="002F0544">
        <w:rPr>
          <w:rFonts w:ascii="Traditional Arabic" w:hAnsi="Traditional Arabic" w:cs="Traditional Arabic"/>
          <w:sz w:val="36"/>
          <w:szCs w:val="36"/>
        </w:rPr>
        <w:t>DNA</w:t>
      </w:r>
      <w:r w:rsidR="002F0544">
        <w:rPr>
          <w:rFonts w:ascii="Traditional Arabic" w:hAnsi="Traditional Arabic" w:cs="Traditional Arabic" w:hint="cs"/>
          <w:sz w:val="36"/>
          <w:szCs w:val="36"/>
          <w:rtl/>
        </w:rPr>
        <w:t xml:space="preserve">بمجرد انفصال الخيطين عن بعضهما ؟ أو بمعنى آخر إذا كان التخليق يتم بعملية إضافة فكيف يمكن بدء التخليق بدون نيوكليوتيدة للإضافة عليها ، والإجابة هنا أن قطعة صغيرة مكونة من حوالي خمسة نيوكليوتيدات من الحمض النووي يبدأ تخليقها أولاً عن طريق </w:t>
      </w:r>
      <w:r w:rsidR="008D79CE">
        <w:rPr>
          <w:rFonts w:ascii="Traditional Arabic" w:hAnsi="Traditional Arabic" w:cs="Traditional Arabic" w:hint="cs"/>
          <w:sz w:val="36"/>
          <w:szCs w:val="36"/>
          <w:rtl/>
        </w:rPr>
        <w:t xml:space="preserve">تجمع لبروتينات تسمى </w:t>
      </w:r>
      <w:proofErr w:type="spellStart"/>
      <w:r w:rsidR="008D79CE">
        <w:rPr>
          <w:rFonts w:ascii="Traditional Arabic" w:hAnsi="Traditional Arabic" w:cs="Traditional Arabic"/>
          <w:sz w:val="36"/>
          <w:szCs w:val="36"/>
        </w:rPr>
        <w:t>primosomes</w:t>
      </w:r>
      <w:proofErr w:type="spellEnd"/>
      <w:r w:rsidR="008D79CE">
        <w:rPr>
          <w:rFonts w:ascii="Traditional Arabic" w:hAnsi="Traditional Arabic" w:cs="Traditional Arabic" w:hint="cs"/>
          <w:sz w:val="36"/>
          <w:szCs w:val="36"/>
          <w:rtl/>
        </w:rPr>
        <w:t xml:space="preserve"> وجزيء الحمض النووي الريبوزي </w:t>
      </w:r>
      <w:proofErr w:type="spellStart"/>
      <w:r w:rsidR="008D79CE">
        <w:rPr>
          <w:rFonts w:ascii="Traditional Arabic" w:hAnsi="Traditional Arabic" w:cs="Traditional Arabic"/>
          <w:sz w:val="36"/>
          <w:szCs w:val="36"/>
        </w:rPr>
        <w:t>Rna</w:t>
      </w:r>
      <w:proofErr w:type="spellEnd"/>
      <w:r w:rsidR="008D79CE">
        <w:rPr>
          <w:rFonts w:ascii="Traditional Arabic" w:hAnsi="Traditional Arabic" w:cs="Traditional Arabic" w:hint="cs"/>
          <w:sz w:val="36"/>
          <w:szCs w:val="36"/>
          <w:rtl/>
        </w:rPr>
        <w:t xml:space="preserve"> وهو عبارة عن عديد من النيوكليوتيدات التي تتصل بقاعدة الخيط المكمل لحمض </w:t>
      </w:r>
      <w:r w:rsidR="008D79CE">
        <w:rPr>
          <w:rFonts w:ascii="Traditional Arabic" w:hAnsi="Traditional Arabic" w:cs="Traditional Arabic"/>
          <w:sz w:val="36"/>
          <w:szCs w:val="36"/>
        </w:rPr>
        <w:t>DNA</w:t>
      </w:r>
      <w:r w:rsidR="008D79CE">
        <w:rPr>
          <w:rFonts w:ascii="Traditional Arabic" w:hAnsi="Traditional Arabic" w:cs="Traditional Arabic" w:hint="cs"/>
          <w:sz w:val="36"/>
          <w:szCs w:val="36"/>
          <w:rtl/>
        </w:rPr>
        <w:t xml:space="preserve">القالب ( الأبوي ) عند نقطة البدء وبالتالي فيمكن الآن إنزيم </w:t>
      </w:r>
      <w:r w:rsidR="008D79CE">
        <w:rPr>
          <w:rFonts w:ascii="Traditional Arabic" w:hAnsi="Traditional Arabic" w:cs="Traditional Arabic"/>
          <w:sz w:val="36"/>
          <w:szCs w:val="36"/>
        </w:rPr>
        <w:t>DNA</w:t>
      </w:r>
      <w:r w:rsidR="008D79CE">
        <w:rPr>
          <w:rFonts w:ascii="Traditional Arabic" w:hAnsi="Traditional Arabic" w:cs="Traditional Arabic" w:hint="cs"/>
          <w:sz w:val="36"/>
          <w:szCs w:val="36"/>
          <w:rtl/>
        </w:rPr>
        <w:t xml:space="preserve">أن يقوم بإضافة نيوكليوتيدات إلى النهاية 31 للحمض البادئ </w:t>
      </w:r>
      <w:r w:rsidR="008D79CE">
        <w:rPr>
          <w:rFonts w:ascii="Traditional Arabic" w:hAnsi="Traditional Arabic" w:cs="Traditional Arabic"/>
          <w:sz w:val="36"/>
          <w:szCs w:val="36"/>
        </w:rPr>
        <w:t xml:space="preserve">RNA primer </w:t>
      </w:r>
      <w:r w:rsidR="008D79CE">
        <w:rPr>
          <w:rFonts w:ascii="Traditional Arabic" w:hAnsi="Traditional Arabic" w:cs="Traditional Arabic" w:hint="cs"/>
          <w:sz w:val="36"/>
          <w:szCs w:val="36"/>
          <w:rtl/>
        </w:rPr>
        <w:t xml:space="preserve"> وفي النهاية يضمحل البادئ </w:t>
      </w:r>
      <w:r w:rsidR="008D79CE">
        <w:rPr>
          <w:rFonts w:ascii="Traditional Arabic" w:hAnsi="Traditional Arabic" w:cs="Traditional Arabic"/>
          <w:sz w:val="36"/>
          <w:szCs w:val="36"/>
        </w:rPr>
        <w:t xml:space="preserve">RNA primer </w:t>
      </w:r>
      <w:r w:rsidR="008D79CE">
        <w:rPr>
          <w:rFonts w:ascii="Traditional Arabic" w:hAnsi="Traditional Arabic" w:cs="Traditional Arabic" w:hint="cs"/>
          <w:sz w:val="36"/>
          <w:szCs w:val="36"/>
          <w:rtl/>
        </w:rPr>
        <w:t xml:space="preserve"> بواسطة إنزيمات متخصصة ويملأ الفراغ مكانه بالحمض النووي </w:t>
      </w:r>
      <w:r w:rsidR="008D79CE">
        <w:rPr>
          <w:rFonts w:ascii="Traditional Arabic" w:hAnsi="Traditional Arabic" w:cs="Traditional Arabic"/>
          <w:sz w:val="36"/>
          <w:szCs w:val="36"/>
        </w:rPr>
        <w:t>DNA</w:t>
      </w:r>
      <w:r w:rsidR="008D79CE">
        <w:rPr>
          <w:rFonts w:ascii="Traditional Arabic" w:hAnsi="Traditional Arabic" w:cs="Traditional Arabic" w:hint="cs"/>
          <w:sz w:val="36"/>
          <w:szCs w:val="36"/>
          <w:rtl/>
        </w:rPr>
        <w:t xml:space="preserve">أي تقوم هذه الإنزيمات باستبدال نيوكليوتيدات البادئ </w:t>
      </w:r>
      <w:proofErr w:type="spellStart"/>
      <w:r w:rsidR="008D79CE">
        <w:rPr>
          <w:rFonts w:ascii="Traditional Arabic" w:hAnsi="Traditional Arabic" w:cs="Traditional Arabic"/>
          <w:sz w:val="36"/>
          <w:szCs w:val="36"/>
        </w:rPr>
        <w:t>Rna</w:t>
      </w:r>
      <w:proofErr w:type="spellEnd"/>
      <w:r w:rsidR="008D79CE">
        <w:rPr>
          <w:rFonts w:ascii="Traditional Arabic" w:hAnsi="Traditional Arabic" w:cs="Traditional Arabic" w:hint="cs"/>
          <w:sz w:val="36"/>
          <w:szCs w:val="36"/>
          <w:rtl/>
        </w:rPr>
        <w:t xml:space="preserve"> بنيوكليوتيدات </w:t>
      </w:r>
      <w:r w:rsidR="008D79CE">
        <w:rPr>
          <w:rFonts w:ascii="Traditional Arabic" w:hAnsi="Traditional Arabic" w:cs="Traditional Arabic"/>
          <w:sz w:val="36"/>
          <w:szCs w:val="36"/>
        </w:rPr>
        <w:t>DNA</w:t>
      </w:r>
      <w:r w:rsidR="008D79CE">
        <w:rPr>
          <w:rFonts w:ascii="Traditional Arabic" w:hAnsi="Traditional Arabic" w:cs="Traditional Arabic" w:hint="cs"/>
          <w:sz w:val="36"/>
          <w:szCs w:val="36"/>
          <w:rtl/>
        </w:rPr>
        <w:t xml:space="preserve"> مكملة للشريط الأبوي </w:t>
      </w:r>
      <w:r w:rsidR="00215DE8">
        <w:rPr>
          <w:rFonts w:ascii="Traditional Arabic" w:hAnsi="Traditional Arabic" w:cs="Traditional Arabic" w:hint="cs"/>
          <w:sz w:val="36"/>
          <w:szCs w:val="36"/>
          <w:rtl/>
        </w:rPr>
        <w:t xml:space="preserve">ويساعد إنزيم </w:t>
      </w:r>
      <w:r w:rsidR="00215DE8">
        <w:rPr>
          <w:rFonts w:ascii="Traditional Arabic" w:hAnsi="Traditional Arabic" w:cs="Traditional Arabic"/>
          <w:sz w:val="36"/>
          <w:szCs w:val="36"/>
        </w:rPr>
        <w:t>DNA</w:t>
      </w:r>
      <w:r w:rsidR="00215DE8">
        <w:rPr>
          <w:rFonts w:ascii="Traditional Arabic" w:hAnsi="Traditional Arabic" w:cs="Traditional Arabic" w:hint="cs"/>
          <w:sz w:val="36"/>
          <w:szCs w:val="36"/>
          <w:rtl/>
        </w:rPr>
        <w:t xml:space="preserve">الربط </w:t>
      </w:r>
      <w:r w:rsidR="00215DE8">
        <w:rPr>
          <w:rFonts w:ascii="Traditional Arabic" w:hAnsi="Traditional Arabic" w:cs="Traditional Arabic"/>
          <w:sz w:val="36"/>
          <w:szCs w:val="36"/>
        </w:rPr>
        <w:t>DNA ligase</w:t>
      </w:r>
      <w:r w:rsidR="00215DE8">
        <w:rPr>
          <w:rFonts w:ascii="Traditional Arabic" w:hAnsi="Traditional Arabic" w:cs="Traditional Arabic" w:hint="cs"/>
          <w:sz w:val="36"/>
          <w:szCs w:val="36"/>
          <w:rtl/>
        </w:rPr>
        <w:t xml:space="preserve"> على ربط قطع أو كازاكي بعد استبعاد البادئ </w:t>
      </w:r>
      <w:r w:rsidR="00215DE8">
        <w:rPr>
          <w:rFonts w:ascii="Traditional Arabic" w:hAnsi="Traditional Arabic" w:cs="Traditional Arabic"/>
          <w:sz w:val="36"/>
          <w:szCs w:val="36"/>
        </w:rPr>
        <w:t>RNA</w:t>
      </w:r>
      <w:r w:rsidR="002821D7">
        <w:rPr>
          <w:rFonts w:ascii="Traditional Arabic" w:hAnsi="Traditional Arabic" w:cs="Traditional Arabic" w:hint="cs"/>
          <w:sz w:val="36"/>
          <w:szCs w:val="36"/>
          <w:rtl/>
        </w:rPr>
        <w:t xml:space="preserve"> ، </w:t>
      </w:r>
    </w:p>
    <w:p w:rsidR="00531D44" w:rsidRDefault="00531D44" w:rsidP="002821D7">
      <w:pPr>
        <w:jc w:val="both"/>
        <w:rPr>
          <w:rFonts w:ascii="Traditional Arabic" w:hAnsi="Traditional Arabic" w:cs="Traditional Arabic"/>
          <w:sz w:val="36"/>
          <w:szCs w:val="36"/>
        </w:rPr>
      </w:pPr>
      <w:r>
        <w:rPr>
          <w:rFonts w:ascii="Traditional Arabic" w:hAnsi="Traditional Arabic" w:cs="Traditional Arabic"/>
          <w:noProof/>
          <w:sz w:val="36"/>
          <w:szCs w:val="36"/>
        </w:rPr>
        <w:drawing>
          <wp:inline distT="0" distB="0" distL="0" distR="0">
            <wp:extent cx="6120130" cy="27908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ضاعف.png"/>
                    <pic:cNvPicPr/>
                  </pic:nvPicPr>
                  <pic:blipFill>
                    <a:blip r:embed="rId16">
                      <a:extLst>
                        <a:ext uri="{28A0092B-C50C-407E-A947-70E740481C1C}">
                          <a14:useLocalDpi xmlns:a14="http://schemas.microsoft.com/office/drawing/2010/main" val="0"/>
                        </a:ext>
                      </a:extLst>
                    </a:blip>
                    <a:stretch>
                      <a:fillRect/>
                    </a:stretch>
                  </pic:blipFill>
                  <pic:spPr>
                    <a:xfrm>
                      <a:off x="0" y="0"/>
                      <a:ext cx="6120130" cy="2790825"/>
                    </a:xfrm>
                    <a:prstGeom prst="rect">
                      <a:avLst/>
                    </a:prstGeom>
                  </pic:spPr>
                </pic:pic>
              </a:graphicData>
            </a:graphic>
          </wp:inline>
        </w:drawing>
      </w:r>
    </w:p>
    <w:p w:rsidR="0019170F" w:rsidRDefault="0019170F" w:rsidP="002821D7">
      <w:pPr>
        <w:jc w:val="both"/>
        <w:rPr>
          <w:rFonts w:ascii="Traditional Arabic" w:hAnsi="Traditional Arabic" w:cs="Traditional Arabic"/>
          <w:sz w:val="36"/>
          <w:szCs w:val="36"/>
        </w:rPr>
      </w:pPr>
    </w:p>
    <w:p w:rsidR="0019170F" w:rsidRDefault="0019170F" w:rsidP="002821D7">
      <w:pPr>
        <w:jc w:val="both"/>
        <w:rPr>
          <w:rFonts w:ascii="Traditional Arabic" w:hAnsi="Traditional Arabic" w:cs="Traditional Arabic"/>
          <w:sz w:val="36"/>
          <w:szCs w:val="36"/>
          <w:rtl/>
        </w:rPr>
      </w:pPr>
      <w:r>
        <w:rPr>
          <w:noProof/>
        </w:rPr>
      </w:r>
      <w:r>
        <w:pict>
          <v:rect id="AutoShape 2" o:spid="_x0000_s1027" alt="Description: http://4.bp.blogspot.com/-TrOoo1FsLeY/Ur3tw4H8LbI/AAAAAAAAAX8/45eFQfN3M4U/s1600/%D8%AA%D8%B6%D8%A7%D8%B9%D9%81.png"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" filled="f" stroked="f">
            <o:lock v:ext="edit" aspectratio="t"/>
            <w10:wrap type="none"/>
            <w10:anchorlock/>
          </v:rect>
        </w:pict>
      </w:r>
    </w:p>
    <w:p w:rsidR="00E5349D" w:rsidRDefault="00E5349D" w:rsidP="00B853A2">
      <w:pPr>
        <w:jc w:val="both"/>
        <w:rPr>
          <w:rFonts w:ascii="Traditional Arabic" w:hAnsi="Traditional Arabic" w:cs="Traditional Arabic"/>
          <w:sz w:val="36"/>
          <w:szCs w:val="36"/>
          <w:rtl/>
        </w:rPr>
      </w:pPr>
      <w:r>
        <w:rPr>
          <w:rFonts w:ascii="Traditional Arabic" w:hAnsi="Traditional Arabic" w:cs="Traditional Arabic" w:hint="cs"/>
          <w:noProof/>
          <w:sz w:val="36"/>
          <w:szCs w:val="36"/>
          <w:rtl/>
        </w:rPr>
        <w:drawing>
          <wp:inline distT="0" distB="0" distL="0" distR="0" wp14:anchorId="37EBBDA6" wp14:editId="69D74D0A">
            <wp:extent cx="4888870" cy="246888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ضاعف2.png"/>
                    <pic:cNvPicPr/>
                  </pic:nvPicPr>
                  <pic:blipFill>
                    <a:blip r:embed="rId17">
                      <a:extLst>
                        <a:ext uri="{28A0092B-C50C-407E-A947-70E740481C1C}">
                          <a14:useLocalDpi xmlns:a14="http://schemas.microsoft.com/office/drawing/2010/main" val="0"/>
                        </a:ext>
                      </a:extLst>
                    </a:blip>
                    <a:stretch>
                      <a:fillRect/>
                    </a:stretch>
                  </pic:blipFill>
                  <pic:spPr>
                    <a:xfrm>
                      <a:off x="0" y="0"/>
                      <a:ext cx="4888870" cy="2468880"/>
                    </a:xfrm>
                    <a:prstGeom prst="rect">
                      <a:avLst/>
                    </a:prstGeom>
                  </pic:spPr>
                </pic:pic>
              </a:graphicData>
            </a:graphic>
          </wp:inline>
        </w:drawing>
      </w:r>
    </w:p>
    <w:p w:rsidR="002821D7" w:rsidRDefault="002821D7" w:rsidP="00215DE8">
      <w:pPr>
        <w:jc w:val="both"/>
        <w:rPr>
          <w:rFonts w:ascii="Traditional Arabic" w:hAnsi="Traditional Arabic" w:cs="Traditional Arabic" w:hint="cs"/>
          <w:sz w:val="36"/>
          <w:szCs w:val="36"/>
          <w:rtl/>
        </w:rPr>
      </w:pPr>
    </w:p>
    <w:p w:rsidR="002821D7" w:rsidRDefault="002821D7" w:rsidP="00215DE8">
      <w:pPr>
        <w:jc w:val="both"/>
        <w:rPr>
          <w:rFonts w:ascii="Traditional Arabic" w:hAnsi="Traditional Arabic" w:cs="Traditional Arabic" w:hint="cs"/>
          <w:sz w:val="36"/>
          <w:szCs w:val="36"/>
          <w:rtl/>
        </w:rPr>
      </w:pPr>
    </w:p>
    <w:p w:rsidR="00ED3682" w:rsidRPr="002821D7" w:rsidRDefault="00ED3682" w:rsidP="00215DE8">
      <w:pPr>
        <w:jc w:val="both"/>
        <w:rPr>
          <w:rFonts w:ascii="Traditional Arabic" w:hAnsi="Traditional Arabic" w:cs="Traditional Arabic"/>
          <w:color w:val="FF0000"/>
          <w:sz w:val="36"/>
          <w:szCs w:val="36"/>
        </w:rPr>
      </w:pPr>
      <w:r w:rsidRPr="002821D7">
        <w:rPr>
          <w:rFonts w:ascii="Traditional Arabic" w:hAnsi="Traditional Arabic" w:cs="Traditional Arabic" w:hint="cs"/>
          <w:color w:val="FF0000"/>
          <w:sz w:val="36"/>
          <w:szCs w:val="36"/>
          <w:rtl/>
        </w:rPr>
        <w:t>- تخلي</w:t>
      </w:r>
      <w:r w:rsidR="00CB2800" w:rsidRPr="002821D7">
        <w:rPr>
          <w:rFonts w:ascii="Traditional Arabic" w:hAnsi="Traditional Arabic" w:cs="Traditional Arabic" w:hint="cs"/>
          <w:color w:val="FF0000"/>
          <w:sz w:val="36"/>
          <w:szCs w:val="36"/>
          <w:rtl/>
        </w:rPr>
        <w:t xml:space="preserve">ق الأحماض الريبوزية </w:t>
      </w:r>
      <w:r w:rsidR="00CB2800" w:rsidRPr="002821D7">
        <w:rPr>
          <w:rFonts w:ascii="Traditional Arabic" w:hAnsi="Traditional Arabic" w:cs="Traditional Arabic"/>
          <w:color w:val="FF0000"/>
          <w:sz w:val="36"/>
          <w:szCs w:val="36"/>
        </w:rPr>
        <w:t>RNA</w:t>
      </w:r>
    </w:p>
    <w:p w:rsidR="00ED3682" w:rsidRDefault="00B2302B" w:rsidP="002821D7">
      <w:pPr>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من أهم وظائف الأحماض النووية هي عملية تخليق البروتينات وذلك من خلال نظرية </w:t>
      </w:r>
      <w:r>
        <w:rPr>
          <w:rFonts w:ascii="Traditional Arabic" w:hAnsi="Traditional Arabic" w:cs="Traditional Arabic"/>
          <w:sz w:val="36"/>
          <w:szCs w:val="36"/>
        </w:rPr>
        <w:t xml:space="preserve">one gene-one polypeptide hypothesis </w:t>
      </w:r>
      <w:r w:rsidR="00A517F6">
        <w:rPr>
          <w:rFonts w:ascii="Traditional Arabic" w:hAnsi="Traditional Arabic" w:cs="Traditional Arabic" w:hint="cs"/>
          <w:sz w:val="36"/>
          <w:szCs w:val="36"/>
          <w:rtl/>
        </w:rPr>
        <w:t xml:space="preserve"> وفيها شريط من </w:t>
      </w:r>
      <w:r w:rsidR="00A517F6">
        <w:rPr>
          <w:rFonts w:ascii="Traditional Arabic" w:hAnsi="Traditional Arabic" w:cs="Traditional Arabic"/>
          <w:sz w:val="36"/>
          <w:szCs w:val="36"/>
        </w:rPr>
        <w:t>DNA</w:t>
      </w:r>
      <w:r w:rsidR="00A517F6">
        <w:rPr>
          <w:rFonts w:ascii="Traditional Arabic" w:hAnsi="Traditional Arabic" w:cs="Traditional Arabic" w:hint="cs"/>
          <w:sz w:val="36"/>
          <w:szCs w:val="36"/>
          <w:rtl/>
        </w:rPr>
        <w:t xml:space="preserve"> يعطي</w:t>
      </w:r>
      <w:r w:rsidR="00A517F6">
        <w:rPr>
          <w:rFonts w:ascii="Traditional Arabic" w:hAnsi="Traditional Arabic" w:cs="Traditional Arabic"/>
          <w:sz w:val="36"/>
          <w:szCs w:val="36"/>
        </w:rPr>
        <w:t>RNA</w:t>
      </w:r>
      <w:r w:rsidR="00A517F6">
        <w:rPr>
          <w:rFonts w:ascii="Traditional Arabic" w:hAnsi="Traditional Arabic" w:cs="Traditional Arabic" w:hint="cs"/>
          <w:sz w:val="36"/>
          <w:szCs w:val="36"/>
          <w:rtl/>
        </w:rPr>
        <w:t xml:space="preserve"> والذي يعمل كمراسل </w:t>
      </w:r>
      <w:r w:rsidR="006B6577">
        <w:rPr>
          <w:rFonts w:ascii="Traditional Arabic" w:hAnsi="Traditional Arabic" w:cs="Traditional Arabic" w:hint="cs"/>
          <w:sz w:val="36"/>
          <w:szCs w:val="36"/>
          <w:rtl/>
        </w:rPr>
        <w:t xml:space="preserve">لبرمجة عملية تخليق عديد الببتيدات ( البروتينات ) </w:t>
      </w:r>
    </w:p>
    <w:p w:rsidR="006B6577" w:rsidRDefault="00175D45" w:rsidP="00724CDD">
      <w:pPr>
        <w:spacing w:after="0" w:line="240" w:lineRule="auto"/>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وهي ما يعني أن </w:t>
      </w:r>
      <w:r>
        <w:rPr>
          <w:rFonts w:ascii="Traditional Arabic" w:hAnsi="Traditional Arabic" w:cs="Traditional Arabic"/>
          <w:sz w:val="36"/>
          <w:szCs w:val="36"/>
        </w:rPr>
        <w:t>DNA</w:t>
      </w:r>
      <w:r>
        <w:rPr>
          <w:rFonts w:ascii="Traditional Arabic" w:hAnsi="Traditional Arabic" w:cs="Traditional Arabic" w:hint="cs"/>
          <w:sz w:val="36"/>
          <w:szCs w:val="36"/>
          <w:rtl/>
        </w:rPr>
        <w:t xml:space="preserve"> يوجه لتخليق </w:t>
      </w:r>
      <w:r>
        <w:rPr>
          <w:rFonts w:ascii="Traditional Arabic" w:hAnsi="Traditional Arabic" w:cs="Traditional Arabic"/>
          <w:sz w:val="36"/>
          <w:szCs w:val="36"/>
        </w:rPr>
        <w:t xml:space="preserve">RNA </w:t>
      </w:r>
      <w:r>
        <w:rPr>
          <w:rFonts w:ascii="Traditional Arabic" w:hAnsi="Traditional Arabic" w:cs="Traditional Arabic" w:hint="cs"/>
          <w:sz w:val="36"/>
          <w:szCs w:val="36"/>
          <w:rtl/>
        </w:rPr>
        <w:t xml:space="preserve">، </w:t>
      </w:r>
      <w:r>
        <w:rPr>
          <w:rFonts w:ascii="Traditional Arabic" w:hAnsi="Traditional Arabic" w:cs="Traditional Arabic"/>
          <w:sz w:val="36"/>
          <w:szCs w:val="36"/>
        </w:rPr>
        <w:t xml:space="preserve"> RNA</w:t>
      </w:r>
      <w:r>
        <w:rPr>
          <w:rFonts w:ascii="Traditional Arabic" w:hAnsi="Traditional Arabic" w:cs="Traditional Arabic" w:hint="cs"/>
          <w:sz w:val="36"/>
          <w:szCs w:val="36"/>
          <w:rtl/>
        </w:rPr>
        <w:t xml:space="preserve"> يوجه لتخليق البروتينات ، وهناك بروتينات معينة تستطيع توجيه تخليق كل من </w:t>
      </w:r>
      <w:r>
        <w:rPr>
          <w:rFonts w:ascii="Traditional Arabic" w:hAnsi="Traditional Arabic" w:cs="Traditional Arabic"/>
          <w:sz w:val="36"/>
          <w:szCs w:val="36"/>
        </w:rPr>
        <w:t>RNA</w:t>
      </w:r>
      <w:r>
        <w:rPr>
          <w:rFonts w:ascii="Traditional Arabic" w:hAnsi="Traditional Arabic" w:cs="Traditional Arabic" w:hint="cs"/>
          <w:sz w:val="36"/>
          <w:szCs w:val="36"/>
          <w:rtl/>
        </w:rPr>
        <w:t xml:space="preserve"> ، </w:t>
      </w:r>
      <w:r>
        <w:rPr>
          <w:rFonts w:ascii="Traditional Arabic" w:hAnsi="Traditional Arabic" w:cs="Traditional Arabic"/>
          <w:sz w:val="36"/>
          <w:szCs w:val="36"/>
        </w:rPr>
        <w:t>DNA</w:t>
      </w:r>
      <w:r>
        <w:rPr>
          <w:rFonts w:ascii="Traditional Arabic" w:hAnsi="Traditional Arabic" w:cs="Traditional Arabic" w:hint="cs"/>
          <w:sz w:val="36"/>
          <w:szCs w:val="36"/>
          <w:rtl/>
        </w:rPr>
        <w:t xml:space="preserve"> وهذا التوجيه الدائري </w:t>
      </w:r>
      <w:r w:rsidR="005D46FC">
        <w:rPr>
          <w:rFonts w:ascii="Traditional Arabic" w:hAnsi="Traditional Arabic" w:cs="Traditional Arabic" w:hint="cs"/>
          <w:sz w:val="36"/>
          <w:szCs w:val="36"/>
          <w:rtl/>
        </w:rPr>
        <w:t xml:space="preserve">يحدث في جميع الخلايا إلا أن تدفق المعلومات يتم من </w:t>
      </w:r>
      <w:r w:rsidR="005D46FC">
        <w:rPr>
          <w:rFonts w:ascii="Traditional Arabic" w:hAnsi="Traditional Arabic" w:cs="Traditional Arabic"/>
          <w:sz w:val="36"/>
          <w:szCs w:val="36"/>
        </w:rPr>
        <w:t>DNA</w:t>
      </w:r>
      <w:r w:rsidR="005D46FC">
        <w:rPr>
          <w:rFonts w:ascii="Traditional Arabic" w:hAnsi="Traditional Arabic" w:cs="Traditional Arabic" w:hint="cs"/>
          <w:sz w:val="36"/>
          <w:szCs w:val="36"/>
          <w:rtl/>
        </w:rPr>
        <w:t xml:space="preserve"> إلى البروتينات وليس العكس . </w:t>
      </w:r>
    </w:p>
    <w:p w:rsidR="005D46FC" w:rsidRDefault="009B738E" w:rsidP="00724CDD">
      <w:pPr>
        <w:spacing w:after="0" w:line="240" w:lineRule="auto"/>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 تخليق الحمض النووي الريبوزي </w:t>
      </w:r>
    </w:p>
    <w:p w:rsidR="009B738E" w:rsidRDefault="001134C0" w:rsidP="00724CDD">
      <w:pPr>
        <w:spacing w:after="0" w:line="240" w:lineRule="auto"/>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بالرغم من تعاقب النيوكليوتيدات على الحمض النووي </w:t>
      </w:r>
      <w:r>
        <w:rPr>
          <w:rFonts w:ascii="Traditional Arabic" w:hAnsi="Traditional Arabic" w:cs="Traditional Arabic"/>
          <w:sz w:val="36"/>
          <w:szCs w:val="36"/>
        </w:rPr>
        <w:t>DNA</w:t>
      </w:r>
      <w:r>
        <w:rPr>
          <w:rFonts w:ascii="Traditional Arabic" w:hAnsi="Traditional Arabic" w:cs="Traditional Arabic" w:hint="cs"/>
          <w:sz w:val="36"/>
          <w:szCs w:val="36"/>
          <w:rtl/>
        </w:rPr>
        <w:t xml:space="preserve"> هو المحدد لنوعية البروتين المخلق بواسطة الخلية إلا أن هذه المعلومات لا تنتقل من الــــــ </w:t>
      </w:r>
      <w:r>
        <w:rPr>
          <w:rFonts w:ascii="Traditional Arabic" w:hAnsi="Traditional Arabic" w:cs="Traditional Arabic"/>
          <w:sz w:val="36"/>
          <w:szCs w:val="36"/>
        </w:rPr>
        <w:t>DNA</w:t>
      </w:r>
      <w:r>
        <w:rPr>
          <w:rFonts w:ascii="Traditional Arabic" w:hAnsi="Traditional Arabic" w:cs="Traditional Arabic" w:hint="cs"/>
          <w:sz w:val="36"/>
          <w:szCs w:val="36"/>
          <w:rtl/>
        </w:rPr>
        <w:t xml:space="preserve"> مباشرة إلى سيتوبلازم الخلية ، ولكنها تنتقل عن </w:t>
      </w:r>
      <w:r>
        <w:rPr>
          <w:rFonts w:ascii="Traditional Arabic" w:hAnsi="Traditional Arabic" w:cs="Traditional Arabic" w:hint="cs"/>
          <w:sz w:val="36"/>
          <w:szCs w:val="36"/>
          <w:rtl/>
        </w:rPr>
        <w:lastRenderedPageBreak/>
        <w:t xml:space="preserve">طريق وسيط وهو الحمض النووي الريبوزي </w:t>
      </w:r>
      <w:r>
        <w:rPr>
          <w:rFonts w:ascii="Traditional Arabic" w:hAnsi="Traditional Arabic" w:cs="Traditional Arabic"/>
          <w:sz w:val="36"/>
          <w:szCs w:val="36"/>
        </w:rPr>
        <w:t>RNA</w:t>
      </w:r>
      <w:r>
        <w:rPr>
          <w:rFonts w:ascii="Traditional Arabic" w:hAnsi="Traditional Arabic" w:cs="Traditional Arabic" w:hint="cs"/>
          <w:sz w:val="36"/>
          <w:szCs w:val="36"/>
          <w:rtl/>
        </w:rPr>
        <w:t xml:space="preserve"> الذي يعمل كحلقة الوصل بين </w:t>
      </w:r>
      <w:r>
        <w:rPr>
          <w:rFonts w:ascii="Traditional Arabic" w:hAnsi="Traditional Arabic" w:cs="Traditional Arabic"/>
          <w:sz w:val="36"/>
          <w:szCs w:val="36"/>
        </w:rPr>
        <w:t>DNA</w:t>
      </w:r>
      <w:r>
        <w:rPr>
          <w:rFonts w:ascii="Traditional Arabic" w:hAnsi="Traditional Arabic" w:cs="Traditional Arabic" w:hint="cs"/>
          <w:sz w:val="36"/>
          <w:szCs w:val="36"/>
          <w:rtl/>
        </w:rPr>
        <w:t xml:space="preserve"> وتخليق البروتين . </w:t>
      </w:r>
    </w:p>
    <w:p w:rsidR="00151E69" w:rsidRDefault="001134C0" w:rsidP="00724CDD">
      <w:pPr>
        <w:spacing w:after="0"/>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تتم عملية بناء </w:t>
      </w:r>
      <w:r>
        <w:rPr>
          <w:rFonts w:ascii="Traditional Arabic" w:hAnsi="Traditional Arabic" w:cs="Traditional Arabic"/>
          <w:sz w:val="36"/>
          <w:szCs w:val="36"/>
        </w:rPr>
        <w:t>RNA synthesis</w:t>
      </w:r>
      <w:r>
        <w:rPr>
          <w:rFonts w:ascii="Traditional Arabic" w:hAnsi="Traditional Arabic" w:cs="Traditional Arabic" w:hint="cs"/>
          <w:sz w:val="36"/>
          <w:szCs w:val="36"/>
          <w:rtl/>
        </w:rPr>
        <w:t xml:space="preserve"> بتحفيز من إنزيم يعرف باسم الــــــ </w:t>
      </w:r>
      <w:r>
        <w:rPr>
          <w:rFonts w:ascii="Traditional Arabic" w:hAnsi="Traditional Arabic" w:cs="Traditional Arabic"/>
          <w:sz w:val="36"/>
          <w:szCs w:val="36"/>
        </w:rPr>
        <w:t>RNA</w:t>
      </w:r>
      <w:r>
        <w:rPr>
          <w:rFonts w:ascii="Traditional Arabic" w:hAnsi="Traditional Arabic" w:cs="Traditional Arabic" w:hint="cs"/>
          <w:sz w:val="36"/>
          <w:szCs w:val="36"/>
          <w:rtl/>
        </w:rPr>
        <w:t xml:space="preserve"> المبلمر </w:t>
      </w:r>
      <w:r>
        <w:rPr>
          <w:rFonts w:ascii="Traditional Arabic" w:hAnsi="Traditional Arabic" w:cs="Traditional Arabic"/>
          <w:sz w:val="36"/>
          <w:szCs w:val="36"/>
        </w:rPr>
        <w:t>RNA polymerase</w:t>
      </w:r>
      <w:r>
        <w:rPr>
          <w:rFonts w:ascii="Traditional Arabic" w:hAnsi="Traditional Arabic" w:cs="Traditional Arabic" w:hint="cs"/>
          <w:sz w:val="36"/>
          <w:szCs w:val="36"/>
          <w:rtl/>
        </w:rPr>
        <w:t xml:space="preserve"> وهذا الإنزيم</w:t>
      </w:r>
      <w:r w:rsidR="00FC3070">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 xml:space="preserve">يختلف على حسب نوع الخلية إذا كانت بدائية النواة أو حقيقية النواة . يتحد هذا الإنزيم مع جزيء </w:t>
      </w:r>
      <w:r>
        <w:rPr>
          <w:rFonts w:ascii="Traditional Arabic" w:hAnsi="Traditional Arabic" w:cs="Traditional Arabic"/>
          <w:sz w:val="36"/>
          <w:szCs w:val="36"/>
        </w:rPr>
        <w:t>DNA</w:t>
      </w:r>
      <w:r>
        <w:rPr>
          <w:rFonts w:ascii="Traditional Arabic" w:hAnsi="Traditional Arabic" w:cs="Traditional Arabic" w:hint="cs"/>
          <w:sz w:val="36"/>
          <w:szCs w:val="36"/>
          <w:rtl/>
        </w:rPr>
        <w:t xml:space="preserve">عند مواقع محددة تعرف بمواقع البدء </w:t>
      </w:r>
      <w:r>
        <w:rPr>
          <w:rFonts w:ascii="Traditional Arabic" w:hAnsi="Traditional Arabic" w:cs="Traditional Arabic"/>
          <w:sz w:val="36"/>
          <w:szCs w:val="36"/>
        </w:rPr>
        <w:t xml:space="preserve">promoter sites </w:t>
      </w:r>
      <w:r>
        <w:rPr>
          <w:rFonts w:ascii="Traditional Arabic" w:hAnsi="Traditional Arabic" w:cs="Traditional Arabic" w:hint="cs"/>
          <w:sz w:val="36"/>
          <w:szCs w:val="36"/>
          <w:rtl/>
        </w:rPr>
        <w:t xml:space="preserve">وهي ذات تتابع نيوكليوتيدي مميز ، يقوم هذا الإنزيم </w:t>
      </w:r>
      <w:r w:rsidR="00FC3070">
        <w:rPr>
          <w:rFonts w:ascii="Traditional Arabic" w:hAnsi="Traditional Arabic" w:cs="Traditional Arabic" w:hint="cs"/>
          <w:sz w:val="36"/>
          <w:szCs w:val="36"/>
          <w:rtl/>
        </w:rPr>
        <w:t xml:space="preserve">بكسر الورابط الهيدروجينية بين شريطي </w:t>
      </w:r>
      <w:r w:rsidR="00FC3070">
        <w:rPr>
          <w:rFonts w:ascii="Traditional Arabic" w:hAnsi="Traditional Arabic" w:cs="Traditional Arabic"/>
          <w:sz w:val="36"/>
          <w:szCs w:val="36"/>
        </w:rPr>
        <w:t>DNA</w:t>
      </w:r>
      <w:r w:rsidR="00FC3070">
        <w:rPr>
          <w:rFonts w:ascii="Traditional Arabic" w:hAnsi="Traditional Arabic" w:cs="Traditional Arabic" w:hint="cs"/>
          <w:sz w:val="36"/>
          <w:szCs w:val="36"/>
          <w:rtl/>
        </w:rPr>
        <w:t xml:space="preserve"> وبشكل متدرج مسببا تباعدهما عن بعضهما وتكون ما يشبه الفقاعة </w:t>
      </w:r>
      <w:r w:rsidR="00FC3070">
        <w:rPr>
          <w:rFonts w:ascii="Traditional Arabic" w:hAnsi="Traditional Arabic" w:cs="Traditional Arabic"/>
          <w:sz w:val="36"/>
          <w:szCs w:val="36"/>
        </w:rPr>
        <w:t xml:space="preserve">Bubble </w:t>
      </w:r>
      <w:r w:rsidR="00FC3070">
        <w:rPr>
          <w:rFonts w:ascii="Traditional Arabic" w:hAnsi="Traditional Arabic" w:cs="Traditional Arabic" w:hint="cs"/>
          <w:sz w:val="36"/>
          <w:szCs w:val="36"/>
          <w:rtl/>
        </w:rPr>
        <w:t xml:space="preserve"> بين الشريطين تتم عملية ربط النيو كلوتيدات الريبوزية المقابلة للشريط الـــــ </w:t>
      </w:r>
      <w:r w:rsidR="00FC3070">
        <w:rPr>
          <w:rFonts w:ascii="Traditional Arabic" w:hAnsi="Traditional Arabic" w:cs="Traditional Arabic"/>
          <w:sz w:val="36"/>
          <w:szCs w:val="36"/>
        </w:rPr>
        <w:t>RNA</w:t>
      </w:r>
      <w:r w:rsidR="00FC3070">
        <w:rPr>
          <w:rFonts w:ascii="Traditional Arabic" w:hAnsi="Traditional Arabic" w:cs="Traditional Arabic" w:hint="cs"/>
          <w:sz w:val="36"/>
          <w:szCs w:val="36"/>
          <w:rtl/>
        </w:rPr>
        <w:t xml:space="preserve"> المنسوخ </w:t>
      </w:r>
      <w:r w:rsidR="00151E69">
        <w:rPr>
          <w:rFonts w:ascii="Traditional Arabic" w:hAnsi="Traditional Arabic" w:cs="Traditional Arabic" w:hint="cs"/>
          <w:sz w:val="36"/>
          <w:szCs w:val="36"/>
          <w:rtl/>
        </w:rPr>
        <w:t xml:space="preserve">بالتدرج وحسب نوعية وترتيب نيوكليوتيدات شريط </w:t>
      </w:r>
      <w:r w:rsidR="00151E69">
        <w:rPr>
          <w:rFonts w:ascii="Traditional Arabic" w:hAnsi="Traditional Arabic" w:cs="Traditional Arabic"/>
          <w:sz w:val="36"/>
          <w:szCs w:val="36"/>
        </w:rPr>
        <w:t>DNA</w:t>
      </w:r>
      <w:r w:rsidR="00151E69">
        <w:rPr>
          <w:rFonts w:ascii="Traditional Arabic" w:hAnsi="Traditional Arabic" w:cs="Traditional Arabic" w:hint="cs"/>
          <w:sz w:val="36"/>
          <w:szCs w:val="36"/>
          <w:rtl/>
        </w:rPr>
        <w:t xml:space="preserve"> المنسوخ يتم نسخ حوالي 50 نيوكليوتيدة في الثانية . كما أن عملية بناء </w:t>
      </w:r>
      <w:r w:rsidR="00151E69">
        <w:rPr>
          <w:rFonts w:ascii="Traditional Arabic" w:hAnsi="Traditional Arabic" w:cs="Traditional Arabic"/>
          <w:sz w:val="36"/>
          <w:szCs w:val="36"/>
        </w:rPr>
        <w:t>RNA</w:t>
      </w:r>
      <w:r w:rsidR="00151E69">
        <w:rPr>
          <w:rFonts w:ascii="Traditional Arabic" w:hAnsi="Traditional Arabic" w:cs="Traditional Arabic" w:hint="cs"/>
          <w:sz w:val="36"/>
          <w:szCs w:val="36"/>
          <w:rtl/>
        </w:rPr>
        <w:t xml:space="preserve"> تتوقف عند مواقع محددة ذات تتابع نيو كليوتيدي مميز تعرف بمواقع الانتهاء </w:t>
      </w:r>
      <w:r w:rsidR="00151E69">
        <w:rPr>
          <w:rFonts w:ascii="Traditional Arabic" w:hAnsi="Traditional Arabic" w:cs="Traditional Arabic"/>
          <w:sz w:val="36"/>
          <w:szCs w:val="36"/>
        </w:rPr>
        <w:t>Termination sites</w:t>
      </w:r>
      <w:r w:rsidR="00151E69">
        <w:rPr>
          <w:rFonts w:ascii="Traditional Arabic" w:hAnsi="Traditional Arabic" w:cs="Traditional Arabic" w:hint="cs"/>
          <w:sz w:val="36"/>
          <w:szCs w:val="36"/>
          <w:rtl/>
        </w:rPr>
        <w:t xml:space="preserve"> . </w:t>
      </w:r>
    </w:p>
    <w:p w:rsidR="001134C0" w:rsidRDefault="004A785B" w:rsidP="004A785B">
      <w:pPr>
        <w:jc w:val="both"/>
        <w:rPr>
          <w:rFonts w:ascii="Traditional Arabic" w:hAnsi="Traditional Arabic" w:cs="Traditional Arabic"/>
          <w:sz w:val="36"/>
          <w:szCs w:val="36"/>
        </w:rPr>
      </w:pPr>
      <w:r>
        <w:rPr>
          <w:rFonts w:ascii="Traditional Arabic" w:hAnsi="Traditional Arabic" w:cs="Traditional Arabic" w:hint="cs"/>
          <w:sz w:val="36"/>
          <w:szCs w:val="36"/>
          <w:rtl/>
        </w:rPr>
        <w:t xml:space="preserve">وحتى تتم عملية بناء الــــــ </w:t>
      </w:r>
      <w:r>
        <w:rPr>
          <w:rFonts w:ascii="Traditional Arabic" w:hAnsi="Traditional Arabic" w:cs="Traditional Arabic"/>
          <w:sz w:val="36"/>
          <w:szCs w:val="36"/>
        </w:rPr>
        <w:t xml:space="preserve">RNA </w:t>
      </w:r>
      <w:r>
        <w:rPr>
          <w:rFonts w:ascii="Traditional Arabic" w:hAnsi="Traditional Arabic" w:cs="Traditional Arabic" w:hint="cs"/>
          <w:sz w:val="36"/>
          <w:szCs w:val="36"/>
          <w:rtl/>
        </w:rPr>
        <w:t xml:space="preserve">لابد من توفر جزيء </w:t>
      </w:r>
      <w:r>
        <w:rPr>
          <w:rFonts w:ascii="Traditional Arabic" w:hAnsi="Traditional Arabic" w:cs="Traditional Arabic"/>
          <w:sz w:val="36"/>
          <w:szCs w:val="36"/>
        </w:rPr>
        <w:t>DNA</w:t>
      </w:r>
      <w:r>
        <w:rPr>
          <w:rFonts w:ascii="Traditional Arabic" w:hAnsi="Traditional Arabic" w:cs="Traditional Arabic" w:hint="cs"/>
          <w:sz w:val="36"/>
          <w:szCs w:val="36"/>
          <w:rtl/>
        </w:rPr>
        <w:t xml:space="preserve"> الناسخ وإنزيم الــــ </w:t>
      </w:r>
      <w:r>
        <w:rPr>
          <w:rFonts w:ascii="Traditional Arabic" w:hAnsi="Traditional Arabic" w:cs="Traditional Arabic"/>
          <w:sz w:val="36"/>
          <w:szCs w:val="36"/>
        </w:rPr>
        <w:t>RNA</w:t>
      </w:r>
      <w:r>
        <w:rPr>
          <w:rFonts w:ascii="Traditional Arabic" w:hAnsi="Traditional Arabic" w:cs="Traditional Arabic" w:hint="cs"/>
          <w:sz w:val="36"/>
          <w:szCs w:val="36"/>
          <w:rtl/>
        </w:rPr>
        <w:t xml:space="preserve"> المبلمر والنيوكليوتيدات الريبوزية الأربع </w:t>
      </w:r>
      <w:r>
        <w:rPr>
          <w:rFonts w:ascii="Traditional Arabic" w:hAnsi="Traditional Arabic" w:cs="Traditional Arabic"/>
          <w:sz w:val="36"/>
          <w:szCs w:val="36"/>
        </w:rPr>
        <w:t xml:space="preserve"> G</w:t>
      </w:r>
      <w:r>
        <w:rPr>
          <w:rFonts w:ascii="Traditional Arabic" w:hAnsi="Traditional Arabic" w:cs="Traditional Arabic" w:hint="cs"/>
          <w:sz w:val="36"/>
          <w:szCs w:val="36"/>
          <w:rtl/>
        </w:rPr>
        <w:t>و</w:t>
      </w:r>
      <w:r>
        <w:rPr>
          <w:rFonts w:ascii="Traditional Arabic" w:hAnsi="Traditional Arabic" w:cs="Traditional Arabic"/>
          <w:sz w:val="36"/>
          <w:szCs w:val="36"/>
        </w:rPr>
        <w:t>C</w:t>
      </w:r>
      <w:r>
        <w:rPr>
          <w:rFonts w:ascii="Traditional Arabic" w:hAnsi="Traditional Arabic" w:cs="Traditional Arabic" w:hint="cs"/>
          <w:sz w:val="36"/>
          <w:szCs w:val="36"/>
          <w:rtl/>
        </w:rPr>
        <w:t>و</w:t>
      </w:r>
      <w:r>
        <w:rPr>
          <w:rFonts w:ascii="Traditional Arabic" w:hAnsi="Traditional Arabic" w:cs="Traditional Arabic"/>
          <w:sz w:val="36"/>
          <w:szCs w:val="36"/>
        </w:rPr>
        <w:t>U</w:t>
      </w:r>
      <w:r>
        <w:rPr>
          <w:rFonts w:ascii="Traditional Arabic" w:hAnsi="Traditional Arabic" w:cs="Traditional Arabic" w:hint="cs"/>
          <w:sz w:val="36"/>
          <w:szCs w:val="36"/>
          <w:rtl/>
        </w:rPr>
        <w:t>و</w:t>
      </w:r>
      <w:r>
        <w:rPr>
          <w:rFonts w:ascii="Traditional Arabic" w:hAnsi="Traditional Arabic" w:cs="Traditional Arabic"/>
          <w:sz w:val="36"/>
          <w:szCs w:val="36"/>
        </w:rPr>
        <w:t>A</w:t>
      </w:r>
    </w:p>
    <w:p w:rsidR="001C069B" w:rsidRDefault="000610C7" w:rsidP="00724CDD">
      <w:pPr>
        <w:jc w:val="both"/>
        <w:rPr>
          <w:rFonts w:ascii="Traditional Arabic" w:hAnsi="Traditional Arabic" w:cs="Traditional Arabic"/>
          <w:sz w:val="36"/>
          <w:szCs w:val="36"/>
        </w:rPr>
      </w:pPr>
      <w:r>
        <w:rPr>
          <w:rFonts w:ascii="Traditional Arabic" w:hAnsi="Traditional Arabic" w:cs="Traditional Arabic" w:hint="cs"/>
          <w:sz w:val="36"/>
          <w:szCs w:val="36"/>
          <w:rtl/>
        </w:rPr>
        <w:t xml:space="preserve">ويمكن تحلل البوليمرات في الأحماض النووية أو فصل قطع منها كيميائياً أو إنزيمياً . وذلك بطرق مختلفة لكن من الناحية الإنزيمية ، فهنا إنزيمان يقومان بالعمل على تميؤ الحمضيين النوويين </w:t>
      </w:r>
      <w:r>
        <w:rPr>
          <w:rFonts w:ascii="Traditional Arabic" w:hAnsi="Traditional Arabic" w:cs="Traditional Arabic"/>
          <w:sz w:val="36"/>
          <w:szCs w:val="36"/>
        </w:rPr>
        <w:t>DNA</w:t>
      </w:r>
      <w:r>
        <w:rPr>
          <w:rFonts w:ascii="Traditional Arabic" w:hAnsi="Traditional Arabic" w:cs="Traditional Arabic" w:hint="cs"/>
          <w:sz w:val="36"/>
          <w:szCs w:val="36"/>
          <w:rtl/>
        </w:rPr>
        <w:t xml:space="preserve"> ،  </w:t>
      </w:r>
      <w:r>
        <w:rPr>
          <w:rFonts w:ascii="Traditional Arabic" w:hAnsi="Traditional Arabic" w:cs="Traditional Arabic"/>
          <w:sz w:val="36"/>
          <w:szCs w:val="36"/>
        </w:rPr>
        <w:t>RNA</w:t>
      </w:r>
      <w:r>
        <w:rPr>
          <w:rFonts w:ascii="Traditional Arabic" w:hAnsi="Traditional Arabic" w:cs="Traditional Arabic" w:hint="cs"/>
          <w:sz w:val="36"/>
          <w:szCs w:val="36"/>
          <w:rtl/>
        </w:rPr>
        <w:t xml:space="preserve"> وهما من التميؤ الداخلي </w:t>
      </w:r>
      <w:r>
        <w:rPr>
          <w:rFonts w:ascii="Traditional Arabic" w:hAnsi="Traditional Arabic" w:cs="Traditional Arabic"/>
          <w:sz w:val="36"/>
          <w:szCs w:val="36"/>
        </w:rPr>
        <w:t>Endonucleases</w:t>
      </w:r>
      <w:r>
        <w:rPr>
          <w:rFonts w:ascii="Traditional Arabic" w:hAnsi="Traditional Arabic" w:cs="Traditional Arabic" w:hint="cs"/>
          <w:sz w:val="36"/>
          <w:szCs w:val="36"/>
          <w:rtl/>
        </w:rPr>
        <w:t xml:space="preserve"> ، أي تهاجم داخل بوليمرات النيوكليوتيدات ، والإنزيمات هما دي أوكسي رايبونكلييز </w:t>
      </w:r>
      <w:r>
        <w:rPr>
          <w:rFonts w:ascii="Traditional Arabic" w:hAnsi="Traditional Arabic" w:cs="Traditional Arabic"/>
          <w:sz w:val="36"/>
          <w:szCs w:val="36"/>
        </w:rPr>
        <w:t xml:space="preserve">deoxyribonuclease </w:t>
      </w:r>
      <w:r>
        <w:rPr>
          <w:rFonts w:ascii="Traditional Arabic" w:hAnsi="Traditional Arabic" w:cs="Traditional Arabic" w:hint="cs"/>
          <w:sz w:val="36"/>
          <w:szCs w:val="36"/>
          <w:rtl/>
        </w:rPr>
        <w:t xml:space="preserve"> </w:t>
      </w:r>
      <w:r w:rsidR="00AB5202">
        <w:rPr>
          <w:rFonts w:ascii="Traditional Arabic" w:hAnsi="Traditional Arabic" w:cs="Traditional Arabic" w:hint="cs"/>
          <w:sz w:val="36"/>
          <w:szCs w:val="36"/>
          <w:rtl/>
        </w:rPr>
        <w:t xml:space="preserve">أو اختصارا </w:t>
      </w:r>
      <w:r w:rsidR="00AB5202">
        <w:rPr>
          <w:rFonts w:ascii="Traditional Arabic" w:hAnsi="Traditional Arabic" w:cs="Traditional Arabic"/>
          <w:sz w:val="36"/>
          <w:szCs w:val="36"/>
        </w:rPr>
        <w:t xml:space="preserve">D Nase </w:t>
      </w:r>
      <w:r w:rsidR="00AB5202">
        <w:rPr>
          <w:rFonts w:ascii="Traditional Arabic" w:hAnsi="Traditional Arabic" w:cs="Traditional Arabic" w:hint="cs"/>
          <w:sz w:val="36"/>
          <w:szCs w:val="36"/>
          <w:rtl/>
        </w:rPr>
        <w:t xml:space="preserve"> ، ورايبو نكلييز </w:t>
      </w:r>
      <w:r w:rsidR="00AB5202">
        <w:rPr>
          <w:rFonts w:ascii="Traditional Arabic" w:hAnsi="Traditional Arabic" w:cs="Traditional Arabic"/>
          <w:sz w:val="36"/>
          <w:szCs w:val="36"/>
        </w:rPr>
        <w:t>ribonuclease</w:t>
      </w:r>
      <w:r w:rsidR="00AB5202">
        <w:rPr>
          <w:rFonts w:ascii="Traditional Arabic" w:hAnsi="Traditional Arabic" w:cs="Traditional Arabic" w:hint="cs"/>
          <w:sz w:val="36"/>
          <w:szCs w:val="36"/>
          <w:rtl/>
        </w:rPr>
        <w:t xml:space="preserve"> أو اختصار </w:t>
      </w:r>
      <w:r w:rsidR="00874D0F">
        <w:rPr>
          <w:rFonts w:ascii="Traditional Arabic" w:hAnsi="Traditional Arabic" w:cs="Traditional Arabic"/>
          <w:sz w:val="36"/>
          <w:szCs w:val="36"/>
        </w:rPr>
        <w:t xml:space="preserve">R Nase </w:t>
      </w:r>
      <w:r w:rsidR="00874D0F">
        <w:rPr>
          <w:rFonts w:ascii="Traditional Arabic" w:hAnsi="Traditional Arabic" w:cs="Traditional Arabic" w:hint="cs"/>
          <w:sz w:val="36"/>
          <w:szCs w:val="36"/>
          <w:rtl/>
        </w:rPr>
        <w:t xml:space="preserve"> وهي بعدة أشكال عرفت في الثدييات والبكتيريا ، وتساهم إنزيمات أخرى في تكوين نواتج مختلفة من تميؤ هذه الأحماض النووية . </w:t>
      </w:r>
    </w:p>
    <w:p w:rsidR="00531D44" w:rsidRPr="001C069B" w:rsidRDefault="00531D44" w:rsidP="00724CDD">
      <w:pPr>
        <w:jc w:val="both"/>
        <w:rPr>
          <w:rFonts w:ascii="Traditional Arabic" w:hAnsi="Traditional Arabic" w:cs="Traditional Arabic"/>
          <w:sz w:val="36"/>
          <w:szCs w:val="36"/>
        </w:rPr>
      </w:pPr>
      <w:bookmarkStart w:id="0" w:name="_GoBack"/>
      <w:r>
        <w:rPr>
          <w:rFonts w:ascii="Traditional Arabic" w:hAnsi="Traditional Arabic" w:cs="Traditional Arabic"/>
          <w:noProof/>
          <w:sz w:val="36"/>
          <w:szCs w:val="36"/>
        </w:rPr>
        <w:lastRenderedPageBreak/>
        <w:drawing>
          <wp:inline distT="0" distB="0" distL="0" distR="0">
            <wp:extent cx="6120130" cy="245808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نسخ RNA.png"/>
                    <pic:cNvPicPr/>
                  </pic:nvPicPr>
                  <pic:blipFill>
                    <a:blip r:embed="rId18">
                      <a:extLst>
                        <a:ext uri="{28A0092B-C50C-407E-A947-70E740481C1C}">
                          <a14:useLocalDpi xmlns:a14="http://schemas.microsoft.com/office/drawing/2010/main" val="0"/>
                        </a:ext>
                      </a:extLst>
                    </a:blip>
                    <a:stretch>
                      <a:fillRect/>
                    </a:stretch>
                  </pic:blipFill>
                  <pic:spPr>
                    <a:xfrm>
                      <a:off x="0" y="0"/>
                      <a:ext cx="6120130" cy="2458085"/>
                    </a:xfrm>
                    <a:prstGeom prst="rect">
                      <a:avLst/>
                    </a:prstGeom>
                  </pic:spPr>
                </pic:pic>
              </a:graphicData>
            </a:graphic>
          </wp:inline>
        </w:drawing>
      </w:r>
      <w:bookmarkEnd w:id="0"/>
    </w:p>
    <w:sectPr w:rsidR="00531D44" w:rsidRPr="001C069B" w:rsidSect="001C069B">
      <w:pgSz w:w="11906" w:h="16838"/>
      <w:pgMar w:top="1134" w:right="1134" w:bottom="1134" w:left="1134" w:header="709" w:footer="709" w:gutter="0"/>
      <w:pgBorders w:offsetFrom="page">
        <w:top w:val="threeDEngrave" w:sz="24" w:space="24" w:color="auto"/>
        <w:left w:val="threeDEngrave" w:sz="24" w:space="24" w:color="auto"/>
        <w:bottom w:val="threeDEmboss" w:sz="24" w:space="24" w:color="auto"/>
        <w:right w:val="threeDEmboss"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3FF8" w:rsidRDefault="00543FF8" w:rsidP="00543FF8">
      <w:pPr>
        <w:spacing w:after="0" w:line="240" w:lineRule="auto"/>
      </w:pPr>
      <w:r>
        <w:separator/>
      </w:r>
    </w:p>
  </w:endnote>
  <w:endnote w:type="continuationSeparator" w:id="0">
    <w:p w:rsidR="00543FF8" w:rsidRDefault="00543FF8" w:rsidP="00543F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Monotype Koufi">
    <w:altName w:val="MS Gothic"/>
    <w:charset w:val="B2"/>
    <w:family w:val="auto"/>
    <w:pitch w:val="variable"/>
    <w:sig w:usb0="00002000" w:usb1="03D40006" w:usb2="02620000" w:usb3="00000000" w:csb0="00000040"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3FF8" w:rsidRDefault="00543FF8" w:rsidP="00543FF8">
      <w:pPr>
        <w:spacing w:after="0" w:line="240" w:lineRule="auto"/>
      </w:pPr>
      <w:r>
        <w:separator/>
      </w:r>
    </w:p>
  </w:footnote>
  <w:footnote w:type="continuationSeparator" w:id="0">
    <w:p w:rsidR="00543FF8" w:rsidRDefault="00543FF8" w:rsidP="00543FF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C069B"/>
    <w:rsid w:val="00034951"/>
    <w:rsid w:val="000610C7"/>
    <w:rsid w:val="00093653"/>
    <w:rsid w:val="000A7225"/>
    <w:rsid w:val="000D5F6A"/>
    <w:rsid w:val="001009C5"/>
    <w:rsid w:val="00101786"/>
    <w:rsid w:val="0011195F"/>
    <w:rsid w:val="001134C0"/>
    <w:rsid w:val="00120751"/>
    <w:rsid w:val="00136105"/>
    <w:rsid w:val="00151E69"/>
    <w:rsid w:val="00165616"/>
    <w:rsid w:val="00175D45"/>
    <w:rsid w:val="0019170F"/>
    <w:rsid w:val="001C069B"/>
    <w:rsid w:val="00215DE8"/>
    <w:rsid w:val="00227939"/>
    <w:rsid w:val="00234754"/>
    <w:rsid w:val="00237A1C"/>
    <w:rsid w:val="0025753A"/>
    <w:rsid w:val="002821D7"/>
    <w:rsid w:val="00282519"/>
    <w:rsid w:val="002D6528"/>
    <w:rsid w:val="002F0544"/>
    <w:rsid w:val="003228D6"/>
    <w:rsid w:val="00352502"/>
    <w:rsid w:val="003B5855"/>
    <w:rsid w:val="003C0721"/>
    <w:rsid w:val="00404279"/>
    <w:rsid w:val="00410D46"/>
    <w:rsid w:val="0044420D"/>
    <w:rsid w:val="00487EEE"/>
    <w:rsid w:val="004903A7"/>
    <w:rsid w:val="004A785B"/>
    <w:rsid w:val="004D201E"/>
    <w:rsid w:val="004D7457"/>
    <w:rsid w:val="00531D44"/>
    <w:rsid w:val="00543FF8"/>
    <w:rsid w:val="005D46FC"/>
    <w:rsid w:val="006018C1"/>
    <w:rsid w:val="0062151D"/>
    <w:rsid w:val="006424EE"/>
    <w:rsid w:val="00650EDC"/>
    <w:rsid w:val="00685FE8"/>
    <w:rsid w:val="006943DC"/>
    <w:rsid w:val="006B4938"/>
    <w:rsid w:val="006B6577"/>
    <w:rsid w:val="006B7C2B"/>
    <w:rsid w:val="006F1C0D"/>
    <w:rsid w:val="00724CDD"/>
    <w:rsid w:val="007412AE"/>
    <w:rsid w:val="007625C1"/>
    <w:rsid w:val="00812D8E"/>
    <w:rsid w:val="0081636D"/>
    <w:rsid w:val="00874D0F"/>
    <w:rsid w:val="008975EA"/>
    <w:rsid w:val="008C0825"/>
    <w:rsid w:val="008D24A6"/>
    <w:rsid w:val="008D79CE"/>
    <w:rsid w:val="008F17D8"/>
    <w:rsid w:val="00965EAE"/>
    <w:rsid w:val="009A1ADF"/>
    <w:rsid w:val="009B58E5"/>
    <w:rsid w:val="009B738E"/>
    <w:rsid w:val="009D2864"/>
    <w:rsid w:val="00A039B9"/>
    <w:rsid w:val="00A517F6"/>
    <w:rsid w:val="00AB5202"/>
    <w:rsid w:val="00AC52E0"/>
    <w:rsid w:val="00AD381D"/>
    <w:rsid w:val="00AF263B"/>
    <w:rsid w:val="00AF7D31"/>
    <w:rsid w:val="00B224FA"/>
    <w:rsid w:val="00B2302B"/>
    <w:rsid w:val="00B853A2"/>
    <w:rsid w:val="00BC1FAE"/>
    <w:rsid w:val="00C066D8"/>
    <w:rsid w:val="00C40691"/>
    <w:rsid w:val="00C414D8"/>
    <w:rsid w:val="00C87951"/>
    <w:rsid w:val="00CB2800"/>
    <w:rsid w:val="00CE32B1"/>
    <w:rsid w:val="00D12C7D"/>
    <w:rsid w:val="00D32692"/>
    <w:rsid w:val="00D425DB"/>
    <w:rsid w:val="00D4377E"/>
    <w:rsid w:val="00DA4E1B"/>
    <w:rsid w:val="00DB7EB6"/>
    <w:rsid w:val="00DC61CB"/>
    <w:rsid w:val="00DC6FBD"/>
    <w:rsid w:val="00E1328D"/>
    <w:rsid w:val="00E5349D"/>
    <w:rsid w:val="00EA1BAB"/>
    <w:rsid w:val="00ED3682"/>
    <w:rsid w:val="00F07C54"/>
    <w:rsid w:val="00F471E9"/>
    <w:rsid w:val="00F637E2"/>
    <w:rsid w:val="00FA7296"/>
    <w:rsid w:val="00FC3070"/>
    <w:rsid w:val="00FD439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58E5"/>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0691"/>
    <w:pPr>
      <w:ind w:left="720"/>
      <w:contextualSpacing/>
    </w:pPr>
  </w:style>
  <w:style w:type="paragraph" w:styleId="BalloonText">
    <w:name w:val="Balloon Text"/>
    <w:basedOn w:val="Normal"/>
    <w:link w:val="BalloonTextChar"/>
    <w:uiPriority w:val="99"/>
    <w:semiHidden/>
    <w:unhideWhenUsed/>
    <w:rsid w:val="00CE32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32B1"/>
    <w:rPr>
      <w:rFonts w:ascii="Tahoma" w:hAnsi="Tahoma" w:cs="Tahoma"/>
      <w:sz w:val="16"/>
      <w:szCs w:val="16"/>
    </w:rPr>
  </w:style>
  <w:style w:type="paragraph" w:styleId="Header">
    <w:name w:val="header"/>
    <w:basedOn w:val="Normal"/>
    <w:link w:val="HeaderChar"/>
    <w:uiPriority w:val="99"/>
    <w:unhideWhenUsed/>
    <w:rsid w:val="00543F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3FF8"/>
  </w:style>
  <w:style w:type="paragraph" w:styleId="Footer">
    <w:name w:val="footer"/>
    <w:basedOn w:val="Normal"/>
    <w:link w:val="FooterChar"/>
    <w:uiPriority w:val="99"/>
    <w:unhideWhenUsed/>
    <w:rsid w:val="00543F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3F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jpg"/><Relationship Id="rId18" Type="http://schemas.openxmlformats.org/officeDocument/2006/relationships/image" Target="media/image12.pn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png"/><Relationship Id="rId17" Type="http://schemas.openxmlformats.org/officeDocument/2006/relationships/image" Target="media/image11.png"/><Relationship Id="rId2" Type="http://schemas.microsoft.com/office/2007/relationships/stylesWithEffects" Target="stylesWithEffect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jp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jp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395</TotalTime>
  <Pages>16</Pages>
  <Words>1969</Words>
  <Characters>11229</Characters>
  <Application>Microsoft Office Word</Application>
  <DocSecurity>0</DocSecurity>
  <Lines>93</Lines>
  <Paragraphs>26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13172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master</dc:creator>
  <cp:lastModifiedBy>LENOVO</cp:lastModifiedBy>
  <cp:revision>23</cp:revision>
  <dcterms:created xsi:type="dcterms:W3CDTF">2016-12-11T13:55:00Z</dcterms:created>
  <dcterms:modified xsi:type="dcterms:W3CDTF">2016-12-13T04:36:00Z</dcterms:modified>
</cp:coreProperties>
</file>