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0" w:rsidRPr="00EC2F4A" w:rsidRDefault="007B5EB0" w:rsidP="007B5EB0">
      <w:pPr>
        <w:spacing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  <w:bookmarkStart w:id="0" w:name="_GoBack"/>
      <w:r w:rsidRPr="00EC2F4A">
        <w:rPr>
          <w:rFonts w:cs="Arabic Transparent" w:hint="cs"/>
          <w:b/>
          <w:bCs/>
          <w:sz w:val="40"/>
          <w:szCs w:val="40"/>
          <w:rtl/>
        </w:rPr>
        <w:t xml:space="preserve">الجدول الزمني المقترح  لمقرر </w:t>
      </w:r>
      <w:proofErr w:type="spellStart"/>
      <w:r w:rsidRPr="00EC2F4A">
        <w:rPr>
          <w:rFonts w:cs="Arabic Transparent" w:hint="cs"/>
          <w:b/>
          <w:bCs/>
          <w:sz w:val="40"/>
          <w:szCs w:val="40"/>
          <w:rtl/>
        </w:rPr>
        <w:t>كيح</w:t>
      </w:r>
      <w:proofErr w:type="spellEnd"/>
      <w:r w:rsidRPr="00EC2F4A">
        <w:rPr>
          <w:rFonts w:cs="Arabic Transparent" w:hint="cs"/>
          <w:b/>
          <w:bCs/>
          <w:sz w:val="40"/>
          <w:szCs w:val="40"/>
          <w:rtl/>
        </w:rPr>
        <w:t xml:space="preserve"> 101</w:t>
      </w:r>
    </w:p>
    <w:bookmarkEnd w:id="0"/>
    <w:p w:rsidR="007B5EB0" w:rsidRPr="00EC2F4A" w:rsidRDefault="007B5EB0" w:rsidP="00003800">
      <w:pPr>
        <w:spacing w:line="360" w:lineRule="auto"/>
        <w:jc w:val="center"/>
        <w:rPr>
          <w:rFonts w:cs="Arabic Transparent"/>
          <w:b/>
          <w:bCs/>
          <w:sz w:val="40"/>
          <w:szCs w:val="40"/>
          <w:rtl/>
        </w:rPr>
      </w:pPr>
      <w:r w:rsidRPr="00EC2F4A">
        <w:rPr>
          <w:rFonts w:cs="Arabic Transparent" w:hint="cs"/>
          <w:b/>
          <w:bCs/>
          <w:sz w:val="40"/>
          <w:szCs w:val="40"/>
          <w:rtl/>
        </w:rPr>
        <w:t xml:space="preserve">الكتاب الدراسي "مبادئ الكيمياء </w:t>
      </w:r>
      <w:proofErr w:type="spellStart"/>
      <w:r w:rsidRPr="00EC2F4A">
        <w:rPr>
          <w:rFonts w:cs="Arabic Transparent" w:hint="cs"/>
          <w:b/>
          <w:bCs/>
          <w:sz w:val="40"/>
          <w:szCs w:val="40"/>
          <w:rtl/>
        </w:rPr>
        <w:t>الحيوية</w:t>
      </w:r>
      <w:r w:rsidR="00405D40">
        <w:rPr>
          <w:rFonts w:cs="Arabic Transparent" w:hint="cs"/>
          <w:b/>
          <w:bCs/>
          <w:sz w:val="40"/>
          <w:szCs w:val="40"/>
          <w:rtl/>
        </w:rPr>
        <w:t>"</w:t>
      </w:r>
      <w:proofErr w:type="spellEnd"/>
      <w:r w:rsidRPr="00EC2F4A">
        <w:rPr>
          <w:rFonts w:cs="Arabic Transparent" w:hint="cs"/>
          <w:b/>
          <w:bCs/>
          <w:sz w:val="40"/>
          <w:szCs w:val="40"/>
          <w:rtl/>
        </w:rPr>
        <w:t xml:space="preserve"> (الجزء الأول والثاني</w:t>
      </w:r>
      <w:proofErr w:type="spellStart"/>
      <w:r w:rsidRPr="00EC2F4A">
        <w:rPr>
          <w:rFonts w:cs="Arabic Transparent" w:hint="cs"/>
          <w:b/>
          <w:bCs/>
          <w:sz w:val="40"/>
          <w:szCs w:val="40"/>
          <w:rtl/>
        </w:rPr>
        <w:t>)</w:t>
      </w:r>
      <w:proofErr w:type="spellEnd"/>
    </w:p>
    <w:p w:rsidR="007B5EB0" w:rsidRPr="00EC2F4A" w:rsidRDefault="007B5EB0" w:rsidP="007B5EB0">
      <w:pPr>
        <w:spacing w:line="360" w:lineRule="auto"/>
        <w:jc w:val="center"/>
        <w:rPr>
          <w:rFonts w:cs="Arabic Transparent"/>
          <w:b/>
          <w:bCs/>
          <w:sz w:val="36"/>
          <w:szCs w:val="36"/>
          <w:rtl/>
        </w:rPr>
      </w:pPr>
      <w:r w:rsidRPr="00EC2F4A">
        <w:rPr>
          <w:rFonts w:cs="Arabic Transparent" w:hint="cs"/>
          <w:b/>
          <w:bCs/>
          <w:sz w:val="36"/>
          <w:szCs w:val="36"/>
          <w:rtl/>
        </w:rPr>
        <w:t xml:space="preserve">تأليف </w:t>
      </w:r>
      <w:proofErr w:type="spellStart"/>
      <w:r w:rsidRPr="00EC2F4A">
        <w:rPr>
          <w:rFonts w:cs="Arabic Transparent" w:hint="cs"/>
          <w:b/>
          <w:bCs/>
          <w:sz w:val="36"/>
          <w:szCs w:val="36"/>
          <w:rtl/>
        </w:rPr>
        <w:t>إمحمد</w:t>
      </w:r>
      <w:proofErr w:type="spellEnd"/>
      <w:r w:rsidRPr="00EC2F4A">
        <w:rPr>
          <w:rFonts w:cs="Arabic Transparent" w:hint="cs"/>
          <w:b/>
          <w:bCs/>
          <w:sz w:val="36"/>
          <w:szCs w:val="36"/>
          <w:rtl/>
        </w:rPr>
        <w:t xml:space="preserve"> عبد الله الحبشي (الجزء الأول</w:t>
      </w:r>
      <w:proofErr w:type="spellStart"/>
      <w:r w:rsidRPr="00EC2F4A">
        <w:rPr>
          <w:rFonts w:cs="Arabic Transparent" w:hint="cs"/>
          <w:b/>
          <w:bCs/>
          <w:sz w:val="36"/>
          <w:szCs w:val="36"/>
          <w:rtl/>
        </w:rPr>
        <w:t>)</w:t>
      </w:r>
      <w:proofErr w:type="spellEnd"/>
    </w:p>
    <w:tbl>
      <w:tblPr>
        <w:bidiVisual/>
        <w:tblW w:w="1080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/>
      </w:tblPr>
      <w:tblGrid>
        <w:gridCol w:w="1620"/>
        <w:gridCol w:w="1260"/>
        <w:gridCol w:w="1620"/>
        <w:gridCol w:w="6300"/>
      </w:tblGrid>
      <w:tr w:rsidR="007B5EB0" w:rsidRPr="0054736A" w:rsidTr="0054736A">
        <w:tc>
          <w:tcPr>
            <w:tcW w:w="1620" w:type="dxa"/>
            <w:shd w:val="clear" w:color="auto" w:fill="FFFFFF" w:themeFill="background1"/>
          </w:tcPr>
          <w:p w:rsidR="007B5EB0" w:rsidRPr="0054736A" w:rsidRDefault="007B5EB0" w:rsidP="00367C4A">
            <w:pPr>
              <w:tabs>
                <w:tab w:val="center" w:pos="1116"/>
                <w:tab w:val="right" w:pos="2232"/>
              </w:tabs>
              <w:jc w:val="center"/>
              <w:rPr>
                <w:rFonts w:cs="Traditional Arabic"/>
                <w:b/>
                <w:bCs/>
                <w:cap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caps/>
                <w:sz w:val="28"/>
                <w:szCs w:val="28"/>
                <w:rtl/>
              </w:rPr>
              <w:t>الأسبوع</w:t>
            </w:r>
          </w:p>
        </w:tc>
        <w:tc>
          <w:tcPr>
            <w:tcW w:w="1260" w:type="dxa"/>
            <w:shd w:val="clear" w:color="auto" w:fill="FFFFFF" w:themeFill="background1"/>
          </w:tcPr>
          <w:p w:rsidR="007B5EB0" w:rsidRPr="0054736A" w:rsidRDefault="007B5EB0" w:rsidP="00367C4A">
            <w:pPr>
              <w:tabs>
                <w:tab w:val="center" w:pos="1116"/>
                <w:tab w:val="right" w:pos="2232"/>
              </w:tabs>
              <w:jc w:val="center"/>
              <w:rPr>
                <w:rFonts w:cs="Traditional Arabic"/>
                <w:b/>
                <w:bCs/>
                <w:cap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caps/>
                <w:sz w:val="28"/>
                <w:szCs w:val="28"/>
                <w:rtl/>
              </w:rPr>
              <w:t>المحاضرة</w:t>
            </w:r>
          </w:p>
        </w:tc>
        <w:tc>
          <w:tcPr>
            <w:tcW w:w="1620" w:type="dxa"/>
            <w:shd w:val="clear" w:color="auto" w:fill="FFFFFF" w:themeFill="background1"/>
          </w:tcPr>
          <w:p w:rsidR="007B5EB0" w:rsidRPr="0054736A" w:rsidRDefault="007B5EB0" w:rsidP="00367C4A">
            <w:pPr>
              <w:tabs>
                <w:tab w:val="center" w:pos="1116"/>
                <w:tab w:val="right" w:pos="2232"/>
              </w:tabs>
              <w:jc w:val="center"/>
              <w:rPr>
                <w:rFonts w:cs="Traditional Arabic"/>
                <w:b/>
                <w:bCs/>
                <w:cap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caps/>
                <w:sz w:val="28"/>
                <w:szCs w:val="28"/>
                <w:rtl/>
              </w:rPr>
              <w:t>الصفحات</w:t>
            </w:r>
          </w:p>
        </w:tc>
        <w:tc>
          <w:tcPr>
            <w:tcW w:w="6300" w:type="dxa"/>
            <w:shd w:val="clear" w:color="auto" w:fill="FFFFFF" w:themeFill="background1"/>
          </w:tcPr>
          <w:p w:rsidR="007B5EB0" w:rsidRPr="0054736A" w:rsidRDefault="007B5EB0" w:rsidP="00367C4A">
            <w:pPr>
              <w:jc w:val="center"/>
              <w:rPr>
                <w:rFonts w:cs="Traditional Arabic"/>
                <w:b/>
                <w:bCs/>
                <w:cap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caps/>
                <w:sz w:val="28"/>
                <w:szCs w:val="28"/>
                <w:rtl/>
              </w:rPr>
              <w:t>الموضوع</w:t>
            </w:r>
          </w:p>
        </w:tc>
      </w:tr>
      <w:tr w:rsidR="007B5EB0" w:rsidRPr="0054736A" w:rsidTr="0054736A">
        <w:trPr>
          <w:trHeight w:val="1012"/>
        </w:trPr>
        <w:tc>
          <w:tcPr>
            <w:tcW w:w="1620" w:type="dxa"/>
            <w:shd w:val="clear" w:color="auto" w:fill="FFFFFF" w:themeFill="background1"/>
          </w:tcPr>
          <w:p w:rsidR="007B5EB0" w:rsidRPr="0054736A" w:rsidRDefault="007B5EB0" w:rsidP="007B5EB0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260" w:type="dxa"/>
            <w:shd w:val="clear" w:color="auto" w:fill="FFFFFF" w:themeFill="background1"/>
          </w:tcPr>
          <w:p w:rsidR="007B5EB0" w:rsidRPr="00A1647F" w:rsidRDefault="00164830" w:rsidP="007B5EB0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</w:tcPr>
          <w:p w:rsidR="006A3134" w:rsidRPr="00A1647F" w:rsidRDefault="00230F09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/>
                <w:sz w:val="28"/>
                <w:szCs w:val="28"/>
              </w:rPr>
              <w:t>17</w:t>
            </w:r>
          </w:p>
          <w:p w:rsidR="007B5EB0" w:rsidRPr="00A1647F" w:rsidRDefault="007B5EB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230F09" w:rsidRPr="0054736A" w:rsidRDefault="006A3134" w:rsidP="00230F09">
            <w:pPr>
              <w:ind w:left="72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تعريف بعلم الكيمياء الحيوية-تعريف بالخلايا-وصف مبسط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لعضيات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الخلية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ووظائفها-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مقارنة بين الخلية النباتية والخلية </w:t>
            </w:r>
          </w:p>
        </w:tc>
      </w:tr>
      <w:tr w:rsidR="00164830" w:rsidRPr="0054736A" w:rsidTr="0054736A">
        <w:tc>
          <w:tcPr>
            <w:tcW w:w="1620" w:type="dxa"/>
            <w:shd w:val="clear" w:color="auto" w:fill="FFFFFF" w:themeFill="background1"/>
          </w:tcPr>
          <w:p w:rsidR="00164830" w:rsidRPr="0054736A" w:rsidRDefault="00164830" w:rsidP="007B5EB0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60" w:type="dxa"/>
            <w:shd w:val="clear" w:color="auto" w:fill="FFFFFF" w:themeFill="background1"/>
          </w:tcPr>
          <w:p w:rsidR="00164830" w:rsidRPr="00A1647F" w:rsidRDefault="00164830" w:rsidP="007B5EB0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2-3</w:t>
            </w:r>
          </w:p>
        </w:tc>
        <w:tc>
          <w:tcPr>
            <w:tcW w:w="1620" w:type="dxa"/>
            <w:shd w:val="clear" w:color="auto" w:fill="FFFFFF" w:themeFill="background1"/>
          </w:tcPr>
          <w:p w:rsidR="00164830" w:rsidRPr="00A1647F" w:rsidRDefault="006B55AA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23-32</w:t>
            </w:r>
          </w:p>
          <w:p w:rsidR="00164830" w:rsidRPr="00A1647F" w:rsidRDefault="00164830" w:rsidP="00441E0A">
            <w:pPr>
              <w:jc w:val="center"/>
              <w:rPr>
                <w:rFonts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164830" w:rsidRPr="0054736A" w:rsidRDefault="00164830" w:rsidP="00230F09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الأحماض و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القواعد،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مفهوم الأس الهيدروجيني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معادلة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هندرسون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هاسيلبالخ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المحاليل المنظمة</w:t>
            </w:r>
          </w:p>
        </w:tc>
      </w:tr>
      <w:tr w:rsidR="00164830" w:rsidRPr="0054736A" w:rsidTr="0054736A">
        <w:tc>
          <w:tcPr>
            <w:tcW w:w="1620" w:type="dxa"/>
            <w:shd w:val="clear" w:color="auto" w:fill="FFFFFF" w:themeFill="background1"/>
          </w:tcPr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60" w:type="dxa"/>
            <w:shd w:val="clear" w:color="auto" w:fill="FFFFFF" w:themeFill="background1"/>
          </w:tcPr>
          <w:p w:rsidR="00164830" w:rsidRPr="00A1647F" w:rsidRDefault="00164830" w:rsidP="00F425BC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4-</w:t>
            </w:r>
            <w:r w:rsidR="00C128BF" w:rsidRPr="00A1647F"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</w:tcPr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53 </w:t>
            </w:r>
            <w:proofErr w:type="spellStart"/>
            <w:r w:rsidRPr="00A1647F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60</w:t>
            </w:r>
          </w:p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67-72</w:t>
            </w:r>
          </w:p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82-</w:t>
            </w:r>
            <w:r w:rsidR="00230F09" w:rsidRPr="00A1647F">
              <w:rPr>
                <w:rFonts w:cs="Traditional Arabic"/>
                <w:sz w:val="28"/>
                <w:szCs w:val="28"/>
              </w:rPr>
              <w:t>92</w:t>
            </w:r>
          </w:p>
        </w:tc>
        <w:tc>
          <w:tcPr>
            <w:tcW w:w="6300" w:type="dxa"/>
            <w:shd w:val="clear" w:color="auto" w:fill="FFFFFF" w:themeFill="background1"/>
          </w:tcPr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تقسيم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الكربوهيدرات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تماكب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السكريات الأحادية</w:t>
            </w:r>
          </w:p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أهم السكريات الأحادية و مشتقاتها </w:t>
            </w:r>
          </w:p>
          <w:p w:rsidR="00164830" w:rsidRPr="0054736A" w:rsidRDefault="00164830" w:rsidP="00230F09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السكريات </w:t>
            </w:r>
            <w:r w:rsidR="00230F09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الثنائية</w:t>
            </w: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السكريات العديدة </w:t>
            </w:r>
          </w:p>
        </w:tc>
      </w:tr>
      <w:tr w:rsidR="00164830" w:rsidRPr="0054736A" w:rsidTr="0054736A">
        <w:tc>
          <w:tcPr>
            <w:tcW w:w="1620" w:type="dxa"/>
            <w:shd w:val="clear" w:color="auto" w:fill="FFFFFF" w:themeFill="background1"/>
          </w:tcPr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260" w:type="dxa"/>
            <w:shd w:val="clear" w:color="auto" w:fill="FFFFFF" w:themeFill="background1"/>
          </w:tcPr>
          <w:p w:rsidR="00164830" w:rsidRPr="00A1647F" w:rsidRDefault="00C128BF" w:rsidP="00F425BC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7</w:t>
            </w:r>
            <w:r w:rsidR="00164830" w:rsidRPr="00A1647F">
              <w:rPr>
                <w:rFonts w:cs="Traditional Arabic" w:hint="cs"/>
                <w:sz w:val="28"/>
                <w:szCs w:val="28"/>
                <w:rtl/>
              </w:rPr>
              <w:t>-9</w:t>
            </w:r>
          </w:p>
        </w:tc>
        <w:tc>
          <w:tcPr>
            <w:tcW w:w="1620" w:type="dxa"/>
            <w:shd w:val="clear" w:color="auto" w:fill="FFFFFF" w:themeFill="background1"/>
          </w:tcPr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99 </w:t>
            </w:r>
            <w:proofErr w:type="spellStart"/>
            <w:r w:rsidRPr="00A1647F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111</w:t>
            </w:r>
          </w:p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131-134</w:t>
            </w:r>
          </w:p>
        </w:tc>
        <w:tc>
          <w:tcPr>
            <w:tcW w:w="6300" w:type="dxa"/>
            <w:shd w:val="clear" w:color="auto" w:fill="FFFFFF" w:themeFill="background1"/>
          </w:tcPr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تقسيم الدهون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الأحماض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الدهنية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خواص الأحماض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الدهنية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 أهم تفاعلاتها</w:t>
            </w:r>
          </w:p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الأغشية الخلوية </w:t>
            </w:r>
          </w:p>
        </w:tc>
      </w:tr>
      <w:tr w:rsidR="00164830" w:rsidRPr="0054736A" w:rsidTr="0054736A">
        <w:tc>
          <w:tcPr>
            <w:tcW w:w="1620" w:type="dxa"/>
            <w:shd w:val="clear" w:color="auto" w:fill="FFFFFF" w:themeFill="background1"/>
          </w:tcPr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260" w:type="dxa"/>
            <w:shd w:val="clear" w:color="auto" w:fill="FFFFFF" w:themeFill="background1"/>
          </w:tcPr>
          <w:p w:rsidR="00164830" w:rsidRPr="00A1647F" w:rsidRDefault="004675A5" w:rsidP="00F425BC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10</w:t>
            </w:r>
            <w:r w:rsidR="00164830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1620" w:type="dxa"/>
            <w:shd w:val="clear" w:color="auto" w:fill="FFFFFF" w:themeFill="background1"/>
          </w:tcPr>
          <w:p w:rsidR="00230F09" w:rsidRPr="00A1647F" w:rsidRDefault="00230F09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137-142</w:t>
            </w:r>
          </w:p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144-146</w:t>
            </w:r>
          </w:p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158-159</w:t>
            </w:r>
          </w:p>
        </w:tc>
        <w:tc>
          <w:tcPr>
            <w:tcW w:w="6300" w:type="dxa"/>
            <w:shd w:val="clear" w:color="auto" w:fill="FFFFFF" w:themeFill="background1"/>
          </w:tcPr>
          <w:p w:rsidR="00230F09" w:rsidRPr="0054736A" w:rsidRDefault="00230F09" w:rsidP="00230F09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تقسيم الأحماض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الأمينية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المكونة للبروتينات</w:t>
            </w:r>
          </w:p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خواص الأحماض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الأمينية</w:t>
            </w:r>
            <w:proofErr w:type="spellEnd"/>
          </w:p>
          <w:p w:rsidR="00164830" w:rsidRPr="0054736A" w:rsidRDefault="00164830" w:rsidP="00BA1807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البيبتيدات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التكوين و التسمية </w:t>
            </w:r>
          </w:p>
        </w:tc>
      </w:tr>
      <w:tr w:rsidR="00C128BF" w:rsidRPr="0054736A" w:rsidTr="0054736A">
        <w:tc>
          <w:tcPr>
            <w:tcW w:w="1620" w:type="dxa"/>
            <w:shd w:val="clear" w:color="auto" w:fill="FFFFFF" w:themeFill="background1"/>
          </w:tcPr>
          <w:p w:rsidR="00C128BF" w:rsidRPr="0054736A" w:rsidRDefault="00FB5A7A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260" w:type="dxa"/>
            <w:shd w:val="clear" w:color="auto" w:fill="FFFFFF" w:themeFill="background1"/>
          </w:tcPr>
          <w:p w:rsidR="00C128BF" w:rsidRPr="00A1647F" w:rsidRDefault="004675A5" w:rsidP="00F425BC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13</w:t>
            </w:r>
            <w:r w:rsidR="00C128BF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1620" w:type="dxa"/>
            <w:shd w:val="clear" w:color="auto" w:fill="FFFFFF" w:themeFill="background1"/>
          </w:tcPr>
          <w:p w:rsidR="00C128BF" w:rsidRPr="00A1647F" w:rsidRDefault="00BA1807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164</w:t>
            </w:r>
            <w:r w:rsidR="00C128BF" w:rsidRPr="00A1647F">
              <w:rPr>
                <w:rFonts w:cs="Traditional Arabic" w:hint="cs"/>
                <w:sz w:val="28"/>
                <w:szCs w:val="28"/>
                <w:rtl/>
              </w:rPr>
              <w:t>-184</w:t>
            </w:r>
          </w:p>
        </w:tc>
        <w:tc>
          <w:tcPr>
            <w:tcW w:w="6300" w:type="dxa"/>
            <w:shd w:val="clear" w:color="auto" w:fill="FFFFFF" w:themeFill="background1"/>
          </w:tcPr>
          <w:p w:rsidR="00C128BF" w:rsidRPr="0054736A" w:rsidRDefault="00C128BF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البروتينات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أنواعها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تركيبها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تغير التركيب الطبيعي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الوظائف الحيوية للبروتينات</w:t>
            </w:r>
          </w:p>
        </w:tc>
      </w:tr>
      <w:tr w:rsidR="00C519FC" w:rsidRPr="0054736A" w:rsidTr="0054736A">
        <w:tc>
          <w:tcPr>
            <w:tcW w:w="10800" w:type="dxa"/>
            <w:gridSpan w:val="4"/>
            <w:shd w:val="clear" w:color="auto" w:fill="FFFFFF" w:themeFill="background1"/>
          </w:tcPr>
          <w:p w:rsidR="00C519FC" w:rsidRPr="0054736A" w:rsidRDefault="00C519FC" w:rsidP="004F508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الاختبار  الشهري الأول </w:t>
            </w:r>
          </w:p>
        </w:tc>
      </w:tr>
      <w:tr w:rsidR="00164830" w:rsidRPr="0054736A" w:rsidTr="0054736A">
        <w:tc>
          <w:tcPr>
            <w:tcW w:w="1620" w:type="dxa"/>
            <w:shd w:val="clear" w:color="auto" w:fill="FFFFFF" w:themeFill="background1"/>
          </w:tcPr>
          <w:p w:rsidR="00164830" w:rsidRPr="0054736A" w:rsidRDefault="00ED354C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الخامس+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4830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السادس </w:t>
            </w:r>
            <w:proofErr w:type="spellStart"/>
            <w:r w:rsidR="00FB5A7A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 w:rsidR="00FB5A7A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1260" w:type="dxa"/>
            <w:shd w:val="clear" w:color="auto" w:fill="FFFFFF" w:themeFill="background1"/>
          </w:tcPr>
          <w:p w:rsidR="00164830" w:rsidRPr="00A1647F" w:rsidRDefault="004675A5" w:rsidP="00F425BC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15</w:t>
            </w:r>
            <w:r w:rsidR="00164830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1620" w:type="dxa"/>
            <w:shd w:val="clear" w:color="auto" w:fill="FFFFFF" w:themeFill="background1"/>
          </w:tcPr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264-270</w:t>
            </w:r>
          </w:p>
          <w:p w:rsidR="00164830" w:rsidRPr="00A1647F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227-237</w:t>
            </w:r>
          </w:p>
          <w:p w:rsidR="00164830" w:rsidRDefault="00164830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243-244</w:t>
            </w:r>
          </w:p>
          <w:p w:rsidR="006B55AA" w:rsidRPr="00A1647F" w:rsidRDefault="006B55AA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246-247</w:t>
            </w:r>
          </w:p>
          <w:p w:rsidR="00164830" w:rsidRPr="00A1647F" w:rsidRDefault="00961A52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/>
                <w:sz w:val="28"/>
                <w:szCs w:val="28"/>
              </w:rPr>
              <w:t>249,252</w:t>
            </w:r>
          </w:p>
        </w:tc>
        <w:tc>
          <w:tcPr>
            <w:tcW w:w="6300" w:type="dxa"/>
            <w:shd w:val="clear" w:color="auto" w:fill="FFFFFF" w:themeFill="background1"/>
          </w:tcPr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تسمية الإنزيمات و تصنيفها </w:t>
            </w:r>
          </w:p>
          <w:p w:rsidR="00164830" w:rsidRPr="0054736A" w:rsidRDefault="00164830" w:rsidP="00F425BC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التحفيز الإنزيمي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العوامل التي تؤثر على سرعة التفاعل الإنزيمي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آلية عمل الإنزيم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حركية الإنزيمات</w:t>
            </w:r>
          </w:p>
          <w:p w:rsidR="006B55AA" w:rsidRDefault="00164830" w:rsidP="006B55A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الأيزوانزيمات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6B55A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تنشيط الانزيمات ب</w:t>
            </w: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المرافقات الإنزيمية</w:t>
            </w:r>
          </w:p>
          <w:p w:rsidR="00164830" w:rsidRPr="0054736A" w:rsidRDefault="006B55AA" w:rsidP="006B55A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تثبيط الإنزيمات </w:t>
            </w:r>
            <w:r w:rsidR="00164830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675A5" w:rsidRPr="0054736A" w:rsidTr="0054736A">
        <w:tc>
          <w:tcPr>
            <w:tcW w:w="1620" w:type="dxa"/>
            <w:shd w:val="clear" w:color="auto" w:fill="FFFFFF" w:themeFill="background1"/>
          </w:tcPr>
          <w:p w:rsidR="004675A5" w:rsidRPr="0054736A" w:rsidRDefault="00ED354C" w:rsidP="004675A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260" w:type="dxa"/>
            <w:shd w:val="clear" w:color="auto" w:fill="FFFFFF" w:themeFill="background1"/>
          </w:tcPr>
          <w:p w:rsidR="004675A5" w:rsidRPr="00A1647F" w:rsidRDefault="00EB2F4D" w:rsidP="00EB2F4D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="004675A5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1620" w:type="dxa"/>
            <w:shd w:val="clear" w:color="auto" w:fill="FFFFFF" w:themeFill="background1"/>
          </w:tcPr>
          <w:p w:rsidR="004675A5" w:rsidRPr="00A1647F" w:rsidRDefault="004675A5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275-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297</w:t>
            </w:r>
          </w:p>
        </w:tc>
        <w:tc>
          <w:tcPr>
            <w:tcW w:w="6300" w:type="dxa"/>
            <w:shd w:val="clear" w:color="auto" w:fill="FFFFFF" w:themeFill="background1"/>
          </w:tcPr>
          <w:p w:rsidR="004675A5" w:rsidRPr="0054736A" w:rsidRDefault="004675A5" w:rsidP="004675A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الفيتامينات و التغذية </w:t>
            </w:r>
          </w:p>
        </w:tc>
      </w:tr>
      <w:tr w:rsidR="002F703B" w:rsidRPr="0054736A" w:rsidTr="0054736A">
        <w:tc>
          <w:tcPr>
            <w:tcW w:w="1620" w:type="dxa"/>
            <w:shd w:val="clear" w:color="auto" w:fill="FFFFFF" w:themeFill="background1"/>
          </w:tcPr>
          <w:p w:rsidR="002F703B" w:rsidRPr="0054736A" w:rsidRDefault="00EB2F4D" w:rsidP="004675A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1260" w:type="dxa"/>
            <w:shd w:val="clear" w:color="auto" w:fill="FFFFFF" w:themeFill="background1"/>
          </w:tcPr>
          <w:p w:rsidR="002F703B" w:rsidRPr="00A1647F" w:rsidRDefault="00EB2F4D" w:rsidP="00EB2F4D">
            <w:pPr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22</w:t>
            </w:r>
            <w:r w:rsidR="002F703B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="002F703B" w:rsidRPr="00A1647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23</w:t>
            </w:r>
            <w:r w:rsidR="002F703B" w:rsidRPr="00A1647F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20" w:type="dxa"/>
            <w:shd w:val="clear" w:color="auto" w:fill="FFFFFF" w:themeFill="background1"/>
          </w:tcPr>
          <w:p w:rsidR="002F703B" w:rsidRPr="00A1647F" w:rsidRDefault="002F703B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189-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 218</w:t>
            </w:r>
          </w:p>
        </w:tc>
        <w:tc>
          <w:tcPr>
            <w:tcW w:w="6300" w:type="dxa"/>
            <w:shd w:val="clear" w:color="auto" w:fill="FFFFFF" w:themeFill="background1"/>
          </w:tcPr>
          <w:p w:rsidR="002F703B" w:rsidRPr="0054736A" w:rsidRDefault="002F703B" w:rsidP="004675A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الأحماض النووية  و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النيكليوتيدات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1E01" w:rsidRPr="0054736A" w:rsidTr="0054736A">
        <w:tc>
          <w:tcPr>
            <w:tcW w:w="162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الثامن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1260" w:type="dxa"/>
            <w:shd w:val="clear" w:color="auto" w:fill="FFFFFF" w:themeFill="background1"/>
          </w:tcPr>
          <w:p w:rsidR="00B31E01" w:rsidRPr="00A1647F" w:rsidRDefault="003851E1" w:rsidP="004F0DFA">
            <w:pPr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24</w:t>
            </w:r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1620" w:type="dxa"/>
            <w:shd w:val="clear" w:color="auto" w:fill="FFFFFF" w:themeFill="background1"/>
          </w:tcPr>
          <w:p w:rsidR="00B31E01" w:rsidRPr="00A1647F" w:rsidRDefault="00B31E01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186- </w:t>
            </w:r>
            <w:r w:rsidR="00961A52" w:rsidRPr="00A1647F">
              <w:rPr>
                <w:rFonts w:cs="Traditional Arabic"/>
                <w:sz w:val="28"/>
                <w:szCs w:val="28"/>
              </w:rPr>
              <w:t>190</w:t>
            </w:r>
          </w:p>
        </w:tc>
        <w:tc>
          <w:tcPr>
            <w:tcW w:w="630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تضاعف ا </w:t>
            </w:r>
            <w:r w:rsidRPr="0054736A">
              <w:rPr>
                <w:rFonts w:cs="Traditional Arabic"/>
                <w:b/>
                <w:bCs/>
                <w:sz w:val="28"/>
                <w:szCs w:val="28"/>
                <w:rtl/>
              </w:rPr>
              <w:t>ﻟ</w:t>
            </w: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4736A">
              <w:rPr>
                <w:rFonts w:cs="Traditional Arabic"/>
                <w:b/>
                <w:bCs/>
                <w:sz w:val="28"/>
                <w:szCs w:val="28"/>
              </w:rPr>
              <w:t>DNA</w:t>
            </w: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عملية النسخ 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عملية الترجمة</w:t>
            </w:r>
            <w:r w:rsidR="006D60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(الجزء الثاني</w:t>
            </w:r>
            <w:proofErr w:type="spellStart"/>
            <w:r w:rsidR="006D60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B31E01" w:rsidRPr="0054736A" w:rsidTr="0054736A">
        <w:tc>
          <w:tcPr>
            <w:tcW w:w="162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التاسع+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العاشر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1260" w:type="dxa"/>
            <w:shd w:val="clear" w:color="auto" w:fill="FFFFFF" w:themeFill="background1"/>
          </w:tcPr>
          <w:p w:rsidR="00B31E01" w:rsidRPr="00A1647F" w:rsidRDefault="003851E1" w:rsidP="004F0DFA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26</w:t>
            </w:r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27</w:t>
            </w:r>
          </w:p>
        </w:tc>
        <w:tc>
          <w:tcPr>
            <w:tcW w:w="1620" w:type="dxa"/>
            <w:shd w:val="clear" w:color="auto" w:fill="FFFFFF" w:themeFill="background1"/>
          </w:tcPr>
          <w:p w:rsidR="00B31E01" w:rsidRPr="00A1647F" w:rsidRDefault="00B31E01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301 </w:t>
            </w:r>
            <w:proofErr w:type="spellStart"/>
            <w:r w:rsidRPr="00A1647F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548DE" w:rsidRPr="00A1647F">
              <w:rPr>
                <w:rFonts w:cs="Traditional Arabic"/>
                <w:sz w:val="28"/>
                <w:szCs w:val="28"/>
              </w:rPr>
              <w:t>318</w:t>
            </w:r>
          </w:p>
        </w:tc>
        <w:tc>
          <w:tcPr>
            <w:tcW w:w="630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الهرمونات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آلية عمل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الهرمونات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تقسيم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الهرمونات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03800" w:rsidRDefault="00003800">
      <w:pPr>
        <w:rPr>
          <w:rtl/>
        </w:rPr>
      </w:pPr>
      <w:r>
        <w:br w:type="page"/>
      </w:r>
    </w:p>
    <w:p w:rsidR="00E2447C" w:rsidRDefault="00003800" w:rsidP="00003800">
      <w:pPr>
        <w:spacing w:line="360" w:lineRule="auto"/>
        <w:jc w:val="center"/>
        <w:rPr>
          <w:rFonts w:cs="Arabic Transparent"/>
          <w:b/>
          <w:bCs/>
          <w:sz w:val="36"/>
          <w:szCs w:val="36"/>
          <w:rtl/>
        </w:rPr>
      </w:pPr>
      <w:r>
        <w:rPr>
          <w:rFonts w:cs="Arabic Transparent" w:hint="cs"/>
          <w:b/>
          <w:bCs/>
          <w:sz w:val="40"/>
          <w:szCs w:val="40"/>
          <w:rtl/>
        </w:rPr>
        <w:lastRenderedPageBreak/>
        <w:t>"</w:t>
      </w:r>
      <w:r w:rsidRPr="00EC2F4A">
        <w:rPr>
          <w:rFonts w:cs="Arabic Transparent" w:hint="cs"/>
          <w:b/>
          <w:bCs/>
          <w:sz w:val="40"/>
          <w:szCs w:val="40"/>
          <w:rtl/>
        </w:rPr>
        <w:t xml:space="preserve">مبادئ الكيمياء </w:t>
      </w:r>
      <w:proofErr w:type="spellStart"/>
      <w:r w:rsidRPr="00EC2F4A">
        <w:rPr>
          <w:rFonts w:cs="Arabic Transparent" w:hint="cs"/>
          <w:b/>
          <w:bCs/>
          <w:sz w:val="40"/>
          <w:szCs w:val="40"/>
          <w:rtl/>
        </w:rPr>
        <w:t>الحيوية</w:t>
      </w:r>
      <w:r>
        <w:rPr>
          <w:rFonts w:cs="Arabic Transparent" w:hint="cs"/>
          <w:b/>
          <w:bCs/>
          <w:sz w:val="40"/>
          <w:szCs w:val="40"/>
          <w:rtl/>
        </w:rPr>
        <w:t>-</w:t>
      </w:r>
      <w:proofErr w:type="spellEnd"/>
      <w:r>
        <w:rPr>
          <w:rFonts w:cs="Arabic Transparent" w:hint="cs"/>
          <w:b/>
          <w:bCs/>
          <w:sz w:val="40"/>
          <w:szCs w:val="40"/>
          <w:rtl/>
        </w:rPr>
        <w:t xml:space="preserve"> </w:t>
      </w:r>
      <w:r w:rsidRPr="00EC2F4A">
        <w:rPr>
          <w:rFonts w:cs="Arabic Transparent" w:hint="cs"/>
          <w:b/>
          <w:bCs/>
          <w:sz w:val="36"/>
          <w:szCs w:val="36"/>
          <w:rtl/>
        </w:rPr>
        <w:t xml:space="preserve">الجزء </w:t>
      </w:r>
      <w:proofErr w:type="spellStart"/>
      <w:r w:rsidRPr="00EC2F4A">
        <w:rPr>
          <w:rFonts w:cs="Arabic Transparent" w:hint="cs"/>
          <w:b/>
          <w:bCs/>
          <w:sz w:val="36"/>
          <w:szCs w:val="36"/>
          <w:rtl/>
        </w:rPr>
        <w:t>الثاني</w:t>
      </w:r>
      <w:r>
        <w:rPr>
          <w:rFonts w:cs="Arabic Transparent" w:hint="cs"/>
          <w:b/>
          <w:bCs/>
          <w:sz w:val="36"/>
          <w:szCs w:val="36"/>
          <w:rtl/>
        </w:rPr>
        <w:t>"</w:t>
      </w:r>
      <w:proofErr w:type="spellEnd"/>
      <w:r w:rsidRPr="00EC2F4A">
        <w:rPr>
          <w:rFonts w:cs="Arabic Transparent" w:hint="cs"/>
          <w:b/>
          <w:bCs/>
          <w:sz w:val="40"/>
          <w:szCs w:val="40"/>
          <w:rtl/>
        </w:rPr>
        <w:t xml:space="preserve"> </w:t>
      </w:r>
      <w:r w:rsidRPr="00EC2F4A">
        <w:rPr>
          <w:rFonts w:cs="Arabic Transparent" w:hint="cs"/>
          <w:b/>
          <w:bCs/>
          <w:sz w:val="36"/>
          <w:szCs w:val="36"/>
          <w:rtl/>
        </w:rPr>
        <w:t xml:space="preserve">تأليف </w:t>
      </w:r>
      <w:proofErr w:type="spellStart"/>
      <w:r w:rsidRPr="00EC2F4A">
        <w:rPr>
          <w:rFonts w:cs="Arabic Transparent" w:hint="cs"/>
          <w:b/>
          <w:bCs/>
          <w:sz w:val="36"/>
          <w:szCs w:val="36"/>
          <w:rtl/>
        </w:rPr>
        <w:t>إمحمد</w:t>
      </w:r>
      <w:proofErr w:type="spellEnd"/>
      <w:r w:rsidRPr="00EC2F4A">
        <w:rPr>
          <w:rFonts w:cs="Arabic Transparent" w:hint="cs"/>
          <w:b/>
          <w:bCs/>
          <w:sz w:val="36"/>
          <w:szCs w:val="36"/>
          <w:rtl/>
        </w:rPr>
        <w:t xml:space="preserve"> عبد الله الحبشي </w:t>
      </w:r>
      <w:proofErr w:type="spellStart"/>
      <w:r w:rsidRPr="00EC2F4A">
        <w:rPr>
          <w:rFonts w:cs="Arabic Transparent"/>
          <w:b/>
          <w:bCs/>
          <w:sz w:val="36"/>
          <w:szCs w:val="36"/>
          <w:rtl/>
        </w:rPr>
        <w:t>–</w:t>
      </w:r>
      <w:proofErr w:type="spellEnd"/>
    </w:p>
    <w:p w:rsidR="00003800" w:rsidRPr="00EC2F4A" w:rsidRDefault="00003800" w:rsidP="00003800">
      <w:pPr>
        <w:spacing w:line="360" w:lineRule="auto"/>
        <w:jc w:val="center"/>
        <w:rPr>
          <w:rFonts w:cs="Arabic Transparent"/>
          <w:b/>
          <w:bCs/>
          <w:sz w:val="36"/>
          <w:szCs w:val="36"/>
          <w:rtl/>
        </w:rPr>
      </w:pPr>
      <w:r w:rsidRPr="00EC2F4A">
        <w:rPr>
          <w:rFonts w:cs="Arabic Transparent" w:hint="cs"/>
          <w:b/>
          <w:bCs/>
          <w:sz w:val="36"/>
          <w:szCs w:val="36"/>
          <w:rtl/>
        </w:rPr>
        <w:t xml:space="preserve"> عبد الرحمن عبد الكريم </w:t>
      </w:r>
    </w:p>
    <w:p w:rsidR="00003800" w:rsidRDefault="00003800"/>
    <w:tbl>
      <w:tblPr>
        <w:bidiVisual/>
        <w:tblW w:w="10800" w:type="dxa"/>
        <w:tblInd w:w="-6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/>
      </w:tblPr>
      <w:tblGrid>
        <w:gridCol w:w="1620"/>
        <w:gridCol w:w="1260"/>
        <w:gridCol w:w="1620"/>
        <w:gridCol w:w="6300"/>
      </w:tblGrid>
      <w:tr w:rsidR="00B31E01" w:rsidRPr="0054736A" w:rsidTr="0054736A">
        <w:tc>
          <w:tcPr>
            <w:tcW w:w="162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الحادي عشر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+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1260" w:type="dxa"/>
            <w:shd w:val="clear" w:color="auto" w:fill="FFFFFF" w:themeFill="background1"/>
          </w:tcPr>
          <w:p w:rsidR="00B31E01" w:rsidRPr="00A1647F" w:rsidRDefault="003851E1" w:rsidP="003851E1">
            <w:pPr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28</w:t>
            </w:r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33</w:t>
            </w:r>
          </w:p>
          <w:p w:rsidR="00B31E01" w:rsidRPr="00A1647F" w:rsidRDefault="00B31E01" w:rsidP="004F0DFA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31E01" w:rsidRPr="00A1647F" w:rsidRDefault="00B31E01" w:rsidP="004F0DFA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31E01" w:rsidRPr="00A1647F" w:rsidRDefault="00B31E01" w:rsidP="004F0DFA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31E01" w:rsidRPr="00A1647F" w:rsidRDefault="00B31E01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35 </w:t>
            </w:r>
            <w:proofErr w:type="spellStart"/>
            <w:r w:rsidRPr="00A1647F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548DE" w:rsidRPr="00A1647F">
              <w:rPr>
                <w:rFonts w:cs="Traditional Arabic"/>
                <w:sz w:val="28"/>
                <w:szCs w:val="28"/>
              </w:rPr>
              <w:t>42</w:t>
            </w:r>
          </w:p>
          <w:p w:rsidR="00B31E01" w:rsidRPr="00A1647F" w:rsidRDefault="000548DE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/>
                <w:sz w:val="28"/>
                <w:szCs w:val="28"/>
              </w:rPr>
              <w:t>55</w:t>
            </w:r>
            <w:r w:rsidR="006B55AA">
              <w:rPr>
                <w:rFonts w:cs="Traditional Arabic" w:hint="cs"/>
                <w:sz w:val="28"/>
                <w:szCs w:val="28"/>
                <w:rtl/>
              </w:rPr>
              <w:t>-56</w:t>
            </w:r>
          </w:p>
          <w:p w:rsidR="000548DE" w:rsidRPr="00A1647F" w:rsidRDefault="006B55AA" w:rsidP="00441E0A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65-67</w:t>
            </w:r>
          </w:p>
          <w:p w:rsidR="000548DE" w:rsidRPr="00A1647F" w:rsidRDefault="006B55AA" w:rsidP="00441E0A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74-78</w:t>
            </w:r>
          </w:p>
          <w:p w:rsidR="000548DE" w:rsidRPr="00A1647F" w:rsidRDefault="006B55AA" w:rsidP="00441E0A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82-93</w:t>
            </w:r>
          </w:p>
          <w:p w:rsidR="006B55AA" w:rsidRPr="006B55AA" w:rsidRDefault="006B55AA" w:rsidP="00441E0A">
            <w:pPr>
              <w:jc w:val="center"/>
              <w:rPr>
                <w:rFonts w:cs="Traditional Arabic"/>
                <w:sz w:val="40"/>
                <w:szCs w:val="40"/>
                <w:rtl/>
              </w:rPr>
            </w:pPr>
          </w:p>
          <w:p w:rsidR="000548DE" w:rsidRPr="00A1647F" w:rsidRDefault="006B55AA" w:rsidP="00441E0A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101-102</w:t>
            </w:r>
          </w:p>
          <w:p w:rsidR="00B31E01" w:rsidRPr="00A1647F" w:rsidRDefault="006B55AA" w:rsidP="00441E0A">
            <w:pPr>
              <w:bidi w:val="0"/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113و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121</w:t>
            </w:r>
            <w:r w:rsidR="000548DE" w:rsidRPr="00A1647F">
              <w:rPr>
                <w:rFonts w:cs="Traditional Arabic"/>
                <w:sz w:val="28"/>
                <w:szCs w:val="28"/>
              </w:rPr>
              <w:t xml:space="preserve"> 130</w:t>
            </w:r>
            <w:r w:rsidR="00BA1807">
              <w:rPr>
                <w:rFonts w:cs="Traditional Arabic"/>
                <w:sz w:val="28"/>
                <w:szCs w:val="28"/>
              </w:rPr>
              <w:t xml:space="preserve">, </w:t>
            </w:r>
            <w:r w:rsidRPr="00A1647F">
              <w:rPr>
                <w:rFonts w:cs="Traditional Arabic"/>
                <w:sz w:val="28"/>
                <w:szCs w:val="28"/>
              </w:rPr>
              <w:t>12</w:t>
            </w:r>
            <w:r>
              <w:rPr>
                <w:rFonts w:cs="Traditional Arabic"/>
                <w:sz w:val="28"/>
                <w:szCs w:val="28"/>
              </w:rPr>
              <w:t>8</w:t>
            </w:r>
            <w:r w:rsidRPr="00A1647F">
              <w:rPr>
                <w:rFonts w:cs="Traditional Arabic"/>
                <w:sz w:val="28"/>
                <w:szCs w:val="28"/>
              </w:rPr>
              <w:t xml:space="preserve"> </w:t>
            </w:r>
            <w:r w:rsidR="00BA1807">
              <w:rPr>
                <w:rFonts w:cs="Traditional Arabic"/>
                <w:sz w:val="28"/>
                <w:szCs w:val="28"/>
              </w:rPr>
              <w:t>136</w:t>
            </w:r>
          </w:p>
        </w:tc>
        <w:tc>
          <w:tcPr>
            <w:tcW w:w="6300" w:type="dxa"/>
            <w:shd w:val="clear" w:color="auto" w:fill="FFFFFF" w:themeFill="background1"/>
          </w:tcPr>
          <w:p w:rsidR="0027194F" w:rsidRDefault="00B31E01" w:rsidP="00764A8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أيض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الكربوهيدرات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هضم و امتصاص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الكربوهيدرات</w:t>
            </w:r>
            <w:r w:rsidR="00764A8E" w:rsidRPr="0054736A">
              <w:rPr>
                <w:rFonts w:cs="Traditional Arabic"/>
                <w:b/>
                <w:bCs/>
                <w:sz w:val="28"/>
                <w:szCs w:val="28"/>
              </w:rPr>
              <w:t>Glycolysis</w:t>
            </w:r>
            <w:proofErr w:type="spellEnd"/>
            <w:r w:rsidR="00764A8E" w:rsidRPr="0054736A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764A8E" w:rsidRPr="0054736A" w:rsidRDefault="00764A8E" w:rsidP="00764A8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نقاط التحكم في مسار التحلل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الجلايكولي</w:t>
            </w:r>
            <w:proofErr w:type="spellEnd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B31E01" w:rsidRPr="0054736A" w:rsidRDefault="00764A8E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دورة حمض الستريك</w:t>
            </w:r>
          </w:p>
          <w:p w:rsidR="00764A8E" w:rsidRPr="0054736A" w:rsidRDefault="00764A8E" w:rsidP="00764A8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مقدار الطاقة من دورة حمض الستريك</w:t>
            </w:r>
          </w:p>
          <w:p w:rsidR="00B31E01" w:rsidRPr="0054736A" w:rsidRDefault="00B31E01" w:rsidP="006B55AA">
            <w:pPr>
              <w:bidi w:val="0"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>Glycogenesis</w:t>
            </w:r>
            <w:proofErr w:type="spellEnd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 xml:space="preserve"> , </w:t>
            </w:r>
            <w:proofErr w:type="spellStart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>Glycogenolysis</w:t>
            </w:r>
            <w:proofErr w:type="spellEnd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>,</w:t>
            </w:r>
            <w:proofErr w:type="spellStart"/>
            <w:r w:rsidR="006B55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أيض</w:t>
            </w:r>
            <w:proofErr w:type="spellEnd"/>
            <w:r w:rsidR="006B55A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B55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الجلايكوجين</w:t>
            </w:r>
            <w:proofErr w:type="spellEnd"/>
          </w:p>
          <w:p w:rsidR="00764A8E" w:rsidRPr="0054736A" w:rsidRDefault="00B31E01" w:rsidP="00764A8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>Gluconeogenesis</w:t>
            </w:r>
            <w:proofErr w:type="spellEnd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 xml:space="preserve"> , </w:t>
            </w:r>
            <w:r w:rsidR="00764A8E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مسار فوسفات </w:t>
            </w:r>
            <w:proofErr w:type="spellStart"/>
            <w:r w:rsidR="00764A8E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البنتوز</w:t>
            </w:r>
            <w:proofErr w:type="spellEnd"/>
            <w:r w:rsidRPr="0054736A">
              <w:rPr>
                <w:rFonts w:cs="Traditional Arabic"/>
                <w:b/>
                <w:bCs/>
                <w:sz w:val="28"/>
                <w:szCs w:val="28"/>
              </w:rPr>
              <w:t xml:space="preserve"> ,</w:t>
            </w:r>
          </w:p>
          <w:p w:rsidR="00764A8E" w:rsidRPr="0054736A" w:rsidRDefault="00764A8E" w:rsidP="00764A8E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إعادة اصطناع الجلوكوز</w:t>
            </w:r>
            <w:r w:rsidR="00B31E01" w:rsidRPr="0054736A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764A8E" w:rsidRPr="0054736A" w:rsidRDefault="00764A8E" w:rsidP="00764A8E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الأكسدة الحيوية</w:t>
            </w:r>
          </w:p>
          <w:p w:rsidR="00B31E01" w:rsidRPr="0054736A" w:rsidRDefault="00764A8E" w:rsidP="00764A8E">
            <w:pPr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الفسفرة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التأكسدية</w:t>
            </w:r>
            <w:proofErr w:type="spellEnd"/>
          </w:p>
        </w:tc>
      </w:tr>
      <w:tr w:rsidR="00B31E01" w:rsidRPr="0054736A" w:rsidTr="0054736A">
        <w:tc>
          <w:tcPr>
            <w:tcW w:w="162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FFFFFF" w:themeFill="background1"/>
          </w:tcPr>
          <w:p w:rsidR="00B31E01" w:rsidRPr="00A1647F" w:rsidRDefault="003851E1" w:rsidP="004F0DFA">
            <w:pPr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34</w:t>
            </w:r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1620" w:type="dxa"/>
            <w:shd w:val="clear" w:color="auto" w:fill="FFFFFF" w:themeFill="background1"/>
          </w:tcPr>
          <w:p w:rsidR="00B31E01" w:rsidRPr="00A1647F" w:rsidRDefault="00B31E01" w:rsidP="00441E0A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216 </w:t>
            </w:r>
            <w:proofErr w:type="spellStart"/>
            <w:r w:rsidRPr="00A1647F">
              <w:rPr>
                <w:rFonts w:cs="Traditional Arabic"/>
                <w:sz w:val="28"/>
                <w:szCs w:val="28"/>
                <w:rtl/>
              </w:rPr>
              <w:t>–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B391D">
              <w:rPr>
                <w:rFonts w:cs="Traditional Arabic"/>
                <w:sz w:val="28"/>
                <w:szCs w:val="28"/>
              </w:rPr>
              <w:t>221</w:t>
            </w:r>
          </w:p>
          <w:p w:rsidR="00B31E01" w:rsidRPr="00A1647F" w:rsidRDefault="00B31E01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228 </w:t>
            </w: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229</w:t>
            </w:r>
          </w:p>
        </w:tc>
        <w:tc>
          <w:tcPr>
            <w:tcW w:w="630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أيض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الدهون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الأكسدة بيتا للأحماض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الدهنية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</w:p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تكوين الأجسام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الكيتونية</w:t>
            </w:r>
            <w:proofErr w:type="spellEnd"/>
          </w:p>
        </w:tc>
      </w:tr>
      <w:tr w:rsidR="00B31E01" w:rsidRPr="0054736A" w:rsidTr="0054736A">
        <w:tc>
          <w:tcPr>
            <w:tcW w:w="10800" w:type="dxa"/>
            <w:gridSpan w:val="4"/>
            <w:shd w:val="clear" w:color="auto" w:fill="FFFFFF" w:themeFill="background1"/>
          </w:tcPr>
          <w:p w:rsidR="00B31E01" w:rsidRPr="0054736A" w:rsidRDefault="00B31E01" w:rsidP="004F508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الاختبار  الشهري الثاني</w:t>
            </w:r>
          </w:p>
        </w:tc>
      </w:tr>
      <w:tr w:rsidR="00B31E01" w:rsidRPr="0054736A" w:rsidTr="0054736A">
        <w:tc>
          <w:tcPr>
            <w:tcW w:w="1620" w:type="dxa"/>
            <w:shd w:val="clear" w:color="auto" w:fill="FFFFFF" w:themeFill="background1"/>
          </w:tcPr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FFFFFF" w:themeFill="background1"/>
          </w:tcPr>
          <w:p w:rsidR="00B31E01" w:rsidRPr="00A1647F" w:rsidRDefault="003851E1" w:rsidP="004F0DFA">
            <w:pPr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 w:hint="cs"/>
                <w:sz w:val="28"/>
                <w:szCs w:val="28"/>
                <w:rtl/>
              </w:rPr>
              <w:t>37</w:t>
            </w:r>
            <w:r w:rsidR="00B31E01" w:rsidRPr="00A1647F">
              <w:rPr>
                <w:rFonts w:cs="Traditional Arabic" w:hint="cs"/>
                <w:sz w:val="28"/>
                <w:szCs w:val="28"/>
                <w:rtl/>
              </w:rPr>
              <w:t xml:space="preserve"> -</w:t>
            </w:r>
            <w:r w:rsidRPr="00A1647F">
              <w:rPr>
                <w:rFonts w:cs="Traditional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1620" w:type="dxa"/>
            <w:shd w:val="clear" w:color="auto" w:fill="FFFFFF" w:themeFill="background1"/>
          </w:tcPr>
          <w:p w:rsidR="007E65DE" w:rsidRPr="00A1647F" w:rsidRDefault="00902622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A1647F">
              <w:rPr>
                <w:rFonts w:cs="Traditional Arabic"/>
                <w:sz w:val="28"/>
                <w:szCs w:val="28"/>
              </w:rPr>
              <w:t>253,</w:t>
            </w:r>
          </w:p>
          <w:p w:rsidR="00902622" w:rsidRPr="00A1647F" w:rsidRDefault="00902622" w:rsidP="00441E0A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A1647F">
              <w:rPr>
                <w:rFonts w:cs="Traditional Arabic"/>
                <w:sz w:val="28"/>
                <w:szCs w:val="28"/>
              </w:rPr>
              <w:t>260</w:t>
            </w:r>
            <w:proofErr w:type="spellStart"/>
            <w:r w:rsidR="007E65DE" w:rsidRPr="00A1647F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  <w:r w:rsidRPr="00A1647F">
              <w:rPr>
                <w:rFonts w:cs="Traditional Arabic"/>
                <w:sz w:val="28"/>
                <w:szCs w:val="28"/>
              </w:rPr>
              <w:t>262</w:t>
            </w:r>
          </w:p>
          <w:p w:rsidR="004B391D" w:rsidRDefault="00902622" w:rsidP="00441E0A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A1647F">
              <w:rPr>
                <w:rFonts w:cs="Traditional Arabic"/>
                <w:sz w:val="28"/>
                <w:szCs w:val="28"/>
              </w:rPr>
              <w:t>283</w:t>
            </w:r>
            <w:r w:rsidR="004B391D">
              <w:rPr>
                <w:rFonts w:cs="Traditional Arabic"/>
                <w:sz w:val="28"/>
                <w:szCs w:val="28"/>
              </w:rPr>
              <w:t>,</w:t>
            </w:r>
          </w:p>
          <w:p w:rsidR="00B31E01" w:rsidRPr="00A1647F" w:rsidRDefault="004B391D" w:rsidP="00441E0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</w:rPr>
              <w:t>288</w:t>
            </w:r>
            <w:r w:rsidR="006B55AA">
              <w:rPr>
                <w:rFonts w:cs="Traditional Arabic" w:hint="cs"/>
                <w:sz w:val="28"/>
                <w:szCs w:val="28"/>
                <w:rtl/>
              </w:rPr>
              <w:t>-290</w:t>
            </w:r>
          </w:p>
        </w:tc>
        <w:tc>
          <w:tcPr>
            <w:tcW w:w="6300" w:type="dxa"/>
            <w:shd w:val="clear" w:color="auto" w:fill="FFFFFF" w:themeFill="background1"/>
          </w:tcPr>
          <w:p w:rsidR="007E65DE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أيض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الأحماض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الأمينية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65DE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التفاعلات العامة </w:t>
            </w:r>
            <w:proofErr w:type="spellStart"/>
            <w:r w:rsidR="007E65DE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للاحماض</w:t>
            </w:r>
            <w:proofErr w:type="spellEnd"/>
            <w:r w:rsidR="007E65DE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7E65DE"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الامينية</w:t>
            </w: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65DE" w:rsidRPr="0054736A" w:rsidRDefault="007E65DE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مصير الهيكل الكربوني-الاحماض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الامينية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الجلوكوجينية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والكيتوجينية</w:t>
            </w:r>
            <w:proofErr w:type="spellEnd"/>
          </w:p>
          <w:p w:rsidR="00B31E01" w:rsidRPr="0054736A" w:rsidRDefault="00B31E01" w:rsidP="004F0DFA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دورة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اليوريا</w:t>
            </w:r>
            <w:proofErr w:type="spellEnd"/>
          </w:p>
        </w:tc>
      </w:tr>
      <w:tr w:rsidR="00B31E01" w:rsidRPr="0054736A" w:rsidTr="0054736A">
        <w:tc>
          <w:tcPr>
            <w:tcW w:w="1620" w:type="dxa"/>
            <w:shd w:val="clear" w:color="auto" w:fill="FFFFFF" w:themeFill="background1"/>
          </w:tcPr>
          <w:p w:rsidR="00B31E01" w:rsidRPr="0054736A" w:rsidRDefault="00B31E01" w:rsidP="007B5EB0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الثالث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عشر+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1260" w:type="dxa"/>
            <w:shd w:val="clear" w:color="auto" w:fill="FFFFFF" w:themeFill="background1"/>
          </w:tcPr>
          <w:p w:rsidR="00B31E01" w:rsidRPr="00A1647F" w:rsidRDefault="00B31E01" w:rsidP="007B5EB0">
            <w:pPr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 w:rsidRPr="00A1647F">
              <w:rPr>
                <w:rFonts w:cs="Traditional Arabic" w:hint="cs"/>
                <w:sz w:val="28"/>
                <w:szCs w:val="28"/>
                <w:rtl/>
              </w:rPr>
              <w:t>39-</w:t>
            </w:r>
            <w:proofErr w:type="spellEnd"/>
            <w:r w:rsidRPr="00A1647F">
              <w:rPr>
                <w:rFonts w:cs="Traditional Arabic" w:hint="cs"/>
                <w:sz w:val="28"/>
                <w:szCs w:val="28"/>
                <w:rtl/>
              </w:rPr>
              <w:t xml:space="preserve">  40</w:t>
            </w:r>
          </w:p>
        </w:tc>
        <w:tc>
          <w:tcPr>
            <w:tcW w:w="1620" w:type="dxa"/>
            <w:shd w:val="clear" w:color="auto" w:fill="FFFFFF" w:themeFill="background1"/>
          </w:tcPr>
          <w:p w:rsidR="00B31E01" w:rsidRPr="00A1647F" w:rsidRDefault="00B31E01" w:rsidP="007B5EB0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B31E01" w:rsidRPr="0054736A" w:rsidRDefault="00B31E01" w:rsidP="007B5EB0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كيمياء  الدم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المكونات </w:t>
            </w:r>
            <w:proofErr w:type="spellStart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54736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بعض التطبيقات الإكلينيكية</w:t>
            </w:r>
          </w:p>
        </w:tc>
      </w:tr>
    </w:tbl>
    <w:p w:rsidR="008A6731" w:rsidRDefault="008A6731"/>
    <w:sectPr w:rsidR="008A6731" w:rsidSect="00003800">
      <w:footerReference w:type="default" r:id="rId9"/>
      <w:pgSz w:w="11906" w:h="16838"/>
      <w:pgMar w:top="851" w:right="1286" w:bottom="1843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2A" w:rsidRDefault="00EC3A2A">
      <w:r>
        <w:separator/>
      </w:r>
    </w:p>
  </w:endnote>
  <w:endnote w:type="continuationSeparator" w:id="0">
    <w:p w:rsidR="00EC3A2A" w:rsidRDefault="00EC3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71" w:rsidRDefault="00A021EE">
    <w:pPr>
      <w:pStyle w:val="Footer"/>
      <w:jc w:val="center"/>
    </w:pPr>
    <w:r>
      <w:fldChar w:fldCharType="begin"/>
    </w:r>
    <w:r w:rsidR="00EC3A2A">
      <w:instrText xml:space="preserve"> PAGE   \* MERGEFORMAT </w:instrText>
    </w:r>
    <w:r>
      <w:fldChar w:fldCharType="separate"/>
    </w:r>
    <w:r w:rsidR="006767F1">
      <w:rPr>
        <w:noProof/>
        <w:rtl/>
      </w:rPr>
      <w:t>2</w:t>
    </w:r>
    <w:r>
      <w:rPr>
        <w:noProof/>
      </w:rPr>
      <w:fldChar w:fldCharType="end"/>
    </w:r>
  </w:p>
  <w:p w:rsidR="00B56171" w:rsidRDefault="00B56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2A" w:rsidRDefault="00EC3A2A">
      <w:r>
        <w:separator/>
      </w:r>
    </w:p>
  </w:footnote>
  <w:footnote w:type="continuationSeparator" w:id="0">
    <w:p w:rsidR="00EC3A2A" w:rsidRDefault="00EC3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EB0"/>
    <w:rsid w:val="00003800"/>
    <w:rsid w:val="000548DE"/>
    <w:rsid w:val="000D18D3"/>
    <w:rsid w:val="000E2E41"/>
    <w:rsid w:val="000F59CA"/>
    <w:rsid w:val="00164830"/>
    <w:rsid w:val="00203E0B"/>
    <w:rsid w:val="00227C6D"/>
    <w:rsid w:val="00230F09"/>
    <w:rsid w:val="0023473B"/>
    <w:rsid w:val="00256CA3"/>
    <w:rsid w:val="00263087"/>
    <w:rsid w:val="0027194F"/>
    <w:rsid w:val="002F703B"/>
    <w:rsid w:val="00303BC3"/>
    <w:rsid w:val="00340218"/>
    <w:rsid w:val="00367C4A"/>
    <w:rsid w:val="00376F89"/>
    <w:rsid w:val="003851E1"/>
    <w:rsid w:val="003B1AC6"/>
    <w:rsid w:val="00405D40"/>
    <w:rsid w:val="00441E0A"/>
    <w:rsid w:val="004675A5"/>
    <w:rsid w:val="004B391D"/>
    <w:rsid w:val="004C1B63"/>
    <w:rsid w:val="004F0DFA"/>
    <w:rsid w:val="004F5083"/>
    <w:rsid w:val="0054736A"/>
    <w:rsid w:val="00634A6E"/>
    <w:rsid w:val="006767F1"/>
    <w:rsid w:val="006A3134"/>
    <w:rsid w:val="006B55AA"/>
    <w:rsid w:val="006D60F2"/>
    <w:rsid w:val="006F424F"/>
    <w:rsid w:val="00764A8E"/>
    <w:rsid w:val="007703B8"/>
    <w:rsid w:val="007B5EB0"/>
    <w:rsid w:val="007D087B"/>
    <w:rsid w:val="007E65DE"/>
    <w:rsid w:val="008357DC"/>
    <w:rsid w:val="00841673"/>
    <w:rsid w:val="00864105"/>
    <w:rsid w:val="008A1E8B"/>
    <w:rsid w:val="008A6731"/>
    <w:rsid w:val="00902622"/>
    <w:rsid w:val="00954491"/>
    <w:rsid w:val="00961A52"/>
    <w:rsid w:val="009B7C8F"/>
    <w:rsid w:val="009F40E6"/>
    <w:rsid w:val="00A021EE"/>
    <w:rsid w:val="00A1647F"/>
    <w:rsid w:val="00AB200A"/>
    <w:rsid w:val="00AF1D99"/>
    <w:rsid w:val="00B31B32"/>
    <w:rsid w:val="00B31E01"/>
    <w:rsid w:val="00B56171"/>
    <w:rsid w:val="00BA1807"/>
    <w:rsid w:val="00BB539C"/>
    <w:rsid w:val="00BD75E1"/>
    <w:rsid w:val="00C128BF"/>
    <w:rsid w:val="00C2001B"/>
    <w:rsid w:val="00C44134"/>
    <w:rsid w:val="00C519FC"/>
    <w:rsid w:val="00C6297A"/>
    <w:rsid w:val="00CD11EC"/>
    <w:rsid w:val="00D02915"/>
    <w:rsid w:val="00D33343"/>
    <w:rsid w:val="00D71FFD"/>
    <w:rsid w:val="00E2447C"/>
    <w:rsid w:val="00EB2F4D"/>
    <w:rsid w:val="00EC3A2A"/>
    <w:rsid w:val="00ED354C"/>
    <w:rsid w:val="00F425BC"/>
    <w:rsid w:val="00F81447"/>
    <w:rsid w:val="00FB5A7A"/>
    <w:rsid w:val="00FD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B0"/>
    <w:pPr>
      <w:bidi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5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5EB0"/>
    <w:rPr>
      <w:rFonts w:eastAsia="MS Mincho"/>
      <w:sz w:val="24"/>
      <w:szCs w:val="24"/>
      <w:lang w:val="en-US" w:eastAsia="ja-JP" w:bidi="ar-SA"/>
    </w:rPr>
  </w:style>
  <w:style w:type="table" w:styleId="TableElegant">
    <w:name w:val="Table Elegant"/>
    <w:basedOn w:val="TableNormal"/>
    <w:rsid w:val="007B5EB0"/>
    <w:pPr>
      <w:bidi/>
    </w:pPr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C2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197C4C24D6B4B99E9FD7ABD96618E" ma:contentTypeVersion="0" ma:contentTypeDescription="Create a new document." ma:contentTypeScope="" ma:versionID="4837e6eda875b880a53a08c0756a2a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B4A6B-3544-498E-A3CE-0718BECE37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952E1C-D6D2-4247-8805-423BFB23A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BE433-458B-4EC8-9273-757E35D1E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2027</Characters>
  <Application>Microsoft Office Word</Application>
  <DocSecurity>4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الجدول الزمني المقترح  لمقرر كيح 101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الجدول الزمني المقترح  لمقرر كيح 101</dc:title>
  <dc:creator>user</dc:creator>
  <cp:lastModifiedBy>DELL 790 I3 DESK TOP</cp:lastModifiedBy>
  <cp:revision>2</cp:revision>
  <cp:lastPrinted>2013-03-31T07:34:00Z</cp:lastPrinted>
  <dcterms:created xsi:type="dcterms:W3CDTF">2014-05-30T08:06:00Z</dcterms:created>
  <dcterms:modified xsi:type="dcterms:W3CDTF">2014-05-30T08:06:00Z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0x0101000DB197C4C24D6B4B99E9FD7ABD96618E</vt:lpwstr>
  </property>
</Properties>
</file>