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2F" w:rsidRDefault="001E772F" w:rsidP="001E772F">
      <w:pPr>
        <w:jc w:val="center"/>
        <w:rPr>
          <w:b/>
          <w:bCs/>
          <w:color w:val="FF0000"/>
          <w:sz w:val="40"/>
          <w:szCs w:val="40"/>
          <w:rtl/>
        </w:rPr>
      </w:pPr>
      <w:r>
        <w:rPr>
          <w:rFonts w:hint="cs"/>
          <w:b/>
          <w:bCs/>
          <w:color w:val="FF0000"/>
          <w:sz w:val="40"/>
          <w:szCs w:val="40"/>
          <w:rtl/>
        </w:rPr>
        <w:t>الجزء</w:t>
      </w:r>
      <w:bookmarkStart w:id="0" w:name="_GoBack"/>
      <w:bookmarkEnd w:id="0"/>
      <w:r>
        <w:rPr>
          <w:rFonts w:hint="cs"/>
          <w:b/>
          <w:bCs/>
          <w:color w:val="FF0000"/>
          <w:sz w:val="40"/>
          <w:szCs w:val="40"/>
          <w:rtl/>
        </w:rPr>
        <w:t xml:space="preserve"> الخامس</w:t>
      </w:r>
    </w:p>
    <w:p w:rsidR="001E772F" w:rsidRDefault="001E772F" w:rsidP="001E772F">
      <w:pPr>
        <w:jc w:val="center"/>
        <w:rPr>
          <w:b/>
          <w:bCs/>
          <w:color w:val="FF0000"/>
          <w:sz w:val="40"/>
          <w:szCs w:val="40"/>
          <w:rtl/>
        </w:rPr>
      </w:pPr>
    </w:p>
    <w:p w:rsidR="001E772F" w:rsidRDefault="001E772F" w:rsidP="001E772F">
      <w:pPr>
        <w:jc w:val="center"/>
        <w:rPr>
          <w:b/>
          <w:bCs/>
          <w:color w:val="FF0000"/>
          <w:sz w:val="40"/>
          <w:szCs w:val="40"/>
        </w:rPr>
      </w:pPr>
      <w:r>
        <w:rPr>
          <w:rFonts w:hint="cs"/>
          <w:b/>
          <w:bCs/>
          <w:color w:val="FF0000"/>
          <w:sz w:val="40"/>
          <w:szCs w:val="40"/>
          <w:rtl/>
        </w:rPr>
        <w:t>القسم الثاني : المؤسسات السياسية</w:t>
      </w:r>
    </w:p>
    <w:p w:rsidR="001E772F" w:rsidRPr="00A0631F" w:rsidRDefault="001E772F" w:rsidP="001E772F">
      <w:pPr>
        <w:jc w:val="center"/>
        <w:rPr>
          <w:b/>
          <w:bCs/>
          <w:color w:val="FF0000"/>
          <w:sz w:val="40"/>
          <w:szCs w:val="40"/>
          <w:rtl/>
        </w:rPr>
      </w:pPr>
      <w:r w:rsidRPr="002B5943">
        <w:rPr>
          <w:b/>
          <w:bCs/>
          <w:noProof/>
          <w:color w:val="FF0000"/>
          <w:rtl/>
        </w:rPr>
        <w:pict>
          <v:shapetype id="_x0000_t32" coordsize="21600,21600" o:spt="32" o:oned="t" path="m,l21600,21600e" filled="f">
            <v:path arrowok="t" fillok="f" o:connecttype="none"/>
            <o:lock v:ext="edit" shapetype="t"/>
          </v:shapetype>
          <v:shape id="رابط كسهم مستقيم 1" o:spid="_x0000_s1027" type="#_x0000_t32" style="position:absolute;left:0;text-align:left;margin-left:13.85pt;margin-top:-14.2pt;width:395.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" strokeweight="2.25pt"/>
        </w:pict>
      </w:r>
      <w:r w:rsidRPr="00A0631F">
        <w:rPr>
          <w:rFonts w:hint="cs"/>
          <w:b/>
          <w:bCs/>
          <w:color w:val="FF0000"/>
          <w:sz w:val="40"/>
          <w:szCs w:val="40"/>
          <w:rtl/>
        </w:rPr>
        <w:t>الدولـــة</w:t>
      </w:r>
    </w:p>
    <w:p w:rsidR="001E772F" w:rsidRDefault="001E772F" w:rsidP="001E772F">
      <w:pPr>
        <w:jc w:val="right"/>
        <w:rPr>
          <w:sz w:val="32"/>
          <w:szCs w:val="32"/>
          <w:rtl/>
        </w:rPr>
      </w:pPr>
      <w:r>
        <w:rPr>
          <w:rFonts w:hint="cs"/>
          <w:b/>
          <w:bCs/>
          <w:sz w:val="32"/>
          <w:szCs w:val="32"/>
          <w:rtl/>
        </w:rPr>
        <w:t xml:space="preserve">مفهوم الدولة : </w:t>
      </w:r>
      <w:r>
        <w:rPr>
          <w:rFonts w:hint="cs"/>
          <w:sz w:val="32"/>
          <w:szCs w:val="32"/>
          <w:rtl/>
        </w:rPr>
        <w:t>هي المجتمع المنظم سياسياً وقانونياً .</w:t>
      </w:r>
    </w:p>
    <w:p w:rsidR="001E772F" w:rsidRDefault="001E772F" w:rsidP="001E772F">
      <w:pPr>
        <w:jc w:val="right"/>
        <w:rPr>
          <w:b/>
          <w:bCs/>
          <w:sz w:val="32"/>
          <w:szCs w:val="32"/>
          <w:rtl/>
        </w:rPr>
      </w:pPr>
      <w:r>
        <w:rPr>
          <w:rFonts w:hint="cs"/>
          <w:b/>
          <w:bCs/>
          <w:sz w:val="32"/>
          <w:szCs w:val="32"/>
          <w:rtl/>
        </w:rPr>
        <w:t>* أوضح المفكر السياسي موريس دوفرجيه أنّ الدولة تعتمد على خاصيتين جوهريتين ، هما :</w:t>
      </w:r>
    </w:p>
    <w:p w:rsidR="001E772F" w:rsidRDefault="001E772F" w:rsidP="001E772F">
      <w:pPr>
        <w:jc w:val="right"/>
        <w:rPr>
          <w:sz w:val="32"/>
          <w:szCs w:val="32"/>
          <w:rtl/>
        </w:rPr>
      </w:pPr>
      <w:r>
        <w:rPr>
          <w:rFonts w:hint="cs"/>
          <w:sz w:val="32"/>
          <w:szCs w:val="32"/>
          <w:rtl/>
        </w:rPr>
        <w:t>1ـ أنها رابطة قوية للتضامن .</w:t>
      </w:r>
    </w:p>
    <w:p w:rsidR="001E772F" w:rsidRDefault="001E772F" w:rsidP="001E772F">
      <w:pPr>
        <w:jc w:val="right"/>
        <w:rPr>
          <w:sz w:val="32"/>
          <w:szCs w:val="32"/>
          <w:rtl/>
        </w:rPr>
      </w:pPr>
      <w:r>
        <w:rPr>
          <w:rFonts w:hint="cs"/>
          <w:sz w:val="32"/>
          <w:szCs w:val="32"/>
          <w:rtl/>
        </w:rPr>
        <w:t>2ـ وأنها تنظيم سياسي وقانوني متكامل .</w:t>
      </w:r>
    </w:p>
    <w:p w:rsidR="001E772F" w:rsidRPr="00A0631F" w:rsidRDefault="001E772F" w:rsidP="001E772F">
      <w:pPr>
        <w:jc w:val="right"/>
        <w:rPr>
          <w:color w:val="FF0000"/>
          <w:sz w:val="32"/>
          <w:szCs w:val="32"/>
          <w:rtl/>
        </w:rPr>
      </w:pPr>
    </w:p>
    <w:p w:rsidR="001E772F" w:rsidRPr="00290882" w:rsidRDefault="001E772F" w:rsidP="001E772F">
      <w:pPr>
        <w:jc w:val="center"/>
        <w:rPr>
          <w:b/>
          <w:bCs/>
          <w:color w:val="FF0000"/>
          <w:sz w:val="40"/>
          <w:szCs w:val="40"/>
          <w:rtl/>
        </w:rPr>
      </w:pPr>
      <w:r w:rsidRPr="00290882">
        <w:rPr>
          <w:rFonts w:hint="cs"/>
          <w:b/>
          <w:bCs/>
          <w:color w:val="FF0000"/>
          <w:sz w:val="40"/>
          <w:szCs w:val="40"/>
          <w:rtl/>
        </w:rPr>
        <w:t>الإطار النظري للدولة (النظريات التي فسّرت وجود الدولة) :</w:t>
      </w:r>
    </w:p>
    <w:p w:rsidR="001E772F" w:rsidRDefault="001E772F" w:rsidP="001E772F">
      <w:pPr>
        <w:jc w:val="right"/>
        <w:rPr>
          <w:sz w:val="32"/>
          <w:szCs w:val="32"/>
          <w:rtl/>
        </w:rPr>
      </w:pPr>
      <w:r>
        <w:rPr>
          <w:rFonts w:hint="cs"/>
          <w:sz w:val="32"/>
          <w:szCs w:val="32"/>
          <w:rtl/>
        </w:rPr>
        <w:t>هناك خمس نظريات اساسية تبحث في أصل الدولة ، وهي :</w:t>
      </w:r>
    </w:p>
    <w:p w:rsidR="001E772F" w:rsidRDefault="001E772F" w:rsidP="001E772F">
      <w:pPr>
        <w:jc w:val="right"/>
        <w:rPr>
          <w:sz w:val="32"/>
          <w:szCs w:val="32"/>
          <w:rtl/>
        </w:rPr>
      </w:pPr>
      <w:r>
        <w:rPr>
          <w:rFonts w:hint="cs"/>
          <w:b/>
          <w:bCs/>
          <w:sz w:val="32"/>
          <w:szCs w:val="32"/>
          <w:rtl/>
        </w:rPr>
        <w:t xml:space="preserve">1ـ النظرية الدينية : </w:t>
      </w:r>
      <w:r>
        <w:rPr>
          <w:rFonts w:hint="cs"/>
          <w:sz w:val="32"/>
          <w:szCs w:val="32"/>
          <w:rtl/>
        </w:rPr>
        <w:t>تعيد هذه النظرية القديمة اصل الدولة وأصل السلطة الى أسس دينية إلهية ، وفيها كانت سلطة الحكام قد اعتبرت مقدسة ، كما أن طاعتهم المطلقة كانت واجبا دينيا .</w:t>
      </w:r>
    </w:p>
    <w:p w:rsidR="001E772F" w:rsidRDefault="001E772F" w:rsidP="001E772F">
      <w:pPr>
        <w:jc w:val="right"/>
        <w:rPr>
          <w:sz w:val="32"/>
          <w:szCs w:val="32"/>
          <w:rtl/>
        </w:rPr>
      </w:pPr>
      <w:r>
        <w:rPr>
          <w:rFonts w:hint="cs"/>
          <w:b/>
          <w:bCs/>
          <w:sz w:val="32"/>
          <w:szCs w:val="32"/>
          <w:rtl/>
        </w:rPr>
        <w:t xml:space="preserve">2ـ النظرية الطبيعية ( نظرية التطور الطبيعي ) </w:t>
      </w:r>
      <w:r w:rsidRPr="00A0631F">
        <w:rPr>
          <w:rFonts w:hint="cs"/>
          <w:sz w:val="32"/>
          <w:szCs w:val="32"/>
          <w:rtl/>
        </w:rPr>
        <w:t>: وتشير إلى</w:t>
      </w:r>
      <w:r>
        <w:rPr>
          <w:rFonts w:hint="cs"/>
          <w:b/>
          <w:bCs/>
          <w:sz w:val="32"/>
          <w:szCs w:val="32"/>
          <w:rtl/>
        </w:rPr>
        <w:t xml:space="preserve"> </w:t>
      </w:r>
      <w:r>
        <w:rPr>
          <w:rFonts w:hint="cs"/>
          <w:sz w:val="32"/>
          <w:szCs w:val="32"/>
          <w:rtl/>
        </w:rPr>
        <w:t>تطور حياة الانسان من الاسرة الى القبيلة فالقرية ومن ثم المدينة إلي الدولة ، وهو تسلسل طبيعي ينسجم مع التطور الانساني الذي يهدف الى تحقيق الحياة السعيدة .</w:t>
      </w:r>
    </w:p>
    <w:p w:rsidR="001E772F" w:rsidRDefault="001E772F" w:rsidP="001E772F">
      <w:pPr>
        <w:jc w:val="right"/>
        <w:rPr>
          <w:sz w:val="32"/>
          <w:szCs w:val="32"/>
          <w:rtl/>
        </w:rPr>
      </w:pPr>
      <w:r>
        <w:rPr>
          <w:rFonts w:hint="cs"/>
          <w:b/>
          <w:bCs/>
          <w:sz w:val="32"/>
          <w:szCs w:val="32"/>
          <w:rtl/>
        </w:rPr>
        <w:t xml:space="preserve">3ـ نظرية العقد الاجتماعي : </w:t>
      </w:r>
      <w:r>
        <w:rPr>
          <w:rFonts w:hint="cs"/>
          <w:sz w:val="32"/>
          <w:szCs w:val="32"/>
          <w:rtl/>
        </w:rPr>
        <w:t>بعكس النظرية الدينية التي ترد نشأة الدولة إلى الرغبة والإرادة الإلهية ، ويرى مفكرو العقد الاجتماعي بأن الدولة هي من صنع الانسان وقد نشأت نتيجة لإرادة الافراد التعاقدية الرضائية .</w:t>
      </w:r>
    </w:p>
    <w:p w:rsidR="001E772F" w:rsidRDefault="001E772F" w:rsidP="001E772F">
      <w:pPr>
        <w:jc w:val="right"/>
        <w:rPr>
          <w:sz w:val="32"/>
          <w:szCs w:val="32"/>
          <w:rtl/>
        </w:rPr>
      </w:pPr>
      <w:r>
        <w:rPr>
          <w:rFonts w:hint="cs"/>
          <w:b/>
          <w:bCs/>
          <w:sz w:val="32"/>
          <w:szCs w:val="32"/>
          <w:rtl/>
        </w:rPr>
        <w:t>4ـ نظرة القوة :</w:t>
      </w:r>
      <w:r>
        <w:rPr>
          <w:rFonts w:hint="cs"/>
          <w:sz w:val="32"/>
          <w:szCs w:val="32"/>
          <w:rtl/>
        </w:rPr>
        <w:t xml:space="preserve"> ويرى اصحاب هذه النظرية ان الدولة قد تكونت بواسطة القهر والقوة، والقوة بالنسبة مكيافيللي وهيجل ونتشه هي خاصية طبيعية من خصائص الدولة ويجب التمسك بها ، وبالمقابل يرى الكثير من المفكرين ان القوة وحدها لا تستطيع ان تبرر الاصل التاريخي للدولة ، ولكن القوة مع الحق اساس دائم للدولة .</w:t>
      </w:r>
    </w:p>
    <w:p w:rsidR="001E772F" w:rsidRDefault="001E772F" w:rsidP="001E772F">
      <w:pPr>
        <w:jc w:val="right"/>
        <w:rPr>
          <w:sz w:val="32"/>
          <w:szCs w:val="32"/>
          <w:rtl/>
        </w:rPr>
      </w:pPr>
      <w:r>
        <w:rPr>
          <w:rFonts w:hint="cs"/>
          <w:b/>
          <w:bCs/>
          <w:sz w:val="32"/>
          <w:szCs w:val="32"/>
          <w:rtl/>
        </w:rPr>
        <w:lastRenderedPageBreak/>
        <w:t xml:space="preserve">5ـ النظرية الماركسية : </w:t>
      </w:r>
      <w:r>
        <w:rPr>
          <w:rFonts w:hint="cs"/>
          <w:sz w:val="32"/>
          <w:szCs w:val="32"/>
          <w:rtl/>
        </w:rPr>
        <w:t>يميز ماركس بين المجتمع المدني والدولة ، فالدولة بما فيها من مؤسسات هي وسيلة الطبقة الحاكمة التي اوجدتها لتستخدمها في فرض سيطرتها على بقية افراد المجتمع .</w:t>
      </w:r>
    </w:p>
    <w:p w:rsidR="001E772F" w:rsidRDefault="001E772F" w:rsidP="001E772F">
      <w:pPr>
        <w:jc w:val="right"/>
        <w:rPr>
          <w:sz w:val="32"/>
          <w:szCs w:val="32"/>
          <w:rtl/>
        </w:rPr>
      </w:pPr>
    </w:p>
    <w:p w:rsidR="001E772F" w:rsidRPr="00290882" w:rsidRDefault="001E772F" w:rsidP="001E772F">
      <w:pPr>
        <w:jc w:val="center"/>
        <w:rPr>
          <w:b/>
          <w:bCs/>
          <w:color w:val="FF0000"/>
          <w:sz w:val="40"/>
          <w:szCs w:val="40"/>
          <w:rtl/>
        </w:rPr>
      </w:pPr>
      <w:r w:rsidRPr="00290882">
        <w:rPr>
          <w:rFonts w:hint="cs"/>
          <w:b/>
          <w:bCs/>
          <w:color w:val="FF0000"/>
          <w:sz w:val="40"/>
          <w:szCs w:val="40"/>
          <w:rtl/>
        </w:rPr>
        <w:t xml:space="preserve">العناصر الأساسية في الدولة </w:t>
      </w:r>
    </w:p>
    <w:p w:rsidR="001E772F" w:rsidRDefault="001E772F" w:rsidP="001E772F">
      <w:pPr>
        <w:jc w:val="right"/>
        <w:rPr>
          <w:rFonts w:cs="Simplified Arabic"/>
          <w:b/>
          <w:bCs/>
          <w:sz w:val="32"/>
          <w:szCs w:val="32"/>
          <w:rtl/>
        </w:rPr>
      </w:pPr>
      <w:r>
        <w:rPr>
          <w:rFonts w:cs="Simplified Arabic" w:hint="cs"/>
          <w:b/>
          <w:bCs/>
          <w:sz w:val="32"/>
          <w:szCs w:val="32"/>
          <w:rtl/>
        </w:rPr>
        <w:t xml:space="preserve">تتألف الدولة من </w:t>
      </w:r>
      <w:r>
        <w:rPr>
          <w:rFonts w:cs="Simplified Arabic" w:hint="cs"/>
          <w:b/>
          <w:bCs/>
          <w:color w:val="000080"/>
          <w:sz w:val="32"/>
          <w:szCs w:val="32"/>
          <w:rtl/>
        </w:rPr>
        <w:t>اربع</w:t>
      </w:r>
      <w:r w:rsidRPr="00263986">
        <w:rPr>
          <w:rFonts w:cs="Simplified Arabic" w:hint="cs"/>
          <w:b/>
          <w:bCs/>
          <w:color w:val="000080"/>
          <w:sz w:val="32"/>
          <w:szCs w:val="32"/>
          <w:rtl/>
        </w:rPr>
        <w:t>ة عناصر</w:t>
      </w:r>
      <w:r>
        <w:rPr>
          <w:rFonts w:cs="Simplified Arabic" w:hint="cs"/>
          <w:b/>
          <w:bCs/>
          <w:sz w:val="32"/>
          <w:szCs w:val="32"/>
          <w:rtl/>
        </w:rPr>
        <w:t xml:space="preserve"> رئيسية هي :</w:t>
      </w:r>
    </w:p>
    <w:p w:rsidR="001E772F" w:rsidRDefault="001E772F" w:rsidP="001E772F">
      <w:pPr>
        <w:numPr>
          <w:ilvl w:val="0"/>
          <w:numId w:val="1"/>
        </w:numPr>
        <w:bidi/>
        <w:spacing w:after="0" w:line="240" w:lineRule="auto"/>
        <w:rPr>
          <w:rFonts w:cs="Simplified Arabic"/>
          <w:b/>
          <w:bCs/>
          <w:sz w:val="32"/>
          <w:szCs w:val="32"/>
          <w:rtl/>
        </w:rPr>
      </w:pPr>
      <w:r>
        <w:rPr>
          <w:rFonts w:cs="Simplified Arabic" w:hint="cs"/>
          <w:b/>
          <w:bCs/>
          <w:sz w:val="32"/>
          <w:szCs w:val="32"/>
          <w:rtl/>
        </w:rPr>
        <w:t>التجمع البشري (أي الشعب)</w:t>
      </w:r>
    </w:p>
    <w:p w:rsidR="001E772F" w:rsidRDefault="001E772F" w:rsidP="001E772F">
      <w:pPr>
        <w:numPr>
          <w:ilvl w:val="0"/>
          <w:numId w:val="1"/>
        </w:numPr>
        <w:bidi/>
        <w:spacing w:after="0" w:line="240" w:lineRule="auto"/>
        <w:rPr>
          <w:rFonts w:cs="Simplified Arabic"/>
          <w:b/>
          <w:bCs/>
          <w:sz w:val="32"/>
          <w:szCs w:val="32"/>
        </w:rPr>
      </w:pPr>
      <w:r>
        <w:rPr>
          <w:rFonts w:cs="Simplified Arabic" w:hint="cs"/>
          <w:b/>
          <w:bCs/>
          <w:sz w:val="32"/>
          <w:szCs w:val="32"/>
          <w:rtl/>
        </w:rPr>
        <w:t>الإقليم</w:t>
      </w:r>
    </w:p>
    <w:p w:rsidR="001E772F" w:rsidRDefault="001E772F" w:rsidP="001E772F">
      <w:pPr>
        <w:numPr>
          <w:ilvl w:val="0"/>
          <w:numId w:val="1"/>
        </w:numPr>
        <w:bidi/>
        <w:spacing w:after="0" w:line="240" w:lineRule="auto"/>
        <w:rPr>
          <w:rFonts w:cs="Simplified Arabic"/>
          <w:b/>
          <w:bCs/>
          <w:sz w:val="32"/>
          <w:szCs w:val="32"/>
        </w:rPr>
      </w:pPr>
      <w:r>
        <w:rPr>
          <w:rFonts w:cs="Simplified Arabic" w:hint="cs"/>
          <w:b/>
          <w:bCs/>
          <w:sz w:val="32"/>
          <w:szCs w:val="32"/>
          <w:rtl/>
        </w:rPr>
        <w:t>السلطة السياسية ( أي الحكومة )</w:t>
      </w:r>
    </w:p>
    <w:p w:rsidR="001E772F" w:rsidRDefault="001E772F" w:rsidP="001E772F">
      <w:pPr>
        <w:numPr>
          <w:ilvl w:val="0"/>
          <w:numId w:val="1"/>
        </w:numPr>
        <w:bidi/>
        <w:spacing w:after="0" w:line="240" w:lineRule="auto"/>
        <w:rPr>
          <w:rFonts w:cs="Simplified Arabic"/>
          <w:b/>
          <w:bCs/>
          <w:sz w:val="32"/>
          <w:szCs w:val="32"/>
        </w:rPr>
      </w:pPr>
      <w:r>
        <w:rPr>
          <w:rFonts w:cs="Simplified Arabic" w:hint="cs"/>
          <w:b/>
          <w:bCs/>
          <w:sz w:val="32"/>
          <w:szCs w:val="32"/>
          <w:rtl/>
        </w:rPr>
        <w:t>السيادة</w:t>
      </w:r>
    </w:p>
    <w:p w:rsidR="001E772F" w:rsidRDefault="001E772F" w:rsidP="001E772F">
      <w:pPr>
        <w:jc w:val="right"/>
        <w:rPr>
          <w:rFonts w:cs="Simplified Arabic"/>
          <w:b/>
          <w:bCs/>
          <w:sz w:val="32"/>
          <w:szCs w:val="32"/>
          <w:rtl/>
        </w:rPr>
      </w:pPr>
      <w:r>
        <w:rPr>
          <w:rFonts w:cs="Simplified Arabic" w:hint="cs"/>
          <w:b/>
          <w:bCs/>
          <w:sz w:val="32"/>
          <w:szCs w:val="32"/>
          <w:rtl/>
        </w:rPr>
        <w:t>وذلك على النحو التالي:</w:t>
      </w:r>
    </w:p>
    <w:p w:rsidR="001E772F" w:rsidRDefault="001E772F" w:rsidP="001E772F">
      <w:pPr>
        <w:numPr>
          <w:ilvl w:val="0"/>
          <w:numId w:val="2"/>
        </w:numPr>
        <w:bidi/>
        <w:spacing w:after="0" w:line="240" w:lineRule="auto"/>
        <w:rPr>
          <w:rFonts w:cs="Simplified Arabic"/>
          <w:b/>
          <w:bCs/>
          <w:sz w:val="32"/>
          <w:szCs w:val="32"/>
          <w:rtl/>
        </w:rPr>
      </w:pPr>
      <w:r w:rsidRPr="00263986">
        <w:rPr>
          <w:rFonts w:cs="Simplified Arabic" w:hint="cs"/>
          <w:b/>
          <w:bCs/>
          <w:color w:val="000080"/>
          <w:sz w:val="32"/>
          <w:szCs w:val="32"/>
          <w:rtl/>
        </w:rPr>
        <w:t>التجمع البشري</w:t>
      </w:r>
      <w:r>
        <w:rPr>
          <w:rFonts w:cs="Simplified Arabic" w:hint="cs"/>
          <w:b/>
          <w:bCs/>
          <w:sz w:val="32"/>
          <w:szCs w:val="32"/>
          <w:rtl/>
        </w:rPr>
        <w:t xml:space="preserve"> ( أي الشعب ) :</w:t>
      </w:r>
    </w:p>
    <w:p w:rsidR="001E772F" w:rsidRDefault="001E772F" w:rsidP="001E772F">
      <w:pPr>
        <w:ind w:left="360"/>
        <w:jc w:val="right"/>
        <w:rPr>
          <w:rFonts w:cs="Simplified Arabic"/>
          <w:b/>
          <w:bCs/>
          <w:sz w:val="32"/>
          <w:szCs w:val="32"/>
          <w:rtl/>
        </w:rPr>
      </w:pPr>
      <w:r>
        <w:rPr>
          <w:rFonts w:cs="Simplified Arabic" w:hint="cs"/>
          <w:b/>
          <w:bCs/>
          <w:sz w:val="32"/>
          <w:szCs w:val="32"/>
          <w:rtl/>
        </w:rPr>
        <w:t xml:space="preserve">  </w:t>
      </w:r>
      <w:r w:rsidRPr="00263986">
        <w:rPr>
          <w:rFonts w:cs="Simplified Arabic" w:hint="cs"/>
          <w:b/>
          <w:bCs/>
          <w:color w:val="FF0000"/>
          <w:sz w:val="32"/>
          <w:szCs w:val="32"/>
          <w:rtl/>
        </w:rPr>
        <w:t>الركن المادي</w:t>
      </w:r>
      <w:r>
        <w:rPr>
          <w:rFonts w:cs="Simplified Arabic" w:hint="cs"/>
          <w:b/>
          <w:bCs/>
          <w:sz w:val="32"/>
          <w:szCs w:val="32"/>
          <w:rtl/>
        </w:rPr>
        <w:t xml:space="preserve"> : هو مجرد التجمع الغريزي الفطري لجماعة من البشر ، حيث إن الإنسان كائن اجتماعي سياسي بطبعه</w:t>
      </w:r>
    </w:p>
    <w:p w:rsidR="001E772F" w:rsidRDefault="001E772F" w:rsidP="001E772F">
      <w:pPr>
        <w:ind w:left="360"/>
        <w:jc w:val="right"/>
        <w:rPr>
          <w:rFonts w:cs="Simplified Arabic"/>
          <w:b/>
          <w:bCs/>
          <w:sz w:val="32"/>
          <w:szCs w:val="32"/>
          <w:rtl/>
        </w:rPr>
      </w:pPr>
      <w:r>
        <w:rPr>
          <w:rFonts w:cs="Simplified Arabic" w:hint="cs"/>
          <w:b/>
          <w:bCs/>
          <w:sz w:val="32"/>
          <w:szCs w:val="32"/>
          <w:rtl/>
        </w:rPr>
        <w:t xml:space="preserve"> </w:t>
      </w:r>
      <w:r w:rsidRPr="00263986">
        <w:rPr>
          <w:rFonts w:cs="Simplified Arabic" w:hint="cs"/>
          <w:b/>
          <w:bCs/>
          <w:color w:val="339966"/>
          <w:sz w:val="32"/>
          <w:szCs w:val="32"/>
          <w:rtl/>
        </w:rPr>
        <w:t>الركن المعنوي</w:t>
      </w:r>
      <w:r>
        <w:rPr>
          <w:rFonts w:cs="Simplified Arabic" w:hint="cs"/>
          <w:b/>
          <w:bCs/>
          <w:sz w:val="32"/>
          <w:szCs w:val="32"/>
          <w:rtl/>
        </w:rPr>
        <w:t xml:space="preserve"> : يتمثل في وعي أعضاء التجمع ( الجماعة أو الشعب) بهدف تجمعهم وهو تحقيق المصلحة العليا للجماعة.</w:t>
      </w:r>
    </w:p>
    <w:p w:rsidR="001E772F" w:rsidRDefault="001E772F" w:rsidP="001E772F">
      <w:pPr>
        <w:jc w:val="right"/>
        <w:rPr>
          <w:rFonts w:cs="Simplified Arabic"/>
          <w:b/>
          <w:bCs/>
          <w:sz w:val="32"/>
          <w:szCs w:val="32"/>
          <w:rtl/>
        </w:rPr>
      </w:pPr>
      <w:r>
        <w:rPr>
          <w:rFonts w:cs="Simplified Arabic" w:hint="cs"/>
          <w:b/>
          <w:bCs/>
          <w:sz w:val="32"/>
          <w:szCs w:val="32"/>
          <w:rtl/>
        </w:rPr>
        <w:t>ويقصد به تجانس العنصر البشري (السكان) للدولة بما يؤدي إلى تحقيق الوحدة الوطنية والاستقرار السياسي داخلها.</w:t>
      </w:r>
    </w:p>
    <w:p w:rsidR="001E772F" w:rsidRDefault="001E772F" w:rsidP="001E772F">
      <w:pPr>
        <w:jc w:val="right"/>
        <w:rPr>
          <w:rFonts w:cs="Simplified Arabic"/>
          <w:b/>
          <w:bCs/>
          <w:sz w:val="32"/>
          <w:szCs w:val="32"/>
          <w:rtl/>
        </w:rPr>
      </w:pPr>
      <w:r w:rsidRPr="006503B8">
        <w:rPr>
          <w:rFonts w:cs="Simplified Arabic" w:hint="cs"/>
          <w:b/>
          <w:bCs/>
          <w:color w:val="FF0000"/>
          <w:sz w:val="32"/>
          <w:szCs w:val="32"/>
          <w:rtl/>
        </w:rPr>
        <w:t>والعامل الرئيسي المحقق للتجانس القومي هو رغبة السكان في الحياة المشتركة</w:t>
      </w:r>
      <w:r>
        <w:rPr>
          <w:rFonts w:cs="Simplified Arabic" w:hint="cs"/>
          <w:b/>
          <w:bCs/>
          <w:sz w:val="32"/>
          <w:szCs w:val="32"/>
          <w:rtl/>
        </w:rPr>
        <w:t xml:space="preserve"> وهي قد تنتج عن وحدة اللغة أو الأصل أو الدين (أو كلها أو بعضها) بين السكان ، كما قد تنتج عن وحدة المصالح ، ومن الدول التي يتجانس سكانها من خلال </w:t>
      </w:r>
      <w:r w:rsidRPr="006503B8">
        <w:rPr>
          <w:rFonts w:cs="Simplified Arabic" w:hint="cs"/>
          <w:b/>
          <w:bCs/>
          <w:color w:val="008000"/>
          <w:sz w:val="32"/>
          <w:szCs w:val="32"/>
          <w:rtl/>
        </w:rPr>
        <w:lastRenderedPageBreak/>
        <w:t>وحدة الأصل و اللغة والدين</w:t>
      </w:r>
      <w:r>
        <w:rPr>
          <w:rFonts w:cs="Simplified Arabic" w:hint="cs"/>
          <w:b/>
          <w:bCs/>
          <w:sz w:val="32"/>
          <w:szCs w:val="32"/>
          <w:rtl/>
        </w:rPr>
        <w:t xml:space="preserve"> كل من </w:t>
      </w:r>
      <w:r w:rsidRPr="006503B8">
        <w:rPr>
          <w:rFonts w:cs="Simplified Arabic" w:hint="cs"/>
          <w:b/>
          <w:bCs/>
          <w:color w:val="008000"/>
          <w:sz w:val="32"/>
          <w:szCs w:val="32"/>
          <w:rtl/>
        </w:rPr>
        <w:t>المملكة العربية السعودية ، وسوريا ، وتونس، ومصر، واليابان، وفرنسا،</w:t>
      </w:r>
      <w:r>
        <w:rPr>
          <w:rFonts w:cs="Simplified Arabic" w:hint="cs"/>
          <w:b/>
          <w:bCs/>
          <w:sz w:val="32"/>
          <w:szCs w:val="32"/>
          <w:rtl/>
        </w:rPr>
        <w:t xml:space="preserve"> وغيرها.</w:t>
      </w:r>
    </w:p>
    <w:p w:rsidR="001E772F" w:rsidRDefault="001E772F" w:rsidP="001E772F">
      <w:pPr>
        <w:jc w:val="right"/>
        <w:rPr>
          <w:rFonts w:cs="Simplified Arabic"/>
          <w:b/>
          <w:bCs/>
          <w:sz w:val="32"/>
          <w:szCs w:val="32"/>
          <w:rtl/>
        </w:rPr>
      </w:pPr>
      <w:r>
        <w:rPr>
          <w:rFonts w:cs="Simplified Arabic" w:hint="cs"/>
          <w:b/>
          <w:bCs/>
          <w:sz w:val="32"/>
          <w:szCs w:val="32"/>
          <w:rtl/>
        </w:rPr>
        <w:t xml:space="preserve">أما الدول التي يتجانس سكانها بفعل </w:t>
      </w:r>
      <w:r w:rsidRPr="006503B8">
        <w:rPr>
          <w:rFonts w:cs="Simplified Arabic" w:hint="cs"/>
          <w:b/>
          <w:bCs/>
          <w:color w:val="0000FF"/>
          <w:sz w:val="32"/>
          <w:szCs w:val="32"/>
          <w:rtl/>
        </w:rPr>
        <w:t>وحدة المصالح</w:t>
      </w:r>
      <w:r>
        <w:rPr>
          <w:rFonts w:cs="Simplified Arabic" w:hint="cs"/>
          <w:b/>
          <w:bCs/>
          <w:sz w:val="32"/>
          <w:szCs w:val="32"/>
          <w:rtl/>
        </w:rPr>
        <w:t xml:space="preserve"> رغم اختلاف الأصل أو اللغة أو الدين فمن أهم أمثلتها :</w:t>
      </w:r>
    </w:p>
    <w:p w:rsidR="001E772F" w:rsidRDefault="001E772F" w:rsidP="001E772F">
      <w:pPr>
        <w:jc w:val="right"/>
        <w:rPr>
          <w:rFonts w:cs="Simplified Arabic"/>
          <w:b/>
          <w:bCs/>
          <w:sz w:val="32"/>
          <w:szCs w:val="32"/>
          <w:rtl/>
        </w:rPr>
      </w:pPr>
      <w:r>
        <w:rPr>
          <w:rFonts w:cs="Simplified Arabic" w:hint="cs"/>
          <w:b/>
          <w:bCs/>
          <w:sz w:val="32"/>
          <w:szCs w:val="32"/>
          <w:rtl/>
        </w:rPr>
        <w:t xml:space="preserve">_ </w:t>
      </w:r>
      <w:r w:rsidRPr="006503B8">
        <w:rPr>
          <w:rFonts w:cs="Simplified Arabic" w:hint="cs"/>
          <w:b/>
          <w:bCs/>
          <w:color w:val="0000FF"/>
          <w:sz w:val="32"/>
          <w:szCs w:val="32"/>
          <w:rtl/>
        </w:rPr>
        <w:t>الولايات المتحدة</w:t>
      </w:r>
      <w:r>
        <w:rPr>
          <w:rFonts w:cs="Simplified Arabic" w:hint="cs"/>
          <w:b/>
          <w:bCs/>
          <w:sz w:val="32"/>
          <w:szCs w:val="32"/>
          <w:rtl/>
        </w:rPr>
        <w:t xml:space="preserve"> والتي ينحدر سكانها من شتى أجناس الأرض إلا أن هناك رغبة في الحياة المشتركة تنجم عن وحدة المصالح ، أو ما يسمى بظاهرة القبول العام والتي تعني قبول الشعب الأمريكي بمختلف أجناسه ودياناته لنمط الحياة الأمريكي القائم على الرفاهية الاقتصادية والحريات السياسية المكفولة للأفراد.</w:t>
      </w:r>
    </w:p>
    <w:p w:rsidR="001E772F" w:rsidRDefault="001E772F" w:rsidP="001E772F">
      <w:pPr>
        <w:ind w:left="360"/>
        <w:jc w:val="right"/>
        <w:rPr>
          <w:rFonts w:cs="Simplified Arabic"/>
          <w:b/>
          <w:bCs/>
          <w:color w:val="0000FF"/>
          <w:sz w:val="32"/>
          <w:szCs w:val="32"/>
          <w:rtl/>
        </w:rPr>
      </w:pPr>
      <w:r>
        <w:rPr>
          <w:rFonts w:cs="Simplified Arabic" w:hint="cs"/>
          <w:b/>
          <w:bCs/>
          <w:sz w:val="32"/>
          <w:szCs w:val="32"/>
          <w:rtl/>
        </w:rPr>
        <w:t xml:space="preserve">وأيا ما كان الأمر فإن </w:t>
      </w:r>
      <w:r w:rsidRPr="006503B8">
        <w:rPr>
          <w:rFonts w:cs="Simplified Arabic" w:hint="cs"/>
          <w:b/>
          <w:bCs/>
          <w:color w:val="0000FF"/>
          <w:sz w:val="32"/>
          <w:szCs w:val="32"/>
          <w:rtl/>
        </w:rPr>
        <w:t>الدولة المتجانسة قوم</w:t>
      </w:r>
      <w:r>
        <w:rPr>
          <w:rFonts w:cs="Simplified Arabic" w:hint="cs"/>
          <w:b/>
          <w:bCs/>
          <w:color w:val="0000FF"/>
          <w:sz w:val="32"/>
          <w:szCs w:val="32"/>
          <w:rtl/>
        </w:rPr>
        <w:t>ي</w:t>
      </w:r>
      <w:r w:rsidRPr="006503B8">
        <w:rPr>
          <w:rFonts w:cs="Simplified Arabic" w:hint="cs"/>
          <w:b/>
          <w:bCs/>
          <w:color w:val="0000FF"/>
          <w:sz w:val="32"/>
          <w:szCs w:val="32"/>
          <w:rtl/>
        </w:rPr>
        <w:t>ا</w:t>
      </w:r>
      <w:r>
        <w:rPr>
          <w:rFonts w:cs="Simplified Arabic" w:hint="cs"/>
          <w:b/>
          <w:bCs/>
          <w:color w:val="0000FF"/>
          <w:sz w:val="32"/>
          <w:szCs w:val="32"/>
          <w:rtl/>
        </w:rPr>
        <w:t>ً</w:t>
      </w:r>
      <w:r w:rsidRPr="006503B8">
        <w:rPr>
          <w:rFonts w:cs="Simplified Arabic" w:hint="cs"/>
          <w:b/>
          <w:bCs/>
          <w:color w:val="0000FF"/>
          <w:sz w:val="32"/>
          <w:szCs w:val="32"/>
          <w:rtl/>
        </w:rPr>
        <w:t xml:space="preserve"> تعرف بالدولة القومية</w:t>
      </w:r>
      <w:r>
        <w:rPr>
          <w:rFonts w:cs="Simplified Arabic" w:hint="cs"/>
          <w:b/>
          <w:bCs/>
          <w:color w:val="0000FF"/>
          <w:sz w:val="32"/>
          <w:szCs w:val="32"/>
          <w:rtl/>
        </w:rPr>
        <w:t>.</w:t>
      </w:r>
    </w:p>
    <w:p w:rsidR="001E772F" w:rsidRDefault="001E772F" w:rsidP="001E772F">
      <w:pPr>
        <w:ind w:left="720" w:firstLine="360"/>
        <w:jc w:val="right"/>
        <w:rPr>
          <w:rFonts w:cs="Simplified Arabic"/>
          <w:b/>
          <w:bCs/>
          <w:color w:val="FF0000"/>
          <w:sz w:val="32"/>
          <w:szCs w:val="32"/>
          <w:rtl/>
        </w:rPr>
      </w:pPr>
      <w:r w:rsidRPr="00BD7C77">
        <w:rPr>
          <w:rFonts w:cs="Simplified Arabic" w:hint="cs"/>
          <w:b/>
          <w:bCs/>
          <w:color w:val="FF0000"/>
          <w:sz w:val="32"/>
          <w:szCs w:val="32"/>
          <w:rtl/>
        </w:rPr>
        <w:t xml:space="preserve">والدولة القومية هي </w:t>
      </w:r>
      <w:r w:rsidRPr="006F3D6E">
        <w:rPr>
          <w:rFonts w:cs="Simplified Arabic" w:hint="cs"/>
          <w:b/>
          <w:bCs/>
          <w:color w:val="FF0000"/>
          <w:sz w:val="32"/>
          <w:szCs w:val="32"/>
          <w:rtl/>
        </w:rPr>
        <w:t>: " تلك الدولة التي يتحقق لشعبها التجانس بصرف النظر عن العوامل المهيئة لهذا التجانس سواء كانت وحدة الأصل أو اللغة او الدين أو حتى مجرد وحدة المصالح التي تؤدي إلى الرغبة في الحياة المشتركة".</w:t>
      </w:r>
    </w:p>
    <w:p w:rsidR="001E772F" w:rsidRDefault="001E772F" w:rsidP="001E772F">
      <w:pPr>
        <w:numPr>
          <w:ilvl w:val="0"/>
          <w:numId w:val="2"/>
        </w:numPr>
        <w:bidi/>
        <w:spacing w:after="0" w:line="240" w:lineRule="auto"/>
        <w:rPr>
          <w:rFonts w:cs="Simplified Arabic"/>
          <w:b/>
          <w:bCs/>
          <w:sz w:val="32"/>
          <w:szCs w:val="32"/>
          <w:rtl/>
        </w:rPr>
      </w:pPr>
      <w:r w:rsidRPr="00263986">
        <w:rPr>
          <w:rFonts w:cs="Simplified Arabic" w:hint="cs"/>
          <w:b/>
          <w:bCs/>
          <w:color w:val="000080"/>
          <w:sz w:val="32"/>
          <w:szCs w:val="32"/>
          <w:rtl/>
        </w:rPr>
        <w:t>الإقليم</w:t>
      </w:r>
      <w:r>
        <w:rPr>
          <w:rFonts w:cs="Simplified Arabic" w:hint="cs"/>
          <w:b/>
          <w:bCs/>
          <w:sz w:val="32"/>
          <w:szCs w:val="32"/>
          <w:rtl/>
        </w:rPr>
        <w:t xml:space="preserve"> :</w:t>
      </w:r>
    </w:p>
    <w:p w:rsidR="001E772F" w:rsidRDefault="001E772F" w:rsidP="001E772F">
      <w:pPr>
        <w:ind w:left="360"/>
        <w:jc w:val="right"/>
        <w:rPr>
          <w:rFonts w:cs="Simplified Arabic"/>
          <w:b/>
          <w:bCs/>
          <w:sz w:val="32"/>
          <w:szCs w:val="32"/>
          <w:rtl/>
        </w:rPr>
      </w:pPr>
      <w:r w:rsidRPr="00263986">
        <w:rPr>
          <w:rFonts w:cs="Simplified Arabic" w:hint="cs"/>
          <w:b/>
          <w:bCs/>
          <w:color w:val="FF0000"/>
          <w:sz w:val="32"/>
          <w:szCs w:val="32"/>
          <w:rtl/>
        </w:rPr>
        <w:t xml:space="preserve"> الركن المادي</w:t>
      </w:r>
      <w:r>
        <w:rPr>
          <w:rFonts w:cs="Simplified Arabic" w:hint="cs"/>
          <w:b/>
          <w:bCs/>
          <w:sz w:val="32"/>
          <w:szCs w:val="32"/>
          <w:rtl/>
        </w:rPr>
        <w:t xml:space="preserve"> : وهو عبارة عن قطعة الأرض (المساحة الجغرافية) التي تسكنها الجماعة البشرية (الشعب). والإقليم لا يقتصر فقط هو على قطعة الأرض اليابسة و إنما يتعداها ليشمل المياه الإقليمية للدولة وفضاءها الجوي. </w:t>
      </w:r>
    </w:p>
    <w:p w:rsidR="001E772F" w:rsidRDefault="001E772F" w:rsidP="001E772F">
      <w:pPr>
        <w:ind w:left="360"/>
        <w:jc w:val="right"/>
        <w:rPr>
          <w:rFonts w:cs="Simplified Arabic"/>
          <w:b/>
          <w:bCs/>
          <w:sz w:val="32"/>
          <w:szCs w:val="32"/>
          <w:rtl/>
        </w:rPr>
      </w:pPr>
      <w:r w:rsidRPr="00263986">
        <w:rPr>
          <w:rFonts w:cs="Simplified Arabic" w:hint="cs"/>
          <w:b/>
          <w:bCs/>
          <w:color w:val="339966"/>
          <w:sz w:val="32"/>
          <w:szCs w:val="32"/>
          <w:rtl/>
        </w:rPr>
        <w:t>الركن المعنوي</w:t>
      </w:r>
      <w:r>
        <w:rPr>
          <w:rFonts w:cs="Simplified Arabic" w:hint="cs"/>
          <w:b/>
          <w:bCs/>
          <w:sz w:val="32"/>
          <w:szCs w:val="32"/>
          <w:rtl/>
        </w:rPr>
        <w:t xml:space="preserve"> : ويشير إلى ارتباط أفراد التجمع البشري (الشعب) بإقليمهم (أرض الدولة) باعتباره "الوطن" ، أرض الآباء والأجداد ، دار السلام وما عداه دار الحرب. لكي يظهر بذلك مفهوم "نحن" ليعبر به أفراد التجمع البشري عن أنفسهم ، ومفهوم "هم" ليعبروا به عن الشعوب الأخرى.</w:t>
      </w:r>
    </w:p>
    <w:p w:rsidR="001E772F" w:rsidRDefault="001E772F" w:rsidP="001E772F">
      <w:pPr>
        <w:numPr>
          <w:ilvl w:val="0"/>
          <w:numId w:val="2"/>
        </w:numPr>
        <w:bidi/>
        <w:spacing w:after="0" w:line="240" w:lineRule="auto"/>
        <w:rPr>
          <w:rFonts w:cs="Simplified Arabic"/>
          <w:b/>
          <w:bCs/>
          <w:sz w:val="32"/>
          <w:szCs w:val="32"/>
          <w:rtl/>
        </w:rPr>
      </w:pPr>
      <w:r w:rsidRPr="00263986">
        <w:rPr>
          <w:rFonts w:cs="Simplified Arabic" w:hint="cs"/>
          <w:b/>
          <w:bCs/>
          <w:color w:val="000080"/>
          <w:sz w:val="32"/>
          <w:szCs w:val="32"/>
          <w:rtl/>
        </w:rPr>
        <w:lastRenderedPageBreak/>
        <w:t>السلطة السياسية</w:t>
      </w:r>
      <w:r>
        <w:rPr>
          <w:rFonts w:cs="Simplified Arabic" w:hint="cs"/>
          <w:b/>
          <w:bCs/>
          <w:sz w:val="32"/>
          <w:szCs w:val="32"/>
          <w:rtl/>
        </w:rPr>
        <w:t xml:space="preserve"> ( أي الحكومة ):</w:t>
      </w:r>
    </w:p>
    <w:p w:rsidR="001E772F" w:rsidRDefault="001E772F" w:rsidP="001E772F">
      <w:pPr>
        <w:ind w:left="360"/>
        <w:jc w:val="right"/>
        <w:rPr>
          <w:rFonts w:cs="Simplified Arabic"/>
          <w:b/>
          <w:bCs/>
          <w:sz w:val="32"/>
          <w:szCs w:val="32"/>
          <w:rtl/>
        </w:rPr>
      </w:pPr>
      <w:r>
        <w:rPr>
          <w:rFonts w:cs="Simplified Arabic" w:hint="cs"/>
          <w:b/>
          <w:bCs/>
          <w:sz w:val="32"/>
          <w:szCs w:val="32"/>
          <w:rtl/>
        </w:rPr>
        <w:t xml:space="preserve">  </w:t>
      </w:r>
      <w:r w:rsidRPr="00263986">
        <w:rPr>
          <w:rFonts w:cs="Simplified Arabic" w:hint="cs"/>
          <w:b/>
          <w:bCs/>
          <w:color w:val="FF0000"/>
          <w:sz w:val="32"/>
          <w:szCs w:val="32"/>
          <w:rtl/>
        </w:rPr>
        <w:t>الركن المادي</w:t>
      </w:r>
      <w:r>
        <w:rPr>
          <w:rFonts w:cs="Simplified Arabic" w:hint="cs"/>
          <w:b/>
          <w:bCs/>
          <w:sz w:val="32"/>
          <w:szCs w:val="32"/>
          <w:rtl/>
        </w:rPr>
        <w:t xml:space="preserve"> : (القوة) ويشير إلى احتكار الحاكمين لأدوات الإكراه المادي في المجتمع .</w:t>
      </w:r>
    </w:p>
    <w:p w:rsidR="001E772F" w:rsidRDefault="001E772F" w:rsidP="001E772F">
      <w:pPr>
        <w:ind w:left="360"/>
        <w:jc w:val="right"/>
        <w:rPr>
          <w:rFonts w:cs="Simplified Arabic"/>
          <w:b/>
          <w:bCs/>
          <w:sz w:val="32"/>
          <w:szCs w:val="32"/>
          <w:rtl/>
        </w:rPr>
      </w:pPr>
      <w:r w:rsidRPr="00263986">
        <w:rPr>
          <w:rFonts w:cs="Simplified Arabic" w:hint="cs"/>
          <w:b/>
          <w:bCs/>
          <w:color w:val="339966"/>
          <w:sz w:val="32"/>
          <w:szCs w:val="32"/>
          <w:rtl/>
        </w:rPr>
        <w:t>الركن المعنوي</w:t>
      </w:r>
      <w:r>
        <w:rPr>
          <w:rFonts w:cs="Simplified Arabic" w:hint="cs"/>
          <w:b/>
          <w:bCs/>
          <w:sz w:val="32"/>
          <w:szCs w:val="32"/>
          <w:rtl/>
        </w:rPr>
        <w:t xml:space="preserve"> : (الشرعية والخيرية) ويتمثل في تصور أفراد المجتمع لهذا الاحتكار على أنه شرعي وخير ، يستهدف تحقيق الأمن والاستقرار والسلام داخل المجتمع (أي تحقيق المجتمع الهادئ) .</w:t>
      </w:r>
    </w:p>
    <w:p w:rsidR="001E772F" w:rsidRPr="00290882" w:rsidRDefault="001E772F" w:rsidP="001E772F">
      <w:pPr>
        <w:jc w:val="right"/>
        <w:rPr>
          <w:rFonts w:cs="Simplified Arabic"/>
          <w:b/>
          <w:bCs/>
          <w:color w:val="FF0000"/>
          <w:sz w:val="32"/>
          <w:szCs w:val="32"/>
        </w:rPr>
      </w:pPr>
      <w:r w:rsidRPr="00290882">
        <w:rPr>
          <w:rFonts w:cs="Simplified Arabic" w:hint="cs"/>
          <w:b/>
          <w:bCs/>
          <w:color w:val="FF0000"/>
          <w:sz w:val="32"/>
          <w:szCs w:val="32"/>
          <w:rtl/>
        </w:rPr>
        <w:t>التمييز بين مفهومي الدولة والحكومة :</w:t>
      </w:r>
    </w:p>
    <w:p w:rsidR="001E772F" w:rsidRDefault="001E772F" w:rsidP="001E772F">
      <w:pPr>
        <w:jc w:val="right"/>
        <w:rPr>
          <w:rFonts w:cs="Simplified Arabic"/>
          <w:b/>
          <w:bCs/>
          <w:sz w:val="32"/>
          <w:szCs w:val="32"/>
          <w:rtl/>
        </w:rPr>
      </w:pPr>
      <w:r>
        <w:rPr>
          <w:rFonts w:cs="Simplified Arabic" w:hint="cs"/>
          <w:b/>
          <w:bCs/>
          <w:sz w:val="32"/>
          <w:szCs w:val="32"/>
          <w:rtl/>
        </w:rPr>
        <w:t xml:space="preserve">_ </w:t>
      </w:r>
      <w:r w:rsidRPr="00F5549E">
        <w:rPr>
          <w:rFonts w:cs="Simplified Arabic" w:hint="cs"/>
          <w:b/>
          <w:bCs/>
          <w:color w:val="0000FF"/>
          <w:sz w:val="32"/>
          <w:szCs w:val="32"/>
          <w:rtl/>
        </w:rPr>
        <w:t>الدولة</w:t>
      </w:r>
      <w:r>
        <w:rPr>
          <w:rFonts w:cs="Simplified Arabic" w:hint="cs"/>
          <w:b/>
          <w:bCs/>
          <w:sz w:val="32"/>
          <w:szCs w:val="32"/>
          <w:rtl/>
        </w:rPr>
        <w:t xml:space="preserve"> هي شخصية اعتبارية ، مجرد رمز للحياة العليا للمجتمع ولكنها صاحبة السلطة.</w:t>
      </w:r>
    </w:p>
    <w:p w:rsidR="001E772F" w:rsidRDefault="001E772F" w:rsidP="001E772F">
      <w:pPr>
        <w:jc w:val="right"/>
        <w:rPr>
          <w:rFonts w:cs="Simplified Arabic"/>
          <w:b/>
          <w:bCs/>
          <w:sz w:val="32"/>
          <w:szCs w:val="32"/>
          <w:rtl/>
        </w:rPr>
      </w:pPr>
      <w:r>
        <w:rPr>
          <w:rFonts w:cs="Simplified Arabic" w:hint="cs"/>
          <w:b/>
          <w:bCs/>
          <w:sz w:val="32"/>
          <w:szCs w:val="32"/>
          <w:rtl/>
        </w:rPr>
        <w:t xml:space="preserve">_ أما </w:t>
      </w:r>
      <w:r w:rsidRPr="00F5549E">
        <w:rPr>
          <w:rFonts w:cs="Simplified Arabic" w:hint="cs"/>
          <w:b/>
          <w:bCs/>
          <w:color w:val="008000"/>
          <w:sz w:val="32"/>
          <w:szCs w:val="32"/>
          <w:rtl/>
        </w:rPr>
        <w:t>الحكومة</w:t>
      </w:r>
      <w:r>
        <w:rPr>
          <w:rFonts w:cs="Simplified Arabic" w:hint="cs"/>
          <w:b/>
          <w:bCs/>
          <w:sz w:val="32"/>
          <w:szCs w:val="32"/>
          <w:rtl/>
        </w:rPr>
        <w:t xml:space="preserve"> فهي جهاز عضوي يمارس السلطة ليس باعتباره صاحبها وإنما لحساب صاحبها الأصيل المتمثل في الدولة ، فالحاكم ليس صاحب السلطة وإنما هو قائم عليها يمارسها طبقا لقانون مسبق (دستور) ولا يحكم بالهوى.</w:t>
      </w:r>
    </w:p>
    <w:p w:rsidR="001E772F" w:rsidRDefault="001E772F" w:rsidP="001E772F">
      <w:pPr>
        <w:jc w:val="right"/>
        <w:rPr>
          <w:rFonts w:cs="Simplified Arabic"/>
          <w:b/>
          <w:bCs/>
          <w:color w:val="FF0000"/>
          <w:sz w:val="32"/>
          <w:szCs w:val="32"/>
        </w:rPr>
      </w:pPr>
      <w:r>
        <w:rPr>
          <w:rFonts w:cs="Simplified Arabic" w:hint="cs"/>
          <w:b/>
          <w:bCs/>
          <w:color w:val="FF0000"/>
          <w:sz w:val="32"/>
          <w:szCs w:val="32"/>
          <w:rtl/>
        </w:rPr>
        <w:t xml:space="preserve">( 4 ) </w:t>
      </w:r>
      <w:r w:rsidRPr="00B74A9D">
        <w:rPr>
          <w:rFonts w:cs="Simplified Arabic" w:hint="cs"/>
          <w:b/>
          <w:bCs/>
          <w:color w:val="FF0000"/>
          <w:sz w:val="32"/>
          <w:szCs w:val="32"/>
          <w:rtl/>
        </w:rPr>
        <w:t>السيادة</w:t>
      </w:r>
      <w:r>
        <w:rPr>
          <w:rFonts w:cs="Simplified Arabic" w:hint="cs"/>
          <w:b/>
          <w:bCs/>
          <w:color w:val="FF0000"/>
          <w:sz w:val="32"/>
          <w:szCs w:val="32"/>
          <w:rtl/>
        </w:rPr>
        <w:t xml:space="preserve"> :</w:t>
      </w:r>
    </w:p>
    <w:p w:rsidR="001E772F" w:rsidRDefault="001E772F" w:rsidP="001E772F">
      <w:pPr>
        <w:jc w:val="right"/>
        <w:rPr>
          <w:rFonts w:cs="Simplified Arabic"/>
          <w:b/>
          <w:bCs/>
          <w:sz w:val="32"/>
          <w:szCs w:val="32"/>
          <w:rtl/>
        </w:rPr>
      </w:pPr>
      <w:r>
        <w:rPr>
          <w:rFonts w:cs="Simplified Arabic" w:hint="cs"/>
          <w:b/>
          <w:bCs/>
          <w:sz w:val="32"/>
          <w:szCs w:val="32"/>
          <w:rtl/>
        </w:rPr>
        <w:t xml:space="preserve">    _ السيادة مفهوم صاغه المفكر الفرنسي جان بودان في القرن السادس عشر.</w:t>
      </w:r>
    </w:p>
    <w:p w:rsidR="001E772F" w:rsidRDefault="001E772F" w:rsidP="001E772F">
      <w:pPr>
        <w:jc w:val="right"/>
        <w:rPr>
          <w:rFonts w:cs="Simplified Arabic"/>
          <w:b/>
          <w:bCs/>
          <w:sz w:val="32"/>
          <w:szCs w:val="32"/>
          <w:rtl/>
        </w:rPr>
      </w:pPr>
      <w:r>
        <w:rPr>
          <w:rFonts w:cs="Simplified Arabic" w:hint="cs"/>
          <w:b/>
          <w:bCs/>
          <w:sz w:val="32"/>
          <w:szCs w:val="32"/>
          <w:rtl/>
        </w:rPr>
        <w:t xml:space="preserve">   _ يقصد </w:t>
      </w:r>
      <w:r w:rsidRPr="00ED594C">
        <w:rPr>
          <w:rFonts w:cs="Simplified Arabic" w:hint="cs"/>
          <w:b/>
          <w:bCs/>
          <w:color w:val="FF0000"/>
          <w:sz w:val="32"/>
          <w:szCs w:val="32"/>
          <w:rtl/>
        </w:rPr>
        <w:t>بالسيادة</w:t>
      </w:r>
      <w:r>
        <w:rPr>
          <w:rFonts w:cs="Simplified Arabic" w:hint="cs"/>
          <w:b/>
          <w:bCs/>
          <w:sz w:val="32"/>
          <w:szCs w:val="32"/>
          <w:rtl/>
        </w:rPr>
        <w:t xml:space="preserve"> :    سلطة الدولة في الانفراد بإصدار قراراته</w:t>
      </w:r>
      <w:r>
        <w:rPr>
          <w:rFonts w:cs="Simplified Arabic"/>
          <w:b/>
          <w:bCs/>
          <w:sz w:val="32"/>
          <w:szCs w:val="32"/>
          <w:rtl/>
        </w:rPr>
        <w:t>ا</w:t>
      </w:r>
      <w:r>
        <w:rPr>
          <w:rFonts w:cs="Simplified Arabic" w:hint="cs"/>
          <w:b/>
          <w:bCs/>
          <w:sz w:val="32"/>
          <w:szCs w:val="32"/>
          <w:rtl/>
        </w:rPr>
        <w:t xml:space="preserve"> داخل حدود إقليمها ، ورفض الخضوع لأية سلطة خارجية إلا بإرادتها.</w:t>
      </w:r>
    </w:p>
    <w:p w:rsidR="001E4867" w:rsidRDefault="001E772F" w:rsidP="001E772F">
      <w:pPr>
        <w:jc w:val="right"/>
      </w:pPr>
      <w:r>
        <w:rPr>
          <w:rFonts w:cs="Simplified Arabic" w:hint="cs"/>
          <w:b/>
          <w:bCs/>
          <w:sz w:val="32"/>
          <w:szCs w:val="32"/>
          <w:rtl/>
        </w:rPr>
        <w:t xml:space="preserve">  ويعبر عن ذلك بالقول </w:t>
      </w:r>
      <w:r w:rsidRPr="00ED594C">
        <w:rPr>
          <w:rFonts w:cs="Simplified Arabic" w:hint="cs"/>
          <w:b/>
          <w:bCs/>
          <w:color w:val="FF0000"/>
          <w:sz w:val="32"/>
          <w:szCs w:val="32"/>
          <w:rtl/>
        </w:rPr>
        <w:t>الدولة سيدة قرارها</w:t>
      </w:r>
      <w:r>
        <w:rPr>
          <w:rFonts w:cs="Simplified Arabic" w:hint="cs"/>
          <w:b/>
          <w:bCs/>
          <w:sz w:val="32"/>
          <w:szCs w:val="32"/>
          <w:rtl/>
        </w:rPr>
        <w:t xml:space="preserve"> ، </w:t>
      </w:r>
      <w:r w:rsidRPr="00ED594C">
        <w:rPr>
          <w:rFonts w:cs="Simplified Arabic" w:hint="cs"/>
          <w:b/>
          <w:bCs/>
          <w:color w:val="FF0000"/>
          <w:sz w:val="32"/>
          <w:szCs w:val="32"/>
          <w:rtl/>
        </w:rPr>
        <w:t>والدولة سيدة في دارها</w:t>
      </w:r>
      <w:r>
        <w:rPr>
          <w:rFonts w:cs="Simplified Arabic" w:hint="cs"/>
          <w:b/>
          <w:bCs/>
          <w:sz w:val="32"/>
          <w:szCs w:val="32"/>
          <w:rtl/>
        </w:rPr>
        <w:t xml:space="preserve"> (أي إقليمها) ،، </w:t>
      </w:r>
      <w:r w:rsidRPr="00ED594C">
        <w:rPr>
          <w:rFonts w:cs="Simplified Arabic" w:hint="cs"/>
          <w:b/>
          <w:bCs/>
          <w:color w:val="FF0000"/>
          <w:sz w:val="32"/>
          <w:szCs w:val="32"/>
          <w:rtl/>
        </w:rPr>
        <w:t>والإقليم هو وعاء السيادة</w:t>
      </w:r>
      <w:r>
        <w:rPr>
          <w:rFonts w:cs="Simplified Arabic" w:hint="cs"/>
          <w:b/>
          <w:bCs/>
          <w:sz w:val="32"/>
          <w:szCs w:val="32"/>
          <w:rtl/>
        </w:rPr>
        <w:t xml:space="preserve"> (أي أنه النطاق الجغرافي الذي تمارس عليه الدولة مظاهر سيادتها).</w:t>
      </w:r>
    </w:p>
    <w:sectPr w:rsidR="001E4867" w:rsidSect="0014785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0C86"/>
    <w:multiLevelType w:val="hybridMultilevel"/>
    <w:tmpl w:val="8686676C"/>
    <w:lvl w:ilvl="0" w:tplc="162CE1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917DD0"/>
    <w:multiLevelType w:val="hybridMultilevel"/>
    <w:tmpl w:val="22546B8A"/>
    <w:lvl w:ilvl="0" w:tplc="7C8EBF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72F"/>
    <w:rsid w:val="00147851"/>
    <w:rsid w:val="001E4867"/>
    <w:rsid w:val="001E772F"/>
    <w:rsid w:val="005D2A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رابط كسهم مستقيم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2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اسامة</dc:creator>
  <cp:lastModifiedBy>اسامة</cp:lastModifiedBy>
  <cp:revision>1</cp:revision>
  <dcterms:created xsi:type="dcterms:W3CDTF">2016-05-07T20:52:00Z</dcterms:created>
  <dcterms:modified xsi:type="dcterms:W3CDTF">2016-05-07T20:54:00Z</dcterms:modified>
</cp:coreProperties>
</file>