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498" w:rsidRPr="00847285" w:rsidRDefault="00E42498" w:rsidP="00E42498">
      <w:pPr>
        <w:jc w:val="center"/>
        <w:rPr>
          <w:b/>
          <w:bCs/>
          <w:color w:val="FF0000"/>
          <w:sz w:val="40"/>
          <w:szCs w:val="40"/>
          <w:rtl/>
        </w:rPr>
      </w:pPr>
      <w:r w:rsidRPr="00847285">
        <w:rPr>
          <w:rFonts w:hint="cs"/>
          <w:b/>
          <w:bCs/>
          <w:color w:val="FF0000"/>
          <w:sz w:val="40"/>
          <w:szCs w:val="40"/>
          <w:rtl/>
        </w:rPr>
        <w:t>ال</w:t>
      </w:r>
      <w:r>
        <w:rPr>
          <w:rFonts w:hint="cs"/>
          <w:b/>
          <w:bCs/>
          <w:color w:val="FF0000"/>
          <w:sz w:val="40"/>
          <w:szCs w:val="40"/>
          <w:rtl/>
        </w:rPr>
        <w:t>جزء</w:t>
      </w:r>
      <w:bookmarkStart w:id="0" w:name="_GoBack"/>
      <w:bookmarkEnd w:id="0"/>
      <w:r w:rsidRPr="00847285">
        <w:rPr>
          <w:rFonts w:hint="cs"/>
          <w:b/>
          <w:bCs/>
          <w:color w:val="FF0000"/>
          <w:sz w:val="40"/>
          <w:szCs w:val="40"/>
          <w:rtl/>
        </w:rPr>
        <w:t xml:space="preserve"> السادس </w:t>
      </w:r>
    </w:p>
    <w:p w:rsidR="00E42498" w:rsidRDefault="00E42498" w:rsidP="00E42498">
      <w:pPr>
        <w:jc w:val="center"/>
        <w:rPr>
          <w:b/>
          <w:bCs/>
          <w:color w:val="339933"/>
          <w:sz w:val="40"/>
          <w:szCs w:val="40"/>
          <w:rtl/>
        </w:rPr>
      </w:pPr>
    </w:p>
    <w:p w:rsidR="00E42498" w:rsidRDefault="00E42498" w:rsidP="00E42498">
      <w:pPr>
        <w:jc w:val="center"/>
        <w:rPr>
          <w:b/>
          <w:bCs/>
          <w:color w:val="339933"/>
          <w:sz w:val="40"/>
          <w:szCs w:val="40"/>
          <w:rtl/>
        </w:rPr>
      </w:pPr>
      <w:r>
        <w:rPr>
          <w:rFonts w:hint="cs"/>
          <w:b/>
          <w:bCs/>
          <w:color w:val="339933"/>
          <w:sz w:val="40"/>
          <w:szCs w:val="40"/>
          <w:rtl/>
        </w:rPr>
        <w:t>الدولة الموحدة والدولة الاتحادية</w:t>
      </w:r>
    </w:p>
    <w:p w:rsidR="00E42498" w:rsidRDefault="00E42498" w:rsidP="00E42498">
      <w:pPr>
        <w:jc w:val="center"/>
        <w:rPr>
          <w:b/>
          <w:bCs/>
          <w:sz w:val="36"/>
          <w:szCs w:val="36"/>
          <w:rtl/>
        </w:rPr>
      </w:pPr>
      <w:r>
        <w:rPr>
          <w:rFonts w:hint="cs"/>
          <w:b/>
          <w:bCs/>
          <w:sz w:val="36"/>
          <w:szCs w:val="36"/>
          <w:rtl/>
        </w:rPr>
        <w:t>1ـ الدولــة الموحـــدة (البسيطة) :</w:t>
      </w:r>
    </w:p>
    <w:p w:rsidR="00E42498" w:rsidRDefault="00E42498" w:rsidP="00E42498">
      <w:pPr>
        <w:jc w:val="right"/>
        <w:rPr>
          <w:color w:val="FF0000"/>
          <w:sz w:val="32"/>
          <w:szCs w:val="32"/>
          <w:rtl/>
        </w:rPr>
      </w:pPr>
      <w:r>
        <w:rPr>
          <w:rFonts w:hint="cs"/>
          <w:sz w:val="32"/>
          <w:szCs w:val="32"/>
          <w:rtl/>
        </w:rPr>
        <w:t xml:space="preserve">تتميز الدولة الموحدة بوحدة السلطة ووحدة القوانين ووحدة الإقليم ، فهناك حكومة  واحدة تمارس السيادة الخارجية وتفرض كامل سلطتها وسيادتها على مناطق الدولة ورعاياها دون أيّ شريك أو منازع ، وبالتالي فإنّ مواطني الدولة الموحدة يخضعون لنفس القوانين والأنظمة واللوائح ، </w:t>
      </w:r>
      <w:r>
        <w:rPr>
          <w:rFonts w:hint="cs"/>
          <w:color w:val="FF0000"/>
          <w:sz w:val="32"/>
          <w:szCs w:val="32"/>
          <w:rtl/>
        </w:rPr>
        <w:t>و معظم دول العالم في الوقت الرّاهن هي دول موحدة ومن الأمثلة على ذلك : ( المملكة العربية السعودية ) .</w:t>
      </w:r>
    </w:p>
    <w:p w:rsidR="00E42498" w:rsidRDefault="00E42498" w:rsidP="00E42498">
      <w:pPr>
        <w:jc w:val="center"/>
        <w:rPr>
          <w:b/>
          <w:bCs/>
          <w:sz w:val="36"/>
          <w:szCs w:val="36"/>
          <w:rtl/>
        </w:rPr>
      </w:pPr>
      <w:r>
        <w:rPr>
          <w:rFonts w:hint="cs"/>
          <w:b/>
          <w:bCs/>
          <w:sz w:val="36"/>
          <w:szCs w:val="36"/>
          <w:rtl/>
        </w:rPr>
        <w:t>2ـ الدولــة الاتحادية (المُرَكَّبة ، الفيدرالية) :</w:t>
      </w:r>
    </w:p>
    <w:p w:rsidR="00E42498" w:rsidRDefault="00E42498" w:rsidP="00E42498">
      <w:pPr>
        <w:jc w:val="right"/>
        <w:rPr>
          <w:b/>
          <w:bCs/>
          <w:color w:val="C00000"/>
          <w:sz w:val="32"/>
          <w:szCs w:val="32"/>
          <w:rtl/>
        </w:rPr>
      </w:pPr>
      <w:r>
        <w:rPr>
          <w:rFonts w:hint="cs"/>
          <w:sz w:val="32"/>
          <w:szCs w:val="32"/>
          <w:rtl/>
        </w:rPr>
        <w:t>تتألف الدولة الاتحادية من اتحاد دولتين فأكثر ، ويختلف شكلها تبعا لاختلاف نوع الاتحاد الذي أوجدها ، فالاختلافات في طبيعة وجوهر الاتحادات الدولية قد سبب في وجود أشكال متعددة للدولة الاتحادية تختلف باختلاف مدى العلاقة والتداخل بين دول أو وحدات الاتحاد ، ولقد نشأت الدولة الاتحادية أو المركبة في الماضي في ظلّ ثلاثة نماذج تاريخية للاتحادات الدولية وهي الاتحاد الشخصي والاتحاد الفعلي والاتحاد الكونفدرالي ، أمّــا في الوقت الحاضر فالنموذج الوحيد للدولة الاتحادية يتمثل في الدولة الفدرالية التي تنشأ بموجب الاتحاد الفدرالي .</w:t>
      </w:r>
    </w:p>
    <w:p w:rsidR="00E42498" w:rsidRDefault="00E42498" w:rsidP="00E42498">
      <w:pPr>
        <w:jc w:val="center"/>
        <w:rPr>
          <w:b/>
          <w:bCs/>
          <w:color w:val="C00000"/>
          <w:sz w:val="36"/>
          <w:szCs w:val="36"/>
          <w:rtl/>
        </w:rPr>
      </w:pPr>
      <w:r w:rsidRPr="00C279E4">
        <w:rPr>
          <w:rFonts w:hint="cs"/>
          <w:b/>
          <w:bCs/>
          <w:color w:val="C00000"/>
          <w:sz w:val="36"/>
          <w:szCs w:val="36"/>
          <w:rtl/>
        </w:rPr>
        <w:t xml:space="preserve">* </w:t>
      </w:r>
      <w:r>
        <w:rPr>
          <w:rFonts w:hint="cs"/>
          <w:b/>
          <w:bCs/>
          <w:color w:val="C00000"/>
          <w:sz w:val="36"/>
          <w:szCs w:val="36"/>
          <w:rtl/>
        </w:rPr>
        <w:t>ال</w:t>
      </w:r>
      <w:r w:rsidRPr="00C279E4">
        <w:rPr>
          <w:rFonts w:hint="cs"/>
          <w:b/>
          <w:bCs/>
          <w:color w:val="C00000"/>
          <w:sz w:val="36"/>
          <w:szCs w:val="36"/>
          <w:rtl/>
        </w:rPr>
        <w:t xml:space="preserve">نماذج </w:t>
      </w:r>
      <w:r>
        <w:rPr>
          <w:rFonts w:hint="cs"/>
          <w:b/>
          <w:bCs/>
          <w:color w:val="C00000"/>
          <w:sz w:val="36"/>
          <w:szCs w:val="36"/>
          <w:rtl/>
        </w:rPr>
        <w:t>ال</w:t>
      </w:r>
      <w:r w:rsidRPr="00C279E4">
        <w:rPr>
          <w:rFonts w:hint="cs"/>
          <w:b/>
          <w:bCs/>
          <w:color w:val="C00000"/>
          <w:sz w:val="36"/>
          <w:szCs w:val="36"/>
          <w:rtl/>
        </w:rPr>
        <w:t>تاريخية للاتحادات الدولية :</w:t>
      </w:r>
    </w:p>
    <w:p w:rsidR="00E42498" w:rsidRDefault="00E42498" w:rsidP="00E42498">
      <w:pPr>
        <w:jc w:val="right"/>
        <w:rPr>
          <w:sz w:val="32"/>
          <w:szCs w:val="32"/>
          <w:rtl/>
        </w:rPr>
      </w:pPr>
      <w:r>
        <w:rPr>
          <w:rFonts w:hint="cs"/>
          <w:b/>
          <w:bCs/>
          <w:sz w:val="32"/>
          <w:szCs w:val="32"/>
          <w:rtl/>
        </w:rPr>
        <w:t xml:space="preserve">أـ نماذج تاريخية للاتحادات الدولية السابقة : </w:t>
      </w:r>
      <w:r>
        <w:rPr>
          <w:rFonts w:hint="cs"/>
          <w:sz w:val="32"/>
          <w:szCs w:val="32"/>
          <w:rtl/>
        </w:rPr>
        <w:t>إنّ أنواع الاتحادات التاريخية التي ليس لها وجود في الوقت الحالي ( دون أن يكون هناك ما يمنع ظهورها ثانية في المستقبل ) تتمثّل فيما يلي :</w:t>
      </w:r>
    </w:p>
    <w:p w:rsidR="00E42498" w:rsidRDefault="00E42498" w:rsidP="00E42498">
      <w:pPr>
        <w:jc w:val="right"/>
        <w:rPr>
          <w:sz w:val="32"/>
          <w:szCs w:val="32"/>
          <w:rtl/>
        </w:rPr>
      </w:pPr>
      <w:r>
        <w:rPr>
          <w:rFonts w:hint="cs"/>
          <w:b/>
          <w:bCs/>
          <w:sz w:val="32"/>
          <w:szCs w:val="32"/>
          <w:rtl/>
        </w:rPr>
        <w:t xml:space="preserve">(1) الاتحاد الشخصي : </w:t>
      </w:r>
      <w:r>
        <w:rPr>
          <w:rFonts w:hint="cs"/>
          <w:sz w:val="32"/>
          <w:szCs w:val="32"/>
          <w:rtl/>
        </w:rPr>
        <w:t>قــام الاتحاد الشخصي من اتحاد دولتين أو أكثر تحت عرش واحد تجسد في شخص العاهل الذي كان يصبح ملكاً للدولتين مع احتفاظ كل منهما باستقلالها وسيادتها الخارجية والداخلية ، أي أنّ التوحيد كان يقتصر على شخصية الحاكم ولا يمتد ليشمل الاجهزة الحكومية وممارسة السلطة فيها ، حيث بقيت الحكومات مستقلة عن بعضها البعض تمــامـاً .</w:t>
      </w:r>
    </w:p>
    <w:p w:rsidR="00E42498" w:rsidRDefault="00E42498" w:rsidP="00E42498">
      <w:pPr>
        <w:jc w:val="right"/>
        <w:rPr>
          <w:sz w:val="32"/>
          <w:szCs w:val="32"/>
          <w:rtl/>
        </w:rPr>
      </w:pPr>
      <w:r>
        <w:rPr>
          <w:rFonts w:hint="cs"/>
          <w:b/>
          <w:bCs/>
          <w:sz w:val="32"/>
          <w:szCs w:val="32"/>
          <w:rtl/>
        </w:rPr>
        <w:lastRenderedPageBreak/>
        <w:t xml:space="preserve">(2) الاتحاد الفعلي أو الحقيقي : </w:t>
      </w:r>
      <w:r>
        <w:rPr>
          <w:rFonts w:hint="cs"/>
          <w:sz w:val="32"/>
          <w:szCs w:val="32"/>
          <w:rtl/>
        </w:rPr>
        <w:t>اختلفت طبيعة الاتحاد الفعلي أو الحقيقي عن الاتحاد الشخصي في أنّ عملية التوحيد في ظلّ الاتحاد الفعلي كانت تتجاوز شخصية العاهل وتتناول توحيد السياسات العامة وضم الكثير من المؤسسات الحكومية مع ابقاء بعض الأجهزة منفصلة ، أي أنّ الاتحاد الفعلي لم يكن اتحاداً كلياً حيث أن التوحيد كان يتقرر فيما له علاقة بالعلاقات الخارجية كما يمكن أن يتحقق  أيضاً بالنسبة إلى الدفاع الوطني والمالية ولكن الحكومات تبقى منفصلة في الفروع الأخرى وبالأخصّ فيما يتعلق بــالــتــشــريـــع .</w:t>
      </w:r>
    </w:p>
    <w:p w:rsidR="00E42498" w:rsidRDefault="00E42498" w:rsidP="00E42498">
      <w:pPr>
        <w:jc w:val="right"/>
        <w:rPr>
          <w:sz w:val="32"/>
          <w:szCs w:val="32"/>
          <w:rtl/>
        </w:rPr>
      </w:pPr>
      <w:r>
        <w:rPr>
          <w:rFonts w:hint="cs"/>
          <w:b/>
          <w:bCs/>
          <w:sz w:val="32"/>
          <w:szCs w:val="32"/>
          <w:rtl/>
        </w:rPr>
        <w:t xml:space="preserve">(3) الاتحاد التعاهدي (الكونفدرالي) : </w:t>
      </w:r>
      <w:r>
        <w:rPr>
          <w:rFonts w:hint="cs"/>
          <w:sz w:val="32"/>
          <w:szCs w:val="32"/>
          <w:rtl/>
        </w:rPr>
        <w:t>ينشأ الاتحاد الكونفدرالي نتيجة معاهدة تبرم بين دول كاملة السيادة وتتفق فيما بينها على تنظيم علاقاتها الاقتصادية والثقافية والعسكرية وغير ذلك من العلاقات التي تربطها ببعضها البعض ، والاتفاقية التعاهدية أو ما يسمى بصكّ الاتحاد لا توجد دولة جديدة وإنّمــا تنشئ علاقة اتحادية بين مجموعة من الدول نحتفظ بموجبها كل دولة بسيادتها واستقلالها وحاكمها وحكومتها وبنظامها السياسي وتمتلك حـــقّ الانسحاب من الاتحاد ، ويوجد بموجب معاهدة التحالف أو صكّ الاتحاد مؤتمر أو جمعية عمومية لرعاية وتنظيم شؤون الاتحاد تتألف من مندوبين عن حكومات الدول الأعضاء الذين يمثلون دولهم في اجتماعات الجمعية ، وينتهي الاتحاد الكونفدرالي إمّــا بانفصال الدول الأعضاء وانحلال الاتحاد ، أو زيادة تماسكها وترابطها ودخولها في اتحاد فدرالي عوضاً عن الاتحاد الكونفدرالي .</w:t>
      </w:r>
    </w:p>
    <w:p w:rsidR="00E42498" w:rsidRDefault="00E42498" w:rsidP="00E42498">
      <w:pPr>
        <w:jc w:val="right"/>
        <w:rPr>
          <w:sz w:val="32"/>
          <w:szCs w:val="32"/>
          <w:rtl/>
        </w:rPr>
      </w:pPr>
      <w:r>
        <w:rPr>
          <w:rFonts w:hint="cs"/>
          <w:b/>
          <w:bCs/>
          <w:sz w:val="32"/>
          <w:szCs w:val="32"/>
          <w:rtl/>
        </w:rPr>
        <w:t xml:space="preserve">ب ـ الاتحاد المركزي (الفدرالي) أو الدولة الفدرالية : </w:t>
      </w:r>
      <w:r>
        <w:rPr>
          <w:rFonts w:hint="cs"/>
          <w:sz w:val="32"/>
          <w:szCs w:val="32"/>
          <w:rtl/>
        </w:rPr>
        <w:t xml:space="preserve">في ظلّ الاتحاد الفدرالي تندمج الدول أو وحدات الاتحاد في دولة واحدة بموجب </w:t>
      </w:r>
      <w:r w:rsidRPr="0052040B">
        <w:rPr>
          <w:rFonts w:hint="cs"/>
          <w:b/>
          <w:bCs/>
          <w:color w:val="C00000"/>
          <w:sz w:val="32"/>
          <w:szCs w:val="32"/>
          <w:u w:val="single"/>
          <w:rtl/>
        </w:rPr>
        <w:t>دســـتـــــــــور</w:t>
      </w:r>
      <w:r>
        <w:rPr>
          <w:rFonts w:hint="cs"/>
          <w:sz w:val="32"/>
          <w:szCs w:val="32"/>
          <w:rtl/>
        </w:rPr>
        <w:t xml:space="preserve"> توافق عليه كل الدول الأعضاء ويصبح بمثابة القانون الأعلى أو النظام الأساسي للدولة الجديدة المنبثقة من الاتحاد ، وتفقد الدول المنضمة للاتحاد شخصيتها الد</w:t>
      </w:r>
      <w:r w:rsidRPr="0052040B">
        <w:rPr>
          <w:rFonts w:hint="cs"/>
          <w:sz w:val="32"/>
          <w:szCs w:val="32"/>
          <w:rtl/>
        </w:rPr>
        <w:t xml:space="preserve">ولية وسيادتها الخارجية </w:t>
      </w:r>
      <w:r w:rsidRPr="00B86C26">
        <w:rPr>
          <w:rFonts w:hint="cs"/>
          <w:color w:val="FF0000"/>
          <w:sz w:val="32"/>
          <w:szCs w:val="32"/>
          <w:rtl/>
        </w:rPr>
        <w:t xml:space="preserve">وجزء من سيادتها الداخلية </w:t>
      </w:r>
      <w:r>
        <w:rPr>
          <w:rFonts w:hint="cs"/>
          <w:sz w:val="32"/>
          <w:szCs w:val="32"/>
          <w:rtl/>
        </w:rPr>
        <w:t>، فمن حيث المجال الخارجي تصبح هناك شخصية دولية واحدة وسيادة خارجية واحدة تتجسد في دولة الاتحاد التي يصبح لها كيان واحد وعلم واحد ورمز وطني واحد وجنسية واحدة يحملها أفراد كل الدول الأعضاء ، فالحكومة الفدرالية التي يقيمها الدستور تشمل على سلطة تنفيذية وتشريعية وقضائية ، وكذلك فإنّ الحكومة المحلية في كل ولاية أو إمارة أو وحدة من وحدات الاتحاد تحتفظ بدستورها الخاص وتحوي أيضاً على السلطات التنفيذية والتشريعية والقضائية التي تعمل في نطاقها المحلي ، وغالبــاً ما تحتفظ الحكومات المحلية لنفسها بالقوانين المدنية وخاصةً تشريعات الأحوال الشخصية ( الزواج والطلاق والميراث وقوانين الأسرة ) .</w:t>
      </w:r>
    </w:p>
    <w:p w:rsidR="00E42498" w:rsidRPr="00847285" w:rsidRDefault="00E42498" w:rsidP="00E42498">
      <w:pPr>
        <w:jc w:val="right"/>
        <w:rPr>
          <w:b/>
          <w:bCs/>
          <w:color w:val="FF0000"/>
          <w:sz w:val="32"/>
          <w:szCs w:val="32"/>
          <w:rtl/>
        </w:rPr>
      </w:pPr>
      <w:r w:rsidRPr="00847285">
        <w:rPr>
          <w:rFonts w:hint="cs"/>
          <w:b/>
          <w:bCs/>
          <w:color w:val="FF0000"/>
          <w:sz w:val="32"/>
          <w:szCs w:val="32"/>
          <w:rtl/>
        </w:rPr>
        <w:lastRenderedPageBreak/>
        <w:t>جـ ـ نظرة مقارنة بين الاتحاد التعاهدي (الكونفدرالي) والدولة الفدرالية :</w:t>
      </w:r>
    </w:p>
    <w:p w:rsidR="00E42498" w:rsidRDefault="00E42498" w:rsidP="00E42498">
      <w:pPr>
        <w:jc w:val="right"/>
        <w:rPr>
          <w:sz w:val="32"/>
          <w:szCs w:val="32"/>
          <w:rtl/>
        </w:rPr>
      </w:pPr>
      <w:r>
        <w:rPr>
          <w:rFonts w:hint="cs"/>
          <w:sz w:val="32"/>
          <w:szCs w:val="32"/>
          <w:rtl/>
        </w:rPr>
        <w:t>1ـ ينشأ الاتحاد الكونفدرالي بمقتضى معاهدة دولية أو ميثاق تحالف ، بينما تنشأ الدولة الفدرالية بموجب دستور تتفق عليه الوحدات المنضمة في الاتحاد .</w:t>
      </w:r>
    </w:p>
    <w:p w:rsidR="00E42498" w:rsidRDefault="00E42498" w:rsidP="00E42498">
      <w:pPr>
        <w:jc w:val="right"/>
        <w:rPr>
          <w:sz w:val="32"/>
          <w:szCs w:val="32"/>
          <w:rtl/>
        </w:rPr>
      </w:pPr>
      <w:r>
        <w:rPr>
          <w:rFonts w:hint="cs"/>
          <w:sz w:val="32"/>
          <w:szCs w:val="32"/>
          <w:rtl/>
        </w:rPr>
        <w:t>2ـ بموجب المعاهدة الكونفدرالية تحتفظ دول الاتحاد الكونفدرالي باستقلالها وكافة مميزات شخصيتها الدولية وتمارس كافة مظاهر السيادة الخارجية بكلّ حرية ، أمّــا وحدات الاتحاد الفدرالي فتفقد بموجب الدستور الفدرالي شخصيتها الدولية ، وتظهر عوضاً عنها جميعاً الشخصية الدولية الجديدة المتمثلة بالدولة الفدرالية التي تتمتع بكافة مميزات الشخصية الدولية وتقوم بممارسة مظاهر السيادة الخارجية .</w:t>
      </w:r>
    </w:p>
    <w:p w:rsidR="00E42498" w:rsidRDefault="00E42498" w:rsidP="00E42498">
      <w:pPr>
        <w:jc w:val="right"/>
        <w:rPr>
          <w:sz w:val="32"/>
          <w:szCs w:val="32"/>
          <w:rtl/>
        </w:rPr>
      </w:pPr>
      <w:r>
        <w:rPr>
          <w:rFonts w:hint="cs"/>
          <w:sz w:val="32"/>
          <w:szCs w:val="32"/>
          <w:rtl/>
        </w:rPr>
        <w:t>3ـ تشرف على الاتحاد الكونفدرالي وتمثله جمعية عامة تتألف من ممثلين عن الدول الأعضاء وقراراتها ليست ملزمة للدول الأعضاء وإنّما تتوقف على موافقة هذه الدول عليها ، بينمــــا تشرف على الاتحاد الفدرالي وتعبر عنه حكومة مركزية تتمتع بسلطات تشريعية وتنفيذية وقضائية واسعة وتكون القرارات التي تتخذها في مجال اختصاصاتها ملزمة لجميع وحدات الاتحاد إلاّ إذا خالفت نصوص الدستور الفدرالي .</w:t>
      </w:r>
    </w:p>
    <w:p w:rsidR="00E42498" w:rsidRDefault="00E42498" w:rsidP="00E42498">
      <w:pPr>
        <w:jc w:val="right"/>
        <w:rPr>
          <w:sz w:val="32"/>
          <w:szCs w:val="32"/>
          <w:rtl/>
        </w:rPr>
      </w:pPr>
      <w:r>
        <w:rPr>
          <w:rFonts w:hint="cs"/>
          <w:sz w:val="32"/>
          <w:szCs w:val="32"/>
          <w:rtl/>
        </w:rPr>
        <w:t>4ـ يجوز للدولة العضو في الاتحاد الكونفدرالي أن تنسحب من الاتحاد من جانبها إذا أرادت ذلك ، بينما لا تتمكن وحدة الاتحاد الفدرالي أن تنفصل ، ويمكن استخدام القوة من قبل الحكومة الفدرالية للقضاء على أيّة حركة انفصالية .</w:t>
      </w:r>
    </w:p>
    <w:p w:rsidR="00E42498" w:rsidRDefault="00E42498" w:rsidP="00E42498">
      <w:pPr>
        <w:jc w:val="right"/>
        <w:rPr>
          <w:sz w:val="32"/>
          <w:szCs w:val="32"/>
          <w:rtl/>
        </w:rPr>
      </w:pPr>
      <w:r>
        <w:rPr>
          <w:rFonts w:hint="cs"/>
          <w:sz w:val="32"/>
          <w:szCs w:val="32"/>
          <w:rtl/>
        </w:rPr>
        <w:t>5ـ أن الحرب إذا نشبت بين دولتين أو أكثر من دول الاتحاد الكونفدرالي تعتبر حرباً دولية وتخضع لقواعد القانون الدولي العام ، أمّـــا الحرب بين وحدات الاتحاد الفدرالي فتعتبر حرباً أهلية ويكون أمر معالجتها والتصدي لها من اختصاص الحكومة الفدرالية.</w:t>
      </w:r>
    </w:p>
    <w:p w:rsidR="00E42498" w:rsidRDefault="00E42498" w:rsidP="00E42498">
      <w:pPr>
        <w:jc w:val="right"/>
        <w:rPr>
          <w:sz w:val="32"/>
          <w:szCs w:val="32"/>
          <w:rtl/>
        </w:rPr>
      </w:pPr>
    </w:p>
    <w:p w:rsidR="00E42498" w:rsidRDefault="00E42498" w:rsidP="00E42498">
      <w:pPr>
        <w:jc w:val="right"/>
        <w:rPr>
          <w:sz w:val="32"/>
          <w:szCs w:val="32"/>
          <w:rtl/>
        </w:rPr>
      </w:pPr>
    </w:p>
    <w:p w:rsidR="00E42498" w:rsidRDefault="00E42498" w:rsidP="00E42498">
      <w:pPr>
        <w:jc w:val="center"/>
        <w:rPr>
          <w:b/>
          <w:bCs/>
          <w:color w:val="FFC000"/>
          <w:sz w:val="36"/>
          <w:szCs w:val="36"/>
          <w:rtl/>
        </w:rPr>
      </w:pPr>
      <w:r>
        <w:rPr>
          <w:rFonts w:hint="cs"/>
          <w:b/>
          <w:bCs/>
          <w:sz w:val="36"/>
          <w:szCs w:val="36"/>
          <w:rtl/>
        </w:rPr>
        <w:t xml:space="preserve">3ـ نظرة مقارنة بين </w:t>
      </w:r>
      <w:r w:rsidRPr="000475DC">
        <w:rPr>
          <w:rFonts w:hint="cs"/>
          <w:b/>
          <w:bCs/>
          <w:color w:val="FF0000"/>
          <w:sz w:val="36"/>
          <w:szCs w:val="36"/>
          <w:rtl/>
        </w:rPr>
        <w:t>الدولة الموحدة (إدارة محلية</w:t>
      </w:r>
      <w:r w:rsidRPr="00847285">
        <w:rPr>
          <w:rFonts w:hint="cs"/>
          <w:b/>
          <w:bCs/>
          <w:color w:val="FF0000"/>
          <w:sz w:val="36"/>
          <w:szCs w:val="36"/>
          <w:rtl/>
        </w:rPr>
        <w:t>) والدولة الفدرالية (حكومة محلية) :</w:t>
      </w:r>
    </w:p>
    <w:p w:rsidR="00E42498" w:rsidRDefault="00E42498" w:rsidP="00E42498">
      <w:pPr>
        <w:jc w:val="right"/>
        <w:rPr>
          <w:sz w:val="32"/>
          <w:szCs w:val="32"/>
          <w:rtl/>
        </w:rPr>
      </w:pPr>
      <w:r>
        <w:rPr>
          <w:rFonts w:hint="cs"/>
          <w:sz w:val="32"/>
          <w:szCs w:val="32"/>
          <w:rtl/>
        </w:rPr>
        <w:t>1ـ تتميز الدولة الموحدة بوحدة الدستور والسلطة والقوانين والإقليم ، أمّـــا الدولة الفدرالية فتتميز أولاً بازدواج السلطة ، وتتميز ثانياً بازدواج الدساتير ، وتتميز ثالثاً بازدواج القوانين .</w:t>
      </w:r>
    </w:p>
    <w:p w:rsidR="00E42498" w:rsidRDefault="00E42498" w:rsidP="00E42498">
      <w:pPr>
        <w:jc w:val="right"/>
        <w:rPr>
          <w:sz w:val="32"/>
          <w:szCs w:val="32"/>
          <w:rtl/>
        </w:rPr>
      </w:pPr>
      <w:r>
        <w:rPr>
          <w:rFonts w:hint="cs"/>
          <w:sz w:val="32"/>
          <w:szCs w:val="32"/>
          <w:rtl/>
        </w:rPr>
        <w:lastRenderedPageBreak/>
        <w:t xml:space="preserve">2ـ الفرق بين الحكومة المحلية في الدولة الفدرالية والإدارة أو الهيئة المحلية في الدولة الموحدة ، نوجزها فيما يلي : </w:t>
      </w:r>
    </w:p>
    <w:p w:rsidR="00E42498" w:rsidRDefault="00E42498" w:rsidP="00E42498">
      <w:pPr>
        <w:jc w:val="right"/>
        <w:rPr>
          <w:sz w:val="32"/>
          <w:szCs w:val="32"/>
          <w:rtl/>
        </w:rPr>
      </w:pPr>
      <w:r>
        <w:rPr>
          <w:rFonts w:hint="cs"/>
          <w:sz w:val="32"/>
          <w:szCs w:val="32"/>
          <w:rtl/>
        </w:rPr>
        <w:t>أ) أنّ الحكومة المحلية في الدولة الفدرالية هي شخصية قانونية مستقلة عن شخصية الحكومة الفدرالية ، أمــا الإدارة المحلية في الدول الموحدة فلا تتمتع بشخصية قانونية مستقلة .</w:t>
      </w:r>
    </w:p>
    <w:p w:rsidR="00E42498" w:rsidRDefault="00E42498" w:rsidP="00E42498">
      <w:pPr>
        <w:jc w:val="right"/>
        <w:rPr>
          <w:sz w:val="32"/>
          <w:szCs w:val="32"/>
          <w:rtl/>
        </w:rPr>
      </w:pPr>
      <w:r>
        <w:rPr>
          <w:rFonts w:hint="cs"/>
          <w:sz w:val="32"/>
          <w:szCs w:val="32"/>
          <w:rtl/>
        </w:rPr>
        <w:t>ب) أنّ سلطة الحكومة المحلية في الدول الفدرالية هي سلطة أصلية مستمدة من الدستور الفدرالي ، أمــا سلطة الهيئة المحلية في الدولة الموحدة فهي سلطة فرعية ممنوحة أو محوّلة من الحكومة المركزية .</w:t>
      </w:r>
    </w:p>
    <w:p w:rsidR="00E42498" w:rsidRDefault="00E42498" w:rsidP="00E42498">
      <w:pPr>
        <w:jc w:val="right"/>
        <w:rPr>
          <w:sz w:val="32"/>
          <w:szCs w:val="32"/>
        </w:rPr>
      </w:pPr>
      <w:r>
        <w:rPr>
          <w:rFonts w:hint="cs"/>
          <w:sz w:val="32"/>
          <w:szCs w:val="32"/>
          <w:rtl/>
        </w:rPr>
        <w:t xml:space="preserve">جـ) الحكومة المحلية في الدولة الفدرالية ليست تابعة للحكومة المركزية فهي تتمتع باستقلال تام في جميع سلطاتها ، في حين أنّ الإدارة المحلية في الدولة الموحدة هي تابعة لحكومتها المركزية وتطبق قوانينها وتنظيماتها وإجراءاتها وتعليماتها المباشرة. </w:t>
      </w:r>
    </w:p>
    <w:p w:rsidR="00E42498" w:rsidRDefault="00E42498" w:rsidP="00E42498">
      <w:pPr>
        <w:jc w:val="right"/>
        <w:rPr>
          <w:sz w:val="32"/>
          <w:szCs w:val="32"/>
          <w:rtl/>
        </w:rPr>
      </w:pPr>
    </w:p>
    <w:p w:rsidR="00E42498" w:rsidRPr="000475DC" w:rsidRDefault="00E42498" w:rsidP="00E42498">
      <w:pPr>
        <w:jc w:val="right"/>
        <w:rPr>
          <w:sz w:val="32"/>
          <w:szCs w:val="32"/>
          <w:rtl/>
        </w:rPr>
      </w:pPr>
      <w:r>
        <w:rPr>
          <w:rFonts w:hint="cs"/>
          <w:sz w:val="32"/>
          <w:szCs w:val="32"/>
          <w:rtl/>
        </w:rPr>
        <w:t>د) تتمتع الحكومة المحلية في الدولة الفدرالية باستقلالية مالية ، أمــا الهيئة المحلية في الدولة الموحدة فهي إمّا أن تكون معدومة الاستقلالية المالية بحيث تأتي كل مصادرها من الحكومة المركزية أو يسمح لها بفرض بعض الرسوم والضرائب المحدودة التي تأذن لها الحكومة المركزية بفرضها وتخولها سلطة جبايتها .</w:t>
      </w:r>
    </w:p>
    <w:p w:rsidR="001E4867" w:rsidRDefault="00E42498" w:rsidP="00E42498">
      <w:r>
        <w:rPr>
          <w:rFonts w:hint="cs"/>
          <w:sz w:val="32"/>
          <w:szCs w:val="32"/>
          <w:rtl/>
        </w:rPr>
        <w:t>3ـ وفيما يتعلق بمزايا وعيوب كل من الدولة الموحدة والدولة الفدرالية فيمكن القول أنّ وحدة السلطة في الدولة الموحدة المتبلورة في وحدة القوانين والضرائب ومركزية تقديم الخدمات ، تعتبر ميزة إذا ما قورنت بمشاكل ازدواجية السلطة في الدولة الفدرالية ، وبالمقابل فإنّ المركزية الشديدة في الدولة الموحدة تعتبر من عيوب الدولة الموحدة إذا ما قورنت بمزايا الحكم المحلي في الدولة الفدرالية .</w:t>
      </w:r>
    </w:p>
    <w:sectPr w:rsidR="001E4867" w:rsidSect="0014785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498"/>
    <w:rsid w:val="00147851"/>
    <w:rsid w:val="001E4867"/>
    <w:rsid w:val="003B4863"/>
    <w:rsid w:val="00E424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498"/>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5821</Characters>
  <Application>Microsoft Office Word</Application>
  <DocSecurity>0</DocSecurity>
  <Lines>48</Lines>
  <Paragraphs>13</Paragraphs>
  <ScaleCrop>false</ScaleCrop>
  <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2016-05-07T20:51:00Z</dcterms:created>
  <dcterms:modified xsi:type="dcterms:W3CDTF">2016-05-07T20:52:00Z</dcterms:modified>
</cp:coreProperties>
</file>