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117" w:rsidRDefault="00D15BBF" w:rsidP="009A0117">
      <w:pPr>
        <w:pStyle w:val="Header"/>
        <w:bidi/>
        <w:jc w:val="center"/>
        <w:rPr>
          <w:rtl/>
        </w:rPr>
      </w:pPr>
      <w:r>
        <w:rPr>
          <w:noProof/>
          <w:rtl/>
          <w:lang w:eastAsia="zh-TW"/>
        </w:rPr>
        <w:pict>
          <v:shapetype id="_x0000_t202" coordsize="21600,21600" o:spt="202" path="m,l,21600r21600,l21600,xe">
            <v:stroke joinstyle="miter"/>
            <v:path gradientshapeok="t" o:connecttype="rect"/>
          </v:shapetype>
          <v:shape id="_x0000_s1026" type="#_x0000_t202" style="position:absolute;left:0;text-align:left;margin-left:195pt;margin-top:-1pt;width:206.35pt;height:85pt;z-index:251660288;mso-width-relative:margin;mso-height-relative:margin">
            <v:textbox style="mso-next-textbox:#_x0000_s1026">
              <w:txbxContent>
                <w:p w:rsidR="002017C1" w:rsidRDefault="002017C1" w:rsidP="009A0117">
                  <w:pPr>
                    <w:shd w:val="clear" w:color="auto" w:fill="FFFFFF"/>
                    <w:rPr>
                      <w:rFonts w:ascii="Calibri" w:hAnsi="Calibri"/>
                      <w:color w:val="000000"/>
                      <w:sz w:val="15"/>
                      <w:szCs w:val="15"/>
                      <w:shd w:val="clear" w:color="auto" w:fill="FFFFFF"/>
                      <w:rtl/>
                    </w:rPr>
                  </w:pPr>
                  <w:r>
                    <w:rPr>
                      <w:rFonts w:ascii="Calibri" w:hAnsi="Calibri"/>
                      <w:b/>
                      <w:bCs/>
                      <w:color w:val="000000"/>
                      <w:shd w:val="clear" w:color="auto" w:fill="FFFFFF"/>
                      <w:rtl/>
                    </w:rPr>
                    <w:t>أ.</w:t>
                  </w:r>
                  <w:r>
                    <w:rPr>
                      <w:rFonts w:ascii="Calibri" w:hAnsi="Calibri" w:hint="cs"/>
                      <w:b/>
                      <w:bCs/>
                      <w:color w:val="000000"/>
                      <w:shd w:val="clear" w:color="auto" w:fill="FFFFFF"/>
                      <w:rtl/>
                    </w:rPr>
                    <w:t xml:space="preserve"> </w:t>
                  </w:r>
                  <w:r>
                    <w:rPr>
                      <w:rFonts w:ascii="Calibri" w:hAnsi="Calibri"/>
                      <w:b/>
                      <w:bCs/>
                      <w:color w:val="000000"/>
                      <w:shd w:val="clear" w:color="auto" w:fill="FFFFFF"/>
                      <w:rtl/>
                    </w:rPr>
                    <w:t xml:space="preserve">لوليا </w:t>
                  </w:r>
                  <w:r>
                    <w:rPr>
                      <w:rFonts w:ascii="Calibri" w:hAnsi="Calibri" w:hint="cs"/>
                      <w:b/>
                      <w:bCs/>
                      <w:color w:val="000000"/>
                      <w:shd w:val="clear" w:color="auto" w:fill="FFFFFF"/>
                      <w:rtl/>
                    </w:rPr>
                    <w:t>عبد الل</w:t>
                  </w:r>
                  <w:r>
                    <w:rPr>
                      <w:rFonts w:ascii="Calibri" w:hAnsi="Calibri" w:hint="eastAsia"/>
                      <w:b/>
                      <w:bCs/>
                      <w:color w:val="000000"/>
                      <w:shd w:val="clear" w:color="auto" w:fill="FFFFFF"/>
                      <w:rtl/>
                    </w:rPr>
                    <w:t>ه</w:t>
                  </w:r>
                  <w:r>
                    <w:rPr>
                      <w:rFonts w:ascii="Calibri" w:hAnsi="Calibri"/>
                      <w:b/>
                      <w:bCs/>
                      <w:color w:val="000000"/>
                      <w:shd w:val="clear" w:color="auto" w:fill="FFFFFF"/>
                      <w:rtl/>
                    </w:rPr>
                    <w:t xml:space="preserve"> الرشيد   </w:t>
                  </w:r>
                  <w:r>
                    <w:rPr>
                      <w:rFonts w:ascii="Calibri" w:hAnsi="Calibri"/>
                      <w:b/>
                      <w:bCs/>
                      <w:color w:val="000000"/>
                      <w:shd w:val="clear" w:color="auto" w:fill="FFFFFF"/>
                      <w:rtl/>
                    </w:rPr>
                    <w:br/>
                  </w:r>
                  <w:proofErr w:type="spellStart"/>
                  <w:r>
                    <w:rPr>
                      <w:rFonts w:ascii="Calibri" w:hAnsi="Calibri"/>
                      <w:b/>
                      <w:bCs/>
                      <w:color w:val="000000"/>
                      <w:shd w:val="clear" w:color="auto" w:fill="FFFFFF"/>
                    </w:rPr>
                    <w:t>Lolia</w:t>
                  </w:r>
                  <w:proofErr w:type="spellEnd"/>
                  <w:r>
                    <w:rPr>
                      <w:rFonts w:ascii="Calibri" w:hAnsi="Calibri"/>
                      <w:b/>
                      <w:bCs/>
                      <w:color w:val="000000"/>
                      <w:shd w:val="clear" w:color="auto" w:fill="FFFFFF"/>
                    </w:rPr>
                    <w:t xml:space="preserve"> </w:t>
                  </w:r>
                  <w:proofErr w:type="spellStart"/>
                  <w:r>
                    <w:rPr>
                      <w:rFonts w:ascii="Calibri" w:hAnsi="Calibri"/>
                      <w:b/>
                      <w:bCs/>
                      <w:color w:val="000000"/>
                      <w:shd w:val="clear" w:color="auto" w:fill="FFFFFF"/>
                    </w:rPr>
                    <w:t>Alrasheed</w:t>
                  </w:r>
                  <w:proofErr w:type="spellEnd"/>
                  <w:r>
                    <w:rPr>
                      <w:rFonts w:ascii="Calibri" w:hAnsi="Calibri"/>
                      <w:color w:val="000000"/>
                      <w:sz w:val="15"/>
                      <w:szCs w:val="15"/>
                      <w:shd w:val="clear" w:color="auto" w:fill="FFFFFF"/>
                      <w:rtl/>
                    </w:rPr>
                    <w:br/>
                  </w:r>
                  <w:r w:rsidRPr="009A0117">
                    <w:rPr>
                      <w:rFonts w:ascii="Calibri" w:hAnsi="Calibri"/>
                      <w:b/>
                      <w:bCs/>
                      <w:color w:val="000000"/>
                      <w:sz w:val="15"/>
                      <w:szCs w:val="15"/>
                      <w:shd w:val="clear" w:color="auto" w:fill="FFFFFF"/>
                    </w:rPr>
                    <w:t>e-mai</w:t>
                  </w:r>
                  <w:r>
                    <w:rPr>
                      <w:rFonts w:ascii="Calibri" w:hAnsi="Calibri"/>
                      <w:color w:val="000000"/>
                      <w:sz w:val="15"/>
                      <w:szCs w:val="15"/>
                      <w:shd w:val="clear" w:color="auto" w:fill="FFFFFF"/>
                    </w:rPr>
                    <w:t>l</w:t>
                  </w:r>
                  <w:r>
                    <w:rPr>
                      <w:rFonts w:ascii="Calibri" w:hAnsi="Calibri"/>
                      <w:color w:val="000000"/>
                      <w:sz w:val="15"/>
                      <w:szCs w:val="15"/>
                      <w:shd w:val="clear" w:color="auto" w:fill="FFFFFF"/>
                      <w:rtl/>
                    </w:rPr>
                    <w:t xml:space="preserve">: </w:t>
                  </w:r>
                  <w:hyperlink r:id="rId5" w:tgtFrame="_blank" w:history="1">
                    <w:r>
                      <w:rPr>
                        <w:rStyle w:val="Hyperlink"/>
                        <w:rFonts w:ascii="Calibri" w:hAnsi="Calibri"/>
                        <w:sz w:val="15"/>
                        <w:szCs w:val="15"/>
                        <w:shd w:val="clear" w:color="auto" w:fill="FFFFFF"/>
                      </w:rPr>
                      <w:t>Lalrasheed@ksu.edu.sa</w:t>
                    </w:r>
                  </w:hyperlink>
                </w:p>
                <w:p w:rsidR="002017C1" w:rsidRDefault="002017C1" w:rsidP="002736BE">
                  <w:pPr>
                    <w:shd w:val="clear" w:color="auto" w:fill="FFFFFF"/>
                    <w:rPr>
                      <w:rFonts w:ascii="Calibri" w:hAnsi="Calibri"/>
                      <w:b/>
                      <w:bCs/>
                      <w:color w:val="000000"/>
                      <w:shd w:val="clear" w:color="auto" w:fill="FFFFFF"/>
                      <w:rtl/>
                    </w:rPr>
                  </w:pPr>
                  <w:r w:rsidRPr="009A0117">
                    <w:rPr>
                      <w:rFonts w:ascii="Calibri" w:hAnsi="Calibri" w:hint="cs"/>
                      <w:b/>
                      <w:bCs/>
                      <w:color w:val="000000"/>
                      <w:shd w:val="clear" w:color="auto" w:fill="FFFFFF"/>
                      <w:rtl/>
                    </w:rPr>
                    <w:t xml:space="preserve">مكتب: </w:t>
                  </w:r>
                  <w:r w:rsidR="002736BE">
                    <w:rPr>
                      <w:rFonts w:ascii="Calibri" w:hAnsi="Calibri" w:hint="cs"/>
                      <w:b/>
                      <w:bCs/>
                      <w:color w:val="000000"/>
                      <w:shd w:val="clear" w:color="auto" w:fill="FFFFFF"/>
                      <w:rtl/>
                    </w:rPr>
                    <w:t>123</w:t>
                  </w:r>
                  <w:r w:rsidR="00482EC1">
                    <w:rPr>
                      <w:rFonts w:ascii="Calibri" w:hAnsi="Calibri" w:hint="cs"/>
                      <w:b/>
                      <w:bCs/>
                      <w:color w:val="000000"/>
                      <w:shd w:val="clear" w:color="auto" w:fill="FFFFFF"/>
                      <w:rtl/>
                    </w:rPr>
                    <w:t xml:space="preserve"> </w:t>
                  </w:r>
                  <w:r w:rsidRPr="009A0117">
                    <w:rPr>
                      <w:rFonts w:ascii="Calibri" w:hAnsi="Calibri" w:hint="cs"/>
                      <w:b/>
                      <w:bCs/>
                      <w:color w:val="000000"/>
                      <w:shd w:val="clear" w:color="auto" w:fill="FFFFFF"/>
                      <w:rtl/>
                    </w:rPr>
                    <w:t>الدور ال</w:t>
                  </w:r>
                  <w:r w:rsidR="00D53D50">
                    <w:rPr>
                      <w:rFonts w:ascii="Calibri" w:hAnsi="Calibri" w:hint="cs"/>
                      <w:b/>
                      <w:bCs/>
                      <w:color w:val="000000"/>
                      <w:shd w:val="clear" w:color="auto" w:fill="FFFFFF"/>
                      <w:rtl/>
                    </w:rPr>
                    <w:t>ارضي</w:t>
                  </w:r>
                  <w:r w:rsidRPr="009A0117">
                    <w:rPr>
                      <w:rFonts w:ascii="Calibri" w:hAnsi="Calibri" w:hint="cs"/>
                      <w:b/>
                      <w:bCs/>
                      <w:color w:val="000000"/>
                      <w:shd w:val="clear" w:color="auto" w:fill="FFFFFF"/>
                      <w:rtl/>
                    </w:rPr>
                    <w:t xml:space="preserve"> مبن</w:t>
                  </w:r>
                  <w:r w:rsidR="00D53D50">
                    <w:rPr>
                      <w:rFonts w:ascii="Calibri" w:hAnsi="Calibri" w:hint="cs"/>
                      <w:b/>
                      <w:bCs/>
                      <w:color w:val="000000"/>
                      <w:shd w:val="clear" w:color="auto" w:fill="FFFFFF"/>
                      <w:rtl/>
                    </w:rPr>
                    <w:t>ى 1</w:t>
                  </w:r>
                </w:p>
                <w:p w:rsidR="002017C1" w:rsidRPr="009A0117" w:rsidRDefault="00ED752A" w:rsidP="00D53D50">
                  <w:pPr>
                    <w:shd w:val="clear" w:color="auto" w:fill="FFFFFF"/>
                    <w:rPr>
                      <w:rFonts w:ascii="Calibri" w:hAnsi="Calibri"/>
                      <w:b/>
                      <w:bCs/>
                      <w:color w:val="000000"/>
                      <w:shd w:val="clear" w:color="auto" w:fill="FFFFFF"/>
                      <w:rtl/>
                    </w:rPr>
                  </w:pPr>
                  <w:r>
                    <w:rPr>
                      <w:rFonts w:ascii="Calibri" w:hAnsi="Calibri" w:hint="cs"/>
                      <w:b/>
                      <w:bCs/>
                      <w:color w:val="000000"/>
                      <w:shd w:val="clear" w:color="auto" w:fill="FFFFFF"/>
                      <w:rtl/>
                    </w:rPr>
                    <w:t>الساعات المكتبية: الاثنين10-11 و 1-2</w:t>
                  </w:r>
                </w:p>
              </w:txbxContent>
            </v:textbox>
          </v:shape>
        </w:pict>
      </w:r>
      <w:r w:rsidR="009A0117">
        <w:rPr>
          <w:rFonts w:hint="cs"/>
          <w:b/>
          <w:bCs/>
          <w:noProof/>
          <w:sz w:val="20"/>
          <w:szCs w:val="20"/>
          <w:rtl/>
        </w:rPr>
        <w:drawing>
          <wp:anchor distT="0" distB="0" distL="114300" distR="114300" simplePos="0" relativeHeight="251665920" behindDoc="1" locked="0" layoutInCell="1" allowOverlap="1" wp14:anchorId="5BC11899" wp14:editId="19D97ADA">
            <wp:simplePos x="0" y="0"/>
            <wp:positionH relativeFrom="page">
              <wp:posOffset>165100</wp:posOffset>
            </wp:positionH>
            <wp:positionV relativeFrom="paragraph">
              <wp:posOffset>0</wp:posOffset>
            </wp:positionV>
            <wp:extent cx="1933575" cy="990600"/>
            <wp:effectExtent l="0" t="0" r="9525" b="0"/>
            <wp:wrapThrough wrapText="bothSides">
              <wp:wrapPolygon edited="0">
                <wp:start x="0" y="0"/>
                <wp:lineTo x="0" y="21185"/>
                <wp:lineTo x="21494" y="21185"/>
                <wp:lineTo x="2149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لية الدراسات التطبيقية وخدمة المجتمع.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33575" cy="990600"/>
                    </a:xfrm>
                    <a:prstGeom prst="rect">
                      <a:avLst/>
                    </a:prstGeom>
                  </pic:spPr>
                </pic:pic>
              </a:graphicData>
            </a:graphic>
          </wp:anchor>
        </w:drawing>
      </w:r>
    </w:p>
    <w:p w:rsidR="009A0117" w:rsidRDefault="009A0117" w:rsidP="009A0117">
      <w:pPr>
        <w:pStyle w:val="Header"/>
        <w:bidi/>
        <w:jc w:val="center"/>
        <w:rPr>
          <w:rtl/>
        </w:rPr>
      </w:pPr>
    </w:p>
    <w:p w:rsidR="002E6101" w:rsidRDefault="002E6101" w:rsidP="009A0117">
      <w:pPr>
        <w:pStyle w:val="Header"/>
        <w:bidi/>
        <w:jc w:val="center"/>
        <w:rPr>
          <w:rtl/>
        </w:rPr>
      </w:pPr>
    </w:p>
    <w:p w:rsidR="009A0117" w:rsidRDefault="009A0117" w:rsidP="009A0117">
      <w:pPr>
        <w:pStyle w:val="Header"/>
        <w:bidi/>
        <w:jc w:val="center"/>
        <w:rPr>
          <w:rtl/>
        </w:rPr>
      </w:pPr>
    </w:p>
    <w:p w:rsidR="009A0117" w:rsidRDefault="009A0117" w:rsidP="009A0117">
      <w:pPr>
        <w:pStyle w:val="Header"/>
        <w:bidi/>
        <w:jc w:val="center"/>
        <w:rPr>
          <w:rtl/>
        </w:rPr>
      </w:pPr>
    </w:p>
    <w:p w:rsidR="009A0117" w:rsidRDefault="009A0117" w:rsidP="009A0117">
      <w:pPr>
        <w:jc w:val="center"/>
        <w:rPr>
          <w:b/>
          <w:bCs/>
          <w:rtl/>
        </w:rPr>
      </w:pPr>
    </w:p>
    <w:p w:rsidR="002E6101" w:rsidRDefault="009A0117" w:rsidP="009A0117">
      <w:pPr>
        <w:jc w:val="center"/>
        <w:rPr>
          <w:b/>
          <w:bCs/>
          <w:rtl/>
        </w:rPr>
      </w:pPr>
      <w:r>
        <w:rPr>
          <w:rFonts w:hint="cs"/>
          <w:b/>
          <w:bCs/>
          <w:rtl/>
        </w:rPr>
        <w:t>مهارات الاتصال 1201 دار</w:t>
      </w:r>
      <w:r w:rsidR="00E03533">
        <w:rPr>
          <w:rFonts w:hint="cs"/>
          <w:b/>
          <w:bCs/>
          <w:rtl/>
        </w:rPr>
        <w:t xml:space="preserve"> شعبة 233</w:t>
      </w:r>
    </w:p>
    <w:p w:rsidR="002E6101" w:rsidRDefault="00EF32B4" w:rsidP="00D53D50">
      <w:pPr>
        <w:jc w:val="center"/>
        <w:rPr>
          <w:b/>
          <w:bCs/>
          <w:rtl/>
        </w:rPr>
      </w:pPr>
      <w:r>
        <w:rPr>
          <w:rFonts w:hint="cs"/>
          <w:b/>
          <w:bCs/>
          <w:rtl/>
        </w:rPr>
        <w:t xml:space="preserve">الفصل </w:t>
      </w:r>
      <w:r w:rsidR="00A62F91">
        <w:rPr>
          <w:rFonts w:hint="cs"/>
          <w:b/>
          <w:bCs/>
          <w:rtl/>
        </w:rPr>
        <w:t xml:space="preserve">الدراسي </w:t>
      </w:r>
      <w:r w:rsidR="00ED752A">
        <w:rPr>
          <w:rFonts w:hint="cs"/>
          <w:b/>
          <w:bCs/>
          <w:rtl/>
        </w:rPr>
        <w:t>الثاني</w:t>
      </w:r>
      <w:r w:rsidR="00A62F91">
        <w:rPr>
          <w:rFonts w:hint="cs"/>
          <w:b/>
          <w:bCs/>
          <w:rtl/>
        </w:rPr>
        <w:t xml:space="preserve"> </w:t>
      </w:r>
      <w:r w:rsidR="00A62F91">
        <w:rPr>
          <w:b/>
          <w:bCs/>
        </w:rPr>
        <w:t>143</w:t>
      </w:r>
      <w:r w:rsidR="00D53D50">
        <w:rPr>
          <w:b/>
          <w:bCs/>
        </w:rPr>
        <w:t>8</w:t>
      </w:r>
      <w:r w:rsidR="00A62F91">
        <w:rPr>
          <w:b/>
          <w:bCs/>
        </w:rPr>
        <w:t>/143</w:t>
      </w:r>
      <w:r w:rsidR="00D53D50">
        <w:rPr>
          <w:b/>
          <w:bCs/>
        </w:rPr>
        <w:t>7</w:t>
      </w:r>
      <w:r w:rsidR="002E6101">
        <w:rPr>
          <w:rFonts w:hint="cs"/>
          <w:b/>
          <w:bCs/>
          <w:rtl/>
        </w:rPr>
        <w:t>هـ</w:t>
      </w:r>
    </w:p>
    <w:p w:rsidR="009A0117" w:rsidRDefault="009A0117" w:rsidP="009A0117">
      <w:pPr>
        <w:rPr>
          <w:b/>
          <w:bCs/>
          <w:rtl/>
        </w:rPr>
      </w:pPr>
    </w:p>
    <w:p w:rsidR="002E6101" w:rsidRPr="009A0117" w:rsidRDefault="00A62F91" w:rsidP="009A0117">
      <w:pPr>
        <w:rPr>
          <w:b/>
          <w:bCs/>
          <w:u w:val="single"/>
          <w:rtl/>
        </w:rPr>
      </w:pPr>
      <w:r>
        <w:rPr>
          <w:rFonts w:hint="cs"/>
          <w:b/>
          <w:bCs/>
          <w:u w:val="single"/>
          <w:rtl/>
        </w:rPr>
        <w:t>اسم المرجع</w:t>
      </w:r>
      <w:r w:rsidR="009A0117">
        <w:rPr>
          <w:rFonts w:hint="cs"/>
          <w:b/>
          <w:bCs/>
          <w:u w:val="single"/>
          <w:rtl/>
        </w:rPr>
        <w:t xml:space="preserve">: </w:t>
      </w:r>
      <w:r w:rsidR="009A0117" w:rsidRPr="009A0117">
        <w:rPr>
          <w:rFonts w:hint="cs"/>
          <w:b/>
          <w:bCs/>
          <w:rtl/>
        </w:rPr>
        <w:t>مهارات الاتصال، د نوح الشهري، دار حافظ للنشر والتوزيع</w:t>
      </w:r>
      <w:r w:rsidR="00462F13">
        <w:rPr>
          <w:rFonts w:hint="cs"/>
          <w:b/>
          <w:bCs/>
          <w:rtl/>
        </w:rPr>
        <w:t xml:space="preserve"> </w:t>
      </w:r>
      <w:r w:rsidR="00462F13" w:rsidRPr="00462F13">
        <w:rPr>
          <w:rFonts w:hint="cs"/>
          <w:b/>
          <w:bCs/>
          <w:u w:val="single"/>
          <w:rtl/>
        </w:rPr>
        <w:t>(الطبعة الثالثة).</w:t>
      </w:r>
    </w:p>
    <w:p w:rsidR="00EA3A63" w:rsidRPr="00D05726" w:rsidRDefault="00EA3A63" w:rsidP="002E6101">
      <w:pPr>
        <w:rPr>
          <w:b/>
          <w:bCs/>
          <w:rtl/>
        </w:rPr>
      </w:pPr>
    </w:p>
    <w:p w:rsidR="002E6101" w:rsidRDefault="002E6101" w:rsidP="002E6101">
      <w:pPr>
        <w:rPr>
          <w:rtl/>
        </w:rPr>
      </w:pPr>
      <w:r>
        <w:rPr>
          <w:rFonts w:hint="cs"/>
          <w:b/>
          <w:bCs/>
          <w:u w:val="single"/>
          <w:rtl/>
        </w:rPr>
        <w:t>هدف المقرر:</w:t>
      </w:r>
    </w:p>
    <w:p w:rsidR="002E6101" w:rsidRPr="00991A11" w:rsidRDefault="009A0117" w:rsidP="009A0117">
      <w:pPr>
        <w:jc w:val="both"/>
        <w:rPr>
          <w:sz w:val="22"/>
          <w:szCs w:val="22"/>
          <w:rtl/>
        </w:rPr>
      </w:pPr>
      <w:r w:rsidRPr="00991A11">
        <w:rPr>
          <w:rFonts w:hint="cs"/>
          <w:sz w:val="22"/>
          <w:szCs w:val="22"/>
          <w:rtl/>
        </w:rPr>
        <w:t xml:space="preserve">الاتصال الإنساني وسيلة للتعايش بين الناس، وعامل من عوامل استقرار المجتمعات، وبه يتبادل الناس المعرفة والأفكار والمشاعر، لذا كان الهدف من هذا المقرر ان تكتسب الطالبة المعارف والمهارات التي تحتاج إليها في في الحياة العملية، ولتتمكن من التفاعل الإيجابي مع الآخرين وأيضا حتى </w:t>
      </w:r>
      <w:r w:rsidRPr="00991A11">
        <w:rPr>
          <w:sz w:val="22"/>
          <w:szCs w:val="22"/>
          <w:rtl/>
        </w:rPr>
        <w:t>تطبق هذه المهارات في المواقف الحياتية المختلفة</w:t>
      </w:r>
      <w:r w:rsidRPr="00991A11">
        <w:rPr>
          <w:rFonts w:hint="cs"/>
          <w:sz w:val="22"/>
          <w:szCs w:val="22"/>
          <w:rtl/>
        </w:rPr>
        <w:t xml:space="preserve"> </w:t>
      </w:r>
      <w:r w:rsidR="002E6101" w:rsidRPr="00991A11">
        <w:rPr>
          <w:rFonts w:hint="cs"/>
          <w:sz w:val="22"/>
          <w:szCs w:val="22"/>
          <w:rtl/>
        </w:rPr>
        <w:t>وتحقيقاً لما سبق ينتظر أن تسهم الطالبة بصورة فعالة بالحضور المنتظم والمستمر للمحاضرات والاطلاع المسبق على فصول المقرر والاشتراك في المناقشة.</w:t>
      </w:r>
    </w:p>
    <w:p w:rsidR="002E6101" w:rsidRDefault="002E6101" w:rsidP="002E6101">
      <w:pPr>
        <w:rPr>
          <w:rtl/>
        </w:rPr>
      </w:pPr>
      <w:r>
        <w:rPr>
          <w:rFonts w:hint="cs"/>
          <w:b/>
          <w:bCs/>
          <w:u w:val="single"/>
          <w:rtl/>
        </w:rPr>
        <w:t xml:space="preserve">أساس </w:t>
      </w:r>
      <w:r w:rsidR="009A0117">
        <w:rPr>
          <w:rFonts w:hint="cs"/>
          <w:b/>
          <w:bCs/>
          <w:u w:val="single"/>
          <w:rtl/>
        </w:rPr>
        <w:t>التقييم</w:t>
      </w:r>
      <w:r w:rsidR="009A0117">
        <w:rPr>
          <w:rFonts w:hint="cs"/>
          <w:rtl/>
        </w:rPr>
        <w:t>:</w:t>
      </w:r>
    </w:p>
    <w:p w:rsidR="002E6101" w:rsidRDefault="002E6101" w:rsidP="002E6101">
      <w:pPr>
        <w:rPr>
          <w:rtl/>
        </w:rPr>
      </w:pPr>
    </w:p>
    <w:tbl>
      <w:tblPr>
        <w:tblStyle w:val="PlainTable1"/>
        <w:bidiVisual/>
        <w:tblW w:w="0" w:type="auto"/>
        <w:tblLook w:val="0000" w:firstRow="0" w:lastRow="0" w:firstColumn="0" w:lastColumn="0" w:noHBand="0" w:noVBand="0"/>
      </w:tblPr>
      <w:tblGrid>
        <w:gridCol w:w="2795"/>
        <w:gridCol w:w="2838"/>
      </w:tblGrid>
      <w:tr w:rsidR="002E6101" w:rsidTr="00991A11">
        <w:trPr>
          <w:cnfStyle w:val="000000100000" w:firstRow="0" w:lastRow="0" w:firstColumn="0" w:lastColumn="0" w:oddVBand="0" w:evenVBand="0" w:oddHBand="1" w:evenHBand="0" w:firstRowFirstColumn="0" w:firstRowLastColumn="0" w:lastRowFirstColumn="0" w:lastRowLastColumn="0"/>
          <w:trHeight w:val="256"/>
        </w:trPr>
        <w:tc>
          <w:tcPr>
            <w:cnfStyle w:val="000010000000" w:firstRow="0" w:lastRow="0" w:firstColumn="0" w:lastColumn="0" w:oddVBand="1" w:evenVBand="0" w:oddHBand="0" w:evenHBand="0" w:firstRowFirstColumn="0" w:firstRowLastColumn="0" w:lastRowFirstColumn="0" w:lastRowLastColumn="0"/>
            <w:tcW w:w="2795" w:type="dxa"/>
          </w:tcPr>
          <w:p w:rsidR="002E6101" w:rsidRDefault="002E6101" w:rsidP="00DC4D0D">
            <w:pPr>
              <w:jc w:val="center"/>
              <w:rPr>
                <w:b/>
                <w:bCs/>
              </w:rPr>
            </w:pPr>
            <w:r>
              <w:rPr>
                <w:rFonts w:hint="cs"/>
                <w:b/>
                <w:bCs/>
                <w:rtl/>
              </w:rPr>
              <w:t>البيان</w:t>
            </w:r>
          </w:p>
        </w:tc>
        <w:tc>
          <w:tcPr>
            <w:tcW w:w="2838" w:type="dxa"/>
          </w:tcPr>
          <w:p w:rsidR="002E6101" w:rsidRDefault="002E6101" w:rsidP="00DC4D0D">
            <w:pPr>
              <w:pStyle w:val="Heading1"/>
              <w:outlineLvl w:val="0"/>
              <w:cnfStyle w:val="000000100000" w:firstRow="0" w:lastRow="0" w:firstColumn="0" w:lastColumn="0" w:oddVBand="0" w:evenVBand="0" w:oddHBand="1" w:evenHBand="0" w:firstRowFirstColumn="0" w:firstRowLastColumn="0" w:lastRowFirstColumn="0" w:lastRowLastColumn="0"/>
            </w:pPr>
            <w:r>
              <w:rPr>
                <w:rFonts w:hint="cs"/>
                <w:rtl/>
              </w:rPr>
              <w:t>الدرجة</w:t>
            </w:r>
          </w:p>
        </w:tc>
      </w:tr>
      <w:tr w:rsidR="002E6101" w:rsidTr="00991A11">
        <w:trPr>
          <w:trHeight w:val="246"/>
        </w:trPr>
        <w:tc>
          <w:tcPr>
            <w:cnfStyle w:val="000010000000" w:firstRow="0" w:lastRow="0" w:firstColumn="0" w:lastColumn="0" w:oddVBand="1" w:evenVBand="0" w:oddHBand="0" w:evenHBand="0" w:firstRowFirstColumn="0" w:firstRowLastColumn="0" w:lastRowFirstColumn="0" w:lastRowLastColumn="0"/>
            <w:tcW w:w="2795" w:type="dxa"/>
          </w:tcPr>
          <w:p w:rsidR="002E6101" w:rsidRDefault="002E6101" w:rsidP="00DC4D0D">
            <w:pPr>
              <w:jc w:val="center"/>
            </w:pPr>
            <w:r>
              <w:rPr>
                <w:rFonts w:hint="cs"/>
                <w:rtl/>
              </w:rPr>
              <w:t>الحضور والمشاركة</w:t>
            </w:r>
          </w:p>
        </w:tc>
        <w:tc>
          <w:tcPr>
            <w:tcW w:w="2838" w:type="dxa"/>
          </w:tcPr>
          <w:p w:rsidR="002E6101" w:rsidRDefault="002E6101" w:rsidP="00DC4D0D">
            <w:pPr>
              <w:jc w:val="center"/>
              <w:cnfStyle w:val="000000000000" w:firstRow="0" w:lastRow="0" w:firstColumn="0" w:lastColumn="0" w:oddVBand="0" w:evenVBand="0" w:oddHBand="0" w:evenHBand="0" w:firstRowFirstColumn="0" w:firstRowLastColumn="0" w:lastRowFirstColumn="0" w:lastRowLastColumn="0"/>
            </w:pPr>
            <w:r>
              <w:rPr>
                <w:rFonts w:hint="cs"/>
                <w:rtl/>
              </w:rPr>
              <w:t>10</w:t>
            </w:r>
          </w:p>
        </w:tc>
      </w:tr>
      <w:tr w:rsidR="002E6101" w:rsidTr="00991A11">
        <w:trPr>
          <w:cnfStyle w:val="000000100000" w:firstRow="0" w:lastRow="0" w:firstColumn="0" w:lastColumn="0" w:oddVBand="0" w:evenVBand="0" w:oddHBand="1" w:evenHBand="0" w:firstRowFirstColumn="0" w:firstRowLastColumn="0" w:lastRowFirstColumn="0" w:lastRowLastColumn="0"/>
          <w:trHeight w:val="246"/>
        </w:trPr>
        <w:tc>
          <w:tcPr>
            <w:cnfStyle w:val="000010000000" w:firstRow="0" w:lastRow="0" w:firstColumn="0" w:lastColumn="0" w:oddVBand="1" w:evenVBand="0" w:oddHBand="0" w:evenHBand="0" w:firstRowFirstColumn="0" w:firstRowLastColumn="0" w:lastRowFirstColumn="0" w:lastRowLastColumn="0"/>
            <w:tcW w:w="2795" w:type="dxa"/>
          </w:tcPr>
          <w:p w:rsidR="002E6101" w:rsidRDefault="002E6101" w:rsidP="00DC4D0D">
            <w:pPr>
              <w:jc w:val="center"/>
              <w:rPr>
                <w:rtl/>
              </w:rPr>
            </w:pPr>
            <w:r>
              <w:rPr>
                <w:rFonts w:hint="cs"/>
                <w:rtl/>
              </w:rPr>
              <w:t>واجبات وحالات</w:t>
            </w:r>
          </w:p>
        </w:tc>
        <w:tc>
          <w:tcPr>
            <w:tcW w:w="2838" w:type="dxa"/>
          </w:tcPr>
          <w:p w:rsidR="002E6101" w:rsidRDefault="00DC4D0D" w:rsidP="00DC4D0D">
            <w:pPr>
              <w:jc w:val="center"/>
              <w:cnfStyle w:val="000000100000" w:firstRow="0" w:lastRow="0" w:firstColumn="0" w:lastColumn="0" w:oddVBand="0" w:evenVBand="0" w:oddHBand="1" w:evenHBand="0" w:firstRowFirstColumn="0" w:firstRowLastColumn="0" w:lastRowFirstColumn="0" w:lastRowLastColumn="0"/>
              <w:rPr>
                <w:rtl/>
              </w:rPr>
            </w:pPr>
            <w:r>
              <w:rPr>
                <w:rFonts w:hint="cs"/>
                <w:rtl/>
              </w:rPr>
              <w:t>10</w:t>
            </w:r>
          </w:p>
        </w:tc>
      </w:tr>
      <w:tr w:rsidR="002E6101" w:rsidTr="00991A11">
        <w:trPr>
          <w:trHeight w:val="256"/>
        </w:trPr>
        <w:tc>
          <w:tcPr>
            <w:cnfStyle w:val="000010000000" w:firstRow="0" w:lastRow="0" w:firstColumn="0" w:lastColumn="0" w:oddVBand="1" w:evenVBand="0" w:oddHBand="0" w:evenHBand="0" w:firstRowFirstColumn="0" w:firstRowLastColumn="0" w:lastRowFirstColumn="0" w:lastRowLastColumn="0"/>
            <w:tcW w:w="2795" w:type="dxa"/>
          </w:tcPr>
          <w:p w:rsidR="002E6101" w:rsidRDefault="002E6101" w:rsidP="00DC4D0D">
            <w:pPr>
              <w:jc w:val="center"/>
            </w:pPr>
            <w:r>
              <w:rPr>
                <w:rFonts w:hint="cs"/>
                <w:rtl/>
              </w:rPr>
              <w:t>الإمتحان الفصلي الأول</w:t>
            </w:r>
          </w:p>
        </w:tc>
        <w:tc>
          <w:tcPr>
            <w:tcW w:w="2838" w:type="dxa"/>
          </w:tcPr>
          <w:p w:rsidR="002E6101" w:rsidRDefault="0097467E" w:rsidP="00DC4D0D">
            <w:pPr>
              <w:jc w:val="center"/>
              <w:cnfStyle w:val="000000000000" w:firstRow="0" w:lastRow="0" w:firstColumn="0" w:lastColumn="0" w:oddVBand="0" w:evenVBand="0" w:oddHBand="0" w:evenHBand="0" w:firstRowFirstColumn="0" w:firstRowLastColumn="0" w:lastRowFirstColumn="0" w:lastRowLastColumn="0"/>
            </w:pPr>
            <w:r>
              <w:rPr>
                <w:rFonts w:hint="cs"/>
                <w:rtl/>
              </w:rPr>
              <w:t>15</w:t>
            </w:r>
          </w:p>
        </w:tc>
      </w:tr>
      <w:tr w:rsidR="002E6101" w:rsidTr="00991A11">
        <w:trPr>
          <w:cnfStyle w:val="000000100000" w:firstRow="0" w:lastRow="0" w:firstColumn="0" w:lastColumn="0" w:oddVBand="0" w:evenVBand="0" w:oddHBand="1" w:evenHBand="0" w:firstRowFirstColumn="0" w:firstRowLastColumn="0" w:lastRowFirstColumn="0" w:lastRowLastColumn="0"/>
          <w:trHeight w:val="246"/>
        </w:trPr>
        <w:tc>
          <w:tcPr>
            <w:cnfStyle w:val="000010000000" w:firstRow="0" w:lastRow="0" w:firstColumn="0" w:lastColumn="0" w:oddVBand="1" w:evenVBand="0" w:oddHBand="0" w:evenHBand="0" w:firstRowFirstColumn="0" w:firstRowLastColumn="0" w:lastRowFirstColumn="0" w:lastRowLastColumn="0"/>
            <w:tcW w:w="2795" w:type="dxa"/>
          </w:tcPr>
          <w:p w:rsidR="002E6101" w:rsidRDefault="002E6101" w:rsidP="00DC4D0D">
            <w:pPr>
              <w:jc w:val="center"/>
            </w:pPr>
            <w:r>
              <w:rPr>
                <w:rFonts w:hint="cs"/>
                <w:rtl/>
              </w:rPr>
              <w:t>الإمتحان الفصلي الثاني</w:t>
            </w:r>
          </w:p>
        </w:tc>
        <w:tc>
          <w:tcPr>
            <w:tcW w:w="2838" w:type="dxa"/>
          </w:tcPr>
          <w:p w:rsidR="002E6101" w:rsidRDefault="0097467E" w:rsidP="00DC4D0D">
            <w:pPr>
              <w:jc w:val="center"/>
              <w:cnfStyle w:val="000000100000" w:firstRow="0" w:lastRow="0" w:firstColumn="0" w:lastColumn="0" w:oddVBand="0" w:evenVBand="0" w:oddHBand="1" w:evenHBand="0" w:firstRowFirstColumn="0" w:firstRowLastColumn="0" w:lastRowFirstColumn="0" w:lastRowLastColumn="0"/>
            </w:pPr>
            <w:r>
              <w:rPr>
                <w:rFonts w:hint="cs"/>
                <w:rtl/>
              </w:rPr>
              <w:t>15</w:t>
            </w:r>
          </w:p>
        </w:tc>
      </w:tr>
      <w:tr w:rsidR="0097467E" w:rsidTr="00991A11">
        <w:trPr>
          <w:trHeight w:val="246"/>
        </w:trPr>
        <w:tc>
          <w:tcPr>
            <w:cnfStyle w:val="000010000000" w:firstRow="0" w:lastRow="0" w:firstColumn="0" w:lastColumn="0" w:oddVBand="1" w:evenVBand="0" w:oddHBand="0" w:evenHBand="0" w:firstRowFirstColumn="0" w:firstRowLastColumn="0" w:lastRowFirstColumn="0" w:lastRowLastColumn="0"/>
            <w:tcW w:w="2795" w:type="dxa"/>
          </w:tcPr>
          <w:p w:rsidR="0097467E" w:rsidRDefault="0097467E" w:rsidP="00DC4D0D">
            <w:pPr>
              <w:jc w:val="center"/>
              <w:rPr>
                <w:rtl/>
              </w:rPr>
            </w:pPr>
            <w:r>
              <w:rPr>
                <w:rFonts w:hint="cs"/>
                <w:rtl/>
              </w:rPr>
              <w:t>مشروع الالقاء</w:t>
            </w:r>
          </w:p>
        </w:tc>
        <w:tc>
          <w:tcPr>
            <w:tcW w:w="2838" w:type="dxa"/>
          </w:tcPr>
          <w:p w:rsidR="0097467E" w:rsidRDefault="0097467E" w:rsidP="00DC4D0D">
            <w:pPr>
              <w:jc w:val="center"/>
              <w:cnfStyle w:val="000000000000" w:firstRow="0" w:lastRow="0" w:firstColumn="0" w:lastColumn="0" w:oddVBand="0" w:evenVBand="0" w:oddHBand="0" w:evenHBand="0" w:firstRowFirstColumn="0" w:firstRowLastColumn="0" w:lastRowFirstColumn="0" w:lastRowLastColumn="0"/>
              <w:rPr>
                <w:rtl/>
              </w:rPr>
            </w:pPr>
            <w:r>
              <w:rPr>
                <w:rFonts w:hint="cs"/>
                <w:rtl/>
              </w:rPr>
              <w:t>10</w:t>
            </w:r>
          </w:p>
        </w:tc>
      </w:tr>
      <w:tr w:rsidR="002E6101" w:rsidTr="00991A11">
        <w:trPr>
          <w:cnfStyle w:val="000000100000" w:firstRow="0" w:lastRow="0" w:firstColumn="0" w:lastColumn="0" w:oddVBand="0" w:evenVBand="0" w:oddHBand="1" w:evenHBand="0" w:firstRowFirstColumn="0" w:firstRowLastColumn="0" w:lastRowFirstColumn="0" w:lastRowLastColumn="0"/>
          <w:trHeight w:val="246"/>
        </w:trPr>
        <w:tc>
          <w:tcPr>
            <w:cnfStyle w:val="000010000000" w:firstRow="0" w:lastRow="0" w:firstColumn="0" w:lastColumn="0" w:oddVBand="1" w:evenVBand="0" w:oddHBand="0" w:evenHBand="0" w:firstRowFirstColumn="0" w:firstRowLastColumn="0" w:lastRowFirstColumn="0" w:lastRowLastColumn="0"/>
            <w:tcW w:w="2795" w:type="dxa"/>
          </w:tcPr>
          <w:p w:rsidR="002E6101" w:rsidRDefault="002E6101" w:rsidP="00DC4D0D">
            <w:pPr>
              <w:jc w:val="center"/>
            </w:pPr>
            <w:r>
              <w:rPr>
                <w:rFonts w:hint="cs"/>
                <w:rtl/>
              </w:rPr>
              <w:t>الإمتحان النهائي</w:t>
            </w:r>
          </w:p>
        </w:tc>
        <w:tc>
          <w:tcPr>
            <w:tcW w:w="2838" w:type="dxa"/>
          </w:tcPr>
          <w:p w:rsidR="002E6101" w:rsidRDefault="002E6101" w:rsidP="00DC4D0D">
            <w:pPr>
              <w:jc w:val="center"/>
              <w:cnfStyle w:val="000000100000" w:firstRow="0" w:lastRow="0" w:firstColumn="0" w:lastColumn="0" w:oddVBand="0" w:evenVBand="0" w:oddHBand="1" w:evenHBand="0" w:firstRowFirstColumn="0" w:firstRowLastColumn="0" w:lastRowFirstColumn="0" w:lastRowLastColumn="0"/>
            </w:pPr>
            <w:r>
              <w:rPr>
                <w:rFonts w:hint="cs"/>
                <w:rtl/>
              </w:rPr>
              <w:t>40</w:t>
            </w:r>
          </w:p>
        </w:tc>
      </w:tr>
    </w:tbl>
    <w:p w:rsidR="002E6101" w:rsidRDefault="002E6101" w:rsidP="002E6101">
      <w:pPr>
        <w:rPr>
          <w:rtl/>
        </w:rPr>
      </w:pPr>
    </w:p>
    <w:p w:rsidR="002E6101" w:rsidRDefault="002E6101" w:rsidP="002E6101">
      <w:pPr>
        <w:rPr>
          <w:rtl/>
        </w:rPr>
      </w:pPr>
      <w:r>
        <w:rPr>
          <w:rFonts w:hint="cs"/>
          <w:rtl/>
        </w:rPr>
        <w:t>*(الغياب بنسبة 25% من المحاضرات يؤدي إلى الحرمان من دخول الإمتحان النهائي).</w:t>
      </w:r>
    </w:p>
    <w:p w:rsidR="002E6101" w:rsidRDefault="002E6101" w:rsidP="002E6101">
      <w:pPr>
        <w:rPr>
          <w:rtl/>
        </w:rPr>
      </w:pPr>
      <w:r>
        <w:rPr>
          <w:rtl/>
        </w:rPr>
        <w:t>*</w:t>
      </w:r>
      <w:r>
        <w:rPr>
          <w:rFonts w:hint="cs"/>
          <w:rtl/>
        </w:rPr>
        <w:t>بعد 15 دقيقة من بداية المحاضرة</w:t>
      </w:r>
      <w:r>
        <w:rPr>
          <w:rtl/>
        </w:rPr>
        <w:t xml:space="preserve"> يسمح بالدخول ولكن يحسب الغياب.</w:t>
      </w:r>
    </w:p>
    <w:p w:rsidR="002E6101" w:rsidRDefault="002E6101" w:rsidP="002E6101">
      <w:pPr>
        <w:rPr>
          <w:b/>
          <w:bCs/>
          <w:u w:val="single"/>
          <w:rtl/>
        </w:rPr>
      </w:pPr>
      <w:r>
        <w:rPr>
          <w:rFonts w:hint="cs"/>
          <w:rtl/>
        </w:rPr>
        <w:t>*</w:t>
      </w:r>
      <w:r>
        <w:rPr>
          <w:rFonts w:hint="cs"/>
          <w:b/>
          <w:bCs/>
          <w:rtl/>
        </w:rPr>
        <w:t>لايسمح بإعادة الإمتحانات الفصلية لأي سبب إلا عذر طبي من مستشفى</w:t>
      </w:r>
      <w:r>
        <w:rPr>
          <w:rFonts w:hint="cs"/>
          <w:b/>
          <w:bCs/>
          <w:u w:val="single"/>
          <w:rtl/>
        </w:rPr>
        <w:t xml:space="preserve"> </w:t>
      </w:r>
      <w:r w:rsidR="002017C1">
        <w:rPr>
          <w:rFonts w:hint="cs"/>
          <w:b/>
          <w:bCs/>
          <w:u w:val="single"/>
          <w:rtl/>
        </w:rPr>
        <w:t>حكومي،</w:t>
      </w:r>
      <w:r w:rsidR="00482EC1">
        <w:rPr>
          <w:rFonts w:hint="cs"/>
          <w:b/>
          <w:bCs/>
          <w:u w:val="single"/>
          <w:rtl/>
        </w:rPr>
        <w:t xml:space="preserve"> ويتم إعادة الامتحان </w:t>
      </w:r>
      <w:r>
        <w:rPr>
          <w:rFonts w:hint="cs"/>
          <w:b/>
          <w:bCs/>
          <w:u w:val="single"/>
          <w:rtl/>
        </w:rPr>
        <w:t xml:space="preserve">في نهاية الفصل بجميع مفردات المادة.ولا يقبل عذر الغياب </w:t>
      </w:r>
      <w:r w:rsidR="009A0117">
        <w:rPr>
          <w:rFonts w:hint="cs"/>
          <w:b/>
          <w:bCs/>
          <w:u w:val="single"/>
          <w:rtl/>
        </w:rPr>
        <w:t xml:space="preserve">أو الواجبات </w:t>
      </w:r>
      <w:r>
        <w:rPr>
          <w:rFonts w:hint="cs"/>
          <w:b/>
          <w:bCs/>
          <w:u w:val="single"/>
          <w:rtl/>
        </w:rPr>
        <w:t>الا في المحاضرة اللاحقة</w:t>
      </w:r>
      <w:r w:rsidR="00F41F0B">
        <w:rPr>
          <w:rFonts w:hint="cs"/>
          <w:b/>
          <w:bCs/>
          <w:u w:val="single"/>
          <w:rtl/>
        </w:rPr>
        <w:t xml:space="preserve"> فقط</w:t>
      </w:r>
      <w:r>
        <w:rPr>
          <w:rFonts w:hint="cs"/>
          <w:b/>
          <w:bCs/>
          <w:u w:val="single"/>
          <w:rtl/>
        </w:rPr>
        <w:t>.</w:t>
      </w:r>
    </w:p>
    <w:p w:rsidR="00462F13" w:rsidRPr="00AB1490" w:rsidRDefault="00462F13" w:rsidP="002E6101">
      <w:pPr>
        <w:rPr>
          <w:b/>
          <w:bCs/>
          <w:u w:val="single"/>
          <w:rtl/>
        </w:rPr>
      </w:pPr>
    </w:p>
    <w:p w:rsidR="002E6101" w:rsidRDefault="002E6101" w:rsidP="009A0117">
      <w:pPr>
        <w:rPr>
          <w:rFonts w:hint="cs"/>
          <w:rtl/>
        </w:rPr>
      </w:pPr>
      <w:r>
        <w:rPr>
          <w:rFonts w:hint="cs"/>
          <w:b/>
          <w:bCs/>
          <w:u w:val="single"/>
          <w:rtl/>
        </w:rPr>
        <w:t xml:space="preserve">الخطة </w:t>
      </w:r>
      <w:r w:rsidR="002017C1">
        <w:rPr>
          <w:rFonts w:hint="cs"/>
          <w:b/>
          <w:bCs/>
          <w:u w:val="single"/>
          <w:rtl/>
        </w:rPr>
        <w:t>الدراسية</w:t>
      </w:r>
      <w:r w:rsidR="002017C1">
        <w:rPr>
          <w:rFonts w:hint="cs"/>
          <w:rtl/>
        </w:rPr>
        <w:t>:</w:t>
      </w:r>
    </w:p>
    <w:tbl>
      <w:tblPr>
        <w:tblpPr w:leftFromText="180" w:rightFromText="180" w:vertAnchor="text" w:horzAnchor="margin" w:tblpXSpec="right" w:tblpY="123"/>
        <w:bidiVisual/>
        <w:tblW w:w="5645"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ook w:val="04A0" w:firstRow="1" w:lastRow="0" w:firstColumn="1" w:lastColumn="0" w:noHBand="0" w:noVBand="1"/>
      </w:tblPr>
      <w:tblGrid>
        <w:gridCol w:w="1695"/>
        <w:gridCol w:w="3950"/>
      </w:tblGrid>
      <w:tr w:rsidR="00F41F0B" w:rsidRPr="00EC545E" w:rsidTr="00D15BBF">
        <w:trPr>
          <w:trHeight w:val="270"/>
        </w:trPr>
        <w:tc>
          <w:tcPr>
            <w:tcW w:w="1695" w:type="dxa"/>
            <w:tcBorders>
              <w:top w:val="single" w:sz="12" w:space="0" w:color="000000"/>
              <w:bottom w:val="single" w:sz="12" w:space="0" w:color="000000"/>
            </w:tcBorders>
            <w:shd w:val="pct12" w:color="auto" w:fill="auto"/>
            <w:vAlign w:val="center"/>
          </w:tcPr>
          <w:p w:rsidR="00F41F0B" w:rsidRPr="00462F13" w:rsidRDefault="00F41F0B" w:rsidP="00D15BBF">
            <w:pPr>
              <w:rPr>
                <w:rtl/>
              </w:rPr>
            </w:pPr>
            <w:r w:rsidRPr="00462F13">
              <w:rPr>
                <w:rFonts w:hint="cs"/>
                <w:rtl/>
              </w:rPr>
              <w:t>الأسبوع</w:t>
            </w:r>
          </w:p>
        </w:tc>
        <w:tc>
          <w:tcPr>
            <w:tcW w:w="3950" w:type="dxa"/>
            <w:tcBorders>
              <w:top w:val="single" w:sz="12" w:space="0" w:color="000000"/>
              <w:bottom w:val="single" w:sz="12" w:space="0" w:color="000000"/>
            </w:tcBorders>
            <w:shd w:val="pct12" w:color="auto" w:fill="auto"/>
            <w:vAlign w:val="center"/>
          </w:tcPr>
          <w:p w:rsidR="00F41F0B" w:rsidRPr="00462F13" w:rsidRDefault="00F41F0B" w:rsidP="00D15BBF">
            <w:pPr>
              <w:rPr>
                <w:rtl/>
              </w:rPr>
            </w:pPr>
            <w:r w:rsidRPr="00462F13">
              <w:rPr>
                <w:rFonts w:hint="cs"/>
                <w:rtl/>
              </w:rPr>
              <w:t>الموضوع</w:t>
            </w:r>
          </w:p>
        </w:tc>
      </w:tr>
      <w:tr w:rsidR="00F41F0B" w:rsidRPr="00EC545E" w:rsidTr="00D15BBF">
        <w:trPr>
          <w:trHeight w:val="163"/>
        </w:trPr>
        <w:tc>
          <w:tcPr>
            <w:tcW w:w="1695" w:type="dxa"/>
            <w:tcBorders>
              <w:top w:val="single" w:sz="12" w:space="0" w:color="000000"/>
              <w:bottom w:val="single" w:sz="4" w:space="0" w:color="auto"/>
            </w:tcBorders>
            <w:shd w:val="clear" w:color="auto" w:fill="D9D9D9" w:themeFill="background1" w:themeFillShade="D9"/>
            <w:vAlign w:val="center"/>
          </w:tcPr>
          <w:p w:rsidR="00F41F0B" w:rsidRPr="00F41F0B" w:rsidRDefault="00F41F0B" w:rsidP="00D15BBF">
            <w:pPr>
              <w:rPr>
                <w:rtl/>
              </w:rPr>
            </w:pPr>
            <w:r w:rsidRPr="00F41F0B">
              <w:rPr>
                <w:rFonts w:hint="cs"/>
                <w:rtl/>
              </w:rPr>
              <w:t>الأول</w:t>
            </w:r>
            <w:r w:rsidRPr="00F41F0B">
              <w:t xml:space="preserve"> </w:t>
            </w:r>
            <w:r w:rsidR="00ED752A">
              <w:rPr>
                <w:rFonts w:hint="cs"/>
                <w:rtl/>
              </w:rPr>
              <w:t>9/5</w:t>
            </w:r>
          </w:p>
        </w:tc>
        <w:tc>
          <w:tcPr>
            <w:tcW w:w="3950" w:type="dxa"/>
            <w:tcBorders>
              <w:top w:val="single" w:sz="12" w:space="0" w:color="000000"/>
              <w:bottom w:val="single" w:sz="4" w:space="0" w:color="auto"/>
            </w:tcBorders>
            <w:shd w:val="clear" w:color="auto" w:fill="auto"/>
            <w:vAlign w:val="center"/>
          </w:tcPr>
          <w:p w:rsidR="00F41F0B" w:rsidRPr="00F41F0B" w:rsidRDefault="00F41F0B" w:rsidP="00D15BBF">
            <w:r w:rsidRPr="00F41F0B">
              <w:rPr>
                <w:rFonts w:hint="cs"/>
                <w:rtl/>
              </w:rPr>
              <w:t>الوحدة الأولى: مقدمة في الاتصال</w:t>
            </w:r>
          </w:p>
        </w:tc>
      </w:tr>
      <w:tr w:rsidR="00F41F0B" w:rsidRPr="00EC545E" w:rsidTr="00D15BBF">
        <w:trPr>
          <w:trHeight w:val="163"/>
        </w:trPr>
        <w:tc>
          <w:tcPr>
            <w:tcW w:w="1695" w:type="dxa"/>
            <w:tcBorders>
              <w:top w:val="single" w:sz="4" w:space="0" w:color="auto"/>
            </w:tcBorders>
            <w:shd w:val="clear" w:color="auto" w:fill="D9D9D9" w:themeFill="background1" w:themeFillShade="D9"/>
            <w:vAlign w:val="center"/>
          </w:tcPr>
          <w:p w:rsidR="00F41F0B" w:rsidRPr="00F41F0B" w:rsidRDefault="00F41F0B" w:rsidP="00D15BBF">
            <w:pPr>
              <w:rPr>
                <w:rtl/>
              </w:rPr>
            </w:pPr>
            <w:r w:rsidRPr="00F41F0B">
              <w:rPr>
                <w:rFonts w:hint="cs"/>
                <w:rtl/>
              </w:rPr>
              <w:t xml:space="preserve">الثاني </w:t>
            </w:r>
            <w:r w:rsidR="00ED752A">
              <w:rPr>
                <w:rFonts w:hint="cs"/>
                <w:rtl/>
              </w:rPr>
              <w:t>16/5</w:t>
            </w:r>
          </w:p>
        </w:tc>
        <w:tc>
          <w:tcPr>
            <w:tcW w:w="3950" w:type="dxa"/>
            <w:tcBorders>
              <w:top w:val="single" w:sz="4" w:space="0" w:color="auto"/>
            </w:tcBorders>
            <w:shd w:val="clear" w:color="auto" w:fill="auto"/>
            <w:vAlign w:val="center"/>
          </w:tcPr>
          <w:p w:rsidR="00F41F0B" w:rsidRPr="00F41F0B" w:rsidRDefault="00D25FBC" w:rsidP="00D15BBF">
            <w:pPr>
              <w:rPr>
                <w:rtl/>
              </w:rPr>
            </w:pPr>
            <w:r w:rsidRPr="00F41F0B">
              <w:rPr>
                <w:rFonts w:hint="cs"/>
                <w:rtl/>
              </w:rPr>
              <w:t>الوحدة الأولى: مقدمة في الاتصال</w:t>
            </w:r>
          </w:p>
        </w:tc>
      </w:tr>
      <w:tr w:rsidR="00D25FBC" w:rsidRPr="00EC545E" w:rsidTr="00D15BBF">
        <w:trPr>
          <w:trHeight w:val="324"/>
        </w:trPr>
        <w:tc>
          <w:tcPr>
            <w:tcW w:w="1695" w:type="dxa"/>
            <w:shd w:val="clear" w:color="auto" w:fill="D9D9D9" w:themeFill="background1" w:themeFillShade="D9"/>
            <w:vAlign w:val="center"/>
          </w:tcPr>
          <w:p w:rsidR="00D25FBC" w:rsidRPr="00F41F0B" w:rsidRDefault="00D25FBC" w:rsidP="00D15BBF">
            <w:pPr>
              <w:rPr>
                <w:rtl/>
              </w:rPr>
            </w:pPr>
            <w:r w:rsidRPr="00F41F0B">
              <w:rPr>
                <w:rFonts w:hint="cs"/>
                <w:rtl/>
              </w:rPr>
              <w:t xml:space="preserve">الثالث </w:t>
            </w:r>
            <w:r w:rsidR="00ED752A">
              <w:rPr>
                <w:rFonts w:hint="cs"/>
                <w:rtl/>
              </w:rPr>
              <w:t>23/5</w:t>
            </w:r>
          </w:p>
        </w:tc>
        <w:tc>
          <w:tcPr>
            <w:tcW w:w="3950" w:type="dxa"/>
            <w:shd w:val="clear" w:color="auto" w:fill="auto"/>
            <w:vAlign w:val="center"/>
          </w:tcPr>
          <w:p w:rsidR="00D25FBC" w:rsidRPr="00F41F0B" w:rsidRDefault="00ED752A" w:rsidP="00D15BBF">
            <w:pPr>
              <w:rPr>
                <w:rtl/>
              </w:rPr>
            </w:pPr>
            <w:r w:rsidRPr="00F41F0B">
              <w:rPr>
                <w:rFonts w:hint="cs"/>
                <w:rtl/>
              </w:rPr>
              <w:t>الوحدة الأولى: مقدمة في الاتصال</w:t>
            </w:r>
          </w:p>
        </w:tc>
      </w:tr>
      <w:tr w:rsidR="00ED752A" w:rsidRPr="00EC545E" w:rsidTr="00D15BBF">
        <w:trPr>
          <w:trHeight w:val="315"/>
        </w:trPr>
        <w:tc>
          <w:tcPr>
            <w:tcW w:w="1695" w:type="dxa"/>
            <w:shd w:val="clear" w:color="auto" w:fill="D9D9D9" w:themeFill="background1" w:themeFillShade="D9"/>
            <w:vAlign w:val="center"/>
          </w:tcPr>
          <w:p w:rsidR="00ED752A" w:rsidRPr="00F41F0B" w:rsidRDefault="00ED752A" w:rsidP="00D15BBF">
            <w:pPr>
              <w:rPr>
                <w:rtl/>
              </w:rPr>
            </w:pPr>
            <w:r>
              <w:rPr>
                <w:rFonts w:hint="cs"/>
                <w:rtl/>
              </w:rPr>
              <w:t>الر</w:t>
            </w:r>
            <w:r w:rsidRPr="00F41F0B">
              <w:rPr>
                <w:rFonts w:hint="cs"/>
                <w:rtl/>
              </w:rPr>
              <w:t xml:space="preserve">ابع </w:t>
            </w:r>
            <w:r>
              <w:rPr>
                <w:rFonts w:hint="cs"/>
                <w:rtl/>
              </w:rPr>
              <w:t>30/5</w:t>
            </w:r>
          </w:p>
        </w:tc>
        <w:tc>
          <w:tcPr>
            <w:tcW w:w="3950" w:type="dxa"/>
            <w:shd w:val="clear" w:color="auto" w:fill="auto"/>
            <w:vAlign w:val="center"/>
          </w:tcPr>
          <w:p w:rsidR="00ED752A" w:rsidRPr="00F41F0B" w:rsidRDefault="00ED752A" w:rsidP="00D15BBF">
            <w:pPr>
              <w:rPr>
                <w:rtl/>
              </w:rPr>
            </w:pPr>
            <w:r w:rsidRPr="00F41F0B">
              <w:rPr>
                <w:rFonts w:hint="cs"/>
                <w:rtl/>
              </w:rPr>
              <w:t>الوحدة الثانية: الاتصال مع الذات</w:t>
            </w:r>
          </w:p>
        </w:tc>
      </w:tr>
      <w:tr w:rsidR="00D25FBC" w:rsidRPr="00EC545E" w:rsidTr="00D15BBF">
        <w:trPr>
          <w:trHeight w:val="315"/>
        </w:trPr>
        <w:tc>
          <w:tcPr>
            <w:tcW w:w="1695" w:type="dxa"/>
            <w:shd w:val="clear" w:color="auto" w:fill="D9D9D9" w:themeFill="background1" w:themeFillShade="D9"/>
            <w:vAlign w:val="center"/>
          </w:tcPr>
          <w:p w:rsidR="00D25FBC" w:rsidRPr="00F41F0B" w:rsidRDefault="00D25FBC" w:rsidP="00D15BBF">
            <w:pPr>
              <w:rPr>
                <w:b/>
                <w:bCs/>
                <w:rtl/>
              </w:rPr>
            </w:pPr>
            <w:r w:rsidRPr="00F41F0B">
              <w:rPr>
                <w:rFonts w:hint="cs"/>
                <w:b/>
                <w:bCs/>
                <w:rtl/>
              </w:rPr>
              <w:t xml:space="preserve">الخامس </w:t>
            </w:r>
            <w:r w:rsidR="00ED752A">
              <w:rPr>
                <w:rFonts w:hint="cs"/>
                <w:b/>
                <w:bCs/>
                <w:rtl/>
              </w:rPr>
              <w:t>7/6</w:t>
            </w:r>
          </w:p>
        </w:tc>
        <w:tc>
          <w:tcPr>
            <w:tcW w:w="3950" w:type="dxa"/>
            <w:shd w:val="clear" w:color="auto" w:fill="auto"/>
            <w:vAlign w:val="center"/>
          </w:tcPr>
          <w:p w:rsidR="00D25FBC" w:rsidRPr="00F41F0B" w:rsidRDefault="00D25FBC" w:rsidP="00D15BBF">
            <w:pPr>
              <w:rPr>
                <w:b/>
                <w:bCs/>
                <w:rtl/>
              </w:rPr>
            </w:pPr>
            <w:r w:rsidRPr="00F41F0B">
              <w:rPr>
                <w:rFonts w:hint="cs"/>
                <w:rtl/>
              </w:rPr>
              <w:t>الوحدة الثالثة: مهارات الاستقبال</w:t>
            </w:r>
            <w:r w:rsidR="0088413F">
              <w:rPr>
                <w:rFonts w:hint="cs"/>
                <w:b/>
                <w:bCs/>
                <w:rtl/>
              </w:rPr>
              <w:t xml:space="preserve">  </w:t>
            </w:r>
          </w:p>
        </w:tc>
      </w:tr>
      <w:tr w:rsidR="00D25FBC" w:rsidRPr="00EC545E" w:rsidTr="00D15BBF">
        <w:trPr>
          <w:trHeight w:val="324"/>
        </w:trPr>
        <w:tc>
          <w:tcPr>
            <w:tcW w:w="1695" w:type="dxa"/>
            <w:shd w:val="clear" w:color="auto" w:fill="D9D9D9" w:themeFill="background1" w:themeFillShade="D9"/>
            <w:vAlign w:val="center"/>
          </w:tcPr>
          <w:p w:rsidR="00D25FBC" w:rsidRPr="00F41F0B" w:rsidRDefault="00D25FBC" w:rsidP="00D15BBF">
            <w:pPr>
              <w:rPr>
                <w:b/>
                <w:bCs/>
                <w:rtl/>
              </w:rPr>
            </w:pPr>
            <w:r w:rsidRPr="00F41F0B">
              <w:rPr>
                <w:rFonts w:hint="cs"/>
                <w:b/>
                <w:bCs/>
                <w:rtl/>
              </w:rPr>
              <w:t xml:space="preserve">السادس </w:t>
            </w:r>
            <w:r w:rsidR="00ED752A">
              <w:rPr>
                <w:rFonts w:hint="cs"/>
                <w:b/>
                <w:bCs/>
                <w:rtl/>
              </w:rPr>
              <w:t>14/6</w:t>
            </w:r>
          </w:p>
        </w:tc>
        <w:tc>
          <w:tcPr>
            <w:tcW w:w="3950" w:type="dxa"/>
            <w:tcBorders>
              <w:bottom w:val="single" w:sz="6" w:space="0" w:color="000000"/>
            </w:tcBorders>
            <w:shd w:val="clear" w:color="auto" w:fill="auto"/>
            <w:vAlign w:val="center"/>
          </w:tcPr>
          <w:p w:rsidR="00D25FBC" w:rsidRPr="00F41F0B" w:rsidRDefault="00D25FBC" w:rsidP="00D15BBF">
            <w:r w:rsidRPr="00F41F0B">
              <w:rPr>
                <w:rFonts w:hint="cs"/>
                <w:rtl/>
              </w:rPr>
              <w:t>الوحدة الرابعة: مهارات الإرسال</w:t>
            </w:r>
            <w:r>
              <w:rPr>
                <w:rFonts w:hint="cs"/>
                <w:rtl/>
              </w:rPr>
              <w:t xml:space="preserve">   </w:t>
            </w:r>
          </w:p>
        </w:tc>
      </w:tr>
      <w:tr w:rsidR="00F41F0B" w:rsidRPr="00EC545E" w:rsidTr="00D15BBF">
        <w:trPr>
          <w:trHeight w:val="315"/>
        </w:trPr>
        <w:tc>
          <w:tcPr>
            <w:tcW w:w="1695" w:type="dxa"/>
            <w:shd w:val="clear" w:color="auto" w:fill="D9D9D9" w:themeFill="background1" w:themeFillShade="D9"/>
            <w:vAlign w:val="center"/>
          </w:tcPr>
          <w:p w:rsidR="00F41F0B" w:rsidRPr="00F41F0B" w:rsidRDefault="00F41F0B" w:rsidP="00D15BBF">
            <w:pPr>
              <w:rPr>
                <w:rtl/>
              </w:rPr>
            </w:pPr>
            <w:r w:rsidRPr="00F41F0B">
              <w:rPr>
                <w:rFonts w:hint="cs"/>
                <w:rtl/>
              </w:rPr>
              <w:t xml:space="preserve">السابع </w:t>
            </w:r>
            <w:r w:rsidR="00ED752A">
              <w:rPr>
                <w:rFonts w:hint="cs"/>
                <w:rtl/>
              </w:rPr>
              <w:t>21/6</w:t>
            </w:r>
          </w:p>
        </w:tc>
        <w:tc>
          <w:tcPr>
            <w:tcW w:w="3950" w:type="dxa"/>
            <w:tcBorders>
              <w:bottom w:val="single" w:sz="6" w:space="0" w:color="000000"/>
            </w:tcBorders>
            <w:shd w:val="clear" w:color="auto" w:fill="auto"/>
            <w:vAlign w:val="center"/>
          </w:tcPr>
          <w:p w:rsidR="00F41F0B" w:rsidRPr="00F41F0B" w:rsidRDefault="00D25FBC" w:rsidP="00D15BBF">
            <w:r w:rsidRPr="00F41F0B">
              <w:rPr>
                <w:rFonts w:hint="cs"/>
                <w:rtl/>
              </w:rPr>
              <w:t xml:space="preserve">الوحدة الخامسة: الاتصال غير الكلامي </w:t>
            </w:r>
            <w:r>
              <w:rPr>
                <w:rFonts w:hint="cs"/>
                <w:rtl/>
              </w:rPr>
              <w:t xml:space="preserve">  </w:t>
            </w:r>
          </w:p>
        </w:tc>
      </w:tr>
      <w:tr w:rsidR="00F41F0B" w:rsidRPr="00EC545E" w:rsidTr="00D15BBF">
        <w:trPr>
          <w:trHeight w:val="267"/>
        </w:trPr>
        <w:tc>
          <w:tcPr>
            <w:tcW w:w="1695" w:type="dxa"/>
            <w:shd w:val="clear" w:color="auto" w:fill="D9D9D9" w:themeFill="background1" w:themeFillShade="D9"/>
            <w:vAlign w:val="center"/>
          </w:tcPr>
          <w:p w:rsidR="00F41F0B" w:rsidRPr="00F41F0B" w:rsidRDefault="00F41F0B" w:rsidP="00D15BBF">
            <w:pPr>
              <w:rPr>
                <w:b/>
                <w:bCs/>
                <w:color w:val="FF0000"/>
                <w:rtl/>
              </w:rPr>
            </w:pPr>
            <w:r w:rsidRPr="00F41F0B">
              <w:rPr>
                <w:rFonts w:hint="cs"/>
                <w:b/>
                <w:bCs/>
                <w:color w:val="FF0000"/>
                <w:rtl/>
              </w:rPr>
              <w:t xml:space="preserve">الثامن </w:t>
            </w:r>
            <w:r w:rsidR="00ED752A">
              <w:rPr>
                <w:rFonts w:hint="cs"/>
                <w:b/>
                <w:bCs/>
                <w:color w:val="FF0000"/>
                <w:rtl/>
              </w:rPr>
              <w:t>28/6</w:t>
            </w:r>
          </w:p>
        </w:tc>
        <w:tc>
          <w:tcPr>
            <w:tcW w:w="3950" w:type="dxa"/>
            <w:tcBorders>
              <w:top w:val="single" w:sz="6" w:space="0" w:color="000000"/>
              <w:bottom w:val="single" w:sz="6" w:space="0" w:color="000000"/>
            </w:tcBorders>
            <w:shd w:val="clear" w:color="auto" w:fill="D9D9D9" w:themeFill="background1" w:themeFillShade="D9"/>
            <w:vAlign w:val="center"/>
          </w:tcPr>
          <w:p w:rsidR="00F41F0B" w:rsidRPr="00F41F0B" w:rsidRDefault="00F41F0B" w:rsidP="00D15BBF">
            <w:pPr>
              <w:rPr>
                <w:b/>
                <w:bCs/>
                <w:color w:val="FF0000"/>
                <w:rtl/>
              </w:rPr>
            </w:pPr>
            <w:r w:rsidRPr="00F41F0B">
              <w:rPr>
                <w:rFonts w:hint="cs"/>
                <w:b/>
                <w:bCs/>
                <w:color w:val="FF0000"/>
                <w:rtl/>
              </w:rPr>
              <w:t xml:space="preserve">الاختبـار الفصلي </w:t>
            </w:r>
            <w:r w:rsidR="007F065B">
              <w:rPr>
                <w:rFonts w:hint="cs"/>
                <w:b/>
                <w:bCs/>
                <w:color w:val="FF0000"/>
                <w:rtl/>
              </w:rPr>
              <w:t xml:space="preserve">الأول       </w:t>
            </w:r>
            <w:r w:rsidR="007F065B">
              <w:rPr>
                <w:rFonts w:hint="cs"/>
                <w:rtl/>
              </w:rPr>
              <w:t xml:space="preserve"> </w:t>
            </w:r>
          </w:p>
        </w:tc>
      </w:tr>
      <w:tr w:rsidR="00F41F0B" w:rsidRPr="00EC545E" w:rsidTr="00D15BBF">
        <w:trPr>
          <w:trHeight w:val="168"/>
        </w:trPr>
        <w:tc>
          <w:tcPr>
            <w:tcW w:w="1695" w:type="dxa"/>
            <w:tcBorders>
              <w:bottom w:val="single" w:sz="6" w:space="0" w:color="000000"/>
            </w:tcBorders>
            <w:shd w:val="clear" w:color="auto" w:fill="D9D9D9" w:themeFill="background1" w:themeFillShade="D9"/>
            <w:vAlign w:val="center"/>
          </w:tcPr>
          <w:p w:rsidR="00F41F0B" w:rsidRPr="00D15BBF" w:rsidRDefault="00F41F0B" w:rsidP="00D15BBF">
            <w:pPr>
              <w:rPr>
                <w:b/>
                <w:bCs/>
                <w:color w:val="000000" w:themeColor="text1"/>
                <w:rtl/>
              </w:rPr>
            </w:pPr>
            <w:r w:rsidRPr="00D15BBF">
              <w:rPr>
                <w:rFonts w:hint="cs"/>
                <w:b/>
                <w:bCs/>
                <w:color w:val="000000" w:themeColor="text1"/>
                <w:rtl/>
              </w:rPr>
              <w:t xml:space="preserve">التاسع </w:t>
            </w:r>
            <w:r w:rsidR="00ED752A" w:rsidRPr="00D15BBF">
              <w:rPr>
                <w:rFonts w:hint="cs"/>
                <w:b/>
                <w:bCs/>
                <w:color w:val="000000" w:themeColor="text1"/>
                <w:rtl/>
              </w:rPr>
              <w:t>6/7</w:t>
            </w:r>
          </w:p>
        </w:tc>
        <w:tc>
          <w:tcPr>
            <w:tcW w:w="3950" w:type="dxa"/>
            <w:tcBorders>
              <w:bottom w:val="single" w:sz="6" w:space="0" w:color="000000"/>
            </w:tcBorders>
            <w:shd w:val="clear" w:color="auto" w:fill="auto"/>
            <w:vAlign w:val="center"/>
          </w:tcPr>
          <w:p w:rsidR="00F41F0B" w:rsidRPr="00D15BBF" w:rsidRDefault="00D53D50" w:rsidP="00D15BBF">
            <w:pPr>
              <w:rPr>
                <w:b/>
                <w:bCs/>
                <w:color w:val="000000" w:themeColor="text1"/>
                <w:rtl/>
              </w:rPr>
            </w:pPr>
            <w:r w:rsidRPr="00D15BBF">
              <w:rPr>
                <w:rFonts w:hint="cs"/>
                <w:b/>
                <w:bCs/>
                <w:color w:val="000000" w:themeColor="text1"/>
                <w:rtl/>
              </w:rPr>
              <w:t>إجازة نصف الترم</w:t>
            </w:r>
            <w:r w:rsidR="00D15BBF" w:rsidRPr="00D15BBF">
              <w:rPr>
                <w:rFonts w:hint="cs"/>
                <w:b/>
                <w:bCs/>
                <w:color w:val="000000" w:themeColor="text1"/>
                <w:rtl/>
              </w:rPr>
              <w:t xml:space="preserve"> </w:t>
            </w:r>
            <w:r w:rsidR="00D15BBF" w:rsidRPr="00D15BBF">
              <w:rPr>
                <w:b/>
                <w:bCs/>
                <w:color w:val="000000" w:themeColor="text1"/>
              </w:rPr>
              <w:sym w:font="Wingdings" w:char="F04A"/>
            </w:r>
          </w:p>
        </w:tc>
      </w:tr>
      <w:tr w:rsidR="00F41F0B" w:rsidRPr="00EC545E" w:rsidTr="00D15BBF">
        <w:trPr>
          <w:trHeight w:val="168"/>
        </w:trPr>
        <w:tc>
          <w:tcPr>
            <w:tcW w:w="1695" w:type="dxa"/>
            <w:tcBorders>
              <w:bottom w:val="single" w:sz="6" w:space="0" w:color="000000"/>
            </w:tcBorders>
            <w:shd w:val="clear" w:color="auto" w:fill="D9D9D9" w:themeFill="background1" w:themeFillShade="D9"/>
            <w:vAlign w:val="center"/>
          </w:tcPr>
          <w:p w:rsidR="00F41F0B" w:rsidRPr="00F41F0B" w:rsidRDefault="00F41F0B" w:rsidP="00D15BBF">
            <w:pPr>
              <w:rPr>
                <w:rtl/>
              </w:rPr>
            </w:pPr>
            <w:r w:rsidRPr="00F41F0B">
              <w:rPr>
                <w:rFonts w:hint="cs"/>
                <w:rtl/>
              </w:rPr>
              <w:t xml:space="preserve">العاشر </w:t>
            </w:r>
            <w:r w:rsidR="00ED752A">
              <w:rPr>
                <w:rFonts w:hint="cs"/>
                <w:rtl/>
              </w:rPr>
              <w:t>13/7</w:t>
            </w:r>
          </w:p>
        </w:tc>
        <w:tc>
          <w:tcPr>
            <w:tcW w:w="3950" w:type="dxa"/>
            <w:tcBorders>
              <w:bottom w:val="single" w:sz="6" w:space="0" w:color="000000"/>
            </w:tcBorders>
            <w:shd w:val="clear" w:color="auto" w:fill="FFFFFF" w:themeFill="background1"/>
            <w:vAlign w:val="center"/>
          </w:tcPr>
          <w:p w:rsidR="00F41F0B" w:rsidRPr="00F41F0B" w:rsidRDefault="00D25FBC" w:rsidP="00D15BBF">
            <w:pPr>
              <w:rPr>
                <w:rtl/>
              </w:rPr>
            </w:pPr>
            <w:r w:rsidRPr="00F41F0B">
              <w:rPr>
                <w:rFonts w:hint="cs"/>
                <w:rtl/>
              </w:rPr>
              <w:t xml:space="preserve">الوحدة السادسة: مهارات الحوار والإقناع </w:t>
            </w:r>
            <w:r>
              <w:rPr>
                <w:rFonts w:hint="cs"/>
                <w:rtl/>
              </w:rPr>
              <w:t xml:space="preserve">  </w:t>
            </w:r>
          </w:p>
        </w:tc>
      </w:tr>
      <w:tr w:rsidR="00F41F0B" w:rsidRPr="00EC545E" w:rsidTr="00D15BBF">
        <w:trPr>
          <w:trHeight w:val="315"/>
        </w:trPr>
        <w:tc>
          <w:tcPr>
            <w:tcW w:w="1695" w:type="dxa"/>
            <w:tcBorders>
              <w:bottom w:val="single" w:sz="6" w:space="0" w:color="000000"/>
            </w:tcBorders>
            <w:shd w:val="clear" w:color="auto" w:fill="D9D9D9" w:themeFill="background1" w:themeFillShade="D9"/>
            <w:vAlign w:val="center"/>
          </w:tcPr>
          <w:p w:rsidR="00F41F0B" w:rsidRPr="00F41F0B" w:rsidRDefault="00F41F0B" w:rsidP="00D15BBF">
            <w:pPr>
              <w:rPr>
                <w:rtl/>
              </w:rPr>
            </w:pPr>
            <w:r w:rsidRPr="00F41F0B">
              <w:rPr>
                <w:rFonts w:hint="cs"/>
                <w:rtl/>
              </w:rPr>
              <w:t>الحادي عشر</w:t>
            </w:r>
            <w:r w:rsidR="00ED752A">
              <w:rPr>
                <w:rFonts w:hint="cs"/>
                <w:rtl/>
              </w:rPr>
              <w:t>20/7</w:t>
            </w:r>
          </w:p>
        </w:tc>
        <w:tc>
          <w:tcPr>
            <w:tcW w:w="3950" w:type="dxa"/>
            <w:tcBorders>
              <w:bottom w:val="single" w:sz="6" w:space="0" w:color="000000"/>
            </w:tcBorders>
            <w:shd w:val="clear" w:color="auto" w:fill="auto"/>
            <w:vAlign w:val="center"/>
          </w:tcPr>
          <w:p w:rsidR="00F41F0B" w:rsidRPr="00F41F0B" w:rsidRDefault="00F41F0B" w:rsidP="00D15BBF">
            <w:pPr>
              <w:rPr>
                <w:rtl/>
              </w:rPr>
            </w:pPr>
            <w:r w:rsidRPr="00F41F0B">
              <w:rPr>
                <w:rFonts w:hint="cs"/>
                <w:rtl/>
              </w:rPr>
              <w:t xml:space="preserve">الوحدة السادسة: مهارات الحوار والإقناع </w:t>
            </w:r>
            <w:r w:rsidR="007F065B">
              <w:rPr>
                <w:rFonts w:hint="cs"/>
                <w:rtl/>
              </w:rPr>
              <w:t xml:space="preserve">  </w:t>
            </w:r>
          </w:p>
        </w:tc>
      </w:tr>
      <w:tr w:rsidR="00F41F0B" w:rsidRPr="00EC545E" w:rsidTr="00D15BBF">
        <w:trPr>
          <w:trHeight w:val="315"/>
        </w:trPr>
        <w:tc>
          <w:tcPr>
            <w:tcW w:w="1695" w:type="dxa"/>
            <w:shd w:val="clear" w:color="auto" w:fill="D9D9D9" w:themeFill="background1" w:themeFillShade="D9"/>
            <w:vAlign w:val="center"/>
          </w:tcPr>
          <w:p w:rsidR="00F41F0B" w:rsidRPr="00F41F0B" w:rsidRDefault="00F41F0B" w:rsidP="00D15BBF">
            <w:pPr>
              <w:rPr>
                <w:b/>
                <w:bCs/>
                <w:color w:val="FF0000"/>
                <w:rtl/>
              </w:rPr>
            </w:pPr>
            <w:r w:rsidRPr="00F41F0B">
              <w:rPr>
                <w:rFonts w:hint="cs"/>
                <w:b/>
                <w:bCs/>
                <w:color w:val="FF0000"/>
                <w:rtl/>
              </w:rPr>
              <w:t>الثاني عشر</w:t>
            </w:r>
            <w:r w:rsidR="00ED752A">
              <w:rPr>
                <w:rFonts w:hint="cs"/>
                <w:b/>
                <w:bCs/>
                <w:color w:val="FF0000"/>
                <w:rtl/>
              </w:rPr>
              <w:t>27/7</w:t>
            </w:r>
          </w:p>
        </w:tc>
        <w:tc>
          <w:tcPr>
            <w:tcW w:w="3950" w:type="dxa"/>
            <w:tcBorders>
              <w:bottom w:val="single" w:sz="6" w:space="0" w:color="000000"/>
            </w:tcBorders>
            <w:shd w:val="clear" w:color="auto" w:fill="D9D9D9" w:themeFill="background1" w:themeFillShade="D9"/>
            <w:vAlign w:val="center"/>
          </w:tcPr>
          <w:p w:rsidR="00F41F0B" w:rsidRPr="00F41F0B" w:rsidRDefault="00F41F0B" w:rsidP="00D15BBF">
            <w:pPr>
              <w:rPr>
                <w:b/>
                <w:bCs/>
                <w:color w:val="FF0000"/>
                <w:rtl/>
              </w:rPr>
            </w:pPr>
            <w:r w:rsidRPr="00F41F0B">
              <w:rPr>
                <w:rFonts w:hint="cs"/>
                <w:b/>
                <w:bCs/>
                <w:color w:val="FF0000"/>
                <w:rtl/>
              </w:rPr>
              <w:t>الاختبـار الفصلي الثاني</w:t>
            </w:r>
            <w:r w:rsidR="007F065B">
              <w:rPr>
                <w:rFonts w:hint="cs"/>
                <w:b/>
                <w:bCs/>
                <w:color w:val="FF0000"/>
                <w:rtl/>
              </w:rPr>
              <w:t xml:space="preserve">   </w:t>
            </w:r>
          </w:p>
        </w:tc>
      </w:tr>
      <w:tr w:rsidR="00F41F0B" w:rsidRPr="00EC545E" w:rsidTr="00D15BBF">
        <w:trPr>
          <w:trHeight w:val="324"/>
        </w:trPr>
        <w:tc>
          <w:tcPr>
            <w:tcW w:w="1695" w:type="dxa"/>
            <w:shd w:val="clear" w:color="auto" w:fill="D9D9D9" w:themeFill="background1" w:themeFillShade="D9"/>
            <w:vAlign w:val="center"/>
          </w:tcPr>
          <w:p w:rsidR="00F41F0B" w:rsidRPr="00F41F0B" w:rsidRDefault="00F41F0B" w:rsidP="00D15BBF">
            <w:pPr>
              <w:rPr>
                <w:rtl/>
              </w:rPr>
            </w:pPr>
            <w:r w:rsidRPr="00F41F0B">
              <w:rPr>
                <w:rFonts w:hint="cs"/>
                <w:rtl/>
              </w:rPr>
              <w:t>الثالث عشر</w:t>
            </w:r>
            <w:r w:rsidR="00ED752A">
              <w:rPr>
                <w:rFonts w:hint="cs"/>
                <w:rtl/>
              </w:rPr>
              <w:t>5/8</w:t>
            </w:r>
          </w:p>
        </w:tc>
        <w:tc>
          <w:tcPr>
            <w:tcW w:w="3950" w:type="dxa"/>
            <w:tcBorders>
              <w:bottom w:val="single" w:sz="6" w:space="0" w:color="000000"/>
            </w:tcBorders>
            <w:shd w:val="clear" w:color="auto" w:fill="auto"/>
            <w:vAlign w:val="center"/>
          </w:tcPr>
          <w:p w:rsidR="00F41F0B" w:rsidRPr="00F41F0B" w:rsidRDefault="00D25FBC" w:rsidP="00D15BBF">
            <w:pPr>
              <w:rPr>
                <w:rtl/>
              </w:rPr>
            </w:pPr>
            <w:r w:rsidRPr="00F41F0B">
              <w:rPr>
                <w:rFonts w:hint="cs"/>
                <w:rtl/>
              </w:rPr>
              <w:t xml:space="preserve">الوحدة السابعة: الاتصال في بيئة العمل </w:t>
            </w:r>
            <w:r>
              <w:rPr>
                <w:rFonts w:hint="cs"/>
                <w:rtl/>
              </w:rPr>
              <w:t xml:space="preserve">      </w:t>
            </w:r>
          </w:p>
        </w:tc>
      </w:tr>
      <w:tr w:rsidR="00F41F0B" w:rsidRPr="00EC545E" w:rsidTr="00D15BBF">
        <w:trPr>
          <w:trHeight w:val="201"/>
        </w:trPr>
        <w:tc>
          <w:tcPr>
            <w:tcW w:w="1695" w:type="dxa"/>
            <w:shd w:val="clear" w:color="auto" w:fill="D9D9D9" w:themeFill="background1" w:themeFillShade="D9"/>
            <w:vAlign w:val="center"/>
          </w:tcPr>
          <w:p w:rsidR="00F41F0B" w:rsidRPr="00F41F0B" w:rsidRDefault="00F41F0B" w:rsidP="00D15BBF">
            <w:pPr>
              <w:rPr>
                <w:rtl/>
              </w:rPr>
            </w:pPr>
            <w:r w:rsidRPr="00F41F0B">
              <w:rPr>
                <w:rFonts w:hint="cs"/>
                <w:rtl/>
              </w:rPr>
              <w:t>الرابع عشر</w:t>
            </w:r>
            <w:r w:rsidR="00ED752A">
              <w:rPr>
                <w:rFonts w:hint="cs"/>
                <w:rtl/>
              </w:rPr>
              <w:t>12/8</w:t>
            </w:r>
          </w:p>
        </w:tc>
        <w:tc>
          <w:tcPr>
            <w:tcW w:w="3950" w:type="dxa"/>
            <w:tcBorders>
              <w:bottom w:val="single" w:sz="6" w:space="0" w:color="000000"/>
            </w:tcBorders>
            <w:shd w:val="clear" w:color="auto" w:fill="FFFFFF" w:themeFill="background1"/>
            <w:vAlign w:val="center"/>
          </w:tcPr>
          <w:p w:rsidR="00F41F0B" w:rsidRPr="00F41F0B" w:rsidRDefault="00D25FBC" w:rsidP="00D15BBF">
            <w:pPr>
              <w:rPr>
                <w:rtl/>
              </w:rPr>
            </w:pPr>
            <w:r>
              <w:rPr>
                <w:rFonts w:hint="cs"/>
                <w:rtl/>
              </w:rPr>
              <w:t>عرض المشاريع</w:t>
            </w:r>
          </w:p>
        </w:tc>
      </w:tr>
      <w:tr w:rsidR="00F41F0B" w:rsidRPr="00EC545E" w:rsidTr="00D15BBF">
        <w:trPr>
          <w:trHeight w:val="315"/>
        </w:trPr>
        <w:tc>
          <w:tcPr>
            <w:tcW w:w="1695" w:type="dxa"/>
            <w:shd w:val="clear" w:color="auto" w:fill="D9D9D9" w:themeFill="background1" w:themeFillShade="D9"/>
            <w:vAlign w:val="center"/>
          </w:tcPr>
          <w:p w:rsidR="00F41F0B" w:rsidRPr="00F41F0B" w:rsidRDefault="00F41F0B" w:rsidP="00D15BBF">
            <w:pPr>
              <w:rPr>
                <w:rtl/>
              </w:rPr>
            </w:pPr>
            <w:r w:rsidRPr="00F41F0B">
              <w:rPr>
                <w:rFonts w:hint="cs"/>
                <w:rtl/>
              </w:rPr>
              <w:t>الخامس عشر</w:t>
            </w:r>
            <w:r w:rsidR="00ED752A">
              <w:rPr>
                <w:rFonts w:hint="cs"/>
                <w:rtl/>
              </w:rPr>
              <w:t>19/8</w:t>
            </w:r>
          </w:p>
        </w:tc>
        <w:tc>
          <w:tcPr>
            <w:tcW w:w="3950" w:type="dxa"/>
            <w:tcBorders>
              <w:top w:val="single" w:sz="6" w:space="0" w:color="000000"/>
              <w:bottom w:val="single" w:sz="6" w:space="0" w:color="000000"/>
            </w:tcBorders>
            <w:shd w:val="clear" w:color="auto" w:fill="auto"/>
            <w:vAlign w:val="center"/>
          </w:tcPr>
          <w:p w:rsidR="00F41F0B" w:rsidRPr="00F41F0B" w:rsidRDefault="00D25FBC" w:rsidP="00D15BBF">
            <w:pPr>
              <w:rPr>
                <w:rtl/>
              </w:rPr>
            </w:pPr>
            <w:r>
              <w:rPr>
                <w:rFonts w:hint="cs"/>
                <w:rtl/>
              </w:rPr>
              <w:t>عرض المشاريع</w:t>
            </w:r>
          </w:p>
        </w:tc>
      </w:tr>
      <w:tr w:rsidR="00F41F0B" w:rsidRPr="00EC545E" w:rsidTr="00D15BBF">
        <w:trPr>
          <w:trHeight w:val="245"/>
        </w:trPr>
        <w:tc>
          <w:tcPr>
            <w:tcW w:w="1695" w:type="dxa"/>
            <w:shd w:val="clear" w:color="auto" w:fill="D9D9D9" w:themeFill="background1" w:themeFillShade="D9"/>
            <w:vAlign w:val="center"/>
          </w:tcPr>
          <w:p w:rsidR="00F41F0B" w:rsidRPr="00D25FBC" w:rsidRDefault="00F41F0B" w:rsidP="00D15BBF">
            <w:pPr>
              <w:rPr>
                <w:rtl/>
              </w:rPr>
            </w:pPr>
            <w:r w:rsidRPr="00D25FBC">
              <w:rPr>
                <w:rFonts w:hint="cs"/>
                <w:rtl/>
              </w:rPr>
              <w:t>السادس عشر</w:t>
            </w:r>
            <w:r w:rsidR="00ED752A">
              <w:rPr>
                <w:rFonts w:hint="cs"/>
                <w:rtl/>
              </w:rPr>
              <w:t>26/8</w:t>
            </w:r>
          </w:p>
        </w:tc>
        <w:tc>
          <w:tcPr>
            <w:tcW w:w="3950" w:type="dxa"/>
            <w:tcBorders>
              <w:top w:val="single" w:sz="6" w:space="0" w:color="000000"/>
              <w:bottom w:val="single" w:sz="6" w:space="0" w:color="000000"/>
            </w:tcBorders>
            <w:shd w:val="clear" w:color="auto" w:fill="auto"/>
            <w:vAlign w:val="center"/>
          </w:tcPr>
          <w:p w:rsidR="00F41F0B" w:rsidRPr="00D25FBC" w:rsidRDefault="00D03AE5" w:rsidP="00D15BBF">
            <w:pPr>
              <w:rPr>
                <w:rtl/>
              </w:rPr>
            </w:pPr>
            <w:r w:rsidRPr="00D25FBC">
              <w:rPr>
                <w:rFonts w:hint="cs"/>
                <w:rtl/>
              </w:rPr>
              <w:t>الامتحان البديل</w:t>
            </w:r>
            <w:r w:rsidR="0097467E" w:rsidRPr="00D25FBC">
              <w:rPr>
                <w:rFonts w:hint="cs"/>
                <w:rtl/>
              </w:rPr>
              <w:t xml:space="preserve"> </w:t>
            </w:r>
            <w:r w:rsidR="00D25FBC">
              <w:rPr>
                <w:rFonts w:hint="cs"/>
                <w:rtl/>
              </w:rPr>
              <w:t>و المراجعة</w:t>
            </w:r>
            <w:r w:rsidR="0097467E" w:rsidRPr="00D25FBC">
              <w:rPr>
                <w:rFonts w:hint="cs"/>
                <w:rtl/>
              </w:rPr>
              <w:t xml:space="preserve">      </w:t>
            </w:r>
          </w:p>
        </w:tc>
      </w:tr>
    </w:tbl>
    <w:p w:rsidR="00CE5BF0" w:rsidRPr="00462F13" w:rsidRDefault="00CE5BF0" w:rsidP="00462F13">
      <w:pPr>
        <w:shd w:val="clear" w:color="auto" w:fill="FFFFFF" w:themeFill="background1"/>
        <w:bidi w:val="0"/>
        <w:spacing w:after="200" w:line="276" w:lineRule="auto"/>
        <w:rPr>
          <w:b/>
          <w:bCs/>
        </w:rPr>
      </w:pPr>
      <w:bookmarkStart w:id="0" w:name="_GoBack"/>
      <w:bookmarkEnd w:id="0"/>
    </w:p>
    <w:sectPr w:rsidR="00CE5BF0" w:rsidRPr="00462F13" w:rsidSect="00EA6CF9">
      <w:pgSz w:w="11906" w:h="16838"/>
      <w:pgMar w:top="270" w:right="1800" w:bottom="90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E6101"/>
    <w:rsid w:val="00194C7E"/>
    <w:rsid w:val="001E6D90"/>
    <w:rsid w:val="002017C1"/>
    <w:rsid w:val="002736BE"/>
    <w:rsid w:val="002E6101"/>
    <w:rsid w:val="0036185C"/>
    <w:rsid w:val="003D3F02"/>
    <w:rsid w:val="003D6AFD"/>
    <w:rsid w:val="0040619B"/>
    <w:rsid w:val="004118B3"/>
    <w:rsid w:val="00462F13"/>
    <w:rsid w:val="00482EC1"/>
    <w:rsid w:val="004854FE"/>
    <w:rsid w:val="005358C1"/>
    <w:rsid w:val="005D0D90"/>
    <w:rsid w:val="006275CF"/>
    <w:rsid w:val="007314DA"/>
    <w:rsid w:val="0075040F"/>
    <w:rsid w:val="007F065B"/>
    <w:rsid w:val="007F69C1"/>
    <w:rsid w:val="0088413F"/>
    <w:rsid w:val="008C1F67"/>
    <w:rsid w:val="008F6EEF"/>
    <w:rsid w:val="00933718"/>
    <w:rsid w:val="0097467E"/>
    <w:rsid w:val="00991A11"/>
    <w:rsid w:val="009A0117"/>
    <w:rsid w:val="009D10CC"/>
    <w:rsid w:val="00A62F91"/>
    <w:rsid w:val="00A64775"/>
    <w:rsid w:val="00B23957"/>
    <w:rsid w:val="00B31E77"/>
    <w:rsid w:val="00B75049"/>
    <w:rsid w:val="00C77B20"/>
    <w:rsid w:val="00CE5BF0"/>
    <w:rsid w:val="00D03AE5"/>
    <w:rsid w:val="00D15BBF"/>
    <w:rsid w:val="00D25FBC"/>
    <w:rsid w:val="00D53D50"/>
    <w:rsid w:val="00DC4D0D"/>
    <w:rsid w:val="00E03533"/>
    <w:rsid w:val="00EA050C"/>
    <w:rsid w:val="00EA3A63"/>
    <w:rsid w:val="00EA6CF9"/>
    <w:rsid w:val="00ED752A"/>
    <w:rsid w:val="00EF32B4"/>
    <w:rsid w:val="00F00DFB"/>
    <w:rsid w:val="00F41F0B"/>
    <w:rsid w:val="00FB7B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CB9BB70"/>
  <w15:docId w15:val="{DE34735D-33C9-4557-B063-FAF534D21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E6101"/>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E610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6101"/>
    <w:rPr>
      <w:rFonts w:ascii="Times New Roman" w:eastAsia="Times New Roman" w:hAnsi="Times New Roman" w:cs="Times New Roman"/>
      <w:b/>
      <w:bCs/>
      <w:sz w:val="24"/>
      <w:szCs w:val="24"/>
    </w:rPr>
  </w:style>
  <w:style w:type="paragraph" w:styleId="Header">
    <w:name w:val="header"/>
    <w:basedOn w:val="Normal"/>
    <w:link w:val="HeaderChar"/>
    <w:rsid w:val="002E6101"/>
    <w:pPr>
      <w:tabs>
        <w:tab w:val="center" w:pos="4153"/>
        <w:tab w:val="right" w:pos="8306"/>
      </w:tabs>
      <w:bidi w:val="0"/>
    </w:pPr>
  </w:style>
  <w:style w:type="character" w:customStyle="1" w:styleId="HeaderChar">
    <w:name w:val="Header Char"/>
    <w:basedOn w:val="DefaultParagraphFont"/>
    <w:link w:val="Header"/>
    <w:rsid w:val="002E610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E6D90"/>
    <w:rPr>
      <w:rFonts w:ascii="Tahoma" w:hAnsi="Tahoma" w:cs="Tahoma"/>
      <w:sz w:val="16"/>
      <w:szCs w:val="16"/>
    </w:rPr>
  </w:style>
  <w:style w:type="character" w:customStyle="1" w:styleId="BalloonTextChar">
    <w:name w:val="Balloon Text Char"/>
    <w:basedOn w:val="DefaultParagraphFont"/>
    <w:link w:val="BalloonText"/>
    <w:uiPriority w:val="99"/>
    <w:semiHidden/>
    <w:rsid w:val="001E6D90"/>
    <w:rPr>
      <w:rFonts w:ascii="Tahoma" w:eastAsia="Times New Roman" w:hAnsi="Tahoma" w:cs="Tahoma"/>
      <w:sz w:val="16"/>
      <w:szCs w:val="16"/>
    </w:rPr>
  </w:style>
  <w:style w:type="character" w:styleId="Hyperlink">
    <w:name w:val="Hyperlink"/>
    <w:basedOn w:val="DefaultParagraphFont"/>
    <w:uiPriority w:val="99"/>
    <w:unhideWhenUsed/>
    <w:rsid w:val="001E6D90"/>
    <w:rPr>
      <w:color w:val="0000FF" w:themeColor="hyperlink"/>
      <w:u w:val="single"/>
    </w:rPr>
  </w:style>
  <w:style w:type="paragraph" w:styleId="ListParagraph">
    <w:name w:val="List Paragraph"/>
    <w:basedOn w:val="Normal"/>
    <w:uiPriority w:val="34"/>
    <w:qFormat/>
    <w:rsid w:val="009A0117"/>
    <w:pPr>
      <w:ind w:left="720"/>
      <w:contextualSpacing/>
    </w:pPr>
  </w:style>
  <w:style w:type="table" w:styleId="PlainTable1">
    <w:name w:val="Plain Table 1"/>
    <w:basedOn w:val="TableNormal"/>
    <w:uiPriority w:val="41"/>
    <w:rsid w:val="00991A1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321652">
      <w:bodyDiv w:val="1"/>
      <w:marLeft w:val="0"/>
      <w:marRight w:val="0"/>
      <w:marTop w:val="0"/>
      <w:marBottom w:val="0"/>
      <w:divBdr>
        <w:top w:val="none" w:sz="0" w:space="0" w:color="auto"/>
        <w:left w:val="none" w:sz="0" w:space="0" w:color="auto"/>
        <w:bottom w:val="none" w:sz="0" w:space="0" w:color="auto"/>
        <w:right w:val="none" w:sz="0" w:space="0" w:color="auto"/>
      </w:divBdr>
    </w:div>
    <w:div w:id="1526944327">
      <w:bodyDiv w:val="1"/>
      <w:marLeft w:val="0"/>
      <w:marRight w:val="0"/>
      <w:marTop w:val="0"/>
      <w:marBottom w:val="0"/>
      <w:divBdr>
        <w:top w:val="none" w:sz="0" w:space="0" w:color="auto"/>
        <w:left w:val="none" w:sz="0" w:space="0" w:color="auto"/>
        <w:bottom w:val="none" w:sz="0" w:space="0" w:color="auto"/>
        <w:right w:val="none" w:sz="0" w:space="0" w:color="auto"/>
      </w:divBdr>
    </w:div>
    <w:div w:id="1762947279">
      <w:bodyDiv w:val="1"/>
      <w:marLeft w:val="0"/>
      <w:marRight w:val="0"/>
      <w:marTop w:val="0"/>
      <w:marBottom w:val="0"/>
      <w:divBdr>
        <w:top w:val="none" w:sz="0" w:space="0" w:color="auto"/>
        <w:left w:val="none" w:sz="0" w:space="0" w:color="auto"/>
        <w:bottom w:val="none" w:sz="0" w:space="0" w:color="auto"/>
        <w:right w:val="none" w:sz="0" w:space="0" w:color="auto"/>
      </w:divBdr>
    </w:div>
    <w:div w:id="1851068606">
      <w:bodyDiv w:val="1"/>
      <w:marLeft w:val="0"/>
      <w:marRight w:val="0"/>
      <w:marTop w:val="0"/>
      <w:marBottom w:val="0"/>
      <w:divBdr>
        <w:top w:val="none" w:sz="0" w:space="0" w:color="auto"/>
        <w:left w:val="none" w:sz="0" w:space="0" w:color="auto"/>
        <w:bottom w:val="none" w:sz="0" w:space="0" w:color="auto"/>
        <w:right w:val="none" w:sz="0" w:space="0" w:color="auto"/>
      </w:divBdr>
      <w:divsChild>
        <w:div w:id="356009865">
          <w:marLeft w:val="0"/>
          <w:marRight w:val="0"/>
          <w:marTop w:val="0"/>
          <w:marBottom w:val="0"/>
          <w:divBdr>
            <w:top w:val="none" w:sz="0" w:space="0" w:color="auto"/>
            <w:left w:val="none" w:sz="0" w:space="0" w:color="auto"/>
            <w:bottom w:val="none" w:sz="0" w:space="0" w:color="auto"/>
            <w:right w:val="none" w:sz="0" w:space="0" w:color="auto"/>
          </w:divBdr>
          <w:divsChild>
            <w:div w:id="1912885621">
              <w:marLeft w:val="0"/>
              <w:marRight w:val="0"/>
              <w:marTop w:val="0"/>
              <w:marBottom w:val="0"/>
              <w:divBdr>
                <w:top w:val="none" w:sz="0" w:space="0" w:color="auto"/>
                <w:left w:val="none" w:sz="0" w:space="0" w:color="auto"/>
                <w:bottom w:val="none" w:sz="0" w:space="0" w:color="auto"/>
                <w:right w:val="none" w:sz="0" w:space="0" w:color="auto"/>
              </w:divBdr>
              <w:divsChild>
                <w:div w:id="1118600067">
                  <w:marLeft w:val="0"/>
                  <w:marRight w:val="0"/>
                  <w:marTop w:val="0"/>
                  <w:marBottom w:val="0"/>
                  <w:divBdr>
                    <w:top w:val="none" w:sz="0" w:space="0" w:color="auto"/>
                    <w:left w:val="none" w:sz="0" w:space="0" w:color="auto"/>
                    <w:bottom w:val="none" w:sz="0" w:space="0" w:color="auto"/>
                    <w:right w:val="none" w:sz="0" w:space="0" w:color="auto"/>
                  </w:divBdr>
                  <w:divsChild>
                    <w:div w:id="1621456179">
                      <w:marLeft w:val="0"/>
                      <w:marRight w:val="0"/>
                      <w:marTop w:val="0"/>
                      <w:marBottom w:val="0"/>
                      <w:divBdr>
                        <w:top w:val="none" w:sz="0" w:space="0" w:color="auto"/>
                        <w:left w:val="none" w:sz="0" w:space="0" w:color="auto"/>
                        <w:bottom w:val="none" w:sz="0" w:space="0" w:color="auto"/>
                        <w:right w:val="none" w:sz="0" w:space="0" w:color="auto"/>
                      </w:divBdr>
                      <w:divsChild>
                        <w:div w:id="2057007051">
                          <w:marLeft w:val="0"/>
                          <w:marRight w:val="0"/>
                          <w:marTop w:val="0"/>
                          <w:marBottom w:val="0"/>
                          <w:divBdr>
                            <w:top w:val="none" w:sz="0" w:space="0" w:color="auto"/>
                            <w:left w:val="none" w:sz="0" w:space="0" w:color="auto"/>
                            <w:bottom w:val="none" w:sz="0" w:space="0" w:color="auto"/>
                            <w:right w:val="none" w:sz="0" w:space="0" w:color="auto"/>
                          </w:divBdr>
                          <w:divsChild>
                            <w:div w:id="1214544234">
                              <w:marLeft w:val="0"/>
                              <w:marRight w:val="0"/>
                              <w:marTop w:val="0"/>
                              <w:marBottom w:val="0"/>
                              <w:divBdr>
                                <w:top w:val="none" w:sz="0" w:space="0" w:color="auto"/>
                                <w:left w:val="none" w:sz="0" w:space="0" w:color="auto"/>
                                <w:bottom w:val="none" w:sz="0" w:space="0" w:color="auto"/>
                                <w:right w:val="none" w:sz="0" w:space="0" w:color="auto"/>
                              </w:divBdr>
                              <w:divsChild>
                                <w:div w:id="1095326421">
                                  <w:marLeft w:val="0"/>
                                  <w:marRight w:val="0"/>
                                  <w:marTop w:val="0"/>
                                  <w:marBottom w:val="0"/>
                                  <w:divBdr>
                                    <w:top w:val="none" w:sz="0" w:space="0" w:color="auto"/>
                                    <w:left w:val="none" w:sz="0" w:space="0" w:color="auto"/>
                                    <w:bottom w:val="none" w:sz="0" w:space="0" w:color="auto"/>
                                    <w:right w:val="none" w:sz="0" w:space="0" w:color="auto"/>
                                  </w:divBdr>
                                  <w:divsChild>
                                    <w:div w:id="224875748">
                                      <w:marLeft w:val="0"/>
                                      <w:marRight w:val="0"/>
                                      <w:marTop w:val="0"/>
                                      <w:marBottom w:val="0"/>
                                      <w:divBdr>
                                        <w:top w:val="none" w:sz="0" w:space="0" w:color="auto"/>
                                        <w:left w:val="none" w:sz="0" w:space="0" w:color="auto"/>
                                        <w:bottom w:val="none" w:sz="0" w:space="0" w:color="auto"/>
                                        <w:right w:val="none" w:sz="0" w:space="0" w:color="auto"/>
                                      </w:divBdr>
                                      <w:divsChild>
                                        <w:div w:id="657608860">
                                          <w:marLeft w:val="0"/>
                                          <w:marRight w:val="0"/>
                                          <w:marTop w:val="0"/>
                                          <w:marBottom w:val="0"/>
                                          <w:divBdr>
                                            <w:top w:val="none" w:sz="0" w:space="0" w:color="auto"/>
                                            <w:left w:val="none" w:sz="0" w:space="0" w:color="auto"/>
                                            <w:bottom w:val="none" w:sz="0" w:space="0" w:color="auto"/>
                                            <w:right w:val="none" w:sz="0" w:space="0" w:color="auto"/>
                                          </w:divBdr>
                                          <w:divsChild>
                                            <w:div w:id="1784575949">
                                              <w:marLeft w:val="0"/>
                                              <w:marRight w:val="0"/>
                                              <w:marTop w:val="0"/>
                                              <w:marBottom w:val="0"/>
                                              <w:divBdr>
                                                <w:top w:val="none" w:sz="0" w:space="0" w:color="auto"/>
                                                <w:left w:val="none" w:sz="0" w:space="0" w:color="auto"/>
                                                <w:bottom w:val="none" w:sz="0" w:space="0" w:color="auto"/>
                                                <w:right w:val="none" w:sz="0" w:space="0" w:color="auto"/>
                                              </w:divBdr>
                                              <w:divsChild>
                                                <w:div w:id="2063365528">
                                                  <w:marLeft w:val="0"/>
                                                  <w:marRight w:val="0"/>
                                                  <w:marTop w:val="0"/>
                                                  <w:marBottom w:val="0"/>
                                                  <w:divBdr>
                                                    <w:top w:val="none" w:sz="0" w:space="0" w:color="auto"/>
                                                    <w:left w:val="none" w:sz="0" w:space="0" w:color="auto"/>
                                                    <w:bottom w:val="none" w:sz="0" w:space="0" w:color="auto"/>
                                                    <w:right w:val="none" w:sz="0" w:space="0" w:color="auto"/>
                                                  </w:divBdr>
                                                  <w:divsChild>
                                                    <w:div w:id="1228686447">
                                                      <w:marLeft w:val="0"/>
                                                      <w:marRight w:val="0"/>
                                                      <w:marTop w:val="0"/>
                                                      <w:marBottom w:val="0"/>
                                                      <w:divBdr>
                                                        <w:top w:val="none" w:sz="0" w:space="0" w:color="auto"/>
                                                        <w:left w:val="none" w:sz="0" w:space="0" w:color="auto"/>
                                                        <w:bottom w:val="none" w:sz="0" w:space="0" w:color="auto"/>
                                                        <w:right w:val="none" w:sz="0" w:space="0" w:color="auto"/>
                                                      </w:divBdr>
                                                      <w:divsChild>
                                                        <w:div w:id="1656716832">
                                                          <w:marLeft w:val="0"/>
                                                          <w:marRight w:val="0"/>
                                                          <w:marTop w:val="0"/>
                                                          <w:marBottom w:val="0"/>
                                                          <w:divBdr>
                                                            <w:top w:val="none" w:sz="0" w:space="0" w:color="auto"/>
                                                            <w:left w:val="none" w:sz="0" w:space="0" w:color="auto"/>
                                                            <w:bottom w:val="none" w:sz="0" w:space="0" w:color="auto"/>
                                                            <w:right w:val="none" w:sz="0" w:space="0" w:color="auto"/>
                                                          </w:divBdr>
                                                          <w:divsChild>
                                                            <w:div w:id="828710960">
                                                              <w:marLeft w:val="0"/>
                                                              <w:marRight w:val="0"/>
                                                              <w:marTop w:val="0"/>
                                                              <w:marBottom w:val="0"/>
                                                              <w:divBdr>
                                                                <w:top w:val="none" w:sz="0" w:space="0" w:color="auto"/>
                                                                <w:left w:val="none" w:sz="0" w:space="0" w:color="auto"/>
                                                                <w:bottom w:val="none" w:sz="0" w:space="0" w:color="auto"/>
                                                                <w:right w:val="none" w:sz="0" w:space="0" w:color="auto"/>
                                                              </w:divBdr>
                                                              <w:divsChild>
                                                                <w:div w:id="1004360441">
                                                                  <w:marLeft w:val="0"/>
                                                                  <w:marRight w:val="0"/>
                                                                  <w:marTop w:val="0"/>
                                                                  <w:marBottom w:val="0"/>
                                                                  <w:divBdr>
                                                                    <w:top w:val="none" w:sz="0" w:space="0" w:color="auto"/>
                                                                    <w:left w:val="none" w:sz="0" w:space="0" w:color="auto"/>
                                                                    <w:bottom w:val="none" w:sz="0" w:space="0" w:color="auto"/>
                                                                    <w:right w:val="none" w:sz="0" w:space="0" w:color="auto"/>
                                                                  </w:divBdr>
                                                                  <w:divsChild>
                                                                    <w:div w:id="1477868170">
                                                                      <w:marLeft w:val="0"/>
                                                                      <w:marRight w:val="0"/>
                                                                      <w:marTop w:val="0"/>
                                                                      <w:marBottom w:val="0"/>
                                                                      <w:divBdr>
                                                                        <w:top w:val="none" w:sz="0" w:space="0" w:color="auto"/>
                                                                        <w:left w:val="none" w:sz="0" w:space="0" w:color="auto"/>
                                                                        <w:bottom w:val="none" w:sz="0" w:space="0" w:color="auto"/>
                                                                        <w:right w:val="none" w:sz="0" w:space="0" w:color="auto"/>
                                                                      </w:divBdr>
                                                                      <w:divsChild>
                                                                        <w:div w:id="1124495550">
                                                                          <w:marLeft w:val="0"/>
                                                                          <w:marRight w:val="0"/>
                                                                          <w:marTop w:val="0"/>
                                                                          <w:marBottom w:val="0"/>
                                                                          <w:divBdr>
                                                                            <w:top w:val="none" w:sz="0" w:space="0" w:color="auto"/>
                                                                            <w:left w:val="none" w:sz="0" w:space="0" w:color="auto"/>
                                                                            <w:bottom w:val="none" w:sz="0" w:space="0" w:color="auto"/>
                                                                            <w:right w:val="none" w:sz="0" w:space="0" w:color="auto"/>
                                                                          </w:divBdr>
                                                                          <w:divsChild>
                                                                            <w:div w:id="1459882070">
                                                                              <w:marLeft w:val="0"/>
                                                                              <w:marRight w:val="0"/>
                                                                              <w:marTop w:val="0"/>
                                                                              <w:marBottom w:val="0"/>
                                                                              <w:divBdr>
                                                                                <w:top w:val="none" w:sz="0" w:space="0" w:color="auto"/>
                                                                                <w:left w:val="none" w:sz="0" w:space="0" w:color="auto"/>
                                                                                <w:bottom w:val="none" w:sz="0" w:space="0" w:color="auto"/>
                                                                                <w:right w:val="none" w:sz="0" w:space="0" w:color="auto"/>
                                                                              </w:divBdr>
                                                                              <w:divsChild>
                                                                                <w:div w:id="43844203">
                                                                                  <w:marLeft w:val="0"/>
                                                                                  <w:marRight w:val="0"/>
                                                                                  <w:marTop w:val="0"/>
                                                                                  <w:marBottom w:val="0"/>
                                                                                  <w:divBdr>
                                                                                    <w:top w:val="none" w:sz="0" w:space="0" w:color="auto"/>
                                                                                    <w:left w:val="none" w:sz="0" w:space="0" w:color="auto"/>
                                                                                    <w:bottom w:val="none" w:sz="0" w:space="0" w:color="auto"/>
                                                                                    <w:right w:val="none" w:sz="0" w:space="0" w:color="auto"/>
                                                                                  </w:divBdr>
                                                                                  <w:divsChild>
                                                                                    <w:div w:id="953901186">
                                                                                      <w:marLeft w:val="0"/>
                                                                                      <w:marRight w:val="0"/>
                                                                                      <w:marTop w:val="0"/>
                                                                                      <w:marBottom w:val="0"/>
                                                                                      <w:divBdr>
                                                                                        <w:top w:val="none" w:sz="0" w:space="0" w:color="auto"/>
                                                                                        <w:left w:val="none" w:sz="0" w:space="0" w:color="auto"/>
                                                                                        <w:bottom w:val="none" w:sz="0" w:space="0" w:color="auto"/>
                                                                                        <w:right w:val="none" w:sz="0" w:space="0" w:color="auto"/>
                                                                                      </w:divBdr>
                                                                                      <w:divsChild>
                                                                                        <w:div w:id="900678889">
                                                                                          <w:marLeft w:val="0"/>
                                                                                          <w:marRight w:val="0"/>
                                                                                          <w:marTop w:val="0"/>
                                                                                          <w:marBottom w:val="0"/>
                                                                                          <w:divBdr>
                                                                                            <w:top w:val="none" w:sz="0" w:space="0" w:color="auto"/>
                                                                                            <w:left w:val="none" w:sz="0" w:space="0" w:color="auto"/>
                                                                                            <w:bottom w:val="none" w:sz="0" w:space="0" w:color="auto"/>
                                                                                            <w:right w:val="none" w:sz="0" w:space="0" w:color="auto"/>
                                                                                          </w:divBdr>
                                                                                          <w:divsChild>
                                                                                            <w:div w:id="1564949356">
                                                                                              <w:marLeft w:val="0"/>
                                                                                              <w:marRight w:val="0"/>
                                                                                              <w:marTop w:val="0"/>
                                                                                              <w:marBottom w:val="0"/>
                                                                                              <w:divBdr>
                                                                                                <w:top w:val="none" w:sz="0" w:space="0" w:color="auto"/>
                                                                                                <w:left w:val="none" w:sz="0" w:space="0" w:color="auto"/>
                                                                                                <w:bottom w:val="none" w:sz="0" w:space="0" w:color="auto"/>
                                                                                                <w:right w:val="none" w:sz="0" w:space="0" w:color="auto"/>
                                                                                              </w:divBdr>
                                                                                              <w:divsChild>
                                                                                                <w:div w:id="838934389">
                                                                                                  <w:marLeft w:val="0"/>
                                                                                                  <w:marRight w:val="0"/>
                                                                                                  <w:marTop w:val="0"/>
                                                                                                  <w:marBottom w:val="0"/>
                                                                                                  <w:divBdr>
                                                                                                    <w:top w:val="none" w:sz="0" w:space="0" w:color="auto"/>
                                                                                                    <w:left w:val="none" w:sz="0" w:space="0" w:color="auto"/>
                                                                                                    <w:bottom w:val="none" w:sz="0" w:space="0" w:color="auto"/>
                                                                                                    <w:right w:val="none" w:sz="0" w:space="0" w:color="auto"/>
                                                                                                  </w:divBdr>
                                                                                                  <w:divsChild>
                                                                                                    <w:div w:id="491915513">
                                                                                                      <w:marLeft w:val="0"/>
                                                                                                      <w:marRight w:val="0"/>
                                                                                                      <w:marTop w:val="0"/>
                                                                                                      <w:marBottom w:val="0"/>
                                                                                                      <w:divBdr>
                                                                                                        <w:top w:val="none" w:sz="0" w:space="0" w:color="auto"/>
                                                                                                        <w:left w:val="none" w:sz="0" w:space="0" w:color="auto"/>
                                                                                                        <w:bottom w:val="none" w:sz="0" w:space="0" w:color="auto"/>
                                                                                                        <w:right w:val="none" w:sz="0" w:space="0" w:color="auto"/>
                                                                                                      </w:divBdr>
                                                                                                      <w:divsChild>
                                                                                                        <w:div w:id="894312928">
                                                                                                          <w:marLeft w:val="0"/>
                                                                                                          <w:marRight w:val="0"/>
                                                                                                          <w:marTop w:val="0"/>
                                                                                                          <w:marBottom w:val="0"/>
                                                                                                          <w:divBdr>
                                                                                                            <w:top w:val="none" w:sz="0" w:space="0" w:color="auto"/>
                                                                                                            <w:left w:val="none" w:sz="0" w:space="0" w:color="auto"/>
                                                                                                            <w:bottom w:val="none" w:sz="0" w:space="0" w:color="auto"/>
                                                                                                            <w:right w:val="none" w:sz="0" w:space="0" w:color="auto"/>
                                                                                                          </w:divBdr>
                                                                                                          <w:divsChild>
                                                                                                            <w:div w:id="1176310967">
                                                                                                              <w:marLeft w:val="0"/>
                                                                                                              <w:marRight w:val="0"/>
                                                                                                              <w:marTop w:val="0"/>
                                                                                                              <w:marBottom w:val="0"/>
                                                                                                              <w:divBdr>
                                                                                                                <w:top w:val="none" w:sz="0" w:space="0" w:color="auto"/>
                                                                                                                <w:left w:val="none" w:sz="0" w:space="0" w:color="auto"/>
                                                                                                                <w:bottom w:val="none" w:sz="0" w:space="0" w:color="auto"/>
                                                                                                                <w:right w:val="none" w:sz="0" w:space="0" w:color="auto"/>
                                                                                                              </w:divBdr>
                                                                                                              <w:divsChild>
                                                                                                                <w:div w:id="740907073">
                                                                                                                  <w:marLeft w:val="0"/>
                                                                                                                  <w:marRight w:val="0"/>
                                                                                                                  <w:marTop w:val="0"/>
                                                                                                                  <w:marBottom w:val="0"/>
                                                                                                                  <w:divBdr>
                                                                                                                    <w:top w:val="none" w:sz="0" w:space="0" w:color="auto"/>
                                                                                                                    <w:left w:val="none" w:sz="0" w:space="0" w:color="auto"/>
                                                                                                                    <w:bottom w:val="none" w:sz="0" w:space="0" w:color="auto"/>
                                                                                                                    <w:right w:val="none" w:sz="0" w:space="0" w:color="auto"/>
                                                                                                                  </w:divBdr>
                                                                                                                </w:div>
                                                                                                                <w:div w:id="1208025095">
                                                                                                                  <w:marLeft w:val="0"/>
                                                                                                                  <w:marRight w:val="0"/>
                                                                                                                  <w:marTop w:val="0"/>
                                                                                                                  <w:marBottom w:val="0"/>
                                                                                                                  <w:divBdr>
                                                                                                                    <w:top w:val="none" w:sz="0" w:space="0" w:color="auto"/>
                                                                                                                    <w:left w:val="none" w:sz="0" w:space="0" w:color="auto"/>
                                                                                                                    <w:bottom w:val="none" w:sz="0" w:space="0" w:color="auto"/>
                                                                                                                    <w:right w:val="none" w:sz="0" w:space="0" w:color="auto"/>
                                                                                                                  </w:divBdr>
                                                                                                                </w:div>
                                                                                                                <w:div w:id="10250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hyperlink" Target="mailto:Lalrasheed@ksu.edu.s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AB14D-C294-4E55-9D77-71F9BC4C8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8333</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Lolya</dc:creator>
  <cp:keywords/>
  <dc:description/>
  <cp:lastModifiedBy>Lolya Al Rasheed</cp:lastModifiedBy>
  <cp:revision>30</cp:revision>
  <cp:lastPrinted>2016-09-25T16:01:00Z</cp:lastPrinted>
  <dcterms:created xsi:type="dcterms:W3CDTF">2010-02-20T10:52:00Z</dcterms:created>
  <dcterms:modified xsi:type="dcterms:W3CDTF">2017-02-06T08:00:00Z</dcterms:modified>
</cp:coreProperties>
</file>