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DE" w:rsidRPr="00CE1B50" w:rsidRDefault="001148DE" w:rsidP="001148DE">
      <w:pPr>
        <w:jc w:val="right"/>
        <w:rPr>
          <w:rFonts w:cs="PT Bold Heading"/>
          <w:rtl/>
        </w:rPr>
      </w:pPr>
      <w:r w:rsidRPr="00CE1B50">
        <w:rPr>
          <w:rFonts w:cs="PT Bold Heading" w:hint="cs"/>
          <w:rtl/>
        </w:rPr>
        <w:t xml:space="preserve">                           </w:t>
      </w:r>
      <w:r w:rsidRPr="00CE1B50">
        <w:rPr>
          <w:rFonts w:ascii="Lotus Linotype" w:hAnsi="Lotus Linotype" w:cs="Lotus Linotype"/>
          <w:b/>
          <w:bCs/>
          <w:rtl/>
        </w:rPr>
        <w:t>بسم الله الرحمن الرحيم</w:t>
      </w:r>
      <w:r w:rsidRPr="00CE1B50">
        <w:rPr>
          <w:rFonts w:cs="PT Bold Heading" w:hint="cs"/>
          <w:rtl/>
        </w:rPr>
        <w:t xml:space="preserve">                                              </w:t>
      </w:r>
      <w:r w:rsidRPr="00CE1B50">
        <w:rPr>
          <w:rFonts w:cs="PT Bold Heading"/>
          <w:noProof/>
          <w:rtl/>
        </w:rPr>
        <w:drawing>
          <wp:inline distT="0" distB="0" distL="0" distR="0" wp14:anchorId="3DC23C03" wp14:editId="5F852344">
            <wp:extent cx="1028700" cy="457200"/>
            <wp:effectExtent l="0" t="0" r="0" b="0"/>
            <wp:docPr id="1" name="صورة 1" descr="C:\Users\ASUS\Pictures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Pictures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03" cy="45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DE" w:rsidRPr="00CE1B50" w:rsidRDefault="001148DE" w:rsidP="001148DE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>جامعة الملك سعود</w:t>
      </w:r>
    </w:p>
    <w:p w:rsidR="001148DE" w:rsidRPr="00CE1B50" w:rsidRDefault="001148DE" w:rsidP="001148DE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كلية التربية </w:t>
      </w:r>
    </w:p>
    <w:p w:rsidR="001148DE" w:rsidRPr="00CE1B50" w:rsidRDefault="001148DE" w:rsidP="001148DE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قسم الدراسات الإسلامية          </w:t>
      </w:r>
    </w:p>
    <w:p w:rsidR="001148DE" w:rsidRPr="00CE1B50" w:rsidRDefault="001148DE" w:rsidP="001148DE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أستاذة المادة : </w:t>
      </w:r>
      <w:r>
        <w:rPr>
          <w:rFonts w:ascii="Simplified Arabic" w:hAnsi="Simplified Arabic" w:cs="Simplified Arabic" w:hint="cs"/>
          <w:b/>
          <w:bCs/>
          <w:rtl/>
        </w:rPr>
        <w:t xml:space="preserve">د. أمل بنت عبدالله الدعيجي           </w:t>
      </w:r>
      <w:r w:rsidRPr="00CE1B50">
        <w:rPr>
          <w:rFonts w:ascii="Simplified Arabic" w:hAnsi="Simplified Arabic" w:cs="Simplified Arabic"/>
          <w:b/>
          <w:bCs/>
          <w:rtl/>
        </w:rPr>
        <w:t xml:space="preserve"> / مبنى 2/ الدور 2/ مكتب رقم </w:t>
      </w:r>
      <w:r>
        <w:rPr>
          <w:rFonts w:ascii="Simplified Arabic" w:hAnsi="Simplified Arabic" w:cs="Simplified Arabic" w:hint="cs"/>
          <w:b/>
          <w:bCs/>
          <w:rtl/>
        </w:rPr>
        <w:t xml:space="preserve"> 241</w:t>
      </w:r>
      <w:r w:rsidRPr="00CE1B50">
        <w:rPr>
          <w:rFonts w:ascii="Simplified Arabic" w:hAnsi="Simplified Arabic" w:cs="Simplified Arabic"/>
          <w:b/>
          <w:bCs/>
          <w:rtl/>
        </w:rPr>
        <w:t xml:space="preserve"> </w:t>
      </w:r>
    </w:p>
    <w:p w:rsidR="001148DE" w:rsidRDefault="001148DE" w:rsidP="001148DE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الساعات المكتبية : </w:t>
      </w:r>
      <w:r>
        <w:rPr>
          <w:rFonts w:ascii="Simplified Arabic" w:hAnsi="Simplified Arabic" w:cs="Simplified Arabic" w:hint="cs"/>
          <w:b/>
          <w:bCs/>
          <w:rtl/>
        </w:rPr>
        <w:t xml:space="preserve"> </w:t>
      </w:r>
      <w:r w:rsidR="006508BB">
        <w:rPr>
          <w:rFonts w:ascii="Simplified Arabic" w:hAnsi="Simplified Arabic" w:cs="Simplified Arabic" w:hint="cs"/>
          <w:b/>
          <w:bCs/>
          <w:rtl/>
        </w:rPr>
        <w:t>يوم الاثنين , والأربعاء من 10 -12</w:t>
      </w:r>
    </w:p>
    <w:p w:rsidR="001148DE" w:rsidRPr="00CE1B50" w:rsidRDefault="001148DE" w:rsidP="001148DE">
      <w:pPr>
        <w:rPr>
          <w:rFonts w:ascii="Simplified Arabic" w:hAnsi="Simplified Arabic" w:cs="Simplified Arabic"/>
          <w:b/>
          <w:bCs/>
        </w:rPr>
      </w:pPr>
      <w:r>
        <w:rPr>
          <w:rFonts w:ascii="Simplified Arabic" w:hAnsi="Simplified Arabic" w:cs="Simplified Arabic" w:hint="cs"/>
          <w:b/>
          <w:bCs/>
          <w:rtl/>
        </w:rPr>
        <w:t xml:space="preserve">البريد الالكتروني : </w:t>
      </w:r>
      <w:r>
        <w:rPr>
          <w:rFonts w:ascii="Simplified Arabic" w:hAnsi="Simplified Arabic" w:cs="Simplified Arabic"/>
          <w:b/>
          <w:bCs/>
        </w:rPr>
        <w:t>aaldiaji@ksu.edu.sa</w:t>
      </w:r>
    </w:p>
    <w:p w:rsidR="001148DE" w:rsidRPr="00CE1B50" w:rsidRDefault="001148DE" w:rsidP="001148DE">
      <w:pPr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148DE" w:rsidRDefault="001148DE" w:rsidP="006508BB">
      <w:pPr>
        <w:tabs>
          <w:tab w:val="left" w:pos="2063"/>
          <w:tab w:val="center" w:pos="4309"/>
        </w:tabs>
        <w:jc w:val="center"/>
        <w:rPr>
          <w:rFonts w:cs="PT Bold Heading"/>
          <w:rtl/>
        </w:rPr>
      </w:pPr>
      <w:r>
        <w:rPr>
          <w:rFonts w:cs="PT Bold Heading" w:hint="cs"/>
          <w:rtl/>
        </w:rPr>
        <w:t>الخطة الدراسية لمقرر  10</w:t>
      </w:r>
      <w:r>
        <w:rPr>
          <w:rFonts w:cs="PT Bold Heading" w:hint="cs"/>
          <w:rtl/>
        </w:rPr>
        <w:t>2</w:t>
      </w:r>
      <w:r w:rsidRPr="00CE1B50">
        <w:rPr>
          <w:rFonts w:cs="PT Bold Heading" w:hint="cs"/>
          <w:rtl/>
        </w:rPr>
        <w:t xml:space="preserve"> سلم </w:t>
      </w:r>
      <w:r w:rsidR="006508BB">
        <w:rPr>
          <w:rFonts w:cs="PT Bold Heading" w:hint="cs"/>
          <w:rtl/>
        </w:rPr>
        <w:t>الأسرة في الإسلام</w:t>
      </w:r>
      <w:r>
        <w:rPr>
          <w:rFonts w:cs="PT Bold Heading" w:hint="cs"/>
          <w:rtl/>
        </w:rPr>
        <w:t xml:space="preserve"> الفصل الدراسي </w:t>
      </w:r>
      <w:r w:rsidR="006508BB">
        <w:rPr>
          <w:rFonts w:cs="PT Bold Heading" w:hint="cs"/>
          <w:rtl/>
        </w:rPr>
        <w:t>الثاني</w:t>
      </w:r>
    </w:p>
    <w:p w:rsidR="001148DE" w:rsidRPr="006A3C51" w:rsidRDefault="001148DE" w:rsidP="001148DE">
      <w:pPr>
        <w:tabs>
          <w:tab w:val="left" w:pos="2063"/>
          <w:tab w:val="center" w:pos="4309"/>
        </w:tabs>
        <w:jc w:val="center"/>
        <w:rPr>
          <w:rFonts w:cs="Times New Roman"/>
          <w:rtl/>
        </w:rPr>
      </w:pPr>
      <w:r>
        <w:rPr>
          <w:rFonts w:cs="PT Bold Heading" w:hint="cs"/>
          <w:rtl/>
        </w:rPr>
        <w:t>1437</w:t>
      </w:r>
      <w:r>
        <w:rPr>
          <w:rFonts w:cs="Times New Roman" w:hint="cs"/>
          <w:rtl/>
        </w:rPr>
        <w:t>-1438هـ</w:t>
      </w:r>
    </w:p>
    <w:p w:rsidR="001148DE" w:rsidRPr="00CE1B50" w:rsidRDefault="001148DE" w:rsidP="001148DE">
      <w:pPr>
        <w:rPr>
          <w:rFonts w:cs="PT Bold Heading"/>
          <w:rtl/>
        </w:rPr>
      </w:pPr>
      <w:r w:rsidRPr="00CE1B50">
        <w:rPr>
          <w:rFonts w:cs="PT Bold Heading" w:hint="cs"/>
          <w:rtl/>
        </w:rPr>
        <w:t>أولاً : توزيع المقرر على الأسابيع, ومتطلبات المادة .</w:t>
      </w:r>
    </w:p>
    <w:tbl>
      <w:tblPr>
        <w:tblStyle w:val="a3"/>
        <w:bidiVisual/>
        <w:tblW w:w="9498" w:type="dxa"/>
        <w:tblInd w:w="-630" w:type="dxa"/>
        <w:tblLook w:val="04A0" w:firstRow="1" w:lastRow="0" w:firstColumn="1" w:lastColumn="0" w:noHBand="0" w:noVBand="1"/>
      </w:tblPr>
      <w:tblGrid>
        <w:gridCol w:w="1843"/>
        <w:gridCol w:w="3047"/>
        <w:gridCol w:w="2131"/>
        <w:gridCol w:w="2477"/>
      </w:tblGrid>
      <w:tr w:rsidR="001148DE" w:rsidTr="00D14B6E">
        <w:tc>
          <w:tcPr>
            <w:tcW w:w="1843" w:type="dxa"/>
          </w:tcPr>
          <w:p w:rsidR="001148DE" w:rsidRPr="00CE1B50" w:rsidRDefault="001148DE" w:rsidP="00D14B6E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الأسبوع</w:t>
            </w:r>
          </w:p>
        </w:tc>
        <w:tc>
          <w:tcPr>
            <w:tcW w:w="3047" w:type="dxa"/>
          </w:tcPr>
          <w:p w:rsidR="001148DE" w:rsidRPr="00CE1B50" w:rsidRDefault="001148DE" w:rsidP="00D14B6E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الموضوعات الدراسية</w:t>
            </w:r>
          </w:p>
        </w:tc>
        <w:tc>
          <w:tcPr>
            <w:tcW w:w="2131" w:type="dxa"/>
          </w:tcPr>
          <w:p w:rsidR="001148DE" w:rsidRPr="00CE1B50" w:rsidRDefault="001148DE" w:rsidP="00D14B6E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استراتيجية التدريس</w:t>
            </w:r>
          </w:p>
        </w:tc>
        <w:tc>
          <w:tcPr>
            <w:tcW w:w="2477" w:type="dxa"/>
          </w:tcPr>
          <w:p w:rsidR="001148DE" w:rsidRPr="00CE1B50" w:rsidRDefault="001148DE" w:rsidP="00D14B6E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طرق التقييم</w:t>
            </w:r>
          </w:p>
        </w:tc>
      </w:tr>
      <w:tr w:rsidR="00106021" w:rsidTr="00D14B6E">
        <w:tc>
          <w:tcPr>
            <w:tcW w:w="1843" w:type="dxa"/>
          </w:tcPr>
          <w:p w:rsidR="00106021" w:rsidRDefault="00106021" w:rsidP="00106021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الأول</w:t>
            </w:r>
          </w:p>
          <w:p w:rsidR="00106021" w:rsidRPr="001B43CC" w:rsidRDefault="00106021" w:rsidP="00106021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8/5/</w:t>
            </w:r>
            <w:r>
              <w:rPr>
                <w:rFonts w:cs="PT Bold Heading" w:hint="cs"/>
                <w:rtl/>
              </w:rPr>
              <w:t>143</w:t>
            </w:r>
            <w:r>
              <w:rPr>
                <w:rFonts w:cs="PT Bold Heading" w:hint="cs"/>
                <w:rtl/>
              </w:rPr>
              <w:t>8</w:t>
            </w:r>
          </w:p>
        </w:tc>
        <w:tc>
          <w:tcPr>
            <w:tcW w:w="3047" w:type="dxa"/>
          </w:tcPr>
          <w:p w:rsidR="00106021" w:rsidRPr="003A36B3" w:rsidRDefault="00106021" w:rsidP="0010602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التهيئة...</w:t>
            </w:r>
          </w:p>
          <w:p w:rsidR="00106021" w:rsidRPr="003A36B3" w:rsidRDefault="00106021" w:rsidP="0010602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للفصل الدراسي</w:t>
            </w:r>
          </w:p>
        </w:tc>
        <w:tc>
          <w:tcPr>
            <w:tcW w:w="2131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106021" w:rsidTr="00D14B6E">
        <w:tc>
          <w:tcPr>
            <w:tcW w:w="1843" w:type="dxa"/>
          </w:tcPr>
          <w:p w:rsidR="00106021" w:rsidRDefault="00106021" w:rsidP="00106021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</w:t>
            </w:r>
          </w:p>
          <w:p w:rsidR="00106021" w:rsidRPr="001B43CC" w:rsidRDefault="00106021" w:rsidP="00106021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15/5/1438</w:t>
            </w:r>
          </w:p>
        </w:tc>
        <w:tc>
          <w:tcPr>
            <w:tcW w:w="3047" w:type="dxa"/>
          </w:tcPr>
          <w:p w:rsidR="00106021" w:rsidRPr="003A36B3" w:rsidRDefault="00106021" w:rsidP="0010602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أسباب تقوية الروابط الاجتماعية 1</w:t>
            </w:r>
          </w:p>
        </w:tc>
        <w:tc>
          <w:tcPr>
            <w:tcW w:w="2131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106021" w:rsidTr="00D14B6E">
        <w:tc>
          <w:tcPr>
            <w:tcW w:w="1843" w:type="dxa"/>
          </w:tcPr>
          <w:p w:rsidR="00106021" w:rsidRDefault="00106021" w:rsidP="00106021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</w:t>
            </w:r>
          </w:p>
          <w:p w:rsidR="00106021" w:rsidRPr="001B43CC" w:rsidRDefault="00106021" w:rsidP="00106021">
            <w:pPr>
              <w:tabs>
                <w:tab w:val="left" w:pos="352"/>
                <w:tab w:val="center" w:pos="813"/>
              </w:tabs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22/5/1438</w:t>
            </w:r>
          </w:p>
        </w:tc>
        <w:tc>
          <w:tcPr>
            <w:tcW w:w="3047" w:type="dxa"/>
          </w:tcPr>
          <w:p w:rsidR="00106021" w:rsidRPr="003A36B3" w:rsidRDefault="00106021" w:rsidP="0010602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أسباب تقوية</w:t>
            </w:r>
          </w:p>
          <w:p w:rsidR="00106021" w:rsidRPr="003A36B3" w:rsidRDefault="00106021" w:rsidP="0010602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الروابط الاجتماعية</w:t>
            </w:r>
          </w:p>
          <w:p w:rsidR="00106021" w:rsidRPr="003A36B3" w:rsidRDefault="00106021" w:rsidP="0010602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2</w:t>
            </w:r>
          </w:p>
        </w:tc>
        <w:tc>
          <w:tcPr>
            <w:tcW w:w="2131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106021" w:rsidTr="00D14B6E">
        <w:tc>
          <w:tcPr>
            <w:tcW w:w="1843" w:type="dxa"/>
          </w:tcPr>
          <w:p w:rsidR="00106021" w:rsidRDefault="00106021" w:rsidP="00106021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</w:t>
            </w:r>
          </w:p>
          <w:p w:rsidR="00106021" w:rsidRPr="001B43CC" w:rsidRDefault="00106021" w:rsidP="00106021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29/5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</w:tcPr>
          <w:p w:rsidR="00106021" w:rsidRPr="003A36B3" w:rsidRDefault="00106021" w:rsidP="0010602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أهم المشكلات الاجتماعية 1</w:t>
            </w:r>
          </w:p>
        </w:tc>
        <w:tc>
          <w:tcPr>
            <w:tcW w:w="2131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106021" w:rsidRPr="001B43CC" w:rsidRDefault="00106021" w:rsidP="0010602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508BB" w:rsidTr="00211526">
        <w:tc>
          <w:tcPr>
            <w:tcW w:w="1843" w:type="dxa"/>
            <w:tcBorders>
              <w:bottom w:val="single" w:sz="4" w:space="0" w:color="auto"/>
            </w:tcBorders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الخامس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6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6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 xml:space="preserve">أهم المشكلات الاجتماعية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auto" w:fill="FFCCFF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واجب فردي (5درجات) </w:t>
            </w:r>
          </w:p>
        </w:tc>
      </w:tr>
      <w:tr w:rsidR="006508BB" w:rsidTr="00211526">
        <w:tc>
          <w:tcPr>
            <w:tcW w:w="1843" w:type="dxa"/>
            <w:tcBorders>
              <w:bottom w:val="single" w:sz="4" w:space="0" w:color="auto"/>
            </w:tcBorders>
            <w:shd w:val="pct5" w:color="auto" w:fill="FFCCFF"/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السادس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13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6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pct5" w:color="auto" w:fill="FFCCFF"/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أهمية الأسرة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ومكانتها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في الإسلام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1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pct5" w:color="auto" w:fill="FFCCFF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حلقة نقاش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auto" w:fill="FFCCFF"/>
          </w:tcPr>
          <w:p w:rsidR="006508BB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حلقة نقاش (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</w:t>
            </w: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درجات)</w:t>
            </w:r>
          </w:p>
          <w:p w:rsidR="006508BB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508BB" w:rsidTr="00D14B6E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السابع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20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6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أهمية الأسرة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ومكانتها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lastRenderedPageBreak/>
              <w:t>في الإسلام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508BB" w:rsidTr="00211526">
        <w:tc>
          <w:tcPr>
            <w:tcW w:w="1843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lastRenderedPageBreak/>
              <w:t>الأسبوع الثامن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27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6/</w:t>
            </w:r>
            <w:r>
              <w:rPr>
                <w:rFonts w:cs="PT Bold Heading" w:hint="cs"/>
                <w:rtl/>
              </w:rPr>
              <w:t>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الخِطبة وأحكامها العامة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131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508BB" w:rsidRPr="001B43CC" w:rsidRDefault="006508BB" w:rsidP="00D14B6E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نشاط 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508BB" w:rsidRPr="001B43CC" w:rsidRDefault="006508BB" w:rsidP="00D14B6E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نشاط (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4</w:t>
            </w:r>
            <w:r w:rsidRPr="001B43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درجات )</w:t>
            </w:r>
          </w:p>
        </w:tc>
      </w:tr>
      <w:tr w:rsidR="006508BB" w:rsidTr="00211526">
        <w:tc>
          <w:tcPr>
            <w:tcW w:w="1843" w:type="dxa"/>
            <w:shd w:val="pct5" w:color="auto" w:fill="FFCCFF"/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التاسع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5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7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  <w:shd w:val="pct5" w:color="auto" w:fill="FFCCFF"/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إجازة منتصف الفصل الدراسي</w:t>
            </w:r>
          </w:p>
        </w:tc>
        <w:tc>
          <w:tcPr>
            <w:tcW w:w="2131" w:type="dxa"/>
            <w:shd w:val="pct5" w:color="auto" w:fill="FFCCFF"/>
          </w:tcPr>
          <w:p w:rsidR="006508BB" w:rsidRPr="001B43CC" w:rsidRDefault="006508BB" w:rsidP="00D14B6E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pct5" w:color="auto" w:fill="FFCCFF"/>
          </w:tcPr>
          <w:p w:rsidR="006508BB" w:rsidRPr="001B43CC" w:rsidRDefault="006508BB" w:rsidP="00D14B6E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508BB" w:rsidTr="00211526">
        <w:tc>
          <w:tcPr>
            <w:tcW w:w="1843" w:type="dxa"/>
            <w:tcBorders>
              <w:bottom w:val="single" w:sz="4" w:space="0" w:color="auto"/>
            </w:tcBorders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العاشر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12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7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508BB" w:rsidRPr="006508BB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6508BB">
              <w:rPr>
                <w:rFonts w:ascii="Traditional Arabic" w:hAnsi="Traditional Arabic" w:cs="Traditional Arabic" w:hint="cs"/>
                <w:b/>
                <w:bCs/>
                <w:rtl/>
              </w:rPr>
              <w:t>الخِطبة</w:t>
            </w:r>
          </w:p>
          <w:p w:rsidR="006508BB" w:rsidRPr="006508BB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6508BB">
              <w:rPr>
                <w:rFonts w:ascii="Traditional Arabic" w:hAnsi="Traditional Arabic" w:cs="Traditional Arabic" w:hint="cs"/>
                <w:b/>
                <w:bCs/>
                <w:rtl/>
              </w:rPr>
              <w:t>وأحكامها</w:t>
            </w:r>
            <w:r w:rsidRPr="006508BB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 w:rsidRPr="006508BB">
              <w:rPr>
                <w:rFonts w:ascii="Traditional Arabic" w:hAnsi="Traditional Arabic" w:cs="Traditional Arabic" w:hint="cs"/>
                <w:b/>
                <w:bCs/>
                <w:rtl/>
              </w:rPr>
              <w:t>العامة</w:t>
            </w:r>
          </w:p>
          <w:p w:rsidR="006508BB" w:rsidRPr="00C45EE3" w:rsidRDefault="006508BB" w:rsidP="006508BB">
            <w:pPr>
              <w:jc w:val="center"/>
              <w:rPr>
                <w:rFonts w:cs="Traditional Arabic"/>
                <w:b/>
                <w:bCs/>
                <w:i/>
                <w:iCs/>
                <w:rtl/>
              </w:rPr>
            </w:pPr>
            <w:r w:rsidRPr="006508BB">
              <w:rPr>
                <w:rFonts w:ascii="Traditional Arabic" w:hAnsi="Traditional Arabic" w:cs="Traditional Arabic"/>
                <w:b/>
                <w:bCs/>
                <w:rtl/>
              </w:rPr>
              <w:t>2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6508BB" w:rsidTr="00211526">
        <w:tc>
          <w:tcPr>
            <w:tcW w:w="1843" w:type="dxa"/>
            <w:shd w:val="pct5" w:color="auto" w:fill="FFCCFF"/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الحادي عشر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19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7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  <w:shd w:val="pct5" w:color="auto" w:fill="FFCCFF"/>
          </w:tcPr>
          <w:p w:rsidR="006508BB" w:rsidRPr="00211526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color w:val="4F81BD" w:themeColor="accent1"/>
                <w:sz w:val="28"/>
                <w:szCs w:val="28"/>
                <w:rtl/>
              </w:rPr>
            </w:pPr>
            <w:bookmarkStart w:id="0" w:name="_GoBack"/>
            <w:bookmarkEnd w:id="0"/>
            <w:r w:rsidRPr="00211526">
              <w:rPr>
                <w:rFonts w:ascii="Traditional Arabic" w:hAnsi="Traditional Arabic" w:cs="Traditional Arabic" w:hint="cs"/>
                <w:b/>
                <w:bCs/>
                <w:color w:val="4F81BD" w:themeColor="accent1"/>
                <w:sz w:val="28"/>
                <w:szCs w:val="28"/>
                <w:rtl/>
              </w:rPr>
              <w:t xml:space="preserve">الاختبار الفصلي </w:t>
            </w:r>
          </w:p>
        </w:tc>
        <w:tc>
          <w:tcPr>
            <w:tcW w:w="2131" w:type="dxa"/>
            <w:shd w:val="pct5" w:color="auto" w:fill="FFCCFF"/>
          </w:tcPr>
          <w:p w:rsidR="006508BB" w:rsidRPr="00211526" w:rsidRDefault="00211526" w:rsidP="00211526">
            <w:pPr>
              <w:rPr>
                <w:rFonts w:ascii="Microsoft Uighur" w:eastAsia="Times New Roman" w:hAnsi="Microsoft Uighur" w:cs="Microsoft Uighur"/>
                <w:color w:val="4F81BD" w:themeColor="accent1"/>
                <w:sz w:val="36"/>
                <w:szCs w:val="36"/>
                <w:rtl/>
              </w:rPr>
            </w:pPr>
            <w:r w:rsidRPr="00211526">
              <w:rPr>
                <w:rFonts w:ascii="Microsoft Uighur" w:eastAsia="Times New Roman" w:hAnsi="Microsoft Uighur" w:cs="Microsoft Uighur" w:hint="cs"/>
                <w:color w:val="4F81BD" w:themeColor="accent1"/>
                <w:sz w:val="36"/>
                <w:szCs w:val="36"/>
                <w:rtl/>
              </w:rPr>
              <w:t>نهاية</w:t>
            </w:r>
            <w:r w:rsidRPr="00211526">
              <w:rPr>
                <w:rFonts w:ascii="Microsoft Uighur" w:eastAsia="Times New Roman" w:hAnsi="Microsoft Uighur" w:cs="Microsoft Uighur"/>
                <w:color w:val="4F81BD" w:themeColor="accent1"/>
                <w:sz w:val="36"/>
                <w:szCs w:val="36"/>
                <w:rtl/>
              </w:rPr>
              <w:t xml:space="preserve"> </w:t>
            </w:r>
            <w:r w:rsidRPr="00211526">
              <w:rPr>
                <w:rFonts w:ascii="Microsoft Uighur" w:eastAsia="Times New Roman" w:hAnsi="Microsoft Uighur" w:cs="Microsoft Uighur" w:hint="cs"/>
                <w:color w:val="4F81BD" w:themeColor="accent1"/>
                <w:sz w:val="36"/>
                <w:szCs w:val="36"/>
                <w:rtl/>
              </w:rPr>
              <w:t xml:space="preserve">عنوان (الشبهة المثارة حوا دية المرأة) (ص: 135) </w:t>
            </w:r>
          </w:p>
        </w:tc>
        <w:tc>
          <w:tcPr>
            <w:tcW w:w="2477" w:type="dxa"/>
            <w:shd w:val="pct5" w:color="auto" w:fill="FFCCFF"/>
          </w:tcPr>
          <w:p w:rsidR="006508BB" w:rsidRPr="00211526" w:rsidRDefault="006508BB" w:rsidP="006508BB">
            <w:pPr>
              <w:jc w:val="center"/>
              <w:rPr>
                <w:rFonts w:ascii="Simplified Arabic" w:hAnsi="Simplified Arabic" w:cs="Simplified Arabic"/>
                <w:color w:val="4F81BD" w:themeColor="accent1"/>
                <w:sz w:val="24"/>
                <w:szCs w:val="24"/>
                <w:rtl/>
              </w:rPr>
            </w:pPr>
            <w:r w:rsidRPr="00211526">
              <w:rPr>
                <w:rFonts w:ascii="Simplified Arabic" w:hAnsi="Simplified Arabic" w:cs="Simplified Arabic"/>
                <w:b/>
                <w:bCs/>
                <w:color w:val="4F81BD" w:themeColor="accent1"/>
                <w:sz w:val="24"/>
                <w:szCs w:val="24"/>
                <w:rtl/>
              </w:rPr>
              <w:t>الاختبار الفصلي (</w:t>
            </w:r>
            <w:r w:rsidRPr="00211526">
              <w:rPr>
                <w:rFonts w:ascii="Simplified Arabic" w:hAnsi="Simplified Arabic" w:cs="Simplified Arabic" w:hint="cs"/>
                <w:b/>
                <w:bCs/>
                <w:color w:val="4F81BD" w:themeColor="accent1"/>
                <w:sz w:val="24"/>
                <w:szCs w:val="24"/>
                <w:rtl/>
              </w:rPr>
              <w:t>30</w:t>
            </w:r>
            <w:r w:rsidRPr="00211526">
              <w:rPr>
                <w:rFonts w:ascii="Simplified Arabic" w:hAnsi="Simplified Arabic" w:cs="Simplified Arabic"/>
                <w:b/>
                <w:bCs/>
                <w:color w:val="4F81BD" w:themeColor="accent1"/>
                <w:sz w:val="24"/>
                <w:szCs w:val="24"/>
                <w:rtl/>
              </w:rPr>
              <w:t>درجة)</w:t>
            </w:r>
          </w:p>
        </w:tc>
      </w:tr>
      <w:tr w:rsidR="006508BB" w:rsidTr="00D14B6E">
        <w:tc>
          <w:tcPr>
            <w:tcW w:w="1843" w:type="dxa"/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 عشر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26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7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النكاح ومقاصده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وأحكامه</w:t>
            </w:r>
          </w:p>
        </w:tc>
        <w:tc>
          <w:tcPr>
            <w:tcW w:w="2131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6508BB" w:rsidTr="00211526">
        <w:trPr>
          <w:trHeight w:val="795"/>
        </w:trPr>
        <w:tc>
          <w:tcPr>
            <w:tcW w:w="1843" w:type="dxa"/>
            <w:vMerge w:val="restart"/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 عشر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4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8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الآثار المترتبة على عقد النكاح</w:t>
            </w:r>
          </w:p>
        </w:tc>
        <w:tc>
          <w:tcPr>
            <w:tcW w:w="2131" w:type="dxa"/>
            <w:vMerge w:val="restart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vMerge w:val="restart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508BB" w:rsidTr="00211526">
        <w:trPr>
          <w:trHeight w:val="795"/>
        </w:trPr>
        <w:tc>
          <w:tcPr>
            <w:tcW w:w="1843" w:type="dxa"/>
            <w:vMerge/>
          </w:tcPr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3047" w:type="dxa"/>
            <w:shd w:val="pct5" w:color="auto" w:fill="FFCCFF"/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آخر موعد للاعتذار عن الفصل الدراسي أو المقرر </w:t>
            </w:r>
          </w:p>
        </w:tc>
        <w:tc>
          <w:tcPr>
            <w:tcW w:w="2131" w:type="dxa"/>
            <w:vMerge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vMerge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508BB" w:rsidTr="00211526">
        <w:tc>
          <w:tcPr>
            <w:tcW w:w="1843" w:type="dxa"/>
          </w:tcPr>
          <w:p w:rsidR="006508BB" w:rsidRDefault="006508BB" w:rsidP="006508BB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 عشر</w:t>
            </w:r>
          </w:p>
          <w:p w:rsidR="006508BB" w:rsidRPr="001B43CC" w:rsidRDefault="006508BB" w:rsidP="006508BB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11</w:t>
            </w:r>
            <w:r>
              <w:rPr>
                <w:rFonts w:cs="PT Bold Heading" w:hint="cs"/>
                <w:rtl/>
              </w:rPr>
              <w:t>/</w:t>
            </w:r>
            <w:r>
              <w:rPr>
                <w:rFonts w:cs="PT Bold Heading" w:hint="cs"/>
                <w:rtl/>
              </w:rPr>
              <w:t>8</w:t>
            </w:r>
            <w:r>
              <w:rPr>
                <w:rFonts w:cs="PT Bold Heading" w:hint="cs"/>
                <w:rtl/>
              </w:rPr>
              <w:t>/1438</w:t>
            </w:r>
          </w:p>
        </w:tc>
        <w:tc>
          <w:tcPr>
            <w:tcW w:w="3047" w:type="dxa"/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فُرق النكاح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أسبابها وأثارها</w:t>
            </w:r>
          </w:p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1</w:t>
            </w:r>
          </w:p>
        </w:tc>
        <w:tc>
          <w:tcPr>
            <w:tcW w:w="2131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6508BB" w:rsidTr="00211526">
        <w:tc>
          <w:tcPr>
            <w:tcW w:w="1843" w:type="dxa"/>
          </w:tcPr>
          <w:p w:rsidR="006508BB" w:rsidRDefault="006508BB" w:rsidP="006508BB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 w:rsidRPr="00CE1B50"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  <w:t>الأسبوع الخامس عشر</w:t>
            </w:r>
          </w:p>
          <w:p w:rsidR="006508BB" w:rsidRPr="00CE1B50" w:rsidRDefault="006508BB" w:rsidP="006508BB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18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8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/1438</w:t>
            </w:r>
          </w:p>
        </w:tc>
        <w:tc>
          <w:tcPr>
            <w:tcW w:w="3047" w:type="dxa"/>
          </w:tcPr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فُرق النكاح</w:t>
            </w:r>
          </w:p>
          <w:p w:rsidR="006508BB" w:rsidRPr="003A36B3" w:rsidRDefault="006508BB" w:rsidP="006508B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أسبابها وأثارها</w:t>
            </w:r>
          </w:p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  <w:tc>
          <w:tcPr>
            <w:tcW w:w="2131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pct5" w:color="auto" w:fill="FFCCFF"/>
          </w:tcPr>
          <w:p w:rsidR="006508BB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الأنشطة الجماعية (10 درجات)</w:t>
            </w:r>
          </w:p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اختبار قصير 7 درجات</w:t>
            </w:r>
          </w:p>
        </w:tc>
      </w:tr>
      <w:tr w:rsidR="006508BB" w:rsidTr="00D14B6E">
        <w:tc>
          <w:tcPr>
            <w:tcW w:w="1843" w:type="dxa"/>
          </w:tcPr>
          <w:p w:rsidR="006508BB" w:rsidRDefault="006508BB" w:rsidP="006508BB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الأسبوع السادس عشر</w:t>
            </w:r>
          </w:p>
          <w:p w:rsidR="006508BB" w:rsidRPr="00CE1B50" w:rsidRDefault="006508BB" w:rsidP="006508BB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25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8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/1438</w:t>
            </w:r>
          </w:p>
        </w:tc>
        <w:tc>
          <w:tcPr>
            <w:tcW w:w="3047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التهيئة والاستعداد للاختبارات النهائية</w:t>
            </w:r>
          </w:p>
        </w:tc>
        <w:tc>
          <w:tcPr>
            <w:tcW w:w="2131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508BB" w:rsidTr="00D14B6E">
        <w:tc>
          <w:tcPr>
            <w:tcW w:w="1843" w:type="dxa"/>
          </w:tcPr>
          <w:p w:rsidR="006508BB" w:rsidRDefault="006508BB" w:rsidP="006508BB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 xml:space="preserve">الأسبوع السابع عشر </w:t>
            </w:r>
          </w:p>
          <w:p w:rsidR="006508BB" w:rsidRDefault="006508BB" w:rsidP="006508BB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9</w:t>
            </w: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/1438</w:t>
            </w:r>
          </w:p>
        </w:tc>
        <w:tc>
          <w:tcPr>
            <w:tcW w:w="3047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اختبارات مقررات الإعداد العام</w:t>
            </w:r>
          </w:p>
        </w:tc>
        <w:tc>
          <w:tcPr>
            <w:tcW w:w="2131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6508BB" w:rsidRPr="001B43CC" w:rsidRDefault="006508BB" w:rsidP="006508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دعواتي لكن بالتوفيق والتميز</w:t>
            </w:r>
          </w:p>
        </w:tc>
      </w:tr>
    </w:tbl>
    <w:p w:rsidR="001148DE" w:rsidRDefault="001148DE" w:rsidP="001148DE">
      <w:pPr>
        <w:tabs>
          <w:tab w:val="left" w:pos="2813"/>
        </w:tabs>
        <w:rPr>
          <w:rtl/>
        </w:rPr>
      </w:pPr>
      <w:r>
        <w:rPr>
          <w:rtl/>
        </w:rPr>
        <w:tab/>
      </w:r>
    </w:p>
    <w:p w:rsidR="001148DE" w:rsidRDefault="001148DE" w:rsidP="001148DE">
      <w:pP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</w:rPr>
      </w:pPr>
    </w:p>
    <w:p w:rsidR="006508BB" w:rsidRDefault="006508BB" w:rsidP="001148DE">
      <w:pP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</w:rPr>
      </w:pPr>
    </w:p>
    <w:p w:rsidR="006508BB" w:rsidRDefault="006508BB" w:rsidP="001148DE">
      <w:pP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</w:rPr>
      </w:pPr>
    </w:p>
    <w:p w:rsidR="001148DE" w:rsidRPr="003B523D" w:rsidRDefault="001148DE" w:rsidP="001148DE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lastRenderedPageBreak/>
        <w:t>ثانياً : قواعد وأنظمة :</w:t>
      </w:r>
    </w:p>
    <w:p w:rsidR="001148DE" w:rsidRDefault="001148DE" w:rsidP="001148DE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الحضور : التحضير بعد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10د الأولى من المحاضرة .</w:t>
      </w: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</w:p>
    <w:p w:rsidR="001148DE" w:rsidRPr="00211526" w:rsidRDefault="001148DE" w:rsidP="00211526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الكتاب المقرر </w:t>
      </w:r>
      <w:r w:rsidR="006508BB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الإسلام وبناء المجتمع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 w:rsidR="00211526" w:rsidRPr="00211526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الطبعة: </w:t>
      </w:r>
      <w:r w:rsidR="00211526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السادسة6 فما فوق</w:t>
      </w:r>
      <w:r w:rsidRPr="00211526">
        <w:rPr>
          <w:rFonts w:ascii="Simplified Arabic" w:hAnsi="Simplified Arabic" w:cs="Simplified Arabic" w:hint="cs"/>
          <w:b/>
          <w:bCs/>
          <w:sz w:val="24"/>
          <w:szCs w:val="24"/>
          <w:rtl/>
        </w:rPr>
        <w:t>.</w:t>
      </w:r>
    </w:p>
    <w:p w:rsidR="001148DE" w:rsidRDefault="001148DE" w:rsidP="001148DE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لا يسمح بإعادة الاختبار إلا لمن لديها عذراً مقبول .</w:t>
      </w:r>
    </w:p>
    <w:p w:rsidR="001148DE" w:rsidRPr="006A3C51" w:rsidRDefault="001148DE" w:rsidP="001148DE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يمنع تحسين الدرجات بعد الاختبار مهما كان الأمر .</w:t>
      </w:r>
    </w:p>
    <w:p w:rsidR="001148DE" w:rsidRPr="003B523D" w:rsidRDefault="001148DE" w:rsidP="001148DE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t xml:space="preserve">ثالثاً : الواجبات والتكاليف : </w:t>
      </w:r>
    </w:p>
    <w:p w:rsidR="001148DE" w:rsidRDefault="001148DE" w:rsidP="001148DE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الاختبار الفصلي : 30 درجة , والنهائي 40 درجة, والأنشطة 30 درجة .</w:t>
      </w:r>
    </w:p>
    <w:p w:rsidR="001148DE" w:rsidRPr="003B523D" w:rsidRDefault="001148DE" w:rsidP="001148DE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في حالة تغيب الطالبة عن المحاضرة , فالطالبة مكلفة بالمحاضرات وبتسليم التكاليف الأسبوعية .</w:t>
      </w:r>
    </w:p>
    <w:p w:rsidR="001148DE" w:rsidRPr="003B523D" w:rsidRDefault="001148DE" w:rsidP="001148DE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الالتزام بتسليم التكاليف في الوقت المحدد لها .</w:t>
      </w:r>
    </w:p>
    <w:p w:rsidR="001148DE" w:rsidRPr="003B523D" w:rsidRDefault="001148DE" w:rsidP="001148DE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الأنشطة الصفية لا تعاد في حالة تغيب الطالبة .</w:t>
      </w:r>
    </w:p>
    <w:p w:rsidR="001148DE" w:rsidRPr="003B523D" w:rsidRDefault="001148DE" w:rsidP="001148DE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على الطالبات الأخذ بالخطة الدراسية والتواريخ المعتمدة للاختبارات والأنشطة طيلة الفصل الدراسي </w:t>
      </w:r>
    </w:p>
    <w:p w:rsidR="001148DE" w:rsidRPr="003B523D" w:rsidRDefault="001148DE" w:rsidP="001148DE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يمنع النقل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التام </w:t>
      </w: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من المواقع الالكترونية ولن ينظر في أي بحث نقل منها .</w:t>
      </w:r>
    </w:p>
    <w:p w:rsidR="001148DE" w:rsidRPr="003B523D" w:rsidRDefault="001148DE" w:rsidP="001148DE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t>رابعاً : التواصل الالكتروني :</w:t>
      </w:r>
    </w:p>
    <w:p w:rsidR="001148DE" w:rsidRPr="003B523D" w:rsidRDefault="001148DE" w:rsidP="001148DE">
      <w:pPr>
        <w:pStyle w:val="a4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على الطالبة التواصل مع الأستاذة في حدود المقرر فقط .</w:t>
      </w:r>
    </w:p>
    <w:p w:rsidR="001148DE" w:rsidRPr="003B523D" w:rsidRDefault="001148DE" w:rsidP="001148DE">
      <w:pPr>
        <w:pStyle w:val="a4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على الطالبة التعريف بالاسم واسم المقرر والشعبة في عنوان الرسالة  .</w:t>
      </w:r>
    </w:p>
    <w:p w:rsidR="001148DE" w:rsidRPr="003B523D" w:rsidRDefault="001148DE" w:rsidP="001148DE">
      <w:pPr>
        <w:pStyle w:val="a4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مراعاة سلامة اللغة والبعد عن العبارات العامية في الرسائل الالكترونية .</w:t>
      </w:r>
    </w:p>
    <w:p w:rsidR="001148DE" w:rsidRPr="003B523D" w:rsidRDefault="001148DE" w:rsidP="001148DE">
      <w:pPr>
        <w:rPr>
          <w:rFonts w:ascii="Simplified Arabic" w:hAnsi="Simplified Arabic" w:cs="Simplified Arabic"/>
          <w:b/>
          <w:bCs/>
          <w:sz w:val="24"/>
          <w:szCs w:val="24"/>
        </w:rPr>
      </w:pPr>
    </w:p>
    <w:p w:rsidR="001148DE" w:rsidRPr="00CC5C6E" w:rsidRDefault="001148DE" w:rsidP="001148DE"/>
    <w:p w:rsidR="00AA3E01" w:rsidRPr="001148DE" w:rsidRDefault="00211526"/>
    <w:sectPr w:rsidR="00AA3E01" w:rsidRPr="001148DE" w:rsidSect="00486113">
      <w:pgSz w:w="11906" w:h="16838"/>
      <w:pgMar w:top="1418" w:right="1644" w:bottom="1418" w:left="164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D5C33"/>
    <w:multiLevelType w:val="hybridMultilevel"/>
    <w:tmpl w:val="BA6A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8303B"/>
    <w:multiLevelType w:val="hybridMultilevel"/>
    <w:tmpl w:val="3F6C8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11C14"/>
    <w:multiLevelType w:val="hybridMultilevel"/>
    <w:tmpl w:val="EA3A3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8DE"/>
    <w:rsid w:val="00106021"/>
    <w:rsid w:val="00113216"/>
    <w:rsid w:val="001148DE"/>
    <w:rsid w:val="00211526"/>
    <w:rsid w:val="006508BB"/>
    <w:rsid w:val="0097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DE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48DE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114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14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DE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48DE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114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14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</dc:creator>
  <cp:lastModifiedBy>amal</cp:lastModifiedBy>
  <cp:revision>2</cp:revision>
  <dcterms:created xsi:type="dcterms:W3CDTF">2017-02-13T04:47:00Z</dcterms:created>
  <dcterms:modified xsi:type="dcterms:W3CDTF">2017-02-13T06:47:00Z</dcterms:modified>
</cp:coreProperties>
</file>