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4A" w:rsidRDefault="00BD1C4A" w:rsidP="00BD1C4A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بسم الله الرحمن الرحيم</w:t>
      </w:r>
    </w:p>
    <w:p w:rsidR="00872678" w:rsidRPr="00BD1C4A" w:rsidRDefault="00B4142A" w:rsidP="00BD1C4A">
      <w:pPr>
        <w:jc w:val="center"/>
        <w:rPr>
          <w:rFonts w:hint="cs"/>
          <w:sz w:val="28"/>
          <w:szCs w:val="28"/>
          <w:rtl/>
        </w:rPr>
      </w:pPr>
      <w:r w:rsidRPr="00BD1C4A">
        <w:rPr>
          <w:rFonts w:hint="cs"/>
          <w:sz w:val="28"/>
          <w:szCs w:val="28"/>
          <w:rtl/>
        </w:rPr>
        <w:t>الخطة الدرا</w:t>
      </w:r>
      <w:bookmarkStart w:id="0" w:name="_GoBack"/>
      <w:bookmarkEnd w:id="0"/>
      <w:r w:rsidRPr="00BD1C4A">
        <w:rPr>
          <w:rFonts w:hint="cs"/>
          <w:sz w:val="28"/>
          <w:szCs w:val="28"/>
          <w:rtl/>
        </w:rPr>
        <w:t>سية لمقرر المدخل 116 سلم</w:t>
      </w:r>
    </w:p>
    <w:p w:rsidR="00B4142A" w:rsidRPr="00BD1C4A" w:rsidRDefault="00B4142A">
      <w:pPr>
        <w:rPr>
          <w:rFonts w:hint="cs"/>
          <w:sz w:val="28"/>
          <w:szCs w:val="28"/>
          <w:rtl/>
        </w:rPr>
      </w:pPr>
      <w:r w:rsidRPr="00BD1C4A">
        <w:rPr>
          <w:rFonts w:hint="cs"/>
          <w:sz w:val="28"/>
          <w:szCs w:val="28"/>
          <w:rtl/>
        </w:rPr>
        <w:t>د. أمل بنت عبدالله الدعيجي .</w:t>
      </w:r>
    </w:p>
    <w:p w:rsidR="00B4142A" w:rsidRPr="00BD1C4A" w:rsidRDefault="00B4142A">
      <w:pPr>
        <w:rPr>
          <w:sz w:val="28"/>
          <w:szCs w:val="28"/>
        </w:rPr>
      </w:pPr>
      <w:r w:rsidRPr="00BD1C4A">
        <w:rPr>
          <w:rFonts w:hint="cs"/>
          <w:sz w:val="28"/>
          <w:szCs w:val="28"/>
          <w:rtl/>
        </w:rPr>
        <w:t xml:space="preserve">المكتب : (2/2/241) .                      البريد الالكتروني : </w:t>
      </w:r>
      <w:hyperlink r:id="rId8" w:history="1">
        <w:r w:rsidRPr="00BD1C4A">
          <w:rPr>
            <w:rStyle w:val="Hyperlink"/>
            <w:sz w:val="28"/>
            <w:szCs w:val="28"/>
          </w:rPr>
          <w:t>aaldiaji@ksu.edu.sa</w:t>
        </w:r>
      </w:hyperlink>
    </w:p>
    <w:p w:rsidR="00B4142A" w:rsidRDefault="00B4142A">
      <w:pPr>
        <w:rPr>
          <w:rFonts w:hint="cs"/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D1C4A" w:rsidRPr="00BD1C4A" w:rsidRDefault="00B4142A">
      <w:pPr>
        <w:rPr>
          <w:rFonts w:cs="PT Bold Heading" w:hint="cs"/>
          <w:rtl/>
        </w:rPr>
      </w:pPr>
      <w:r w:rsidRPr="00BD1C4A">
        <w:rPr>
          <w:rFonts w:cs="PT Bold Heading" w:hint="cs"/>
          <w:rtl/>
        </w:rPr>
        <w:t xml:space="preserve">الهدف من دراسة المقرر : </w:t>
      </w:r>
    </w:p>
    <w:p w:rsidR="00B4142A" w:rsidRPr="00BD1C4A" w:rsidRDefault="00B4142A">
      <w:pPr>
        <w:rPr>
          <w:rFonts w:ascii="Simplified Arabic" w:hAnsi="Simplified Arabic" w:cs="Simplified Arabic"/>
          <w:rtl/>
        </w:rPr>
      </w:pPr>
      <w:r w:rsidRPr="00BD1C4A">
        <w:rPr>
          <w:rFonts w:ascii="Simplified Arabic" w:hAnsi="Simplified Arabic" w:cs="Simplified Arabic"/>
          <w:rtl/>
        </w:rPr>
        <w:t>التعريف بالسنة ومكانتها وحجيتها، وكيفية تدوينها، وأشهر كتبها، وموقف الفرق منها ورد الشبهات عنها، ودراسة الوضع في الحديث وجهود العلماء في كشفه .</w:t>
      </w:r>
    </w:p>
    <w:p w:rsidR="00B4142A" w:rsidRPr="00BD1C4A" w:rsidRDefault="00B4142A">
      <w:pPr>
        <w:rPr>
          <w:rFonts w:cs="PT Bold Heading" w:hint="cs"/>
          <w:rtl/>
        </w:rPr>
      </w:pPr>
      <w:r w:rsidRPr="00BD1C4A">
        <w:rPr>
          <w:rFonts w:cs="PT Bold Heading" w:hint="cs"/>
          <w:rtl/>
        </w:rPr>
        <w:t>توزيع الدرجات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77"/>
        <w:gridCol w:w="3172"/>
        <w:gridCol w:w="2781"/>
      </w:tblGrid>
      <w:tr w:rsidR="00B4142A" w:rsidTr="00B4142A">
        <w:tc>
          <w:tcPr>
            <w:tcW w:w="2177" w:type="dxa"/>
          </w:tcPr>
          <w:p w:rsidR="00B4142A" w:rsidRPr="00BD1C4A" w:rsidRDefault="00B4142A" w:rsidP="00B4142A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>الاختبار الفصلي / 30</w:t>
            </w:r>
          </w:p>
        </w:tc>
        <w:tc>
          <w:tcPr>
            <w:tcW w:w="3172" w:type="dxa"/>
          </w:tcPr>
          <w:p w:rsidR="00B4142A" w:rsidRPr="00BD1C4A" w:rsidRDefault="00B4142A" w:rsidP="00B4142A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>الاختبار النهائي 40 درجة</w:t>
            </w:r>
          </w:p>
        </w:tc>
        <w:tc>
          <w:tcPr>
            <w:tcW w:w="2781" w:type="dxa"/>
          </w:tcPr>
          <w:p w:rsidR="00B4142A" w:rsidRPr="00BD1C4A" w:rsidRDefault="00B4142A" w:rsidP="00B4142A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>التكاليف 30 درجة</w:t>
            </w:r>
          </w:p>
        </w:tc>
      </w:tr>
    </w:tbl>
    <w:p w:rsidR="00B4142A" w:rsidRPr="00B4142A" w:rsidRDefault="00B4142A">
      <w:pPr>
        <w:rPr>
          <w:rFonts w:hint="cs"/>
          <w:sz w:val="16"/>
          <w:szCs w:val="16"/>
          <w:rtl/>
        </w:rPr>
      </w:pPr>
    </w:p>
    <w:p w:rsidR="00B4142A" w:rsidRPr="00BD1C4A" w:rsidRDefault="00B4142A">
      <w:pPr>
        <w:rPr>
          <w:rFonts w:cs="PT Bold Heading" w:hint="cs"/>
          <w:rtl/>
        </w:rPr>
      </w:pPr>
      <w:r w:rsidRPr="00BD1C4A">
        <w:rPr>
          <w:rFonts w:cs="PT Bold Heading" w:hint="cs"/>
          <w:rtl/>
        </w:rPr>
        <w:t>موعد الاختبار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893"/>
        <w:gridCol w:w="6237"/>
      </w:tblGrid>
      <w:tr w:rsidR="00B4142A" w:rsidTr="00B4142A">
        <w:tc>
          <w:tcPr>
            <w:tcW w:w="1893" w:type="dxa"/>
          </w:tcPr>
          <w:p w:rsidR="00B4142A" w:rsidRPr="00BD1C4A" w:rsidRDefault="00B4142A">
            <w:pPr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 xml:space="preserve"> شعبة الاثنين </w:t>
            </w:r>
          </w:p>
        </w:tc>
        <w:tc>
          <w:tcPr>
            <w:tcW w:w="6237" w:type="dxa"/>
          </w:tcPr>
          <w:p w:rsidR="00B4142A" w:rsidRPr="00BD1C4A" w:rsidRDefault="00B4142A">
            <w:pPr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>20/1</w:t>
            </w:r>
          </w:p>
        </w:tc>
      </w:tr>
      <w:tr w:rsidR="00B4142A" w:rsidTr="00B4142A">
        <w:tc>
          <w:tcPr>
            <w:tcW w:w="1893" w:type="dxa"/>
          </w:tcPr>
          <w:p w:rsidR="00B4142A" w:rsidRPr="00BD1C4A" w:rsidRDefault="00B4142A">
            <w:pPr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>شعبة الخميس</w:t>
            </w:r>
          </w:p>
        </w:tc>
        <w:tc>
          <w:tcPr>
            <w:tcW w:w="6237" w:type="dxa"/>
          </w:tcPr>
          <w:p w:rsidR="00B4142A" w:rsidRPr="00BD1C4A" w:rsidRDefault="00B4142A">
            <w:pPr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>23/1</w:t>
            </w:r>
          </w:p>
        </w:tc>
      </w:tr>
    </w:tbl>
    <w:p w:rsidR="00B4142A" w:rsidRDefault="00B4142A">
      <w:pPr>
        <w:rPr>
          <w:rFonts w:hint="cs"/>
          <w:rtl/>
        </w:rPr>
      </w:pPr>
    </w:p>
    <w:p w:rsidR="00B4142A" w:rsidRPr="00BD1C4A" w:rsidRDefault="00B4142A">
      <w:pPr>
        <w:rPr>
          <w:rFonts w:cs="PT Bold Heading" w:hint="cs"/>
          <w:rtl/>
        </w:rPr>
      </w:pPr>
      <w:r w:rsidRPr="00BD1C4A">
        <w:rPr>
          <w:rFonts w:cs="PT Bold Heading" w:hint="cs"/>
          <w:rtl/>
        </w:rPr>
        <w:t>الكتاب المقرر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130"/>
      </w:tblGrid>
      <w:tr w:rsidR="00B4142A" w:rsidRPr="00BD1C4A" w:rsidTr="00B4142A">
        <w:tc>
          <w:tcPr>
            <w:tcW w:w="8130" w:type="dxa"/>
          </w:tcPr>
          <w:p w:rsidR="00B4142A" w:rsidRPr="00BD1C4A" w:rsidRDefault="00B4142A">
            <w:pPr>
              <w:rPr>
                <w:rFonts w:ascii="Simplified Arabic" w:hAnsi="Simplified Arabic" w:cs="Simplified Arabic"/>
                <w:rtl/>
              </w:rPr>
            </w:pPr>
            <w:r w:rsidRPr="00BD1C4A">
              <w:rPr>
                <w:rFonts w:ascii="Simplified Arabic" w:hAnsi="Simplified Arabic" w:cs="Simplified Arabic"/>
                <w:rtl/>
              </w:rPr>
              <w:t>ملزمة د. خالد الدريس موجودة في الموقع</w:t>
            </w:r>
          </w:p>
        </w:tc>
      </w:tr>
    </w:tbl>
    <w:p w:rsidR="00B4142A" w:rsidRDefault="00B4142A">
      <w:pPr>
        <w:rPr>
          <w:rFonts w:hint="cs"/>
          <w:rtl/>
        </w:rPr>
      </w:pPr>
    </w:p>
    <w:p w:rsidR="00B4142A" w:rsidRPr="00BD1C4A" w:rsidRDefault="00B4142A">
      <w:pPr>
        <w:rPr>
          <w:rFonts w:cs="PT Bold Heading" w:hint="cs"/>
          <w:rtl/>
        </w:rPr>
      </w:pPr>
      <w:r w:rsidRPr="00BD1C4A">
        <w:rPr>
          <w:rFonts w:cs="PT Bold Heading" w:hint="cs"/>
          <w:rtl/>
        </w:rPr>
        <w:t>توزيع مفردات المقرر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1"/>
        <w:gridCol w:w="1999"/>
        <w:gridCol w:w="2102"/>
      </w:tblGrid>
      <w:tr w:rsidR="00B4142A" w:rsidRPr="00B4142A" w:rsidTr="008B4387">
        <w:tc>
          <w:tcPr>
            <w:tcW w:w="8721" w:type="dxa"/>
            <w:gridSpan w:val="3"/>
          </w:tcPr>
          <w:p w:rsidR="00B4142A" w:rsidRPr="00B4142A" w:rsidRDefault="00B4142A" w:rsidP="00B4142A">
            <w:pPr>
              <w:rPr>
                <w:rtl/>
              </w:rPr>
            </w:pPr>
            <w:r w:rsidRPr="00B4142A">
              <w:rPr>
                <w:rtl/>
              </w:rPr>
              <w:t>1 – المو</w:t>
            </w:r>
            <w:r w:rsidRPr="00B4142A">
              <w:rPr>
                <w:rFonts w:hint="cs"/>
                <w:rtl/>
              </w:rPr>
              <w:t>ضوعات</w:t>
            </w:r>
            <w:r w:rsidRPr="00B4142A">
              <w:rPr>
                <w:rtl/>
              </w:rPr>
              <w:t xml:space="preserve"> </w:t>
            </w:r>
            <w:r w:rsidRPr="00B4142A">
              <w:rPr>
                <w:rFonts w:hint="cs"/>
                <w:rtl/>
              </w:rPr>
              <w:t xml:space="preserve">التي ينبغي تناولها </w:t>
            </w:r>
          </w:p>
        </w:tc>
      </w:tr>
      <w:tr w:rsidR="00B4142A" w:rsidRPr="00B4142A" w:rsidTr="008B4387">
        <w:tc>
          <w:tcPr>
            <w:tcW w:w="4533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قائمة الموضوعات </w:t>
            </w:r>
          </w:p>
        </w:tc>
        <w:tc>
          <w:tcPr>
            <w:tcW w:w="2040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2148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ساعات التدريس</w:t>
            </w:r>
          </w:p>
        </w:tc>
      </w:tr>
      <w:tr w:rsidR="00B4142A" w:rsidRPr="00B4142A" w:rsidTr="008B4387">
        <w:tc>
          <w:tcPr>
            <w:tcW w:w="4533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الوحدة الأولى</w:t>
            </w:r>
          </w:p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التعريف بالسنة ، وبيان مكانتها وحجيتها في الإسلام .</w:t>
            </w:r>
          </w:p>
        </w:tc>
        <w:tc>
          <w:tcPr>
            <w:tcW w:w="2040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4</w:t>
            </w:r>
          </w:p>
        </w:tc>
        <w:tc>
          <w:tcPr>
            <w:tcW w:w="2148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8</w:t>
            </w:r>
          </w:p>
        </w:tc>
      </w:tr>
      <w:tr w:rsidR="00B4142A" w:rsidRPr="00B4142A" w:rsidTr="008B4387">
        <w:tc>
          <w:tcPr>
            <w:tcW w:w="4533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الوحدة الثانية</w:t>
            </w:r>
          </w:p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تدوين السنة: ( في عهد النبي </w:t>
            </w:r>
            <w:r w:rsidRPr="00BD1C4A">
              <w:rPr>
                <w:rFonts w:ascii="Simplified Arabic" w:hAnsi="Simplified Arabic" w:cs="Simplified Arabic"/>
                <w:sz w:val="24"/>
                <w:szCs w:val="24"/>
              </w:rPr>
              <w:sym w:font="AGA Arabesque" w:char="F072"/>
            </w:r>
            <w:r w:rsidR="00BD1C4A"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، وعهد الصحابة </w:t>
            </w:r>
            <w:r w:rsidR="00BD1C4A"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>والتابعين)</w:t>
            </w: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.</w:t>
            </w:r>
          </w:p>
        </w:tc>
        <w:tc>
          <w:tcPr>
            <w:tcW w:w="2040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>3</w:t>
            </w:r>
          </w:p>
        </w:tc>
        <w:tc>
          <w:tcPr>
            <w:tcW w:w="2148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6</w:t>
            </w:r>
          </w:p>
        </w:tc>
      </w:tr>
      <w:tr w:rsidR="00B4142A" w:rsidRPr="00B4142A" w:rsidTr="008B4387">
        <w:tc>
          <w:tcPr>
            <w:tcW w:w="4533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lastRenderedPageBreak/>
              <w:t>الوحدة الثالثة</w:t>
            </w:r>
          </w:p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نظرة الفرق للسنة: (الشيعة ، والخوارج ، والمعتزلة والمتكلمين ، والمستشرقين، وبعض الكتاب المعاصرين).  </w:t>
            </w:r>
          </w:p>
        </w:tc>
        <w:tc>
          <w:tcPr>
            <w:tcW w:w="2040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3</w:t>
            </w:r>
          </w:p>
        </w:tc>
        <w:tc>
          <w:tcPr>
            <w:tcW w:w="2148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6</w:t>
            </w:r>
          </w:p>
        </w:tc>
      </w:tr>
      <w:tr w:rsidR="00B4142A" w:rsidRPr="00B4142A" w:rsidTr="008B4387">
        <w:tc>
          <w:tcPr>
            <w:tcW w:w="4533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الوحدة الرابعة</w:t>
            </w:r>
          </w:p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الوضع في الحديث، وجهود العلماء في بيانه، وكشف ثمار هذه الجهود.</w:t>
            </w:r>
          </w:p>
        </w:tc>
        <w:tc>
          <w:tcPr>
            <w:tcW w:w="2040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3</w:t>
            </w:r>
          </w:p>
        </w:tc>
        <w:tc>
          <w:tcPr>
            <w:tcW w:w="2148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6</w:t>
            </w:r>
          </w:p>
        </w:tc>
      </w:tr>
      <w:tr w:rsidR="00B4142A" w:rsidRPr="00B4142A" w:rsidTr="008B4387">
        <w:tc>
          <w:tcPr>
            <w:tcW w:w="4533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الوحدة الخامسة</w:t>
            </w:r>
          </w:p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التعريف بأشهر كتب السنة.</w:t>
            </w:r>
          </w:p>
        </w:tc>
        <w:tc>
          <w:tcPr>
            <w:tcW w:w="2040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2</w:t>
            </w:r>
          </w:p>
        </w:tc>
        <w:tc>
          <w:tcPr>
            <w:tcW w:w="2148" w:type="dxa"/>
          </w:tcPr>
          <w:p w:rsidR="00B4142A" w:rsidRPr="00BD1C4A" w:rsidRDefault="00B4142A" w:rsidP="00B4142A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BD1C4A">
              <w:rPr>
                <w:rFonts w:ascii="Simplified Arabic" w:hAnsi="Simplified Arabic" w:cs="Simplified Arabic"/>
                <w:sz w:val="24"/>
                <w:szCs w:val="24"/>
                <w:rtl/>
              </w:rPr>
              <w:t>4</w:t>
            </w:r>
          </w:p>
        </w:tc>
      </w:tr>
    </w:tbl>
    <w:p w:rsidR="00B4142A" w:rsidRDefault="00B4142A">
      <w:pPr>
        <w:rPr>
          <w:rFonts w:hint="cs"/>
          <w:rtl/>
        </w:rPr>
      </w:pPr>
    </w:p>
    <w:sectPr w:rsidR="00B4142A" w:rsidSect="00BD1C4A"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DE" w:rsidRDefault="009A14DE" w:rsidP="00BD1C4A">
      <w:pPr>
        <w:spacing w:after="0" w:line="240" w:lineRule="auto"/>
      </w:pPr>
      <w:r>
        <w:separator/>
      </w:r>
    </w:p>
  </w:endnote>
  <w:endnote w:type="continuationSeparator" w:id="0">
    <w:p w:rsidR="009A14DE" w:rsidRDefault="009A14DE" w:rsidP="00BD1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DE" w:rsidRDefault="009A14DE" w:rsidP="00BD1C4A">
      <w:pPr>
        <w:spacing w:after="0" w:line="240" w:lineRule="auto"/>
      </w:pPr>
      <w:r>
        <w:separator/>
      </w:r>
    </w:p>
  </w:footnote>
  <w:footnote w:type="continuationSeparator" w:id="0">
    <w:p w:rsidR="009A14DE" w:rsidRDefault="009A14DE" w:rsidP="00BD1C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2A"/>
    <w:rsid w:val="00705374"/>
    <w:rsid w:val="00872678"/>
    <w:rsid w:val="009A14DE"/>
    <w:rsid w:val="00B4142A"/>
    <w:rsid w:val="00B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4142A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41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D1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D1C4A"/>
  </w:style>
  <w:style w:type="paragraph" w:styleId="a5">
    <w:name w:val="footer"/>
    <w:basedOn w:val="a"/>
    <w:link w:val="Char0"/>
    <w:uiPriority w:val="99"/>
    <w:unhideWhenUsed/>
    <w:rsid w:val="00BD1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D1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4142A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41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D1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D1C4A"/>
  </w:style>
  <w:style w:type="paragraph" w:styleId="a5">
    <w:name w:val="footer"/>
    <w:basedOn w:val="a"/>
    <w:link w:val="Char0"/>
    <w:uiPriority w:val="99"/>
    <w:unhideWhenUsed/>
    <w:rsid w:val="00BD1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D1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ldiaji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1A18E-A995-4A67-A6FA-98D93369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2015-09-13T04:28:00Z</dcterms:created>
  <dcterms:modified xsi:type="dcterms:W3CDTF">2015-09-13T04:42:00Z</dcterms:modified>
</cp:coreProperties>
</file>