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8" w:rsidRPr="00121278" w:rsidRDefault="0013598B" w:rsidP="00B37339">
      <w:pPr>
        <w:tabs>
          <w:tab w:val="left" w:pos="5290"/>
        </w:tabs>
        <w:rPr>
          <w:rFonts w:cs="Traditional Arabic"/>
          <w:b/>
          <w:bCs/>
          <w:szCs w:val="32"/>
          <w:rtl/>
        </w:rPr>
      </w:pPr>
      <w:r w:rsidRPr="0013598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-58.65pt;width:1in;height:45.8pt;z-index:251657216">
            <v:textbox>
              <w:txbxContent>
                <w:p w:rsidR="006C1FC8" w:rsidRPr="00A13761" w:rsidRDefault="006C1FC8" w:rsidP="00A13761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الاختبار </w:t>
      </w:r>
      <w:r w:rsidR="006C1FC8">
        <w:rPr>
          <w:rFonts w:cs="Traditional Arabic"/>
          <w:b/>
          <w:bCs/>
          <w:szCs w:val="32"/>
          <w:rtl/>
        </w:rPr>
        <w:t>الشهري الأول</w:t>
      </w:r>
      <w:r w:rsidR="006C1FC8" w:rsidRPr="00121278">
        <w:rPr>
          <w:rFonts w:cs="Traditional Arabic"/>
          <w:b/>
          <w:bCs/>
          <w:szCs w:val="32"/>
          <w:rtl/>
        </w:rPr>
        <w:t xml:space="preserve"> لمقرر 101 كيح</w:t>
      </w:r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               </w:t>
      </w:r>
      <w:r w:rsidR="006C1FC8" w:rsidRPr="00121278">
        <w:rPr>
          <w:rFonts w:cs="Traditional Arabic"/>
          <w:b/>
          <w:bCs/>
          <w:szCs w:val="32"/>
          <w:rtl/>
        </w:rPr>
        <w:t xml:space="preserve"> الفصل الدراسي </w:t>
      </w:r>
      <w:r w:rsidR="006C1FC8">
        <w:rPr>
          <w:rFonts w:cs="Traditional Arabic"/>
          <w:b/>
          <w:bCs/>
          <w:szCs w:val="32"/>
          <w:rtl/>
        </w:rPr>
        <w:t>الأول</w:t>
      </w:r>
    </w:p>
    <w:p w:rsidR="006C1FC8" w:rsidRPr="00121278" w:rsidRDefault="0013598B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noProof/>
          <w:szCs w:val="32"/>
          <w:rtl/>
          <w:lang w:eastAsia="zh-TW"/>
        </w:rPr>
        <w:pict>
          <v:shape id="_x0000_s1029" type="#_x0000_t202" style="position:absolute;left:0;text-align:left;margin-left:462.2pt;margin-top:5.8pt;width:1in;height:71.25pt;z-index:251658240;mso-width-relative:margin;mso-height-relative:margin">
            <v:textbox>
              <w:txbxContent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Default="00953359" w:rsidP="00953359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953359" w:rsidRPr="00953359" w:rsidRDefault="00953359" w:rsidP="00953359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953359" w:rsidRPr="00953359" w:rsidRDefault="00953359" w:rsidP="009533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5335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xbxContent>
            </v:textbox>
          </v:shape>
        </w:pict>
      </w:r>
      <w:r w:rsidR="006C1FC8" w:rsidRPr="00121278">
        <w:rPr>
          <w:rFonts w:cs="Traditional Arabic"/>
          <w:b/>
          <w:bCs/>
          <w:szCs w:val="32"/>
          <w:rtl/>
        </w:rPr>
        <w:t xml:space="preserve">اسم الطالب: </w:t>
      </w:r>
      <w:r w:rsidR="006C1FC8" w:rsidRPr="00121278">
        <w:rPr>
          <w:rFonts w:cs="Traditional Arabic"/>
          <w:b/>
          <w:bCs/>
          <w:sz w:val="20"/>
          <w:szCs w:val="20"/>
          <w:rtl/>
        </w:rPr>
        <w:t>...................................................................................</w:t>
      </w:r>
      <w:r w:rsidR="006C1FC8" w:rsidRPr="00121278">
        <w:rPr>
          <w:rFonts w:cs="Traditional Arabic"/>
          <w:b/>
          <w:bCs/>
          <w:szCs w:val="32"/>
          <w:rtl/>
        </w:rPr>
        <w:tab/>
      </w:r>
      <w:r w:rsidR="006C1FC8">
        <w:rPr>
          <w:rFonts w:cs="Traditional Arabic"/>
          <w:b/>
          <w:bCs/>
          <w:szCs w:val="32"/>
          <w:rtl/>
        </w:rPr>
        <w:t xml:space="preserve"> </w:t>
      </w:r>
      <w:r w:rsidR="006C1FC8" w:rsidRPr="00121278">
        <w:rPr>
          <w:rFonts w:cs="Traditional Arabic"/>
          <w:b/>
          <w:bCs/>
          <w:szCs w:val="32"/>
          <w:rtl/>
        </w:rPr>
        <w:t xml:space="preserve"> </w:t>
      </w:r>
      <w:r w:rsidR="006C1FC8">
        <w:rPr>
          <w:rFonts w:cs="Traditional Arabic"/>
          <w:b/>
          <w:bCs/>
          <w:szCs w:val="32"/>
          <w:rtl/>
        </w:rPr>
        <w:t>1432</w:t>
      </w:r>
      <w:r w:rsidR="006C1FC8" w:rsidRPr="00121278">
        <w:rPr>
          <w:rFonts w:cs="Traditional Arabic"/>
          <w:b/>
          <w:bCs/>
          <w:szCs w:val="32"/>
          <w:rtl/>
        </w:rPr>
        <w:t>-143</w:t>
      </w:r>
      <w:r w:rsidR="006C1FC8">
        <w:rPr>
          <w:rFonts w:cs="Traditional Arabic"/>
          <w:b/>
          <w:bCs/>
          <w:szCs w:val="32"/>
          <w:rtl/>
        </w:rPr>
        <w:t>1</w:t>
      </w:r>
      <w:r w:rsidR="006C1FC8" w:rsidRPr="00121278">
        <w:rPr>
          <w:rFonts w:cs="Traditional Arabic"/>
          <w:b/>
          <w:bCs/>
          <w:szCs w:val="32"/>
          <w:rtl/>
        </w:rPr>
        <w:t>هـ</w:t>
      </w:r>
    </w:p>
    <w:p w:rsidR="006C1FC8" w:rsidRDefault="006C1FC8" w:rsidP="00953359">
      <w:pPr>
        <w:tabs>
          <w:tab w:val="left" w:pos="5290"/>
        </w:tabs>
        <w:spacing w:line="360" w:lineRule="auto"/>
        <w:ind w:left="848"/>
        <w:rPr>
          <w:rFonts w:cs="Traditional Arabic"/>
          <w:b/>
          <w:bCs/>
          <w:szCs w:val="32"/>
          <w:rtl/>
        </w:rPr>
      </w:pPr>
      <w:r w:rsidRPr="00121278">
        <w:rPr>
          <w:rFonts w:cs="Traditional Arabic"/>
          <w:b/>
          <w:bCs/>
          <w:szCs w:val="32"/>
          <w:rtl/>
        </w:rPr>
        <w:t>الرقم الجامعي</w:t>
      </w:r>
      <w:r w:rsidRPr="00121278">
        <w:rPr>
          <w:rFonts w:cs="Traditional Arabic"/>
          <w:b/>
          <w:bCs/>
          <w:sz w:val="20"/>
          <w:szCs w:val="20"/>
          <w:rtl/>
        </w:rPr>
        <w:t>: ..................................................................................</w:t>
      </w:r>
      <w:r w:rsidRPr="00121278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 </w:t>
      </w:r>
      <w:r w:rsidRPr="00121278">
        <w:rPr>
          <w:rFonts w:cs="Traditional Arabic"/>
          <w:b/>
          <w:bCs/>
          <w:szCs w:val="32"/>
          <w:rtl/>
        </w:rPr>
        <w:t xml:space="preserve">  </w:t>
      </w:r>
      <w:r>
        <w:rPr>
          <w:rFonts w:cs="Traditional Arabic"/>
          <w:b/>
          <w:bCs/>
          <w:szCs w:val="32"/>
          <w:rtl/>
        </w:rPr>
        <w:t>الخميس</w:t>
      </w:r>
      <w:r w:rsidRPr="00121278">
        <w:rPr>
          <w:rFonts w:cs="Traditional Arabic"/>
          <w:b/>
          <w:bCs/>
          <w:szCs w:val="32"/>
          <w:rtl/>
        </w:rPr>
        <w:t xml:space="preserve"> </w:t>
      </w:r>
      <w:r w:rsidRPr="00E75042">
        <w:rPr>
          <w:rFonts w:cs="Traditional Arabic"/>
          <w:b/>
          <w:bCs/>
          <w:sz w:val="32"/>
          <w:szCs w:val="32"/>
        </w:rPr>
        <w:t>27</w:t>
      </w:r>
      <w:r w:rsidRPr="00121278">
        <w:rPr>
          <w:rFonts w:cs="Traditional Arabic"/>
          <w:b/>
          <w:bCs/>
          <w:szCs w:val="32"/>
          <w:rtl/>
        </w:rPr>
        <w:t>/</w:t>
      </w:r>
      <w:r>
        <w:rPr>
          <w:rFonts w:cs="Traditional Arabic"/>
          <w:b/>
          <w:bCs/>
          <w:szCs w:val="32"/>
          <w:rtl/>
        </w:rPr>
        <w:t>11</w:t>
      </w:r>
      <w:r w:rsidRPr="00121278">
        <w:rPr>
          <w:rFonts w:cs="Traditional Arabic"/>
          <w:b/>
          <w:bCs/>
          <w:szCs w:val="32"/>
          <w:rtl/>
        </w:rPr>
        <w:t>/143</w:t>
      </w:r>
      <w:r>
        <w:rPr>
          <w:rFonts w:cs="Traditional Arabic"/>
          <w:b/>
          <w:bCs/>
          <w:szCs w:val="32"/>
          <w:rtl/>
        </w:rPr>
        <w:t>1</w:t>
      </w:r>
      <w:r w:rsidRPr="00121278">
        <w:rPr>
          <w:rFonts w:cs="Traditional Arabic"/>
          <w:b/>
          <w:bCs/>
          <w:szCs w:val="32"/>
          <w:rtl/>
        </w:rPr>
        <w:t>هـ</w:t>
      </w:r>
    </w:p>
    <w:p w:rsidR="006C1FC8" w:rsidRDefault="006C1FC8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  <w:r>
        <w:rPr>
          <w:rFonts w:cs="Traditional Arabic"/>
          <w:b/>
          <w:bCs/>
          <w:szCs w:val="32"/>
          <w:u w:val="single"/>
          <w:rtl/>
        </w:rPr>
        <w:tab/>
      </w:r>
    </w:p>
    <w:p w:rsidR="006C1FC8" w:rsidRPr="006D4113" w:rsidRDefault="006C1FC8" w:rsidP="00FE7863">
      <w:pPr>
        <w:ind w:left="70"/>
        <w:rPr>
          <w:rFonts w:cs="Traditional Arabic"/>
          <w:b/>
          <w:bCs/>
          <w:szCs w:val="32"/>
          <w:u w:val="single"/>
          <w:rtl/>
        </w:rPr>
      </w:pPr>
      <w:r>
        <w:rPr>
          <w:rFonts w:cs="Traditional Arabic"/>
          <w:b/>
          <w:bCs/>
          <w:szCs w:val="32"/>
          <w:u w:val="single"/>
          <w:rtl/>
        </w:rPr>
        <w:t>السؤال الأول: اختر</w:t>
      </w:r>
      <w:r w:rsidRPr="008A7A72">
        <w:rPr>
          <w:rFonts w:cs="Traditional Arabic"/>
          <w:b/>
          <w:bCs/>
          <w:szCs w:val="32"/>
          <w:u w:val="single"/>
          <w:rtl/>
        </w:rPr>
        <w:t xml:space="preserve"> إجاب</w:t>
      </w:r>
      <w:r>
        <w:rPr>
          <w:rFonts w:cs="Traditional Arabic"/>
          <w:b/>
          <w:bCs/>
          <w:szCs w:val="32"/>
          <w:u w:val="single"/>
          <w:rtl/>
        </w:rPr>
        <w:t xml:space="preserve">ة واحدة فقط من الخيارات الأربع </w:t>
      </w:r>
      <w:r>
        <w:rPr>
          <w:rFonts w:cs="Traditional Arabic"/>
          <w:b/>
          <w:bCs/>
          <w:szCs w:val="32"/>
          <w:rtl/>
        </w:rPr>
        <w:tab/>
        <w:t xml:space="preserve">(0.5 درجة </w:t>
      </w:r>
      <w:r>
        <w:rPr>
          <w:rFonts w:cs="Traditional Arabic"/>
          <w:b/>
          <w:bCs/>
          <w:szCs w:val="32"/>
        </w:rPr>
        <w:t>x</w:t>
      </w:r>
      <w:r>
        <w:rPr>
          <w:rFonts w:cs="Traditional Arabic"/>
          <w:b/>
          <w:bCs/>
          <w:szCs w:val="32"/>
          <w:rtl/>
        </w:rPr>
        <w:t xml:space="preserve">  24 = 12 درجة)</w:t>
      </w:r>
    </w:p>
    <w:p w:rsidR="006C1FC8" w:rsidRPr="00390E83" w:rsidRDefault="006C1FC8" w:rsidP="00717F95">
      <w:pPr>
        <w:pStyle w:val="ListParagraph"/>
        <w:numPr>
          <w:ilvl w:val="0"/>
          <w:numId w:val="6"/>
        </w:numPr>
        <w:rPr>
          <w:rFonts w:cs="Traditional Arabic"/>
          <w:b/>
          <w:bCs/>
          <w:szCs w:val="32"/>
          <w:rtl/>
        </w:rPr>
      </w:pPr>
      <w:r w:rsidRPr="00390E83">
        <w:rPr>
          <w:rFonts w:cs="Traditional Arabic"/>
          <w:b/>
          <w:bCs/>
          <w:szCs w:val="32"/>
          <w:rtl/>
        </w:rPr>
        <w:t xml:space="preserve">يختلف السيليولوز عن النشا في انه </w:t>
      </w:r>
      <w:r>
        <w:rPr>
          <w:rFonts w:cs="Traditional Arabic"/>
          <w:b/>
          <w:bCs/>
          <w:szCs w:val="32"/>
          <w:rtl/>
        </w:rPr>
        <w:t>ي</w:t>
      </w:r>
      <w:r w:rsidRPr="00390E83">
        <w:rPr>
          <w:rFonts w:cs="Traditional Arabic"/>
          <w:b/>
          <w:bCs/>
          <w:szCs w:val="32"/>
          <w:rtl/>
        </w:rPr>
        <w:t xml:space="preserve">تكون من وحدات جلوكوز مرتبطة برابطة من نوع </w:t>
      </w:r>
      <w:r>
        <w:rPr>
          <w:rFonts w:cs="Traditional Arabic"/>
          <w:b/>
          <w:bCs/>
          <w:sz w:val="20"/>
          <w:szCs w:val="20"/>
          <w:rtl/>
        </w:rPr>
        <w:t>...</w:t>
      </w:r>
      <w:r w:rsidRPr="00390E83">
        <w:rPr>
          <w:rFonts w:cs="Traditional Arabic"/>
          <w:b/>
          <w:bCs/>
          <w:sz w:val="20"/>
          <w:szCs w:val="20"/>
          <w:rtl/>
        </w:rPr>
        <w:t>..........</w:t>
      </w:r>
    </w:p>
    <w:p w:rsidR="006C1FC8" w:rsidRPr="00385032" w:rsidRDefault="006C1FC8" w:rsidP="00385032">
      <w:pPr>
        <w:ind w:left="70"/>
        <w:rPr>
          <w:rFonts w:cs="Traditional Arabic"/>
          <w:szCs w:val="32"/>
          <w:rtl/>
        </w:rPr>
      </w:pPr>
      <w:r w:rsidRPr="00385032">
        <w:rPr>
          <w:rFonts w:cs="Traditional Arabic"/>
          <w:szCs w:val="32"/>
          <w:rtl/>
        </w:rPr>
        <w:t xml:space="preserve">أ- </w:t>
      </w:r>
      <w:r w:rsidRPr="00385032">
        <w:rPr>
          <w:rFonts w:ascii="Symbol" w:hAnsi="Symbol" w:cs="Traditional Arabic"/>
          <w:szCs w:val="32"/>
        </w:rPr>
        <w:t></w:t>
      </w:r>
      <w:r w:rsidRPr="00385032">
        <w:rPr>
          <w:rFonts w:cs="Traditional Arabic"/>
          <w:szCs w:val="32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ب-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(1→4)</w:t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</w:p>
    <w:p w:rsidR="006C1FC8" w:rsidRPr="00385032" w:rsidRDefault="006C1FC8" w:rsidP="00385032">
      <w:pPr>
        <w:rPr>
          <w:rFonts w:cs="Traditional Arabic"/>
          <w:szCs w:val="32"/>
          <w:rtl/>
        </w:rPr>
      </w:pPr>
      <w:r w:rsidRPr="00385032">
        <w:rPr>
          <w:rFonts w:cs="Traditional Arabic"/>
          <w:szCs w:val="32"/>
          <w:rtl/>
        </w:rPr>
        <w:t xml:space="preserve">جـ- </w:t>
      </w:r>
      <w:r w:rsidRPr="00385032">
        <w:rPr>
          <w:rFonts w:ascii="Symbol" w:hAnsi="Symbol" w:cs="Traditional Arabic"/>
          <w:szCs w:val="32"/>
        </w:rPr>
        <w:t></w:t>
      </w:r>
      <w:r w:rsidRPr="00385032">
        <w:rPr>
          <w:rFonts w:cs="Traditional Arabic"/>
          <w:szCs w:val="32"/>
        </w:rPr>
        <w:t xml:space="preserve"> (1→6)</w:t>
      </w:r>
      <w:r w:rsidRPr="00385032">
        <w:rPr>
          <w:rFonts w:cs="Traditional Arabic"/>
          <w:szCs w:val="32"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</w:r>
      <w:r w:rsidRPr="00385032">
        <w:rPr>
          <w:rFonts w:cs="Traditional Arabic"/>
          <w:szCs w:val="32"/>
          <w:rtl/>
        </w:rPr>
        <w:tab/>
        <w:t xml:space="preserve">د- </w:t>
      </w:r>
      <w:r w:rsidRPr="00385032">
        <w:rPr>
          <w:rFonts w:ascii="Symbol" w:hAnsi="Symbol" w:cs="Traditional Arabic"/>
          <w:szCs w:val="32"/>
        </w:rPr>
        <w:t></w:t>
      </w:r>
      <w:r w:rsidRPr="00385032">
        <w:rPr>
          <w:rFonts w:cs="Traditional Arabic"/>
          <w:szCs w:val="32"/>
        </w:rPr>
        <w:t xml:space="preserve"> (1→5)</w:t>
      </w:r>
    </w:p>
    <w:p w:rsidR="006C1FC8" w:rsidRDefault="006C1FC8" w:rsidP="00390E83">
      <w:pPr>
        <w:pStyle w:val="ListParagraph"/>
        <w:ind w:left="790"/>
        <w:rPr>
          <w:rFonts w:cs="Traditional Arabic"/>
          <w:b/>
          <w:bCs/>
          <w:szCs w:val="32"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2- </w:t>
      </w:r>
      <w:r w:rsidRPr="00AB1CA4">
        <w:rPr>
          <w:rFonts w:cs="Traditional Arabic"/>
          <w:b/>
          <w:bCs/>
          <w:szCs w:val="32"/>
          <w:rtl/>
        </w:rPr>
        <w:t>تخت</w:t>
      </w:r>
      <w:r>
        <w:rPr>
          <w:rFonts w:cs="Traditional Arabic"/>
          <w:b/>
          <w:bCs/>
          <w:szCs w:val="32"/>
          <w:rtl/>
        </w:rPr>
        <w:t xml:space="preserve">لف الشموع عن الزيوت والدهون في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5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  <w:rtl/>
        </w:rPr>
        <w:t xml:space="preserve">لاتحتوي على جليسرول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 ب- صلبه في درجة حرارة الغرفة</w:t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>ج- تحتوي على كحولات ذات سلسلة اليفاتيه طويلة         د- جميع ماذكر .</w:t>
      </w:r>
    </w:p>
    <w:p w:rsidR="006C1FC8" w:rsidRDefault="006C1FC8" w:rsidP="00B37339">
      <w:pPr>
        <w:rPr>
          <w:rFonts w:cs="Traditional Arabic"/>
          <w:szCs w:val="32"/>
          <w:rtl/>
        </w:rPr>
      </w:pPr>
    </w:p>
    <w:p w:rsidR="00B37339" w:rsidRPr="00B37339" w:rsidRDefault="00B37339" w:rsidP="00B37339">
      <w:pPr>
        <w:numPr>
          <w:ilvl w:val="0"/>
          <w:numId w:val="12"/>
        </w:numPr>
        <w:tabs>
          <w:tab w:val="left" w:pos="281"/>
        </w:tabs>
        <w:ind w:left="-2" w:firstLine="0"/>
        <w:rPr>
          <w:rFonts w:cs="Traditional Arabic"/>
          <w:b/>
          <w:bCs/>
          <w:szCs w:val="32"/>
        </w:rPr>
      </w:pPr>
      <w:r w:rsidRPr="00B37339">
        <w:rPr>
          <w:rFonts w:cs="Traditional Arabic"/>
          <w:szCs w:val="32"/>
          <w:rtl/>
        </w:rPr>
        <w:t xml:space="preserve">- </w:t>
      </w:r>
      <w:r w:rsidRPr="00B37339">
        <w:rPr>
          <w:rFonts w:cs="Traditional Arabic"/>
          <w:b/>
          <w:bCs/>
          <w:szCs w:val="32"/>
          <w:rtl/>
        </w:rPr>
        <w:t xml:space="preserve">الرقم اليودي لحمض </w:t>
      </w:r>
      <w:r w:rsidRPr="00B37339">
        <w:rPr>
          <w:rFonts w:cs="Traditional Arabic" w:hint="cs"/>
          <w:b/>
          <w:bCs/>
          <w:szCs w:val="32"/>
          <w:rtl/>
        </w:rPr>
        <w:t>دهني مشبع</w:t>
      </w:r>
      <w:r w:rsidRPr="00B37339">
        <w:rPr>
          <w:rFonts w:cs="Traditional Arabic"/>
          <w:b/>
          <w:bCs/>
          <w:szCs w:val="32"/>
          <w:rtl/>
        </w:rPr>
        <w:t xml:space="preserve"> </w:t>
      </w:r>
      <w:r w:rsidRPr="00B37339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B37339" w:rsidRPr="00B37339" w:rsidRDefault="00B37339" w:rsidP="00B37339">
      <w:pPr>
        <w:pStyle w:val="ListParagraph1"/>
        <w:numPr>
          <w:ilvl w:val="0"/>
          <w:numId w:val="11"/>
        </w:numPr>
        <w:rPr>
          <w:rFonts w:cs="Traditional Arabic"/>
          <w:sz w:val="28"/>
          <w:szCs w:val="28"/>
        </w:rPr>
      </w:pPr>
      <w:r w:rsidRPr="00B37339">
        <w:rPr>
          <w:rFonts w:cs="Traditional Arabic"/>
          <w:szCs w:val="32"/>
          <w:rtl/>
        </w:rPr>
        <w:t>صفر</w:t>
      </w:r>
      <w:r w:rsidRPr="00B37339">
        <w:rPr>
          <w:rFonts w:cs="Traditional Arabic"/>
          <w:szCs w:val="32"/>
          <w:rtl/>
        </w:rPr>
        <w:tab/>
        <w:t xml:space="preserve">                     </w:t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</w:r>
      <w:r w:rsidRPr="00B37339">
        <w:rPr>
          <w:rFonts w:cs="Traditional Arabic"/>
          <w:szCs w:val="32"/>
          <w:rtl/>
        </w:rPr>
        <w:tab/>
        <w:t xml:space="preserve">ب- </w:t>
      </w:r>
      <w:r w:rsidRPr="00B37339">
        <w:rPr>
          <w:rFonts w:cs="Traditional Arabic"/>
          <w:sz w:val="28"/>
          <w:szCs w:val="28"/>
          <w:rtl/>
        </w:rPr>
        <w:t>90</w:t>
      </w:r>
    </w:p>
    <w:p w:rsidR="00B37339" w:rsidRPr="00B37339" w:rsidRDefault="00B37339" w:rsidP="00B37339">
      <w:pPr>
        <w:rPr>
          <w:rFonts w:cs="Traditional Arabic"/>
          <w:szCs w:val="32"/>
        </w:rPr>
      </w:pPr>
      <w:r w:rsidRPr="00B37339">
        <w:rPr>
          <w:rFonts w:cs="Traditional Arabic"/>
          <w:sz w:val="28"/>
          <w:szCs w:val="28"/>
          <w:rtl/>
        </w:rPr>
        <w:t xml:space="preserve">جـ- 181                        </w:t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</w:r>
      <w:r w:rsidRPr="00B37339">
        <w:rPr>
          <w:rFonts w:cs="Traditional Arabic"/>
          <w:sz w:val="28"/>
          <w:szCs w:val="28"/>
          <w:rtl/>
        </w:rPr>
        <w:tab/>
        <w:t xml:space="preserve"> د- 270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6D4113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4- </w:t>
      </w:r>
      <w:r w:rsidRPr="00AB1CA4">
        <w:rPr>
          <w:rFonts w:cs="Traditional Arabic"/>
          <w:b/>
          <w:bCs/>
          <w:szCs w:val="32"/>
          <w:rtl/>
        </w:rPr>
        <w:t>جميع الأحماض الأمينية تحتوى على مجموعة كربوكسيل واحدة باستثناء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6D411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>أ- الأرجينين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ب- الأسباراتيك</w:t>
      </w:r>
    </w:p>
    <w:p w:rsidR="006C1FC8" w:rsidRPr="00AB1CA4" w:rsidRDefault="006C1FC8" w:rsidP="00AE7FB6">
      <w:pPr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جـ- الجلوتاميك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>
        <w:rPr>
          <w:rFonts w:cs="Traditional Arabic"/>
          <w:szCs w:val="32"/>
          <w:rtl/>
        </w:rPr>
        <w:t xml:space="preserve"> (ب + جـ)</w:t>
      </w:r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1604C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5- ا</w:t>
      </w:r>
      <w:r w:rsidRPr="00AB1CA4">
        <w:rPr>
          <w:rFonts w:cs="Traditional Arabic"/>
          <w:b/>
          <w:bCs/>
          <w:szCs w:val="32"/>
          <w:rtl/>
        </w:rPr>
        <w:t xml:space="preserve">ختر السكريات </w:t>
      </w:r>
      <w:r>
        <w:rPr>
          <w:rFonts w:cs="Traditional Arabic"/>
          <w:b/>
          <w:bCs/>
          <w:szCs w:val="32"/>
          <w:rtl/>
        </w:rPr>
        <w:t xml:space="preserve">الخماسية </w:t>
      </w:r>
      <w:r w:rsidRPr="00AB1CA4">
        <w:rPr>
          <w:rFonts w:cs="Traditional Arabic"/>
          <w:b/>
          <w:bCs/>
          <w:szCs w:val="32"/>
          <w:rtl/>
        </w:rPr>
        <w:t xml:space="preserve"> من التالي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81604C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 أ- فركتوز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ب- </w:t>
      </w:r>
      <w:r>
        <w:rPr>
          <w:rFonts w:cs="Traditional Arabic"/>
          <w:szCs w:val="32"/>
          <w:rtl/>
        </w:rPr>
        <w:t>رايبوز</w:t>
      </w:r>
    </w:p>
    <w:p w:rsidR="006C1FC8" w:rsidRPr="00AB1CA4" w:rsidRDefault="006C1FC8" w:rsidP="007C339D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 w:rsidR="007C339D">
        <w:rPr>
          <w:rFonts w:cs="Traditional Arabic" w:hint="cs"/>
          <w:szCs w:val="32"/>
          <w:rtl/>
        </w:rPr>
        <w:t>مالتوز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د- </w:t>
      </w:r>
      <w:r>
        <w:rPr>
          <w:rFonts w:cs="Traditional Arabic"/>
          <w:szCs w:val="32"/>
          <w:rtl/>
        </w:rPr>
        <w:t>جلوكوز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6- </w:t>
      </w:r>
      <w:r w:rsidRPr="00AB1CA4">
        <w:rPr>
          <w:rFonts w:cs="Traditional Arabic"/>
          <w:b/>
          <w:bCs/>
          <w:szCs w:val="32"/>
          <w:rtl/>
        </w:rPr>
        <w:t>الأميلوز أحد مشتقات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النشا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>ب- الجلايكوجين</w:t>
      </w:r>
    </w:p>
    <w:p w:rsidR="006C1FC8" w:rsidRDefault="006C1FC8" w:rsidP="00385032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>
        <w:rPr>
          <w:rFonts w:cs="Traditional Arabic"/>
          <w:szCs w:val="32"/>
          <w:rtl/>
        </w:rPr>
        <w:t>الليبيدات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السليولوز </w:t>
      </w:r>
    </w:p>
    <w:p w:rsidR="00B37339" w:rsidRPr="00385032" w:rsidRDefault="00B37339" w:rsidP="00385032">
      <w:pPr>
        <w:ind w:left="70"/>
        <w:rPr>
          <w:rFonts w:cs="Traditional Arabic"/>
          <w:szCs w:val="32"/>
          <w:rtl/>
        </w:rPr>
      </w:pPr>
    </w:p>
    <w:p w:rsidR="006C1FC8" w:rsidRPr="00385032" w:rsidRDefault="006C1FC8" w:rsidP="00717F95">
      <w:pPr>
        <w:pStyle w:val="ListParagraph"/>
        <w:numPr>
          <w:ilvl w:val="0"/>
          <w:numId w:val="7"/>
        </w:numPr>
        <w:rPr>
          <w:rFonts w:cs="Traditional Arabic"/>
          <w:b/>
          <w:bCs/>
          <w:szCs w:val="32"/>
          <w:rtl/>
        </w:rPr>
      </w:pPr>
      <w:r w:rsidRPr="00385032">
        <w:rPr>
          <w:rFonts w:cs="Traditional Arabic"/>
          <w:b/>
          <w:bCs/>
          <w:szCs w:val="32"/>
          <w:rtl/>
        </w:rPr>
        <w:lastRenderedPageBreak/>
        <w:t xml:space="preserve">الصابون هو </w:t>
      </w:r>
      <w:r w:rsidRPr="0038503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385032">
      <w:pPr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أ-</w:t>
      </w:r>
      <w:r w:rsidRPr="00AB1CA4">
        <w:rPr>
          <w:rFonts w:cs="Traditional Arabic"/>
          <w:szCs w:val="32"/>
          <w:rtl/>
        </w:rPr>
        <w:t xml:space="preserve"> أملاح غير عضوية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ب-</w:t>
      </w:r>
      <w:r w:rsidRPr="00AB1CA4">
        <w:rPr>
          <w:rFonts w:cs="Traditional Arabic"/>
          <w:szCs w:val="32"/>
          <w:rtl/>
        </w:rPr>
        <w:t xml:space="preserve"> أملاح صوديومية للأحماض الدهنية</w:t>
      </w:r>
    </w:p>
    <w:p w:rsidR="006C1FC8" w:rsidRDefault="006C1FC8" w:rsidP="00385032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szCs w:val="32"/>
          <w:rtl/>
        </w:rPr>
        <w:t>جـ-</w:t>
      </w:r>
      <w:r w:rsidRPr="00AB1CA4">
        <w:rPr>
          <w:rFonts w:cs="Traditional Arabic"/>
          <w:szCs w:val="32"/>
          <w:rtl/>
        </w:rPr>
        <w:t xml:space="preserve"> أملاح صوديومية للأحماض الأمينية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د-</w:t>
      </w:r>
      <w:r w:rsidRPr="00AB1CA4">
        <w:rPr>
          <w:rFonts w:cs="Traditional Arabic"/>
          <w:szCs w:val="32"/>
          <w:rtl/>
        </w:rPr>
        <w:t xml:space="preserve"> أملاح كبريتية</w:t>
      </w:r>
    </w:p>
    <w:p w:rsidR="006C1FC8" w:rsidRPr="00F32788" w:rsidRDefault="006C1FC8" w:rsidP="00CD02EA">
      <w:pPr>
        <w:ind w:left="70"/>
        <w:rPr>
          <w:rFonts w:cs="Traditional Arabic"/>
          <w:color w:val="FF0000"/>
          <w:szCs w:val="32"/>
          <w:rtl/>
        </w:rPr>
      </w:pPr>
    </w:p>
    <w:p w:rsidR="006C1FC8" w:rsidRPr="00AB1CA4" w:rsidRDefault="006C1FC8" w:rsidP="002C07C1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8- تتكون الجليسيريدات من ارتباط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2C07C1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</w:t>
      </w:r>
      <w:r>
        <w:rPr>
          <w:rFonts w:cs="Traditional Arabic"/>
          <w:szCs w:val="32"/>
          <w:rtl/>
        </w:rPr>
        <w:t>حمض أميني + كجول أولي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ب- </w:t>
      </w:r>
      <w:r>
        <w:rPr>
          <w:rFonts w:cs="Traditional Arabic"/>
          <w:szCs w:val="32"/>
          <w:rtl/>
        </w:rPr>
        <w:t>حمض دهني + كحول ثلاثي الهيدروكسيل</w:t>
      </w:r>
    </w:p>
    <w:p w:rsidR="006C1FC8" w:rsidRPr="00AB1CA4" w:rsidRDefault="006C1FC8" w:rsidP="00FA0B43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>
        <w:rPr>
          <w:rFonts w:cs="Traditional Arabic"/>
          <w:szCs w:val="32"/>
          <w:rtl/>
        </w:rPr>
        <w:t>سكريات أحادية مرتبطة برابطة أستر</w:t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د- </w:t>
      </w:r>
      <w:r>
        <w:rPr>
          <w:rFonts w:cs="Traditional Arabic"/>
          <w:szCs w:val="32"/>
          <w:rtl/>
        </w:rPr>
        <w:t>لا شيء مما ذكر</w:t>
      </w:r>
      <w:r w:rsidRPr="00AB1CA4">
        <w:rPr>
          <w:rFonts w:cs="Traditional Arabic"/>
          <w:szCs w:val="32"/>
          <w:rtl/>
        </w:rPr>
        <w:t xml:space="preserve"> </w:t>
      </w:r>
    </w:p>
    <w:p w:rsidR="006C1FC8" w:rsidRDefault="006C1FC8" w:rsidP="00126E34">
      <w:pPr>
        <w:pStyle w:val="ListParagraph1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AD23D0">
      <w:pPr>
        <w:pStyle w:val="ListParagraph1"/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 xml:space="preserve">9- يدل تسلسل الأحماض الأمينية في البروتينات على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  <w:r w:rsidRPr="00AB1CA4">
        <w:rPr>
          <w:rFonts w:cs="Traditional Arabic"/>
          <w:b/>
          <w:bCs/>
          <w:szCs w:val="32"/>
          <w:rtl/>
        </w:rPr>
        <w:t xml:space="preserve"> </w:t>
      </w:r>
    </w:p>
    <w:p w:rsidR="006C1FC8" w:rsidRPr="00AB1CA4" w:rsidRDefault="006C1FC8" w:rsidP="00717F95">
      <w:pPr>
        <w:pStyle w:val="ListParagraph1"/>
        <w:numPr>
          <w:ilvl w:val="0"/>
          <w:numId w:val="4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  <w:rtl/>
        </w:rPr>
        <w:t xml:space="preserve">التركيب الأولي                                       ب- التركيب الثانوي </w:t>
      </w:r>
    </w:p>
    <w:p w:rsidR="006C1FC8" w:rsidRPr="00AB1CA4" w:rsidRDefault="006C1FC8" w:rsidP="00C46462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ج- التركيب الثلاثي   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>د- التركيب الرباعي</w:t>
      </w:r>
    </w:p>
    <w:p w:rsidR="006C1FC8" w:rsidRDefault="006C1FC8" w:rsidP="00CD02EA">
      <w:pPr>
        <w:rPr>
          <w:rFonts w:cs="Traditional Arabic"/>
          <w:szCs w:val="32"/>
          <w:rtl/>
        </w:rPr>
      </w:pPr>
    </w:p>
    <w:p w:rsidR="006C1FC8" w:rsidRPr="008403D5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>0</w:t>
      </w:r>
      <w:r w:rsidRPr="008403D5">
        <w:rPr>
          <w:rFonts w:cs="Traditional Arabic"/>
          <w:b/>
          <w:bCs/>
          <w:szCs w:val="32"/>
          <w:rtl/>
        </w:rPr>
        <w:t xml:space="preserve">- تزداد صلابة الليبيدات كلما </w:t>
      </w:r>
      <w:r w:rsidRPr="008403D5">
        <w:rPr>
          <w:rFonts w:cs="Traditional Arabic"/>
          <w:b/>
          <w:bCs/>
          <w:sz w:val="18"/>
          <w:szCs w:val="18"/>
          <w:rtl/>
        </w:rPr>
        <w:t>......</w:t>
      </w:r>
      <w:r>
        <w:rPr>
          <w:rFonts w:cs="Traditional Arabic"/>
          <w:b/>
          <w:bCs/>
          <w:sz w:val="18"/>
          <w:szCs w:val="18"/>
          <w:rtl/>
        </w:rPr>
        <w:t>.........................</w:t>
      </w:r>
      <w:r w:rsidRPr="008403D5">
        <w:rPr>
          <w:rFonts w:cs="Traditional Arabic"/>
          <w:b/>
          <w:bCs/>
          <w:sz w:val="18"/>
          <w:szCs w:val="18"/>
          <w:rtl/>
        </w:rPr>
        <w:t>..................</w:t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أ- قلت الروابط المزدوجة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ب- طالت السلسلة الهيدروكربونية</w:t>
      </w:r>
      <w:r>
        <w:rPr>
          <w:rFonts w:cs="Traditional Arabic"/>
          <w:szCs w:val="32"/>
          <w:rtl/>
        </w:rPr>
        <w:tab/>
      </w:r>
    </w:p>
    <w:p w:rsidR="00B37339" w:rsidRDefault="006C1FC8" w:rsidP="00B37339">
      <w:pPr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جـ_ انخفضت درجة الحرارة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د- جميع ما ذكر</w:t>
      </w:r>
    </w:p>
    <w:p w:rsidR="00B37339" w:rsidRDefault="00B37339" w:rsidP="00B37339">
      <w:pPr>
        <w:ind w:left="70"/>
        <w:rPr>
          <w:rFonts w:cs="Traditional Arabic"/>
          <w:szCs w:val="32"/>
          <w:rtl/>
        </w:rPr>
      </w:pPr>
    </w:p>
    <w:p w:rsidR="00B37339" w:rsidRPr="00B37339" w:rsidRDefault="00B37339" w:rsidP="00B37339">
      <w:pPr>
        <w:ind w:left="70"/>
        <w:rPr>
          <w:rFonts w:cs="Traditional Arabic"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11</w:t>
      </w:r>
      <w:r>
        <w:rPr>
          <w:rFonts w:cs="Traditional Arabic"/>
          <w:b/>
          <w:bCs/>
          <w:szCs w:val="32"/>
          <w:rtl/>
        </w:rPr>
        <w:t xml:space="preserve">- تختلف الخلية النباتية عن الحيوانية في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B37339" w:rsidRDefault="00B37339" w:rsidP="00B37339">
      <w:pPr>
        <w:pStyle w:val="ListParagraph1"/>
        <w:numPr>
          <w:ilvl w:val="0"/>
          <w:numId w:val="8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تحتوي على جدار خلوي                     ب- تحتوي على بلاستيدات</w:t>
      </w:r>
    </w:p>
    <w:p w:rsidR="00B37339" w:rsidRDefault="00B37339" w:rsidP="00B37339">
      <w:pPr>
        <w:tabs>
          <w:tab w:val="right" w:pos="423"/>
          <w:tab w:val="left" w:pos="5668"/>
        </w:tabs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جـ- لا تحتوي على جسم مركزي                        د- جميع ما ذكر</w:t>
      </w:r>
    </w:p>
    <w:p w:rsidR="006C1FC8" w:rsidRPr="00B37339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12- </w:t>
      </w:r>
      <w:r w:rsidRPr="00AB1CA4">
        <w:rPr>
          <w:rFonts w:cs="Traditional Arabic"/>
          <w:b/>
          <w:bCs/>
          <w:szCs w:val="32"/>
          <w:rtl/>
        </w:rPr>
        <w:t xml:space="preserve">عندما يكون الحمض نصف متأين فإن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010331">
      <w:pPr>
        <w:ind w:left="7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أ-</w:t>
      </w:r>
      <w:r w:rsidRPr="00010331">
        <w:rPr>
          <w:rFonts w:cs="Traditional Arabic"/>
          <w:szCs w:val="32"/>
        </w:rPr>
        <w:t xml:space="preserve"> </w:t>
      </w:r>
      <w:r w:rsidRPr="00AB1CA4">
        <w:rPr>
          <w:rFonts w:cs="Traditional Arabic"/>
          <w:szCs w:val="32"/>
        </w:rPr>
        <w:t xml:space="preserve">pH = pK + log </w:t>
      </w:r>
      <w:r w:rsidRPr="00AB1CA4">
        <w:rPr>
          <w:rFonts w:cs="Traditional Arabic"/>
          <w:szCs w:val="32"/>
          <w:u w:val="single"/>
        </w:rPr>
        <w:t>[A</w:t>
      </w:r>
      <w:r w:rsidRPr="00AB1CA4">
        <w:rPr>
          <w:rFonts w:cs="Traditional Arabic"/>
          <w:szCs w:val="32"/>
          <w:u w:val="single"/>
          <w:vertAlign w:val="superscript"/>
        </w:rPr>
        <w:t>-</w:t>
      </w:r>
      <w:r w:rsidRPr="00AB1CA4">
        <w:rPr>
          <w:rFonts w:cs="Traditional Arabic"/>
          <w:szCs w:val="32"/>
          <w:u w:val="single"/>
        </w:rPr>
        <w:t>]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ب-</w:t>
      </w:r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</w:rPr>
        <w:t>pH = pK</w:t>
      </w:r>
    </w:p>
    <w:p w:rsidR="006C1FC8" w:rsidRPr="00AB1CA4" w:rsidRDefault="006C1FC8" w:rsidP="00C46462">
      <w:pPr>
        <w:ind w:left="7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جـ</w:t>
      </w:r>
      <w:r w:rsidRPr="00AB1CA4">
        <w:rPr>
          <w:rFonts w:cs="Traditional Arabic"/>
          <w:szCs w:val="32"/>
          <w:rtl/>
        </w:rPr>
        <w:t>-</w:t>
      </w:r>
      <w:r w:rsidRPr="00AB1CA4">
        <w:rPr>
          <w:rFonts w:cs="Traditional Arabic"/>
          <w:szCs w:val="32"/>
        </w:rPr>
        <w:t xml:space="preserve">pK = ½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د-</w:t>
      </w:r>
      <w:r w:rsidRPr="00AB1CA4">
        <w:rPr>
          <w:rFonts w:cs="Traditional Arabic"/>
          <w:szCs w:val="32"/>
          <w:rtl/>
        </w:rPr>
        <w:t xml:space="preserve"> </w:t>
      </w:r>
      <w:r w:rsidRPr="00AB1CA4">
        <w:rPr>
          <w:rFonts w:cs="Traditional Arabic"/>
          <w:szCs w:val="32"/>
        </w:rPr>
        <w:t xml:space="preserve">pH = pK/2 </w:t>
      </w:r>
    </w:p>
    <w:p w:rsidR="006C1FC8" w:rsidRDefault="006C1FC8" w:rsidP="006D4113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841E33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 xml:space="preserve">13- السلسلة الببتيدية تبدأ 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3"/>
        </w:numPr>
        <w:ind w:left="7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بالطرف الأميني وتنتهي بالكربوكسيلي               </w:t>
      </w:r>
      <w:r w:rsidRPr="00AB1CA4">
        <w:rPr>
          <w:rFonts w:cs="Traditional Arabic"/>
          <w:szCs w:val="32"/>
          <w:rtl/>
        </w:rPr>
        <w:t xml:space="preserve">ب- </w:t>
      </w:r>
      <w:r>
        <w:rPr>
          <w:rFonts w:cs="Traditional Arabic"/>
          <w:szCs w:val="32"/>
          <w:rtl/>
        </w:rPr>
        <w:t>بالطرف الكربوكسيلي وتنتهي بالأميني</w:t>
      </w:r>
    </w:p>
    <w:p w:rsidR="006C1FC8" w:rsidRDefault="006C1FC8" w:rsidP="00605919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 xml:space="preserve">- </w:t>
      </w:r>
      <w:r>
        <w:rPr>
          <w:rFonts w:cs="Traditional Arabic"/>
          <w:szCs w:val="32"/>
          <w:rtl/>
        </w:rPr>
        <w:t xml:space="preserve">بالجلوكوز مرتبط برابطة </w:t>
      </w:r>
      <w:r w:rsidRPr="00AB1CA4">
        <w:rPr>
          <w:rFonts w:cs="Traditional Arabic"/>
          <w:szCs w:val="32"/>
          <w:rtl/>
        </w:rPr>
        <w:t xml:space="preserve">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  <w:t xml:space="preserve">          د-  </w:t>
      </w:r>
      <w:r>
        <w:rPr>
          <w:rFonts w:cs="Traditional Arabic"/>
          <w:szCs w:val="32"/>
          <w:rtl/>
        </w:rPr>
        <w:t>لا شيء مما ذكر</w:t>
      </w:r>
    </w:p>
    <w:p w:rsidR="006C1FC8" w:rsidRPr="00AB1CA4" w:rsidRDefault="006C1FC8" w:rsidP="00501EFF">
      <w:pPr>
        <w:ind w:left="70"/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14- </w:t>
      </w:r>
      <w:r w:rsidRPr="00AB1CA4">
        <w:rPr>
          <w:rFonts w:cs="Traditional Arabic"/>
          <w:b/>
          <w:bCs/>
          <w:szCs w:val="32"/>
          <w:rtl/>
        </w:rPr>
        <w:t xml:space="preserve">يتكون </w:t>
      </w:r>
      <w:r w:rsidRPr="00501EFF">
        <w:rPr>
          <w:rFonts w:cs="Traditional Arabic"/>
          <w:b/>
          <w:bCs/>
          <w:color w:val="000000"/>
          <w:szCs w:val="32"/>
          <w:rtl/>
        </w:rPr>
        <w:t>اللاكتوز</w:t>
      </w:r>
      <w:r w:rsidRPr="00AB1CA4">
        <w:rPr>
          <w:rFonts w:cs="Traditional Arabic"/>
          <w:b/>
          <w:bCs/>
          <w:szCs w:val="32"/>
          <w:rtl/>
        </w:rPr>
        <w:t xml:space="preserve"> من وحدتين جالاكتوز وجلوكوز مرتبطين برابطة من نوع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</w:t>
      </w:r>
      <w:r w:rsidRPr="007E1605">
        <w:rPr>
          <w:rFonts w:ascii="Symbol" w:hAnsi="Symbol" w:cs="Traditional Arabic"/>
          <w:szCs w:val="32"/>
        </w:rPr>
        <w:t>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  <w:t xml:space="preserve">ب-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(1→4)</w:t>
      </w:r>
      <w:r w:rsidRPr="00AB1CA4">
        <w:rPr>
          <w:rFonts w:cs="Traditional Arabic"/>
          <w:szCs w:val="32"/>
          <w:rtl/>
        </w:rPr>
        <w:tab/>
      </w:r>
    </w:p>
    <w:p w:rsidR="006C1FC8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 w:rsidRPr="007E1605">
        <w:rPr>
          <w:rFonts w:ascii="Symbol" w:hAnsi="Symbol" w:cs="Traditional Arabic"/>
          <w:szCs w:val="32"/>
        </w:rPr>
        <w:t></w:t>
      </w:r>
      <w:r w:rsidRPr="00AB1CA4">
        <w:rPr>
          <w:rFonts w:cs="Traditional Arabic"/>
          <w:szCs w:val="32"/>
        </w:rPr>
        <w:t xml:space="preserve"> (1→6)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7E1605">
        <w:rPr>
          <w:rFonts w:ascii="Symbol" w:hAnsi="Symbol" w:cs="Traditional Arabic"/>
          <w:szCs w:val="32"/>
        </w:rPr>
        <w:t></w:t>
      </w:r>
      <w:r w:rsidRPr="007E1605">
        <w:rPr>
          <w:rFonts w:ascii="Symbol" w:hAnsi="Symbol" w:cs="Traditional Arabic"/>
          <w:szCs w:val="32"/>
        </w:rPr>
        <w:t></w:t>
      </w:r>
      <w:r w:rsidRPr="00AB1CA4">
        <w:rPr>
          <w:rFonts w:cs="Traditional Arabic"/>
          <w:szCs w:val="32"/>
        </w:rPr>
        <w:t>(1→5)</w:t>
      </w:r>
    </w:p>
    <w:p w:rsidR="00B37339" w:rsidRDefault="00B37339" w:rsidP="00CD02EA">
      <w:pPr>
        <w:ind w:left="70"/>
        <w:rPr>
          <w:rFonts w:cs="Traditional Arabic"/>
          <w:szCs w:val="32"/>
        </w:rPr>
      </w:pPr>
    </w:p>
    <w:p w:rsidR="006C1FC8" w:rsidRDefault="006C1FC8" w:rsidP="00010331">
      <w:pPr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15- القاعدة القوية تتميز بـ 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Default="006C1FC8" w:rsidP="00AC7A4E">
      <w:pPr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 xml:space="preserve">أ- قدرة عالية على </w:t>
      </w:r>
      <w:r w:rsidR="00AC7A4E">
        <w:rPr>
          <w:rFonts w:cs="Traditional Arabic" w:hint="cs"/>
          <w:szCs w:val="32"/>
          <w:rtl/>
        </w:rPr>
        <w:t>استقبال</w:t>
      </w:r>
      <w:r>
        <w:rPr>
          <w:rFonts w:cs="Traditional Arabic"/>
          <w:szCs w:val="32"/>
          <w:rtl/>
        </w:rPr>
        <w:t xml:space="preserve"> بأيون الهيدروجين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>ب- ارتباط ضعيف بالهيدروجين</w:t>
      </w:r>
    </w:p>
    <w:p w:rsidR="006C1FC8" w:rsidRDefault="006C1FC8" w:rsidP="00CD02EA">
      <w:pPr>
        <w:ind w:left="7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>جـ- قاعدته المرافقة قوية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د- يقاوم التغير في </w:t>
      </w:r>
      <w:r>
        <w:rPr>
          <w:rFonts w:cs="Traditional Arabic"/>
          <w:szCs w:val="32"/>
        </w:rPr>
        <w:t>pH</w:t>
      </w:r>
    </w:p>
    <w:p w:rsidR="006C1FC8" w:rsidRDefault="006C1FC8" w:rsidP="00CD02EA">
      <w:pPr>
        <w:ind w:left="70"/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110706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16- عند هدرجة حمض دهني يطرأ </w:t>
      </w:r>
      <w:r w:rsidR="00BF4873">
        <w:rPr>
          <w:rFonts w:cs="Traditional Arabic" w:hint="cs"/>
          <w:b/>
          <w:bCs/>
          <w:szCs w:val="32"/>
          <w:rtl/>
        </w:rPr>
        <w:t xml:space="preserve">عليه </w:t>
      </w:r>
      <w:r>
        <w:rPr>
          <w:rFonts w:cs="Traditional Arabic"/>
          <w:b/>
          <w:bCs/>
          <w:szCs w:val="32"/>
          <w:rtl/>
        </w:rPr>
        <w:t xml:space="preserve">التغيرات التالية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</w:t>
      </w:r>
      <w:r>
        <w:rPr>
          <w:rFonts w:cs="Traditional Arabic"/>
          <w:szCs w:val="32"/>
          <w:rtl/>
        </w:rPr>
        <w:t>يتحول من حمض غير مشبع إلى مشبع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ب- </w:t>
      </w:r>
      <w:r>
        <w:rPr>
          <w:rFonts w:cs="Traditional Arabic"/>
          <w:szCs w:val="32"/>
          <w:rtl/>
        </w:rPr>
        <w:t>يتحول من سائل إلى صلب</w:t>
      </w:r>
    </w:p>
    <w:p w:rsidR="006C1FC8" w:rsidRPr="00AB1CA4" w:rsidRDefault="006C1FC8" w:rsidP="00110706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جـ- </w:t>
      </w:r>
      <w:r>
        <w:rPr>
          <w:rFonts w:cs="Traditional Arabic"/>
          <w:szCs w:val="32"/>
          <w:rtl/>
        </w:rPr>
        <w:t>يتحول إلى مركب رقمه اليودي صفر</w:t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>
        <w:rPr>
          <w:rFonts w:cs="Traditional Arabic"/>
          <w:szCs w:val="32"/>
          <w:rtl/>
        </w:rPr>
        <w:t>جميع ما ذكر</w:t>
      </w:r>
    </w:p>
    <w:p w:rsidR="006C1FC8" w:rsidRPr="00AB1CA4" w:rsidRDefault="006C1FC8" w:rsidP="00CD02EA">
      <w:pPr>
        <w:rPr>
          <w:rFonts w:cs="Traditional Arabic"/>
          <w:szCs w:val="32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 xml:space="preserve">17- </w:t>
      </w:r>
      <w:r w:rsidRPr="00AB1CA4">
        <w:rPr>
          <w:rFonts w:cs="Traditional Arabic"/>
          <w:b/>
          <w:bCs/>
          <w:szCs w:val="32"/>
          <w:rtl/>
        </w:rPr>
        <w:t xml:space="preserve">تتكون البروتينات من وحدات متكررة من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 xml:space="preserve">أ- أحماض دهنية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>ب- أحماض أمينية</w:t>
      </w:r>
      <w:r w:rsidRPr="00AB1CA4">
        <w:rPr>
          <w:rFonts w:cs="Traditional Arabic"/>
          <w:szCs w:val="32"/>
          <w:rtl/>
        </w:rPr>
        <w:tab/>
      </w:r>
    </w:p>
    <w:p w:rsidR="006C1FC8" w:rsidRPr="00AB1CA4" w:rsidRDefault="006C1FC8" w:rsidP="00CD02EA">
      <w:pPr>
        <w:ind w:left="70"/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>جـ- سكريات أحادية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قواعد نيتروجينية </w:t>
      </w:r>
    </w:p>
    <w:p w:rsidR="006C1FC8" w:rsidRDefault="006C1FC8" w:rsidP="00AD23D0">
      <w:pPr>
        <w:rPr>
          <w:rFonts w:cs="Traditional Arabic"/>
          <w:b/>
          <w:bCs/>
          <w:szCs w:val="32"/>
          <w:rtl/>
        </w:rPr>
      </w:pPr>
    </w:p>
    <w:p w:rsidR="006C1FC8" w:rsidRPr="00AB1CA4" w:rsidRDefault="006C1FC8" w:rsidP="00010331">
      <w:pPr>
        <w:spacing w:line="360" w:lineRule="auto"/>
        <w:ind w:left="70"/>
        <w:rPr>
          <w:rFonts w:cs="Traditional Arabic"/>
          <w:b/>
          <w:bCs/>
          <w:szCs w:val="32"/>
          <w:rtl/>
        </w:rPr>
      </w:pPr>
      <w:r w:rsidRPr="008403D5">
        <w:rPr>
          <w:rFonts w:cs="Traditional Arabic"/>
          <w:b/>
          <w:bCs/>
          <w:szCs w:val="32"/>
          <w:rtl/>
        </w:rPr>
        <w:t>1</w:t>
      </w:r>
      <w:r>
        <w:rPr>
          <w:rFonts w:cs="Traditional Arabic"/>
          <w:b/>
          <w:bCs/>
          <w:szCs w:val="32"/>
          <w:rtl/>
        </w:rPr>
        <w:t xml:space="preserve">8- </w:t>
      </w:r>
      <w:r w:rsidRPr="00AB1CA4">
        <w:rPr>
          <w:rFonts w:cs="Traditional Arabic"/>
          <w:b/>
          <w:bCs/>
          <w:szCs w:val="32"/>
          <w:rtl/>
        </w:rPr>
        <w:t xml:space="preserve">من الأمثلة على الأحماض الأمينية المحتوية على </w:t>
      </w:r>
      <w:r>
        <w:rPr>
          <w:rFonts w:cs="Traditional Arabic"/>
          <w:b/>
          <w:bCs/>
          <w:szCs w:val="32"/>
          <w:rtl/>
        </w:rPr>
        <w:t xml:space="preserve">مجموعة سلفهيدريل </w:t>
      </w:r>
      <w:r>
        <w:rPr>
          <w:rFonts w:cs="Traditional Arabic"/>
          <w:b/>
          <w:bCs/>
          <w:szCs w:val="32"/>
        </w:rPr>
        <w:t>-SH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 xml:space="preserve">أ- </w:t>
      </w:r>
      <w:r w:rsidRPr="00AB1CA4">
        <w:rPr>
          <w:rFonts w:cs="Traditional Arabic"/>
          <w:szCs w:val="32"/>
          <w:rtl/>
        </w:rPr>
        <w:t xml:space="preserve"> الهستيدين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ب- </w:t>
      </w:r>
      <w:r w:rsidRPr="00AB1CA4">
        <w:rPr>
          <w:rFonts w:cs="Traditional Arabic"/>
          <w:szCs w:val="32"/>
          <w:rtl/>
        </w:rPr>
        <w:t xml:space="preserve"> </w:t>
      </w:r>
      <w:r w:rsidR="00086C54">
        <w:rPr>
          <w:rFonts w:cs="Traditional Arabic"/>
          <w:szCs w:val="32"/>
          <w:rtl/>
        </w:rPr>
        <w:t>الانين</w:t>
      </w:r>
      <w:r w:rsidR="00086C54" w:rsidRPr="00AB1CA4">
        <w:rPr>
          <w:rFonts w:cs="Traditional Arabic"/>
          <w:szCs w:val="32"/>
          <w:rtl/>
        </w:rPr>
        <w:t xml:space="preserve">   </w:t>
      </w:r>
    </w:p>
    <w:p w:rsidR="006C1FC8" w:rsidRDefault="006C1FC8" w:rsidP="00086C54">
      <w:pPr>
        <w:spacing w:line="360" w:lineRule="auto"/>
        <w:ind w:left="70"/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 xml:space="preserve">جـ- </w:t>
      </w:r>
      <w:r w:rsidRPr="00AB1CA4">
        <w:rPr>
          <w:rFonts w:cs="Traditional Arabic"/>
          <w:szCs w:val="32"/>
          <w:rtl/>
        </w:rPr>
        <w:t xml:space="preserve">الآرجينين               </w:t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د- </w:t>
      </w:r>
      <w:r w:rsidRPr="00AB1CA4">
        <w:rPr>
          <w:rFonts w:cs="Traditional Arabic"/>
          <w:szCs w:val="32"/>
          <w:rtl/>
        </w:rPr>
        <w:t xml:space="preserve"> </w:t>
      </w:r>
      <w:r w:rsidR="00086C54">
        <w:rPr>
          <w:rFonts w:cs="Traditional Arabic" w:hint="cs"/>
          <w:szCs w:val="32"/>
          <w:rtl/>
        </w:rPr>
        <w:t>السيستايين</w:t>
      </w:r>
    </w:p>
    <w:p w:rsidR="006C1FC8" w:rsidRPr="00C713CB" w:rsidRDefault="006C1FC8" w:rsidP="00AD23D0">
      <w:pPr>
        <w:rPr>
          <w:rFonts w:cs="Traditional Arabic"/>
          <w:b/>
          <w:bCs/>
          <w:sz w:val="28"/>
          <w:szCs w:val="28"/>
          <w:rtl/>
        </w:rPr>
      </w:pPr>
    </w:p>
    <w:p w:rsidR="006C1FC8" w:rsidRPr="00AB1CA4" w:rsidRDefault="006C1FC8" w:rsidP="00CD02EA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>19</w:t>
      </w:r>
      <w:r w:rsidRPr="00AB1CA4">
        <w:rPr>
          <w:rFonts w:cs="Traditional Arabic"/>
          <w:szCs w:val="32"/>
        </w:rPr>
        <w:t xml:space="preserve"> </w:t>
      </w:r>
      <w:r>
        <w:rPr>
          <w:rFonts w:cs="Traditional Arabic"/>
          <w:b/>
          <w:bCs/>
          <w:szCs w:val="32"/>
          <w:rtl/>
        </w:rPr>
        <w:t>-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>تحتوي</w:t>
      </w:r>
      <w:r w:rsidRPr="00AB1CA4">
        <w:rPr>
          <w:rFonts w:cs="Traditional Arabic"/>
          <w:b/>
          <w:bCs/>
          <w:szCs w:val="32"/>
          <w:rtl/>
        </w:rPr>
        <w:t xml:space="preserve">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  <w:r>
        <w:rPr>
          <w:rFonts w:cs="Traditional Arabic"/>
          <w:b/>
          <w:bCs/>
          <w:szCs w:val="32"/>
          <w:rtl/>
        </w:rPr>
        <w:t xml:space="preserve"> على إنزيمات هاضمة تتحرر وتسبب تحلل الخلية</w:t>
      </w:r>
    </w:p>
    <w:p w:rsidR="006C1FC8" w:rsidRPr="00AB1CA4" w:rsidRDefault="006C1FC8" w:rsidP="00CD02EA">
      <w:pPr>
        <w:pStyle w:val="ListParagraph1"/>
        <w:numPr>
          <w:ilvl w:val="0"/>
          <w:numId w:val="1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  <w:rtl/>
        </w:rPr>
        <w:t xml:space="preserve">الميتوكوندريا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>ب- النواة</w:t>
      </w:r>
    </w:p>
    <w:p w:rsidR="006C1FC8" w:rsidRDefault="006C1FC8" w:rsidP="00BB5CEF">
      <w:pPr>
        <w:rPr>
          <w:rFonts w:cs="Traditional Arabic"/>
          <w:szCs w:val="32"/>
        </w:rPr>
      </w:pPr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>-</w:t>
      </w:r>
      <w:r>
        <w:rPr>
          <w:rFonts w:cs="Traditional Arabic"/>
          <w:szCs w:val="32"/>
          <w:rtl/>
        </w:rPr>
        <w:tab/>
      </w:r>
      <w:r w:rsidR="00BB5CEF" w:rsidRPr="00AB1CA4">
        <w:rPr>
          <w:rFonts w:cs="Traditional Arabic"/>
          <w:szCs w:val="32"/>
          <w:rtl/>
        </w:rPr>
        <w:t>الليسوسوم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="00BB5CEF">
        <w:rPr>
          <w:rFonts w:cs="Traditional Arabic" w:hint="cs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="00BB5CEF" w:rsidRPr="00AB1CA4">
        <w:rPr>
          <w:rFonts w:cs="Traditional Arabic"/>
          <w:szCs w:val="32"/>
          <w:rtl/>
        </w:rPr>
        <w:t xml:space="preserve">الرايبوزوم                        </w:t>
      </w:r>
    </w:p>
    <w:p w:rsidR="006C1FC8" w:rsidRPr="008403D5" w:rsidRDefault="006C1FC8" w:rsidP="008403D5">
      <w:pPr>
        <w:rPr>
          <w:rFonts w:cs="Traditional Arabic"/>
          <w:szCs w:val="32"/>
        </w:rPr>
      </w:pPr>
    </w:p>
    <w:p w:rsidR="006C1FC8" w:rsidRPr="00AB1CA4" w:rsidRDefault="006C1FC8" w:rsidP="00C46462">
      <w:pPr>
        <w:ind w:left="70"/>
        <w:rPr>
          <w:rFonts w:cs="Traditional Arabic"/>
          <w:b/>
          <w:bCs/>
          <w:szCs w:val="32"/>
        </w:rPr>
      </w:pPr>
      <w:r>
        <w:rPr>
          <w:rFonts w:cs="Traditional Arabic"/>
          <w:b/>
          <w:bCs/>
          <w:szCs w:val="32"/>
          <w:rtl/>
        </w:rPr>
        <w:t xml:space="preserve">20- </w:t>
      </w:r>
      <w:r w:rsidRPr="00AB1CA4">
        <w:rPr>
          <w:rFonts w:cs="Traditional Arabic"/>
          <w:b/>
          <w:bCs/>
          <w:szCs w:val="32"/>
          <w:rtl/>
        </w:rPr>
        <w:t xml:space="preserve">الرقم الهيدروجيني </w:t>
      </w:r>
      <w:r w:rsidRPr="00AB1CA4">
        <w:rPr>
          <w:rFonts w:cs="Traditional Arabic"/>
          <w:b/>
          <w:bCs/>
          <w:szCs w:val="32"/>
        </w:rPr>
        <w:t>pH</w:t>
      </w:r>
      <w:r w:rsidRPr="00AB1CA4">
        <w:rPr>
          <w:rFonts w:cs="Traditional Arabic"/>
          <w:b/>
          <w:bCs/>
          <w:szCs w:val="32"/>
          <w:rtl/>
        </w:rPr>
        <w:t xml:space="preserve">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6D4113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Pr="00AB1CA4" w:rsidRDefault="006C1FC8" w:rsidP="00717F95">
      <w:pPr>
        <w:pStyle w:val="ListParagraph1"/>
        <w:numPr>
          <w:ilvl w:val="0"/>
          <w:numId w:val="2"/>
        </w:numPr>
        <w:ind w:left="70" w:firstLine="0"/>
        <w:rPr>
          <w:rFonts w:cs="Traditional Arabic"/>
          <w:szCs w:val="32"/>
        </w:rPr>
      </w:pPr>
      <w:r w:rsidRPr="00AB1CA4">
        <w:rPr>
          <w:rFonts w:cs="Traditional Arabic"/>
          <w:szCs w:val="32"/>
        </w:rPr>
        <w:t>Log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ب-  </w:t>
      </w:r>
      <w:r w:rsidRPr="00AB1CA4">
        <w:rPr>
          <w:rFonts w:cs="Traditional Arabic"/>
          <w:szCs w:val="32"/>
        </w:rPr>
        <w:t>log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>-</w:t>
      </w:r>
    </w:p>
    <w:p w:rsidR="006C1FC8" w:rsidRPr="00AB1CA4" w:rsidRDefault="006C1FC8" w:rsidP="00C46462">
      <w:pPr>
        <w:rPr>
          <w:rFonts w:cs="Traditional Arabic"/>
          <w:szCs w:val="32"/>
          <w:rtl/>
        </w:rPr>
      </w:pPr>
      <w:r w:rsidRPr="00AB1CA4">
        <w:rPr>
          <w:rFonts w:cs="Traditional Arabic"/>
          <w:szCs w:val="32"/>
          <w:rtl/>
        </w:rPr>
        <w:t>ج</w:t>
      </w:r>
      <w:r>
        <w:rPr>
          <w:rFonts w:cs="Traditional Arabic"/>
          <w:szCs w:val="32"/>
          <w:rtl/>
        </w:rPr>
        <w:t>ـ</w:t>
      </w:r>
      <w:r w:rsidRPr="00AB1CA4">
        <w:rPr>
          <w:rFonts w:cs="Traditional Arabic"/>
          <w:szCs w:val="32"/>
          <w:rtl/>
        </w:rPr>
        <w:t xml:space="preserve">- </w:t>
      </w:r>
      <w:r w:rsidRPr="00AB1CA4">
        <w:rPr>
          <w:rFonts w:cs="Traditional Arabic"/>
          <w:szCs w:val="32"/>
        </w:rPr>
        <w:t>Ln(H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 xml:space="preserve">     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</w:r>
      <w:r w:rsidRPr="00AB1CA4">
        <w:rPr>
          <w:rFonts w:cs="Traditional Arabic"/>
          <w:szCs w:val="32"/>
          <w:rtl/>
        </w:rPr>
        <w:t xml:space="preserve">د- </w:t>
      </w:r>
      <w:r w:rsidRPr="00AB1CA4">
        <w:rPr>
          <w:rFonts w:cs="Traditional Arabic"/>
          <w:szCs w:val="32"/>
        </w:rPr>
        <w:t xml:space="preserve"> Ln (H</w:t>
      </w:r>
      <w:r w:rsidRPr="008403D5">
        <w:rPr>
          <w:rFonts w:cs="Traditional Arabic"/>
          <w:szCs w:val="32"/>
          <w:vertAlign w:val="superscript"/>
        </w:rPr>
        <w:t>+</w:t>
      </w:r>
      <w:r w:rsidRPr="00AB1CA4">
        <w:rPr>
          <w:rFonts w:cs="Traditional Arabic"/>
          <w:szCs w:val="32"/>
        </w:rPr>
        <w:t>)</w:t>
      </w:r>
      <w:r w:rsidRPr="00AB1CA4">
        <w:rPr>
          <w:rFonts w:cs="Traditional Arabic"/>
          <w:szCs w:val="32"/>
          <w:rtl/>
        </w:rPr>
        <w:t>-</w:t>
      </w:r>
    </w:p>
    <w:p w:rsidR="006C1FC8" w:rsidRDefault="006C1FC8" w:rsidP="00501EFF">
      <w:pPr>
        <w:rPr>
          <w:rFonts w:cs="Traditional Arabic"/>
          <w:szCs w:val="32"/>
          <w:rtl/>
        </w:rPr>
      </w:pPr>
    </w:p>
    <w:p w:rsidR="006C1FC8" w:rsidRDefault="006C1FC8" w:rsidP="00C713CB">
      <w:pPr>
        <w:tabs>
          <w:tab w:val="right" w:pos="423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 w:rsidRPr="001E41E2">
        <w:rPr>
          <w:rFonts w:cs="Traditional Arabic"/>
          <w:b/>
          <w:bCs/>
          <w:szCs w:val="32"/>
          <w:rtl/>
        </w:rPr>
        <w:t>21-</w:t>
      </w:r>
      <w:r>
        <w:rPr>
          <w:rFonts w:cs="Traditional Arabic"/>
          <w:b/>
          <w:bCs/>
          <w:szCs w:val="32"/>
          <w:rtl/>
        </w:rPr>
        <w:t xml:space="preserve"> يعبر التركيب الثانوي للبروتينات عن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...............................</w:t>
      </w:r>
    </w:p>
    <w:p w:rsidR="006C1FC8" w:rsidRDefault="006C1FC8" w:rsidP="00717F95">
      <w:pPr>
        <w:pStyle w:val="ListParagraph1"/>
        <w:numPr>
          <w:ilvl w:val="0"/>
          <w:numId w:val="9"/>
        </w:numPr>
        <w:tabs>
          <w:tab w:val="right" w:pos="423"/>
          <w:tab w:val="left" w:pos="5668"/>
        </w:tabs>
        <w:ind w:left="0" w:firstLine="0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تسلسل الاحماض الأمينية                     </w:t>
      </w:r>
      <w:r>
        <w:rPr>
          <w:rFonts w:cs="Traditional Arabic"/>
          <w:szCs w:val="32"/>
          <w:rtl/>
        </w:rPr>
        <w:tab/>
        <w:t>ب- تجمع الوحدات</w:t>
      </w:r>
      <w:r>
        <w:rPr>
          <w:rFonts w:cs="Traditional Arabic"/>
          <w:szCs w:val="32"/>
        </w:rPr>
        <w:t xml:space="preserve">subunits </w:t>
      </w:r>
      <w:r>
        <w:rPr>
          <w:rFonts w:cs="Traditional Arabic"/>
          <w:szCs w:val="32"/>
          <w:rtl/>
        </w:rPr>
        <w:t xml:space="preserve"> معاً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جـ- ارتباط السلسلة الببتيدية بروابط جلايكوزيدية</w:t>
      </w:r>
      <w:r>
        <w:rPr>
          <w:rFonts w:cs="Traditional Arabic"/>
          <w:szCs w:val="32"/>
          <w:rtl/>
        </w:rPr>
        <w:tab/>
      </w:r>
      <w:r>
        <w:rPr>
          <w:rFonts w:cs="Traditional Arabic"/>
          <w:szCs w:val="32"/>
          <w:rtl/>
        </w:rPr>
        <w:tab/>
        <w:t xml:space="preserve"> </w:t>
      </w:r>
    </w:p>
    <w:p w:rsidR="006C1FC8" w:rsidRDefault="006C1FC8" w:rsidP="00C713CB">
      <w:pPr>
        <w:tabs>
          <w:tab w:val="right" w:pos="423"/>
          <w:tab w:val="left" w:pos="5668"/>
        </w:tabs>
        <w:rPr>
          <w:rFonts w:cs="Traditional Arabic"/>
          <w:szCs w:val="32"/>
          <w:rtl/>
        </w:rPr>
      </w:pPr>
      <w:r>
        <w:rPr>
          <w:rFonts w:cs="Traditional Arabic"/>
          <w:szCs w:val="32"/>
          <w:rtl/>
        </w:rPr>
        <w:t>د- إلتفاف السلسلة وتكون روابط هيدروجينية ليأخد الجزيء شكل الفا هليكس أو صفائح بيتا.</w:t>
      </w:r>
    </w:p>
    <w:p w:rsidR="006C1FC8" w:rsidRDefault="00B37339" w:rsidP="00671D06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lastRenderedPageBreak/>
        <w:t>22</w:t>
      </w:r>
      <w:r w:rsidR="006C1FC8">
        <w:rPr>
          <w:rFonts w:cs="Traditional Arabic"/>
          <w:b/>
          <w:bCs/>
          <w:szCs w:val="32"/>
          <w:rtl/>
        </w:rPr>
        <w:t xml:space="preserve">- نقطة التعادل الكهربي لحمض أميني ثنائي الكربوكسيل تكون </w:t>
      </w:r>
      <w:r w:rsidR="006C1FC8"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 w:rsidR="006C1FC8">
        <w:rPr>
          <w:rFonts w:cs="Traditional Arabic"/>
          <w:b/>
          <w:bCs/>
          <w:szCs w:val="32"/>
          <w:rtl/>
        </w:rPr>
        <w:t xml:space="preserve">   من حمض غير قطبي.</w:t>
      </w:r>
    </w:p>
    <w:p w:rsidR="006C1FC8" w:rsidRDefault="006C1FC8" w:rsidP="00717F95">
      <w:pPr>
        <w:pStyle w:val="ListParagraph1"/>
        <w:numPr>
          <w:ilvl w:val="0"/>
          <w:numId w:val="10"/>
        </w:numPr>
        <w:tabs>
          <w:tab w:val="right" w:pos="423"/>
          <w:tab w:val="left" w:pos="4250"/>
        </w:tabs>
        <w:ind w:left="0" w:hanging="2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أكبر                     </w:t>
      </w:r>
      <w:r>
        <w:rPr>
          <w:rFonts w:cs="Traditional Arabic"/>
          <w:szCs w:val="32"/>
          <w:rtl/>
        </w:rPr>
        <w:tab/>
        <w:t>ب- أقل</w:t>
      </w:r>
    </w:p>
    <w:p w:rsidR="006C1FC8" w:rsidRDefault="006C1FC8" w:rsidP="00C713CB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جـ- مساوية                        </w:t>
      </w:r>
      <w:r>
        <w:rPr>
          <w:rFonts w:cs="Traditional Arabic"/>
          <w:szCs w:val="32"/>
          <w:rtl/>
        </w:rPr>
        <w:tab/>
        <w:t>د- لا توجد علاقة بين عدد الكربوكسيل و نقطة التعادل</w:t>
      </w:r>
    </w:p>
    <w:p w:rsidR="006C1FC8" w:rsidRPr="00953359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7C339D" w:rsidRDefault="007C339D" w:rsidP="007C339D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 w:hint="cs"/>
          <w:b/>
          <w:bCs/>
          <w:szCs w:val="32"/>
          <w:rtl/>
        </w:rPr>
        <w:t>23</w:t>
      </w:r>
      <w:r>
        <w:rPr>
          <w:rFonts w:cs="Traditional Arabic"/>
          <w:b/>
          <w:bCs/>
          <w:szCs w:val="32"/>
          <w:rtl/>
        </w:rPr>
        <w:t xml:space="preserve">- </w:t>
      </w:r>
      <w:r>
        <w:rPr>
          <w:rFonts w:cs="Traditional Arabic" w:hint="cs"/>
          <w:b/>
          <w:bCs/>
          <w:szCs w:val="32"/>
          <w:rtl/>
        </w:rPr>
        <w:t xml:space="preserve">أقل عدد لذرات الكربون في السكر الأحادي هو </w:t>
      </w:r>
      <w:r>
        <w:rPr>
          <w:rFonts w:cs="Traditional Arabic"/>
          <w:b/>
          <w:bCs/>
          <w:szCs w:val="32"/>
          <w:rtl/>
        </w:rPr>
        <w:t xml:space="preserve">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.</w:t>
      </w:r>
    </w:p>
    <w:p w:rsidR="007C339D" w:rsidRDefault="007C339D" w:rsidP="000C3489">
      <w:pPr>
        <w:pStyle w:val="ListParagraph1"/>
        <w:numPr>
          <w:ilvl w:val="0"/>
          <w:numId w:val="13"/>
        </w:numPr>
        <w:tabs>
          <w:tab w:val="left" w:pos="423"/>
          <w:tab w:val="left" w:pos="4250"/>
        </w:tabs>
        <w:ind w:left="423"/>
        <w:rPr>
          <w:rFonts w:cs="Traditional Arabic"/>
          <w:szCs w:val="32"/>
        </w:rPr>
      </w:pPr>
      <w:r>
        <w:rPr>
          <w:rFonts w:cs="Traditional Arabic" w:hint="cs"/>
          <w:szCs w:val="32"/>
          <w:rtl/>
        </w:rPr>
        <w:t>2</w:t>
      </w:r>
      <w:r>
        <w:rPr>
          <w:rFonts w:cs="Traditional Arabic"/>
          <w:szCs w:val="32"/>
          <w:rtl/>
        </w:rPr>
        <w:t xml:space="preserve">                     </w:t>
      </w:r>
      <w:r>
        <w:rPr>
          <w:rFonts w:cs="Traditional Arabic"/>
          <w:szCs w:val="32"/>
          <w:rtl/>
        </w:rPr>
        <w:tab/>
      </w:r>
      <w:r>
        <w:rPr>
          <w:rFonts w:cs="Traditional Arabic" w:hint="cs"/>
          <w:szCs w:val="32"/>
          <w:rtl/>
        </w:rPr>
        <w:tab/>
      </w:r>
      <w:r>
        <w:rPr>
          <w:rFonts w:cs="Traditional Arabic"/>
          <w:szCs w:val="32"/>
          <w:rtl/>
        </w:rPr>
        <w:t xml:space="preserve">ب- </w:t>
      </w:r>
      <w:r>
        <w:rPr>
          <w:rFonts w:cs="Traditional Arabic" w:hint="cs"/>
          <w:szCs w:val="32"/>
          <w:rtl/>
        </w:rPr>
        <w:t>3</w:t>
      </w:r>
    </w:p>
    <w:p w:rsidR="007C339D" w:rsidRDefault="007C339D" w:rsidP="000C3489">
      <w:pPr>
        <w:tabs>
          <w:tab w:val="right" w:pos="423"/>
          <w:tab w:val="left" w:pos="4250"/>
        </w:tabs>
        <w:ind w:hanging="2"/>
        <w:rPr>
          <w:rFonts w:cs="Traditional Arabic"/>
          <w:szCs w:val="32"/>
        </w:rPr>
      </w:pPr>
      <w:r>
        <w:rPr>
          <w:rFonts w:cs="Traditional Arabic"/>
          <w:szCs w:val="32"/>
          <w:rtl/>
        </w:rPr>
        <w:t xml:space="preserve">جـ- </w:t>
      </w:r>
      <w:r>
        <w:rPr>
          <w:rFonts w:cs="Traditional Arabic" w:hint="cs"/>
          <w:szCs w:val="32"/>
          <w:rtl/>
        </w:rPr>
        <w:t>5</w:t>
      </w:r>
      <w:r>
        <w:rPr>
          <w:rFonts w:cs="Traditional Arabic"/>
          <w:szCs w:val="32"/>
          <w:rtl/>
        </w:rPr>
        <w:t xml:space="preserve">                        </w:t>
      </w:r>
      <w:r>
        <w:rPr>
          <w:rFonts w:cs="Traditional Arabic"/>
          <w:szCs w:val="32"/>
          <w:rtl/>
        </w:rPr>
        <w:tab/>
      </w:r>
      <w:r w:rsidR="000C3489">
        <w:rPr>
          <w:rFonts w:cs="Traditional Arabic" w:hint="cs"/>
          <w:szCs w:val="32"/>
          <w:rtl/>
        </w:rPr>
        <w:tab/>
      </w:r>
      <w:r>
        <w:rPr>
          <w:rFonts w:cs="Traditional Arabic"/>
          <w:szCs w:val="32"/>
          <w:rtl/>
        </w:rPr>
        <w:t xml:space="preserve">د- </w:t>
      </w:r>
      <w:r>
        <w:rPr>
          <w:rFonts w:cs="Traditional Arabic" w:hint="cs"/>
          <w:szCs w:val="32"/>
          <w:rtl/>
        </w:rPr>
        <w:t>6</w:t>
      </w:r>
    </w:p>
    <w:p w:rsidR="007C339D" w:rsidRPr="00953359" w:rsidRDefault="007C339D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0"/>
          <w:szCs w:val="20"/>
          <w:rtl/>
        </w:rPr>
      </w:pPr>
    </w:p>
    <w:p w:rsidR="000C3489" w:rsidRDefault="000C3489" w:rsidP="00474FB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24- يتكون </w:t>
      </w:r>
      <w:r w:rsidR="00474FB7">
        <w:rPr>
          <w:rFonts w:cs="Traditional Arabic" w:hint="cs"/>
          <w:b/>
          <w:bCs/>
          <w:sz w:val="28"/>
          <w:szCs w:val="28"/>
          <w:rtl/>
        </w:rPr>
        <w:t>السكروز</w:t>
      </w:r>
      <w:r>
        <w:rPr>
          <w:rFonts w:cs="Traditional Arabic" w:hint="cs"/>
          <w:b/>
          <w:bCs/>
          <w:sz w:val="28"/>
          <w:szCs w:val="28"/>
          <w:rtl/>
        </w:rPr>
        <w:t xml:space="preserve"> من </w:t>
      </w:r>
      <w:r w:rsidRPr="001E41E2">
        <w:rPr>
          <w:rFonts w:cs="Traditional Arabic"/>
          <w:b/>
          <w:bCs/>
          <w:sz w:val="20"/>
          <w:szCs w:val="20"/>
          <w:rtl/>
        </w:rPr>
        <w:t>.....................</w:t>
      </w:r>
      <w:r>
        <w:rPr>
          <w:rFonts w:cs="Traditional Arabic"/>
          <w:b/>
          <w:bCs/>
          <w:szCs w:val="32"/>
          <w:rtl/>
        </w:rPr>
        <w:t xml:space="preserve">   </w:t>
      </w:r>
    </w:p>
    <w:p w:rsidR="000C3489" w:rsidRDefault="000C3489" w:rsidP="00BB5CEF">
      <w:pPr>
        <w:numPr>
          <w:ilvl w:val="0"/>
          <w:numId w:val="14"/>
        </w:numPr>
        <w:tabs>
          <w:tab w:val="right" w:pos="281"/>
          <w:tab w:val="left" w:pos="565"/>
          <w:tab w:val="left" w:pos="4250"/>
          <w:tab w:val="left" w:pos="5668"/>
        </w:tabs>
        <w:spacing w:line="360" w:lineRule="auto"/>
        <w:ind w:left="281" w:firstLine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جلوكوز + جالاكتوز </w:t>
      </w:r>
      <w:r>
        <w:rPr>
          <w:rFonts w:cs="Traditional Arabic" w:hint="cs"/>
          <w:b/>
          <w:bCs/>
          <w:sz w:val="28"/>
          <w:szCs w:val="28"/>
          <w:rtl/>
        </w:rPr>
        <w:tab/>
        <w:t xml:space="preserve">ب- </w:t>
      </w:r>
      <w:r w:rsidR="00BB5CEF">
        <w:rPr>
          <w:rFonts w:cs="Traditional Arabic" w:hint="cs"/>
          <w:b/>
          <w:bCs/>
          <w:sz w:val="28"/>
          <w:szCs w:val="28"/>
          <w:rtl/>
        </w:rPr>
        <w:t>جلوكوز + مانوز</w:t>
      </w:r>
    </w:p>
    <w:p w:rsidR="000C3489" w:rsidRDefault="000C3489" w:rsidP="00BB5CEF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جـ- جلوكوز + جلوكوز</w:t>
      </w:r>
      <w:r>
        <w:rPr>
          <w:rFonts w:cs="Traditional Arabic" w:hint="cs"/>
          <w:b/>
          <w:bCs/>
          <w:sz w:val="28"/>
          <w:szCs w:val="28"/>
          <w:rtl/>
        </w:rPr>
        <w:tab/>
        <w:t xml:space="preserve">د- </w:t>
      </w:r>
      <w:r w:rsidR="00BB5CEF">
        <w:rPr>
          <w:rFonts w:cs="Traditional Arabic" w:hint="cs"/>
          <w:b/>
          <w:bCs/>
          <w:sz w:val="28"/>
          <w:szCs w:val="28"/>
          <w:rtl/>
        </w:rPr>
        <w:t>جلوكوز + فركتوز</w:t>
      </w:r>
    </w:p>
    <w:p w:rsidR="000C3489" w:rsidRPr="00953359" w:rsidRDefault="000C3489" w:rsidP="000C3489">
      <w:pPr>
        <w:tabs>
          <w:tab w:val="right" w:pos="-2"/>
          <w:tab w:val="right" w:pos="281"/>
          <w:tab w:val="left" w:pos="565"/>
          <w:tab w:val="left" w:pos="4250"/>
          <w:tab w:val="left" w:pos="5668"/>
        </w:tabs>
        <w:spacing w:line="360" w:lineRule="auto"/>
        <w:ind w:left="281"/>
        <w:rPr>
          <w:rFonts w:cs="Traditional Arabic"/>
          <w:b/>
          <w:bCs/>
          <w:sz w:val="20"/>
          <w:szCs w:val="20"/>
          <w:rtl/>
        </w:rPr>
      </w:pPr>
    </w:p>
    <w:p w:rsidR="006C1FC8" w:rsidRPr="00C713CB" w:rsidRDefault="006C1FC8" w:rsidP="00C86C02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الثاني : عرف المحلول المنظم ومكوناته.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>( 1.5 درجة)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501EFF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 w:val="18"/>
          <w:szCs w:val="18"/>
          <w:rtl/>
        </w:rPr>
      </w:pPr>
    </w:p>
    <w:p w:rsidR="006C1FC8" w:rsidRPr="00AD23D0" w:rsidRDefault="006C1FC8" w:rsidP="00B061A7">
      <w:pPr>
        <w:tabs>
          <w:tab w:val="right" w:pos="810"/>
          <w:tab w:val="left" w:pos="5668"/>
        </w:tabs>
        <w:spacing w:line="360" w:lineRule="auto"/>
        <w:rPr>
          <w:rFonts w:cs="Traditional Arabic"/>
          <w:b/>
          <w:bCs/>
          <w:szCs w:val="32"/>
          <w:rtl/>
        </w:rPr>
      </w:pPr>
      <w:r>
        <w:rPr>
          <w:rFonts w:cs="Traditional Arabic"/>
          <w:b/>
          <w:bCs/>
          <w:szCs w:val="32"/>
          <w:rtl/>
        </w:rPr>
        <w:t>السؤال الثالث : عرف تغير التركيب الطبيعي</w:t>
      </w:r>
      <w:r>
        <w:rPr>
          <w:rFonts w:cs="Traditional Arabic"/>
          <w:b/>
          <w:bCs/>
          <w:szCs w:val="32"/>
        </w:rPr>
        <w:t xml:space="preserve">denaturation </w:t>
      </w:r>
      <w:r>
        <w:rPr>
          <w:rFonts w:cs="Traditional Arabic"/>
          <w:b/>
          <w:bCs/>
          <w:szCs w:val="32"/>
          <w:rtl/>
        </w:rPr>
        <w:t xml:space="preserve"> للبروتينات.</w:t>
      </w:r>
      <w:r>
        <w:rPr>
          <w:rFonts w:cs="Traditional Arabic"/>
          <w:b/>
          <w:bCs/>
          <w:szCs w:val="32"/>
          <w:rtl/>
        </w:rPr>
        <w:tab/>
      </w:r>
      <w:r>
        <w:rPr>
          <w:rFonts w:cs="Traditional Arabic"/>
          <w:b/>
          <w:bCs/>
          <w:szCs w:val="32"/>
          <w:rtl/>
        </w:rPr>
        <w:tab/>
        <w:t>( 1.5 درجة)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Pr="00A76B1A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6C1FC8" w:rsidRDefault="006C1FC8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953359" w:rsidRPr="00A76B1A" w:rsidRDefault="00953359" w:rsidP="00953359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</w:t>
      </w:r>
      <w:r>
        <w:rPr>
          <w:rFonts w:cs="Traditional Arabic"/>
          <w:b/>
          <w:bCs/>
          <w:sz w:val="18"/>
          <w:szCs w:val="18"/>
          <w:rtl/>
        </w:rPr>
        <w:t>......................</w:t>
      </w:r>
      <w:r w:rsidRPr="00A76B1A">
        <w:rPr>
          <w:rFonts w:cs="Traditional Arabic"/>
          <w:b/>
          <w:bCs/>
          <w:sz w:val="18"/>
          <w:szCs w:val="18"/>
          <w:rtl/>
        </w:rPr>
        <w:t>...................................................................................</w:t>
      </w:r>
    </w:p>
    <w:p w:rsidR="00953359" w:rsidRPr="00A76B1A" w:rsidRDefault="00953359" w:rsidP="00B061A7">
      <w:pPr>
        <w:tabs>
          <w:tab w:val="right" w:pos="810"/>
          <w:tab w:val="left" w:pos="5668"/>
        </w:tabs>
        <w:spacing w:line="480" w:lineRule="auto"/>
        <w:rPr>
          <w:rFonts w:cs="Traditional Arabic"/>
          <w:b/>
          <w:bCs/>
          <w:sz w:val="18"/>
          <w:szCs w:val="18"/>
          <w:rtl/>
        </w:rPr>
      </w:pPr>
    </w:p>
    <w:sectPr w:rsidR="00953359" w:rsidRPr="00A76B1A" w:rsidSect="009533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99" w:right="1418" w:bottom="180" w:left="851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CF7" w:rsidRDefault="003A7CF7">
      <w:r>
        <w:separator/>
      </w:r>
    </w:p>
  </w:endnote>
  <w:endnote w:type="continuationSeparator" w:id="0">
    <w:p w:rsidR="003A7CF7" w:rsidRDefault="003A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13598B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13598B" w:rsidRPr="00E80FCB">
      <w:rPr>
        <w:lang w:val="es-ES"/>
      </w:rPr>
      <w:fldChar w:fldCharType="separate"/>
    </w:r>
    <w:r w:rsidR="00C24C55">
      <w:rPr>
        <w:noProof/>
        <w:rtl/>
        <w:lang w:val="es-ES"/>
      </w:rPr>
      <w:t>2</w:t>
    </w:r>
    <w:r w:rsidR="0013598B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13598B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13598B" w:rsidRPr="00E80FCB">
      <w:rPr>
        <w:lang w:val="es-ES"/>
      </w:rPr>
      <w:fldChar w:fldCharType="separate"/>
    </w:r>
    <w:r w:rsidR="00C24C55">
      <w:rPr>
        <w:noProof/>
        <w:rtl/>
        <w:lang w:val="es-ES"/>
      </w:rPr>
      <w:t>4</w:t>
    </w:r>
    <w:r w:rsidR="0013598B" w:rsidRPr="00E80FCB">
      <w:rPr>
        <w:lang w:val="es-ES"/>
      </w:rPr>
      <w:fldChar w:fldCharType="end"/>
    </w:r>
  </w:p>
  <w:p w:rsidR="006C1FC8" w:rsidRPr="00E80FCB" w:rsidRDefault="006C1FC8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Pr="00D56846" w:rsidRDefault="006C1FC8">
    <w:pPr>
      <w:pStyle w:val="Footer"/>
      <w:rPr>
        <w:sz w:val="16"/>
        <w:szCs w:val="16"/>
        <w:rtl/>
      </w:rPr>
    </w:pPr>
  </w:p>
  <w:p w:rsidR="006C1FC8" w:rsidRDefault="006C1FC8">
    <w:pPr>
      <w:pStyle w:val="Footer"/>
      <w:rPr>
        <w:rtl/>
      </w:rPr>
    </w:pPr>
    <w:r>
      <w:rPr>
        <w:rtl/>
      </w:rPr>
      <w:t>صفحة</w:t>
    </w:r>
    <w:r>
      <w:t xml:space="preserve"> </w:t>
    </w:r>
    <w:fldSimple w:instr=" PAGE ">
      <w:r w:rsidR="00C24C55">
        <w:rPr>
          <w:noProof/>
          <w:rtl/>
        </w:rPr>
        <w:t>1</w:t>
      </w:r>
    </w:fldSimple>
    <w:r>
      <w:t xml:space="preserve"> </w:t>
    </w:r>
    <w:r>
      <w:rPr>
        <w:rtl/>
      </w:rPr>
      <w:t>من</w:t>
    </w:r>
    <w:r>
      <w:t xml:space="preserve"> </w:t>
    </w:r>
    <w:fldSimple w:instr=" NUMPAGES ">
      <w:r w:rsidR="00C24C55">
        <w:rPr>
          <w:noProof/>
          <w:rtl/>
        </w:rPr>
        <w:t>1</w:t>
      </w:r>
    </w:fldSimple>
  </w:p>
  <w:p w:rsidR="006C1FC8" w:rsidRDefault="006C1F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CF7" w:rsidRDefault="003A7CF7">
      <w:r>
        <w:separator/>
      </w:r>
    </w:p>
  </w:footnote>
  <w:footnote w:type="continuationSeparator" w:id="0">
    <w:p w:rsidR="003A7CF7" w:rsidRDefault="003A7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6C1FC8">
    <w:pPr>
      <w:pStyle w:val="Header"/>
      <w:rPr>
        <w:rtl/>
      </w:rPr>
    </w:pPr>
  </w:p>
  <w:p w:rsidR="006C1FC8" w:rsidRDefault="006C1FC8">
    <w:pPr>
      <w:pStyle w:val="Header"/>
    </w:pPr>
  </w:p>
  <w:p w:rsidR="006C1FC8" w:rsidRPr="0092411D" w:rsidRDefault="006C1F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C8" w:rsidRDefault="00C24C55" w:rsidP="008608F4">
    <w:pPr>
      <w:pStyle w:val="Header"/>
      <w:jc w:val="right"/>
      <w:rPr>
        <w:noProof/>
        <w:rtl/>
      </w:rPr>
    </w:pPr>
    <w:r>
      <w:rPr>
        <w:noProof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-635</wp:posOffset>
          </wp:positionV>
          <wp:extent cx="1371600" cy="75311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w:drawing>
        <wp:inline distT="0" distB="0" distL="0" distR="0">
          <wp:extent cx="74295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FC8" w:rsidRDefault="006C1FC8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7C4"/>
    <w:multiLevelType w:val="hybridMultilevel"/>
    <w:tmpl w:val="D8B05B58"/>
    <w:lvl w:ilvl="0" w:tplc="D4A8DB26">
      <w:start w:val="1"/>
      <w:numFmt w:val="arabicAlpha"/>
      <w:lvlText w:val="%1-"/>
      <w:lvlJc w:val="left"/>
      <w:pPr>
        <w:ind w:left="43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2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1A72C7C"/>
    <w:multiLevelType w:val="hybridMultilevel"/>
    <w:tmpl w:val="5CE40442"/>
    <w:lvl w:ilvl="0" w:tplc="1C6CCEA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5">
    <w:nsid w:val="2C7843CE"/>
    <w:multiLevelType w:val="hybridMultilevel"/>
    <w:tmpl w:val="9BCEB338"/>
    <w:lvl w:ilvl="0" w:tplc="746AA9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4184"/>
    <w:multiLevelType w:val="hybridMultilevel"/>
    <w:tmpl w:val="BC245260"/>
    <w:lvl w:ilvl="0" w:tplc="62A82146">
      <w:start w:val="7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7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8">
    <w:nsid w:val="390E182D"/>
    <w:multiLevelType w:val="hybridMultilevel"/>
    <w:tmpl w:val="F95E39A8"/>
    <w:lvl w:ilvl="0" w:tplc="3D124956">
      <w:start w:val="1"/>
      <w:numFmt w:val="decimal"/>
      <w:lvlText w:val="%1-"/>
      <w:lvlJc w:val="left"/>
      <w:pPr>
        <w:ind w:left="7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9">
    <w:nsid w:val="3D9E2404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abstractNum w:abstractNumId="10">
    <w:nsid w:val="41BD2E53"/>
    <w:multiLevelType w:val="hybridMultilevel"/>
    <w:tmpl w:val="C4C425A4"/>
    <w:lvl w:ilvl="0" w:tplc="3A44988C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A22E2"/>
    <w:multiLevelType w:val="hybridMultilevel"/>
    <w:tmpl w:val="74485752"/>
    <w:lvl w:ilvl="0" w:tplc="08D64C3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10331"/>
    <w:rsid w:val="00017244"/>
    <w:rsid w:val="00051FB2"/>
    <w:rsid w:val="000528C0"/>
    <w:rsid w:val="00053E53"/>
    <w:rsid w:val="0005618B"/>
    <w:rsid w:val="000737A0"/>
    <w:rsid w:val="000759E0"/>
    <w:rsid w:val="00081D9C"/>
    <w:rsid w:val="00086C54"/>
    <w:rsid w:val="00093710"/>
    <w:rsid w:val="000A2FC2"/>
    <w:rsid w:val="000A5EC1"/>
    <w:rsid w:val="000C3489"/>
    <w:rsid w:val="000D35ED"/>
    <w:rsid w:val="00110706"/>
    <w:rsid w:val="00121278"/>
    <w:rsid w:val="00126E34"/>
    <w:rsid w:val="00130625"/>
    <w:rsid w:val="00131CF4"/>
    <w:rsid w:val="0013598B"/>
    <w:rsid w:val="001535BD"/>
    <w:rsid w:val="001542C9"/>
    <w:rsid w:val="0015592B"/>
    <w:rsid w:val="0017111F"/>
    <w:rsid w:val="00172EB4"/>
    <w:rsid w:val="001950DF"/>
    <w:rsid w:val="001A5FCD"/>
    <w:rsid w:val="001E30B3"/>
    <w:rsid w:val="001E3353"/>
    <w:rsid w:val="001E41E2"/>
    <w:rsid w:val="001E5017"/>
    <w:rsid w:val="001E5816"/>
    <w:rsid w:val="001F24B8"/>
    <w:rsid w:val="002014FA"/>
    <w:rsid w:val="002141E9"/>
    <w:rsid w:val="00227DCB"/>
    <w:rsid w:val="002315D6"/>
    <w:rsid w:val="00243EB9"/>
    <w:rsid w:val="00253B97"/>
    <w:rsid w:val="00254F35"/>
    <w:rsid w:val="00270915"/>
    <w:rsid w:val="002978A1"/>
    <w:rsid w:val="002A7A8A"/>
    <w:rsid w:val="002C07C1"/>
    <w:rsid w:val="002C3E0C"/>
    <w:rsid w:val="00301A3C"/>
    <w:rsid w:val="003136A9"/>
    <w:rsid w:val="00323775"/>
    <w:rsid w:val="003429CE"/>
    <w:rsid w:val="003550AE"/>
    <w:rsid w:val="00370BD6"/>
    <w:rsid w:val="00374E8F"/>
    <w:rsid w:val="003758E3"/>
    <w:rsid w:val="00377FFD"/>
    <w:rsid w:val="0038061C"/>
    <w:rsid w:val="0038152F"/>
    <w:rsid w:val="00385032"/>
    <w:rsid w:val="00390E83"/>
    <w:rsid w:val="003A29C7"/>
    <w:rsid w:val="003A7CF7"/>
    <w:rsid w:val="003B24B2"/>
    <w:rsid w:val="003B3179"/>
    <w:rsid w:val="003C6331"/>
    <w:rsid w:val="003D2F24"/>
    <w:rsid w:val="003D61F2"/>
    <w:rsid w:val="003F32C6"/>
    <w:rsid w:val="004033BA"/>
    <w:rsid w:val="00407F3A"/>
    <w:rsid w:val="00474FB7"/>
    <w:rsid w:val="00481071"/>
    <w:rsid w:val="004963C1"/>
    <w:rsid w:val="0049640E"/>
    <w:rsid w:val="004D7DFB"/>
    <w:rsid w:val="004E0D28"/>
    <w:rsid w:val="004E6510"/>
    <w:rsid w:val="004F508D"/>
    <w:rsid w:val="00501EFF"/>
    <w:rsid w:val="00502713"/>
    <w:rsid w:val="0057452F"/>
    <w:rsid w:val="005A6044"/>
    <w:rsid w:val="005B74B6"/>
    <w:rsid w:val="005C5325"/>
    <w:rsid w:val="00605919"/>
    <w:rsid w:val="006251E3"/>
    <w:rsid w:val="00633A21"/>
    <w:rsid w:val="00646E24"/>
    <w:rsid w:val="0065227F"/>
    <w:rsid w:val="00671D06"/>
    <w:rsid w:val="006870D7"/>
    <w:rsid w:val="00693948"/>
    <w:rsid w:val="006C1FC8"/>
    <w:rsid w:val="006C2B3C"/>
    <w:rsid w:val="006C5928"/>
    <w:rsid w:val="006D1C94"/>
    <w:rsid w:val="006D4113"/>
    <w:rsid w:val="006F7A06"/>
    <w:rsid w:val="00703810"/>
    <w:rsid w:val="00717F95"/>
    <w:rsid w:val="007228AE"/>
    <w:rsid w:val="00731F0B"/>
    <w:rsid w:val="00733EC8"/>
    <w:rsid w:val="00744382"/>
    <w:rsid w:val="007634DF"/>
    <w:rsid w:val="007A1792"/>
    <w:rsid w:val="007C339D"/>
    <w:rsid w:val="007C6E30"/>
    <w:rsid w:val="007C7587"/>
    <w:rsid w:val="007E1605"/>
    <w:rsid w:val="007E56C0"/>
    <w:rsid w:val="007F2068"/>
    <w:rsid w:val="0081604C"/>
    <w:rsid w:val="008161CE"/>
    <w:rsid w:val="008403D5"/>
    <w:rsid w:val="008407B3"/>
    <w:rsid w:val="00841E33"/>
    <w:rsid w:val="00843EC5"/>
    <w:rsid w:val="0084514C"/>
    <w:rsid w:val="00853A1C"/>
    <w:rsid w:val="008608F4"/>
    <w:rsid w:val="00861B3B"/>
    <w:rsid w:val="008814B3"/>
    <w:rsid w:val="008818C6"/>
    <w:rsid w:val="008A7A72"/>
    <w:rsid w:val="008B0A4F"/>
    <w:rsid w:val="008B46BA"/>
    <w:rsid w:val="00903284"/>
    <w:rsid w:val="0092411D"/>
    <w:rsid w:val="00953359"/>
    <w:rsid w:val="00954955"/>
    <w:rsid w:val="00954E7E"/>
    <w:rsid w:val="009556C4"/>
    <w:rsid w:val="00972151"/>
    <w:rsid w:val="00986CDF"/>
    <w:rsid w:val="009B3CCD"/>
    <w:rsid w:val="009E12CC"/>
    <w:rsid w:val="009F142F"/>
    <w:rsid w:val="009F6E89"/>
    <w:rsid w:val="00A13761"/>
    <w:rsid w:val="00A47FEF"/>
    <w:rsid w:val="00A50D2A"/>
    <w:rsid w:val="00A521C3"/>
    <w:rsid w:val="00A601E7"/>
    <w:rsid w:val="00A76B1A"/>
    <w:rsid w:val="00A927F4"/>
    <w:rsid w:val="00AB1CA4"/>
    <w:rsid w:val="00AC77DD"/>
    <w:rsid w:val="00AC7A4E"/>
    <w:rsid w:val="00AD23D0"/>
    <w:rsid w:val="00AE2B33"/>
    <w:rsid w:val="00AE7EEA"/>
    <w:rsid w:val="00AE7FB6"/>
    <w:rsid w:val="00AF563C"/>
    <w:rsid w:val="00AF7CE5"/>
    <w:rsid w:val="00B02234"/>
    <w:rsid w:val="00B061A7"/>
    <w:rsid w:val="00B104DA"/>
    <w:rsid w:val="00B1567D"/>
    <w:rsid w:val="00B2444A"/>
    <w:rsid w:val="00B37339"/>
    <w:rsid w:val="00B42E04"/>
    <w:rsid w:val="00B64676"/>
    <w:rsid w:val="00B660DF"/>
    <w:rsid w:val="00B9626D"/>
    <w:rsid w:val="00BB5CEF"/>
    <w:rsid w:val="00BE324A"/>
    <w:rsid w:val="00BF4873"/>
    <w:rsid w:val="00BF6EC7"/>
    <w:rsid w:val="00C21842"/>
    <w:rsid w:val="00C24C55"/>
    <w:rsid w:val="00C33C61"/>
    <w:rsid w:val="00C4634E"/>
    <w:rsid w:val="00C46462"/>
    <w:rsid w:val="00C46FBF"/>
    <w:rsid w:val="00C713CB"/>
    <w:rsid w:val="00C8497F"/>
    <w:rsid w:val="00C86C02"/>
    <w:rsid w:val="00CA5A22"/>
    <w:rsid w:val="00CD02EA"/>
    <w:rsid w:val="00CE1C23"/>
    <w:rsid w:val="00CE1D2C"/>
    <w:rsid w:val="00D14893"/>
    <w:rsid w:val="00D177DC"/>
    <w:rsid w:val="00D352F3"/>
    <w:rsid w:val="00D56846"/>
    <w:rsid w:val="00D63B63"/>
    <w:rsid w:val="00D83564"/>
    <w:rsid w:val="00D95573"/>
    <w:rsid w:val="00DA6FD6"/>
    <w:rsid w:val="00DA7959"/>
    <w:rsid w:val="00DB51A0"/>
    <w:rsid w:val="00DC4FF3"/>
    <w:rsid w:val="00DE5638"/>
    <w:rsid w:val="00DF0C25"/>
    <w:rsid w:val="00DF4ECC"/>
    <w:rsid w:val="00E132C4"/>
    <w:rsid w:val="00E174BD"/>
    <w:rsid w:val="00E22A69"/>
    <w:rsid w:val="00E319DF"/>
    <w:rsid w:val="00E668EE"/>
    <w:rsid w:val="00E70DC1"/>
    <w:rsid w:val="00E75042"/>
    <w:rsid w:val="00E80FCB"/>
    <w:rsid w:val="00E80FEB"/>
    <w:rsid w:val="00E861E8"/>
    <w:rsid w:val="00EA168B"/>
    <w:rsid w:val="00EA596E"/>
    <w:rsid w:val="00EC6F11"/>
    <w:rsid w:val="00ED6A01"/>
    <w:rsid w:val="00ED6CA2"/>
    <w:rsid w:val="00EF237B"/>
    <w:rsid w:val="00F003DC"/>
    <w:rsid w:val="00F14135"/>
    <w:rsid w:val="00F32788"/>
    <w:rsid w:val="00F51BD2"/>
    <w:rsid w:val="00F55EE6"/>
    <w:rsid w:val="00F6410A"/>
    <w:rsid w:val="00F7390B"/>
    <w:rsid w:val="00F7599F"/>
    <w:rsid w:val="00F91BC7"/>
    <w:rsid w:val="00FA0B43"/>
    <w:rsid w:val="00FA14D3"/>
    <w:rsid w:val="00FB2D22"/>
    <w:rsid w:val="00FB6C5A"/>
    <w:rsid w:val="00FB772A"/>
    <w:rsid w:val="00FC41E7"/>
    <w:rsid w:val="00FC7089"/>
    <w:rsid w:val="00FD17F2"/>
    <w:rsid w:val="00FD1A53"/>
    <w:rsid w:val="00FD448D"/>
    <w:rsid w:val="00FE7863"/>
    <w:rsid w:val="00FE7FE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A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B6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F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4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F2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F24"/>
    <w:rPr>
      <w:rFonts w:cs="Times New Roman"/>
      <w:sz w:val="2"/>
    </w:rPr>
  </w:style>
  <w:style w:type="table" w:styleId="TableGrid">
    <w:name w:val="Table Grid"/>
    <w:basedOn w:val="TableNormal"/>
    <w:uiPriority w:val="99"/>
    <w:rsid w:val="00D955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0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FFAAF95262242A8BDE56139F46C7D" ma:contentTypeVersion="0" ma:contentTypeDescription="Create a new document." ma:contentTypeScope="" ma:versionID="c4650f0f358b40cd14649f93903bb1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E9661-3718-477A-863E-DCC7A0CF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7980FC-5BFB-44F0-BB18-4205D52A0A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BD6B17-27F6-4189-8A1A-0686A4314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5703</Characters>
  <Application>Microsoft Office Word</Application>
  <DocSecurity>4</DocSecurity>
  <Lines>47</Lines>
  <Paragraphs>13</Paragraphs>
  <ScaleCrop>false</ScaleCrop>
  <Company>UCO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2</cp:revision>
  <cp:lastPrinted>2009-11-11T05:35:00Z</cp:lastPrinted>
  <dcterms:created xsi:type="dcterms:W3CDTF">2014-06-03T16:56:00Z</dcterms:created>
  <dcterms:modified xsi:type="dcterms:W3CDTF">2014-06-03T16:56:00Z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0x01010093FFFAAF95262242A8BDE56139F46C7D</vt:lpwstr>
  </property>
</Properties>
</file>