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83" w:rsidRPr="00275207" w:rsidRDefault="00EB4583" w:rsidP="00EB458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27520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الســــــــــــــــــــــــــــيرة الذاتيـــــــــــــــــــــــــة </w:t>
      </w:r>
    </w:p>
    <w:p w:rsidR="00EB4583" w:rsidRPr="00275207" w:rsidRDefault="00CC0501" w:rsidP="00EB4583">
      <w:pPr>
        <w:pStyle w:val="a3"/>
        <w:numPr>
          <w:ilvl w:val="0"/>
          <w:numId w:val="1"/>
        </w:numPr>
        <w:tabs>
          <w:tab w:val="left" w:pos="226"/>
          <w:tab w:val="left" w:pos="423"/>
        </w:tabs>
        <w:ind w:left="84" w:hanging="142"/>
        <w:rPr>
          <w:rFonts w:ascii="Traditional Arabic" w:hAnsi="Traditional Arabic" w:cs="Traditional Arabic"/>
          <w:b/>
          <w:bCs/>
          <w:sz w:val="28"/>
          <w:szCs w:val="28"/>
        </w:rPr>
      </w:pPr>
      <w:r w:rsidRPr="00275207">
        <w:rPr>
          <w:rFonts w:ascii="Traditional Arabic" w:hAnsi="Traditional Arabic" w:cs="Traditional Arabic"/>
          <w:b/>
          <w:bCs/>
          <w:sz w:val="28"/>
          <w:szCs w:val="28"/>
          <w:rtl/>
        </w:rPr>
        <w:t>المعلومات الشخصية</w:t>
      </w:r>
      <w:r w:rsidR="003B61A5" w:rsidRPr="0027520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 </w:t>
      </w:r>
    </w:p>
    <w:tbl>
      <w:tblPr>
        <w:tblStyle w:val="-5"/>
        <w:bidiVisual/>
        <w:tblW w:w="10312" w:type="dxa"/>
        <w:tblLook w:val="04A0"/>
      </w:tblPr>
      <w:tblGrid>
        <w:gridCol w:w="1629"/>
        <w:gridCol w:w="1962"/>
        <w:gridCol w:w="2335"/>
        <w:gridCol w:w="4386"/>
      </w:tblGrid>
      <w:tr w:rsidR="00CC0501" w:rsidRPr="00275207" w:rsidTr="00275207">
        <w:trPr>
          <w:cnfStyle w:val="100000000000"/>
          <w:trHeight w:val="554"/>
        </w:trPr>
        <w:tc>
          <w:tcPr>
            <w:cnfStyle w:val="001000000000"/>
            <w:tcW w:w="1629" w:type="dxa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الاسم</w:t>
            </w:r>
          </w:p>
        </w:tc>
        <w:tc>
          <w:tcPr>
            <w:tcW w:w="8683" w:type="dxa"/>
            <w:gridSpan w:val="3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cnfStyle w:val="1000000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تهاني  بنت عبدالعزيز بن عبدالله المشعل</w:t>
            </w:r>
          </w:p>
        </w:tc>
      </w:tr>
      <w:tr w:rsidR="00CC0501" w:rsidRPr="00275207" w:rsidTr="00275207">
        <w:trPr>
          <w:cnfStyle w:val="000000100000"/>
          <w:trHeight w:val="554"/>
        </w:trPr>
        <w:tc>
          <w:tcPr>
            <w:cnfStyle w:val="001000000000"/>
            <w:tcW w:w="1629" w:type="dxa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الجنسية</w:t>
            </w:r>
          </w:p>
        </w:tc>
        <w:tc>
          <w:tcPr>
            <w:tcW w:w="1962" w:type="dxa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سعودية</w:t>
            </w:r>
          </w:p>
        </w:tc>
        <w:tc>
          <w:tcPr>
            <w:tcW w:w="2335" w:type="dxa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الحالة  الاجتماعية</w:t>
            </w:r>
          </w:p>
        </w:tc>
        <w:tc>
          <w:tcPr>
            <w:tcW w:w="4386" w:type="dxa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متزوجه</w:t>
            </w:r>
          </w:p>
        </w:tc>
      </w:tr>
      <w:tr w:rsidR="00CC0501" w:rsidRPr="00275207" w:rsidTr="00275207">
        <w:trPr>
          <w:cnfStyle w:val="000000010000"/>
          <w:trHeight w:val="554"/>
        </w:trPr>
        <w:tc>
          <w:tcPr>
            <w:cnfStyle w:val="001000000000"/>
            <w:tcW w:w="1629" w:type="dxa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العمل الحالي</w:t>
            </w:r>
          </w:p>
        </w:tc>
        <w:tc>
          <w:tcPr>
            <w:tcW w:w="8683" w:type="dxa"/>
            <w:gridSpan w:val="3"/>
            <w:noWrap/>
          </w:tcPr>
          <w:p w:rsidR="00CC0501" w:rsidRPr="00275207" w:rsidRDefault="00275207" w:rsidP="00B32100">
            <w:pPr>
              <w:pStyle w:val="a3"/>
              <w:ind w:left="0"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أستاذ </w:t>
            </w:r>
            <w:r w:rsidR="00D005C5"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مساعد </w:t>
            </w:r>
            <w:r w:rsidR="00CC0501"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بكلية الدراسات التطبيقية وخدمة المجتمع بالرياض –جامعة الملك سعود</w:t>
            </w:r>
          </w:p>
        </w:tc>
      </w:tr>
      <w:tr w:rsidR="00CC0501" w:rsidRPr="00275207" w:rsidTr="00275207">
        <w:trPr>
          <w:cnfStyle w:val="000000100000"/>
          <w:trHeight w:val="554"/>
        </w:trPr>
        <w:tc>
          <w:tcPr>
            <w:cnfStyle w:val="001000000000"/>
            <w:tcW w:w="1629" w:type="dxa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رقم الجوال</w:t>
            </w:r>
          </w:p>
        </w:tc>
        <w:tc>
          <w:tcPr>
            <w:tcW w:w="1962" w:type="dxa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335" w:type="dxa"/>
            <w:noWrap/>
          </w:tcPr>
          <w:p w:rsidR="00CC0501" w:rsidRPr="00275207" w:rsidRDefault="00CC0501" w:rsidP="00B32100">
            <w:pPr>
              <w:pStyle w:val="a3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البريد الإلكتروني</w:t>
            </w:r>
          </w:p>
        </w:tc>
        <w:tc>
          <w:tcPr>
            <w:tcW w:w="4386" w:type="dxa"/>
            <w:noWrap/>
          </w:tcPr>
          <w:p w:rsidR="00CC0501" w:rsidRPr="00275207" w:rsidRDefault="00854404" w:rsidP="00B32100">
            <w:pPr>
              <w:pStyle w:val="a3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  <w:hyperlink r:id="rId7" w:history="1">
              <w:r w:rsidR="00CC0501" w:rsidRPr="00275207">
                <w:rPr>
                  <w:rStyle w:val="Hyperlink"/>
                  <w:rFonts w:ascii="Traditional Arabic" w:hAnsi="Traditional Arabic" w:cs="Traditional Arabic"/>
                  <w:color w:val="auto"/>
                  <w:sz w:val="28"/>
                  <w:szCs w:val="28"/>
                </w:rPr>
                <w:t>t-almeshaal@hotmail.com</w:t>
              </w:r>
            </w:hyperlink>
          </w:p>
        </w:tc>
      </w:tr>
    </w:tbl>
    <w:p w:rsidR="003B61A5" w:rsidRPr="00275207" w:rsidRDefault="003B61A5" w:rsidP="00275207">
      <w:pPr>
        <w:pStyle w:val="a3"/>
        <w:numPr>
          <w:ilvl w:val="0"/>
          <w:numId w:val="1"/>
        </w:numPr>
        <w:tabs>
          <w:tab w:val="left" w:pos="423"/>
        </w:tabs>
        <w:ind w:left="-2" w:firstLine="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27520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المؤهلات العلمية :</w:t>
      </w:r>
    </w:p>
    <w:tbl>
      <w:tblPr>
        <w:tblStyle w:val="-51"/>
        <w:bidiVisual/>
        <w:tblW w:w="10348" w:type="dxa"/>
        <w:tblInd w:w="-36" w:type="dxa"/>
        <w:tblLayout w:type="fixed"/>
        <w:tblLook w:val="04A0"/>
      </w:tblPr>
      <w:tblGrid>
        <w:gridCol w:w="315"/>
        <w:gridCol w:w="1102"/>
        <w:gridCol w:w="851"/>
        <w:gridCol w:w="850"/>
        <w:gridCol w:w="993"/>
        <w:gridCol w:w="1984"/>
        <w:gridCol w:w="4253"/>
      </w:tblGrid>
      <w:tr w:rsidR="0078674F" w:rsidRPr="00275207" w:rsidTr="0078674F">
        <w:trPr>
          <w:cnfStyle w:val="100000000000"/>
          <w:trHeight w:val="491"/>
        </w:trPr>
        <w:tc>
          <w:tcPr>
            <w:cnfStyle w:val="001000000000"/>
            <w:tcW w:w="315" w:type="dxa"/>
            <w:noWrap/>
            <w:vAlign w:val="center"/>
          </w:tcPr>
          <w:p w:rsidR="0078674F" w:rsidRPr="00275207" w:rsidRDefault="0078674F" w:rsidP="00B32100">
            <w:pPr>
              <w:tabs>
                <w:tab w:val="center" w:pos="1286"/>
              </w:tabs>
              <w:jc w:val="center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م</w:t>
            </w:r>
          </w:p>
        </w:tc>
        <w:tc>
          <w:tcPr>
            <w:tcW w:w="1102" w:type="dxa"/>
            <w:vAlign w:val="center"/>
          </w:tcPr>
          <w:p w:rsidR="0078674F" w:rsidRPr="00275207" w:rsidRDefault="0078674F" w:rsidP="00B32100">
            <w:pPr>
              <w:tabs>
                <w:tab w:val="center" w:pos="1286"/>
              </w:tabs>
              <w:jc w:val="center"/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المؤهل</w:t>
            </w:r>
          </w:p>
        </w:tc>
        <w:tc>
          <w:tcPr>
            <w:tcW w:w="851" w:type="dxa"/>
            <w:vAlign w:val="center"/>
          </w:tcPr>
          <w:p w:rsidR="0078674F" w:rsidRPr="00275207" w:rsidRDefault="0078674F" w:rsidP="00B32100">
            <w:pPr>
              <w:tabs>
                <w:tab w:val="center" w:pos="1286"/>
              </w:tabs>
              <w:jc w:val="center"/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التقدير</w:t>
            </w:r>
          </w:p>
        </w:tc>
        <w:tc>
          <w:tcPr>
            <w:tcW w:w="850" w:type="dxa"/>
            <w:vAlign w:val="center"/>
          </w:tcPr>
          <w:p w:rsidR="0078674F" w:rsidRPr="00275207" w:rsidRDefault="0078674F" w:rsidP="00B32100">
            <w:pPr>
              <w:tabs>
                <w:tab w:val="center" w:pos="1286"/>
              </w:tabs>
              <w:jc w:val="center"/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المعدل</w:t>
            </w:r>
          </w:p>
        </w:tc>
        <w:tc>
          <w:tcPr>
            <w:tcW w:w="993" w:type="dxa"/>
          </w:tcPr>
          <w:p w:rsidR="0078674F" w:rsidRPr="00275207" w:rsidRDefault="0078674F" w:rsidP="00B32100">
            <w:pPr>
              <w:tabs>
                <w:tab w:val="center" w:pos="1286"/>
              </w:tabs>
              <w:jc w:val="center"/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التخصص</w:t>
            </w:r>
          </w:p>
        </w:tc>
        <w:tc>
          <w:tcPr>
            <w:tcW w:w="1984" w:type="dxa"/>
            <w:vAlign w:val="center"/>
          </w:tcPr>
          <w:p w:rsidR="0078674F" w:rsidRPr="00275207" w:rsidRDefault="0078674F" w:rsidP="00B32100">
            <w:pPr>
              <w:tabs>
                <w:tab w:val="center" w:pos="1286"/>
              </w:tabs>
              <w:jc w:val="center"/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 xml:space="preserve">القسم </w:t>
            </w:r>
          </w:p>
        </w:tc>
        <w:tc>
          <w:tcPr>
            <w:tcW w:w="4253" w:type="dxa"/>
            <w:vAlign w:val="center"/>
          </w:tcPr>
          <w:p w:rsidR="0078674F" w:rsidRPr="00275207" w:rsidRDefault="0078674F" w:rsidP="003B61A5">
            <w:pPr>
              <w:tabs>
                <w:tab w:val="center" w:pos="1286"/>
              </w:tabs>
              <w:ind w:right="730"/>
              <w:jc w:val="center"/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 xml:space="preserve">الكلية / </w:t>
            </w:r>
            <w:r w:rsidRPr="00275207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الجامعة </w:t>
            </w:r>
            <w:bookmarkStart w:id="0" w:name="_GoBack"/>
            <w:bookmarkEnd w:id="0"/>
          </w:p>
        </w:tc>
      </w:tr>
      <w:tr w:rsidR="0078674F" w:rsidRPr="00275207" w:rsidTr="0078674F">
        <w:trPr>
          <w:cnfStyle w:val="000000100000"/>
          <w:trHeight w:val="491"/>
        </w:trPr>
        <w:tc>
          <w:tcPr>
            <w:cnfStyle w:val="001000000000"/>
            <w:tcW w:w="315" w:type="dxa"/>
            <w:noWrap/>
          </w:tcPr>
          <w:p w:rsidR="0078674F" w:rsidRPr="00275207" w:rsidRDefault="0078674F" w:rsidP="00CC0501">
            <w:pPr>
              <w:contextualSpacing/>
              <w:jc w:val="center"/>
              <w:rPr>
                <w:rFonts w:ascii="Traditional Arabic" w:eastAsiaTheme="majorEastAsia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eastAsiaTheme="majorEastAsia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102" w:type="dxa"/>
          </w:tcPr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دبلوم </w:t>
            </w:r>
          </w:p>
        </w:tc>
        <w:tc>
          <w:tcPr>
            <w:tcW w:w="851" w:type="dxa"/>
          </w:tcPr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ممتاز </w:t>
            </w:r>
          </w:p>
        </w:tc>
        <w:tc>
          <w:tcPr>
            <w:tcW w:w="850" w:type="dxa"/>
          </w:tcPr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993" w:type="dxa"/>
          </w:tcPr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1984" w:type="dxa"/>
          </w:tcPr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قسم الدراسات الإسلامية والقرآن الكريم </w:t>
            </w:r>
          </w:p>
        </w:tc>
        <w:tc>
          <w:tcPr>
            <w:tcW w:w="4253" w:type="dxa"/>
          </w:tcPr>
          <w:p w:rsidR="0078674F" w:rsidRPr="00275207" w:rsidRDefault="0078674F" w:rsidP="0078674F">
            <w:pPr>
              <w:ind w:right="730"/>
              <w:contextualSpacing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كلية التربية </w:t>
            </w: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المتوسطة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بحريملاء</w:t>
            </w:r>
          </w:p>
        </w:tc>
      </w:tr>
      <w:tr w:rsidR="0078674F" w:rsidRPr="00275207" w:rsidTr="0078674F">
        <w:trPr>
          <w:cnfStyle w:val="000000010000"/>
          <w:trHeight w:val="491"/>
        </w:trPr>
        <w:tc>
          <w:tcPr>
            <w:cnfStyle w:val="001000000000"/>
            <w:tcW w:w="315" w:type="dxa"/>
            <w:noWrap/>
          </w:tcPr>
          <w:p w:rsidR="0078674F" w:rsidRPr="00275207" w:rsidRDefault="0078674F" w:rsidP="00CC0501">
            <w:pPr>
              <w:contextualSpacing/>
              <w:jc w:val="center"/>
              <w:rPr>
                <w:rFonts w:ascii="Traditional Arabic" w:eastAsiaTheme="majorEastAsia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eastAsiaTheme="majorEastAsia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102" w:type="dxa"/>
            <w:vAlign w:val="center"/>
          </w:tcPr>
          <w:p w:rsidR="0078674F" w:rsidRPr="00275207" w:rsidRDefault="0078674F" w:rsidP="00B32100">
            <w:pPr>
              <w:tabs>
                <w:tab w:val="center" w:pos="1286"/>
              </w:tabs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بكالوريوس</w:t>
            </w:r>
          </w:p>
        </w:tc>
        <w:tc>
          <w:tcPr>
            <w:tcW w:w="851" w:type="dxa"/>
          </w:tcPr>
          <w:p w:rsidR="0078674F" w:rsidRPr="00275207" w:rsidRDefault="0078674F" w:rsidP="00CC0501">
            <w:pPr>
              <w:contextualSpacing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ممتاز </w:t>
            </w:r>
          </w:p>
        </w:tc>
        <w:tc>
          <w:tcPr>
            <w:tcW w:w="850" w:type="dxa"/>
          </w:tcPr>
          <w:p w:rsidR="0078674F" w:rsidRPr="00275207" w:rsidRDefault="0078674F" w:rsidP="00CC0501">
            <w:pPr>
              <w:contextualSpacing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4,90</w:t>
            </w:r>
          </w:p>
        </w:tc>
        <w:tc>
          <w:tcPr>
            <w:tcW w:w="993" w:type="dxa"/>
          </w:tcPr>
          <w:p w:rsidR="0078674F" w:rsidRPr="00275207" w:rsidRDefault="0078674F" w:rsidP="00CC0501">
            <w:pPr>
              <w:contextualSpacing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الشريعة</w:t>
            </w:r>
          </w:p>
        </w:tc>
        <w:tc>
          <w:tcPr>
            <w:tcW w:w="1984" w:type="dxa"/>
          </w:tcPr>
          <w:p w:rsidR="0078674F" w:rsidRPr="00275207" w:rsidRDefault="0078674F" w:rsidP="00CC0501">
            <w:pPr>
              <w:contextualSpacing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الشريعة </w:t>
            </w:r>
          </w:p>
        </w:tc>
        <w:tc>
          <w:tcPr>
            <w:tcW w:w="4253" w:type="dxa"/>
          </w:tcPr>
          <w:p w:rsidR="0078674F" w:rsidRPr="00275207" w:rsidRDefault="0078674F" w:rsidP="0078674F">
            <w:pPr>
              <w:ind w:right="730"/>
              <w:contextualSpacing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كلية الشريعة جامعة الأمام محمد بن سعود</w:t>
            </w:r>
          </w:p>
        </w:tc>
      </w:tr>
      <w:tr w:rsidR="0078674F" w:rsidRPr="00275207" w:rsidTr="0078674F">
        <w:trPr>
          <w:cnfStyle w:val="000000100000"/>
          <w:trHeight w:val="491"/>
        </w:trPr>
        <w:tc>
          <w:tcPr>
            <w:cnfStyle w:val="001000000000"/>
            <w:tcW w:w="315" w:type="dxa"/>
            <w:noWrap/>
          </w:tcPr>
          <w:p w:rsidR="0078674F" w:rsidRPr="00275207" w:rsidRDefault="0078674F" w:rsidP="00CC0501">
            <w:pPr>
              <w:contextualSpacing/>
              <w:jc w:val="center"/>
              <w:rPr>
                <w:rFonts w:ascii="Traditional Arabic" w:eastAsiaTheme="majorEastAsia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eastAsiaTheme="majorEastAsia" w:hAnsi="Traditional Arabic" w:cs="Traditional Arabic" w:hint="cs"/>
                <w:sz w:val="28"/>
                <w:szCs w:val="28"/>
                <w:rtl/>
              </w:rPr>
              <w:t>3</w:t>
            </w:r>
          </w:p>
        </w:tc>
        <w:tc>
          <w:tcPr>
            <w:tcW w:w="1102" w:type="dxa"/>
            <w:vAlign w:val="center"/>
          </w:tcPr>
          <w:p w:rsidR="0078674F" w:rsidRPr="00275207" w:rsidRDefault="0078674F" w:rsidP="00B32100">
            <w:pPr>
              <w:tabs>
                <w:tab w:val="center" w:pos="1286"/>
              </w:tabs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ماجستير</w:t>
            </w:r>
          </w:p>
        </w:tc>
        <w:tc>
          <w:tcPr>
            <w:tcW w:w="851" w:type="dxa"/>
          </w:tcPr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ممتاز </w:t>
            </w:r>
          </w:p>
        </w:tc>
        <w:tc>
          <w:tcPr>
            <w:tcW w:w="850" w:type="dxa"/>
          </w:tcPr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4,83</w:t>
            </w:r>
          </w:p>
        </w:tc>
        <w:tc>
          <w:tcPr>
            <w:tcW w:w="993" w:type="dxa"/>
          </w:tcPr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أصول فقه</w:t>
            </w:r>
          </w:p>
        </w:tc>
        <w:tc>
          <w:tcPr>
            <w:tcW w:w="1984" w:type="dxa"/>
          </w:tcPr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قسم الثقافة الإسلامية </w:t>
            </w:r>
          </w:p>
          <w:p w:rsidR="0078674F" w:rsidRPr="00275207" w:rsidRDefault="0078674F" w:rsidP="00CC0501">
            <w:pPr>
              <w:contextualSpacing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تخصص فقه وأصوله </w:t>
            </w:r>
          </w:p>
        </w:tc>
        <w:tc>
          <w:tcPr>
            <w:tcW w:w="4253" w:type="dxa"/>
          </w:tcPr>
          <w:p w:rsidR="0078674F" w:rsidRPr="00275207" w:rsidRDefault="0078674F" w:rsidP="0078674F">
            <w:pPr>
              <w:ind w:right="730"/>
              <w:contextualSpacing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كلية التربية جامعة الملك سعود</w:t>
            </w:r>
          </w:p>
        </w:tc>
      </w:tr>
      <w:tr w:rsidR="0078674F" w:rsidRPr="00275207" w:rsidTr="0078674F">
        <w:trPr>
          <w:cnfStyle w:val="000000010000"/>
          <w:trHeight w:val="491"/>
        </w:trPr>
        <w:tc>
          <w:tcPr>
            <w:cnfStyle w:val="001000000000"/>
            <w:tcW w:w="315" w:type="dxa"/>
            <w:noWrap/>
          </w:tcPr>
          <w:p w:rsidR="0078674F" w:rsidRPr="00275207" w:rsidRDefault="0078674F" w:rsidP="00CC0501">
            <w:pPr>
              <w:contextualSpacing/>
              <w:jc w:val="center"/>
              <w:rPr>
                <w:rFonts w:ascii="Traditional Arabic" w:eastAsiaTheme="majorEastAsia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eastAsiaTheme="majorEastAsia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102" w:type="dxa"/>
            <w:vAlign w:val="center"/>
          </w:tcPr>
          <w:p w:rsidR="0078674F" w:rsidRPr="00275207" w:rsidRDefault="0078674F" w:rsidP="00B32100">
            <w:pPr>
              <w:tabs>
                <w:tab w:val="center" w:pos="1286"/>
              </w:tabs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دكتوراه</w:t>
            </w:r>
          </w:p>
        </w:tc>
        <w:tc>
          <w:tcPr>
            <w:tcW w:w="851" w:type="dxa"/>
          </w:tcPr>
          <w:p w:rsidR="0078674F" w:rsidRPr="00275207" w:rsidRDefault="0078674F" w:rsidP="00CC0501">
            <w:pPr>
              <w:contextualSpacing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ممتاز</w:t>
            </w:r>
          </w:p>
        </w:tc>
        <w:tc>
          <w:tcPr>
            <w:tcW w:w="850" w:type="dxa"/>
          </w:tcPr>
          <w:p w:rsidR="0078674F" w:rsidRPr="00275207" w:rsidRDefault="0078674F" w:rsidP="00CC0501">
            <w:pPr>
              <w:contextualSpacing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993" w:type="dxa"/>
          </w:tcPr>
          <w:p w:rsidR="0078674F" w:rsidRPr="00275207" w:rsidRDefault="0078674F" w:rsidP="00014F55">
            <w:pPr>
              <w:contextualSpacing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أصول فقه</w:t>
            </w:r>
          </w:p>
        </w:tc>
        <w:tc>
          <w:tcPr>
            <w:tcW w:w="1984" w:type="dxa"/>
          </w:tcPr>
          <w:p w:rsidR="0078674F" w:rsidRPr="00275207" w:rsidRDefault="0078674F" w:rsidP="00014F55">
            <w:pPr>
              <w:contextualSpacing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قسم الثقافة الإسلامية </w:t>
            </w:r>
          </w:p>
          <w:p w:rsidR="0078674F" w:rsidRPr="00275207" w:rsidRDefault="0078674F" w:rsidP="00014F55">
            <w:pPr>
              <w:contextualSpacing/>
              <w:jc w:val="center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تخصص فقه وأصوله </w:t>
            </w:r>
          </w:p>
        </w:tc>
        <w:tc>
          <w:tcPr>
            <w:tcW w:w="4253" w:type="dxa"/>
          </w:tcPr>
          <w:p w:rsidR="0078674F" w:rsidRPr="00275207" w:rsidRDefault="0078674F" w:rsidP="0078674F">
            <w:pPr>
              <w:ind w:right="730"/>
              <w:contextualSpacing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كلية التربية جامعة الملك سعود</w:t>
            </w:r>
          </w:p>
        </w:tc>
      </w:tr>
    </w:tbl>
    <w:p w:rsidR="00273D97" w:rsidRPr="00275207" w:rsidRDefault="00273D97" w:rsidP="00275207">
      <w:pPr>
        <w:pStyle w:val="a3"/>
        <w:numPr>
          <w:ilvl w:val="0"/>
          <w:numId w:val="1"/>
        </w:numPr>
        <w:tabs>
          <w:tab w:val="left" w:pos="281"/>
          <w:tab w:val="left" w:pos="423"/>
        </w:tabs>
        <w:ind w:left="281" w:hanging="283"/>
        <w:rPr>
          <w:rFonts w:ascii="Traditional Arabic" w:hAnsi="Traditional Arabic" w:cs="Traditional Arabic"/>
          <w:b/>
          <w:bCs/>
          <w:sz w:val="28"/>
          <w:szCs w:val="28"/>
        </w:rPr>
      </w:pPr>
      <w:r w:rsidRPr="0027520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الدورات:</w:t>
      </w:r>
    </w:p>
    <w:tbl>
      <w:tblPr>
        <w:tblStyle w:val="-51"/>
        <w:bidiVisual/>
        <w:tblW w:w="10312" w:type="dxa"/>
        <w:tblLook w:val="04A0"/>
      </w:tblPr>
      <w:tblGrid>
        <w:gridCol w:w="389"/>
        <w:gridCol w:w="3579"/>
        <w:gridCol w:w="1984"/>
        <w:gridCol w:w="1984"/>
        <w:gridCol w:w="2376"/>
      </w:tblGrid>
      <w:tr w:rsidR="00273D97" w:rsidRPr="00275207" w:rsidTr="00275207">
        <w:trPr>
          <w:cnfStyle w:val="100000000000"/>
        </w:trPr>
        <w:tc>
          <w:tcPr>
            <w:cnfStyle w:val="001000000000"/>
            <w:tcW w:w="389" w:type="dxa"/>
          </w:tcPr>
          <w:p w:rsidR="00273D97" w:rsidRPr="00275207" w:rsidRDefault="00273D97" w:rsidP="00273D9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579" w:type="dxa"/>
          </w:tcPr>
          <w:p w:rsidR="00273D97" w:rsidRPr="00275207" w:rsidRDefault="00273D97" w:rsidP="00273D97">
            <w:pPr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اسم الدورة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التاريخ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عدد الساعات</w:t>
            </w:r>
          </w:p>
        </w:tc>
        <w:tc>
          <w:tcPr>
            <w:tcW w:w="2376" w:type="dxa"/>
          </w:tcPr>
          <w:p w:rsidR="00273D97" w:rsidRPr="00275207" w:rsidRDefault="00273D97" w:rsidP="00273D97">
            <w:pPr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المكان</w:t>
            </w:r>
          </w:p>
        </w:tc>
      </w:tr>
      <w:tr w:rsidR="00273D97" w:rsidRPr="00275207" w:rsidTr="00275207">
        <w:trPr>
          <w:cnfStyle w:val="000000100000"/>
        </w:trPr>
        <w:tc>
          <w:tcPr>
            <w:cnfStyle w:val="001000000000"/>
            <w:tcW w:w="389" w:type="dxa"/>
          </w:tcPr>
          <w:p w:rsidR="00273D97" w:rsidRPr="00275207" w:rsidRDefault="00273D97" w:rsidP="00273D97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3579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دورة في نظام جسور لإدارة التعلم الالكتروني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من 10/2/1429هـ إلى 13/2/1429هـ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15ساعة</w:t>
            </w:r>
          </w:p>
        </w:tc>
        <w:tc>
          <w:tcPr>
            <w:tcW w:w="2376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المركز الوطني للتعلم الالكتروني</w:t>
            </w:r>
          </w:p>
        </w:tc>
      </w:tr>
      <w:tr w:rsidR="00273D97" w:rsidRPr="00275207" w:rsidTr="00275207">
        <w:trPr>
          <w:cnfStyle w:val="000000010000"/>
        </w:trPr>
        <w:tc>
          <w:tcPr>
            <w:cnfStyle w:val="001000000000"/>
            <w:tcW w:w="389" w:type="dxa"/>
          </w:tcPr>
          <w:p w:rsidR="00273D97" w:rsidRPr="00275207" w:rsidRDefault="00273D97" w:rsidP="00273D97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3579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ورشة في نظام جسور لإدارة التعلم الالكتروني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10ـ 11/10/1430هـ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6ساعات</w:t>
            </w:r>
          </w:p>
        </w:tc>
        <w:tc>
          <w:tcPr>
            <w:tcW w:w="2376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كلية الدراسات التطبيقية وخدمة المجتمع – البديعة </w:t>
            </w:r>
          </w:p>
        </w:tc>
      </w:tr>
      <w:tr w:rsidR="00273D97" w:rsidRPr="00275207" w:rsidTr="00275207">
        <w:trPr>
          <w:cnfStyle w:val="000000100000"/>
        </w:trPr>
        <w:tc>
          <w:tcPr>
            <w:cnfStyle w:val="001000000000"/>
            <w:tcW w:w="389" w:type="dxa"/>
          </w:tcPr>
          <w:p w:rsidR="00273D97" w:rsidRPr="00275207" w:rsidRDefault="00273D97" w:rsidP="00273D97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3</w:t>
            </w:r>
          </w:p>
        </w:tc>
        <w:tc>
          <w:tcPr>
            <w:tcW w:w="3579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دورة في الجودة وتطبيقاتها في التعليم العالي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15/10/1430هـ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4ساعات</w:t>
            </w:r>
          </w:p>
        </w:tc>
        <w:tc>
          <w:tcPr>
            <w:tcW w:w="2376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كلية الدراسات التطبيقية وخدمة المجتمع ـ البديعة </w:t>
            </w:r>
          </w:p>
        </w:tc>
      </w:tr>
      <w:tr w:rsidR="00273D97" w:rsidRPr="00275207" w:rsidTr="00275207">
        <w:trPr>
          <w:cnfStyle w:val="000000010000"/>
        </w:trPr>
        <w:tc>
          <w:tcPr>
            <w:cnfStyle w:val="001000000000"/>
            <w:tcW w:w="389" w:type="dxa"/>
          </w:tcPr>
          <w:p w:rsidR="00273D97" w:rsidRPr="00275207" w:rsidRDefault="00273D97" w:rsidP="00273D97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  <w:lang w:bidi="ar-JO"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3579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lang w:bidi="ar-JO"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  <w:lang w:bidi="ar-JO"/>
              </w:rPr>
              <w:t>كيفية تصميم عروض البوربوينت  والاستفادة منه في تنفيذ المحاضرا</w:t>
            </w: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JO"/>
              </w:rPr>
              <w:t>ت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lang w:bidi="ar-JO"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الفصل الأول من العام 1430-1431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3ساعات</w:t>
            </w:r>
          </w:p>
        </w:tc>
        <w:tc>
          <w:tcPr>
            <w:tcW w:w="2376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كلية الدراسات التطبيقية وخدمة المجتمع ـ- البديعة </w:t>
            </w:r>
          </w:p>
        </w:tc>
      </w:tr>
      <w:tr w:rsidR="00273D97" w:rsidRPr="00275207" w:rsidTr="00275207">
        <w:trPr>
          <w:cnfStyle w:val="000000100000"/>
        </w:trPr>
        <w:tc>
          <w:tcPr>
            <w:cnfStyle w:val="001000000000"/>
            <w:tcW w:w="389" w:type="dxa"/>
          </w:tcPr>
          <w:p w:rsidR="00273D97" w:rsidRPr="00275207" w:rsidRDefault="00273D97" w:rsidP="00273D97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5</w:t>
            </w:r>
          </w:p>
        </w:tc>
        <w:tc>
          <w:tcPr>
            <w:tcW w:w="3579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دورة الفصول الذكية 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7/6/1432إلى 8/6/1432هـ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3ساعات</w:t>
            </w:r>
          </w:p>
        </w:tc>
        <w:tc>
          <w:tcPr>
            <w:tcW w:w="2376" w:type="dxa"/>
          </w:tcPr>
          <w:p w:rsidR="00273D97" w:rsidRPr="00275207" w:rsidRDefault="00273D9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كلية الدراسات التطبيقية وخدمة المجتمع ـ الشرق</w:t>
            </w:r>
          </w:p>
        </w:tc>
      </w:tr>
      <w:tr w:rsidR="00273D97" w:rsidRPr="00275207" w:rsidTr="00275207">
        <w:trPr>
          <w:cnfStyle w:val="000000010000"/>
        </w:trPr>
        <w:tc>
          <w:tcPr>
            <w:cnfStyle w:val="001000000000"/>
            <w:tcW w:w="389" w:type="dxa"/>
          </w:tcPr>
          <w:p w:rsidR="00273D97" w:rsidRPr="00275207" w:rsidRDefault="00273D97" w:rsidP="00273D97">
            <w:pP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6</w:t>
            </w:r>
          </w:p>
        </w:tc>
        <w:tc>
          <w:tcPr>
            <w:tcW w:w="3579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دورة عن نظام إدارة التعلم ( البلاك بورد) </w:t>
            </w:r>
          </w:p>
        </w:tc>
        <w:tc>
          <w:tcPr>
            <w:tcW w:w="1984" w:type="dxa"/>
          </w:tcPr>
          <w:p w:rsidR="001641FC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من 5/6/1432إلى </w:t>
            </w:r>
          </w:p>
          <w:p w:rsidR="00273D97" w:rsidRPr="00275207" w:rsidRDefault="001641FC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6 </w:t>
            </w:r>
            <w:r w:rsidR="00273D97"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/6/1432هـ</w:t>
            </w:r>
          </w:p>
        </w:tc>
        <w:tc>
          <w:tcPr>
            <w:tcW w:w="1984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10ساعات</w:t>
            </w:r>
          </w:p>
        </w:tc>
        <w:tc>
          <w:tcPr>
            <w:tcW w:w="2376" w:type="dxa"/>
          </w:tcPr>
          <w:p w:rsidR="00273D97" w:rsidRPr="00275207" w:rsidRDefault="00273D97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كلية الدراسات التطبيقية وخدمة المجتمع ـ الشرق</w:t>
            </w:r>
          </w:p>
        </w:tc>
      </w:tr>
      <w:tr w:rsidR="00273D97" w:rsidRPr="00275207" w:rsidTr="00275207">
        <w:trPr>
          <w:cnfStyle w:val="000000100000"/>
        </w:trPr>
        <w:tc>
          <w:tcPr>
            <w:cnfStyle w:val="001000000000"/>
            <w:tcW w:w="389" w:type="dxa"/>
          </w:tcPr>
          <w:p w:rsidR="00273D97" w:rsidRPr="00275207" w:rsidRDefault="00273D97" w:rsidP="00273D9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</w:p>
        </w:tc>
        <w:tc>
          <w:tcPr>
            <w:tcW w:w="3579" w:type="dxa"/>
          </w:tcPr>
          <w:p w:rsidR="00273D97" w:rsidRPr="00275207" w:rsidRDefault="001641FC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التدريس المصغر</w:t>
            </w:r>
          </w:p>
        </w:tc>
        <w:tc>
          <w:tcPr>
            <w:tcW w:w="1984" w:type="dxa"/>
          </w:tcPr>
          <w:p w:rsidR="00273D97" w:rsidRPr="00275207" w:rsidRDefault="001641FC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2/7/1437ه</w:t>
            </w:r>
          </w:p>
        </w:tc>
        <w:tc>
          <w:tcPr>
            <w:tcW w:w="1984" w:type="dxa"/>
          </w:tcPr>
          <w:p w:rsidR="00273D97" w:rsidRPr="00275207" w:rsidRDefault="001641FC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4ساعات</w:t>
            </w:r>
          </w:p>
        </w:tc>
        <w:tc>
          <w:tcPr>
            <w:tcW w:w="2376" w:type="dxa"/>
          </w:tcPr>
          <w:p w:rsidR="00273D97" w:rsidRPr="00275207" w:rsidRDefault="001641FC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عمادة تطوير المهارات</w:t>
            </w:r>
          </w:p>
        </w:tc>
      </w:tr>
      <w:tr w:rsidR="001641FC" w:rsidRPr="00275207" w:rsidTr="00275207">
        <w:trPr>
          <w:cnfStyle w:val="000000010000"/>
        </w:trPr>
        <w:tc>
          <w:tcPr>
            <w:cnfStyle w:val="001000000000"/>
            <w:tcW w:w="389" w:type="dxa"/>
          </w:tcPr>
          <w:p w:rsidR="001641FC" w:rsidRPr="00275207" w:rsidRDefault="001641FC" w:rsidP="00273D9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</w:p>
        </w:tc>
        <w:tc>
          <w:tcPr>
            <w:tcW w:w="3579" w:type="dxa"/>
          </w:tcPr>
          <w:p w:rsidR="001641FC" w:rsidRPr="00275207" w:rsidRDefault="001641FC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مهارات التدريس الجامعي الفعال</w:t>
            </w:r>
          </w:p>
        </w:tc>
        <w:tc>
          <w:tcPr>
            <w:tcW w:w="1984" w:type="dxa"/>
          </w:tcPr>
          <w:p w:rsidR="001641FC" w:rsidRPr="00275207" w:rsidRDefault="001641FC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18-20 /7/1437ه</w:t>
            </w:r>
          </w:p>
        </w:tc>
        <w:tc>
          <w:tcPr>
            <w:tcW w:w="1984" w:type="dxa"/>
          </w:tcPr>
          <w:p w:rsidR="001641FC" w:rsidRPr="00275207" w:rsidRDefault="001641FC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12ساعة</w:t>
            </w:r>
          </w:p>
        </w:tc>
        <w:tc>
          <w:tcPr>
            <w:tcW w:w="2376" w:type="dxa"/>
          </w:tcPr>
          <w:p w:rsidR="001641FC" w:rsidRPr="00275207" w:rsidRDefault="001641FC" w:rsidP="00273D97">
            <w:pPr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عمادة تطوير المهارات</w:t>
            </w:r>
          </w:p>
        </w:tc>
      </w:tr>
      <w:tr w:rsidR="00275207" w:rsidRPr="00275207" w:rsidTr="00275207">
        <w:trPr>
          <w:cnfStyle w:val="000000100000"/>
        </w:trPr>
        <w:tc>
          <w:tcPr>
            <w:cnfStyle w:val="001000000000"/>
            <w:tcW w:w="389" w:type="dxa"/>
          </w:tcPr>
          <w:p w:rsidR="00275207" w:rsidRPr="00275207" w:rsidRDefault="00275207" w:rsidP="00273D9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3579" w:type="dxa"/>
          </w:tcPr>
          <w:p w:rsidR="00275207" w:rsidRPr="00275207" w:rsidRDefault="0027520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إعداد الاستمارة الالكترونية</w:t>
            </w:r>
          </w:p>
        </w:tc>
        <w:tc>
          <w:tcPr>
            <w:tcW w:w="1984" w:type="dxa"/>
          </w:tcPr>
          <w:p w:rsidR="00275207" w:rsidRPr="00275207" w:rsidRDefault="0027520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22/1/1438ه</w:t>
            </w:r>
          </w:p>
        </w:tc>
        <w:tc>
          <w:tcPr>
            <w:tcW w:w="1984" w:type="dxa"/>
          </w:tcPr>
          <w:p w:rsidR="00275207" w:rsidRPr="00275207" w:rsidRDefault="0027520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4 ساعات </w:t>
            </w:r>
          </w:p>
        </w:tc>
        <w:tc>
          <w:tcPr>
            <w:tcW w:w="2376" w:type="dxa"/>
          </w:tcPr>
          <w:p w:rsidR="00275207" w:rsidRPr="00275207" w:rsidRDefault="00275207" w:rsidP="00273D97">
            <w:pPr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عمادة تطوير المهارات </w:t>
            </w:r>
          </w:p>
        </w:tc>
      </w:tr>
    </w:tbl>
    <w:p w:rsidR="003B61A5" w:rsidRPr="00275207" w:rsidRDefault="003B61A5" w:rsidP="00273D97">
      <w:pPr>
        <w:pStyle w:val="a3"/>
        <w:numPr>
          <w:ilvl w:val="0"/>
          <w:numId w:val="1"/>
        </w:numPr>
        <w:tabs>
          <w:tab w:val="left" w:pos="423"/>
          <w:tab w:val="left" w:pos="706"/>
          <w:tab w:val="left" w:pos="848"/>
        </w:tabs>
        <w:rPr>
          <w:rFonts w:ascii="Traditional Arabic" w:hAnsi="Traditional Arabic" w:cs="Traditional Arabic"/>
          <w:b/>
          <w:bCs/>
          <w:sz w:val="28"/>
          <w:szCs w:val="28"/>
        </w:rPr>
      </w:pPr>
      <w:r w:rsidRPr="00275207">
        <w:rPr>
          <w:rFonts w:ascii="Traditional Arabic" w:hAnsi="Traditional Arabic" w:cs="Traditional Arabic"/>
          <w:b/>
          <w:bCs/>
          <w:sz w:val="28"/>
          <w:szCs w:val="28"/>
          <w:rtl/>
        </w:rPr>
        <w:t>الخبرات الإدارية والأكاديمية:</w:t>
      </w:r>
    </w:p>
    <w:tbl>
      <w:tblPr>
        <w:tblStyle w:val="-5"/>
        <w:bidiVisual/>
        <w:tblW w:w="10312" w:type="dxa"/>
        <w:tblLook w:val="04A0"/>
      </w:tblPr>
      <w:tblGrid>
        <w:gridCol w:w="1528"/>
        <w:gridCol w:w="8784"/>
      </w:tblGrid>
      <w:tr w:rsidR="003B61A5" w:rsidRPr="00275207" w:rsidTr="00275207">
        <w:trPr>
          <w:cnfStyle w:val="100000000000"/>
          <w:trHeight w:val="2233"/>
        </w:trPr>
        <w:tc>
          <w:tcPr>
            <w:cnfStyle w:val="001000000000"/>
            <w:tcW w:w="1528" w:type="dxa"/>
            <w:noWrap/>
          </w:tcPr>
          <w:p w:rsidR="003B61A5" w:rsidRPr="00275207" w:rsidRDefault="003B61A5" w:rsidP="00B32100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الخبرات الإدارية </w:t>
            </w:r>
          </w:p>
        </w:tc>
        <w:tc>
          <w:tcPr>
            <w:tcW w:w="8784" w:type="dxa"/>
            <w:noWrap/>
          </w:tcPr>
          <w:p w:rsidR="00DA1C13" w:rsidRPr="00275207" w:rsidRDefault="00DA1C13" w:rsidP="00DA1C13">
            <w:pPr>
              <w:pStyle w:val="a3"/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cnfStyle w:val="100000000000"/>
              <w:rPr>
                <w:rFonts w:ascii="Tahoma" w:eastAsia="MS Mincho" w:hAnsi="Tahoma" w:cs="Traditional Arabic"/>
                <w:b w:val="0"/>
                <w:bCs w:val="0"/>
                <w:sz w:val="28"/>
                <w:szCs w:val="28"/>
                <w:rtl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b w:val="0"/>
                <w:bCs w:val="0"/>
                <w:sz w:val="28"/>
                <w:szCs w:val="28"/>
                <w:rtl/>
                <w:lang w:eastAsia="ja-JP"/>
              </w:rPr>
              <w:t>عضو في لجنة الاختبارات لعام 1431-1432هـ.</w:t>
            </w:r>
          </w:p>
          <w:p w:rsidR="00DA1C13" w:rsidRPr="00275207" w:rsidRDefault="00DA1C13" w:rsidP="00DA1C13">
            <w:pPr>
              <w:tabs>
                <w:tab w:val="left" w:pos="459"/>
              </w:tabs>
              <w:ind w:left="34"/>
              <w:cnfStyle w:val="100000000000"/>
              <w:rPr>
                <w:rFonts w:ascii="Tahoma" w:eastAsia="MS Mincho" w:hAnsi="Tahoma" w:cs="Traditional Arabic"/>
                <w:b w:val="0"/>
                <w:bCs w:val="0"/>
                <w:sz w:val="28"/>
                <w:szCs w:val="28"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b w:val="0"/>
                <w:bCs w:val="0"/>
                <w:sz w:val="28"/>
                <w:szCs w:val="28"/>
                <w:rtl/>
                <w:lang w:eastAsia="ja-JP"/>
              </w:rPr>
              <w:t>2-مسانده إدارية لوكيلة وحدة الدراسات التربوية في برنامج العلوم الإدارية والإنسانية لعام 1431-1432هـ.</w:t>
            </w:r>
          </w:p>
          <w:p w:rsidR="00DA1C13" w:rsidRPr="00275207" w:rsidRDefault="00DA1C13" w:rsidP="00DA1C13">
            <w:pPr>
              <w:tabs>
                <w:tab w:val="left" w:pos="459"/>
              </w:tabs>
              <w:ind w:left="34"/>
              <w:cnfStyle w:val="100000000000"/>
              <w:rPr>
                <w:rFonts w:ascii="Tahoma" w:eastAsia="MS Mincho" w:hAnsi="Tahoma" w:cs="Traditional Arabic"/>
                <w:b w:val="0"/>
                <w:bCs w:val="0"/>
                <w:sz w:val="28"/>
                <w:szCs w:val="28"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b w:val="0"/>
                <w:bCs w:val="0"/>
                <w:sz w:val="28"/>
                <w:szCs w:val="28"/>
                <w:rtl/>
                <w:lang w:eastAsia="ja-JP"/>
              </w:rPr>
              <w:t>3-عضو في لجنة مراجعة العبء التدريسي للفصل الثاني من 1432-1433هـ</w:t>
            </w:r>
          </w:p>
          <w:p w:rsidR="00DA1C13" w:rsidRPr="00275207" w:rsidRDefault="00DA1C13" w:rsidP="00DA1C13">
            <w:pPr>
              <w:tabs>
                <w:tab w:val="left" w:pos="459"/>
              </w:tabs>
              <w:ind w:left="34"/>
              <w:cnfStyle w:val="100000000000"/>
              <w:rPr>
                <w:rFonts w:ascii="Tahoma" w:eastAsia="MS Mincho" w:hAnsi="Tahoma" w:cs="Traditional Arabic"/>
                <w:b w:val="0"/>
                <w:bCs w:val="0"/>
                <w:sz w:val="28"/>
                <w:szCs w:val="28"/>
                <w:rtl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b w:val="0"/>
                <w:bCs w:val="0"/>
                <w:sz w:val="28"/>
                <w:szCs w:val="28"/>
                <w:rtl/>
                <w:lang w:eastAsia="ja-JP"/>
              </w:rPr>
              <w:t>4-عضو في متابعة عمليات الرصد للاختبارات النهائية للعام 1432-1433هـ.</w:t>
            </w:r>
          </w:p>
          <w:p w:rsidR="00DA1C13" w:rsidRPr="00275207" w:rsidRDefault="00DA1C13" w:rsidP="00DA1C13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cnfStyle w:val="100000000000"/>
              <w:rPr>
                <w:rFonts w:ascii="Tahoma" w:eastAsia="MS Mincho" w:hAnsi="Tahoma" w:cs="Traditional Arabic"/>
                <w:b w:val="0"/>
                <w:bCs w:val="0"/>
                <w:sz w:val="28"/>
                <w:szCs w:val="28"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b w:val="0"/>
                <w:bCs w:val="0"/>
                <w:sz w:val="28"/>
                <w:szCs w:val="28"/>
                <w:rtl/>
                <w:lang w:eastAsia="ja-JP"/>
              </w:rPr>
              <w:t>منسقة  لقسم الدراسات الإسلامية لعام 1435-1436</w:t>
            </w:r>
            <w:r w:rsidR="00D005C5" w:rsidRPr="00275207">
              <w:rPr>
                <w:rFonts w:ascii="Tahoma" w:eastAsia="MS Mincho" w:hAnsi="Tahoma" w:cs="Traditional Arabic" w:hint="cs"/>
                <w:b w:val="0"/>
                <w:bCs w:val="0"/>
                <w:sz w:val="28"/>
                <w:szCs w:val="28"/>
                <w:rtl/>
                <w:lang w:eastAsia="ja-JP"/>
              </w:rPr>
              <w:t xml:space="preserve"> ه حتى تاريخه.</w:t>
            </w:r>
          </w:p>
          <w:p w:rsidR="003B61A5" w:rsidRPr="00275207" w:rsidRDefault="00DA1C13" w:rsidP="0015039E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cnfStyle w:val="100000000000"/>
              <w:rPr>
                <w:rFonts w:ascii="Tahoma" w:eastAsia="MS Mincho" w:hAnsi="Tahoma" w:cs="Traditional Arabic"/>
                <w:b w:val="0"/>
                <w:bCs w:val="0"/>
                <w:sz w:val="28"/>
                <w:szCs w:val="28"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b w:val="0"/>
                <w:bCs w:val="0"/>
                <w:sz w:val="28"/>
                <w:szCs w:val="28"/>
                <w:rtl/>
                <w:lang w:eastAsia="ja-JP"/>
              </w:rPr>
              <w:t xml:space="preserve">عضو في لجنة الإشراف والتطوير لعام 1435-1436ه. </w:t>
            </w:r>
          </w:p>
          <w:p w:rsidR="00D005C5" w:rsidRPr="00275207" w:rsidRDefault="00D005C5" w:rsidP="0015039E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cnfStyle w:val="100000000000"/>
              <w:rPr>
                <w:rFonts w:ascii="Tahoma" w:eastAsia="MS Mincho" w:hAnsi="Tahoma" w:cs="Traditional Arabic"/>
                <w:b w:val="0"/>
                <w:bCs w:val="0"/>
                <w:sz w:val="28"/>
                <w:szCs w:val="28"/>
                <w:rtl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b w:val="0"/>
                <w:bCs w:val="0"/>
                <w:sz w:val="28"/>
                <w:szCs w:val="28"/>
                <w:rtl/>
                <w:lang w:eastAsia="ja-JP"/>
              </w:rPr>
              <w:t>مقررت لجنة الرصد لعام 1437-1438ه.</w:t>
            </w:r>
          </w:p>
        </w:tc>
      </w:tr>
      <w:tr w:rsidR="00014F55" w:rsidRPr="00275207" w:rsidTr="00275207">
        <w:trPr>
          <w:cnfStyle w:val="000000100000"/>
          <w:trHeight w:val="409"/>
        </w:trPr>
        <w:tc>
          <w:tcPr>
            <w:cnfStyle w:val="001000000000"/>
            <w:tcW w:w="1528" w:type="dxa"/>
            <w:noWrap/>
          </w:tcPr>
          <w:p w:rsidR="00014F55" w:rsidRPr="00275207" w:rsidRDefault="00014F55" w:rsidP="00B32100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</w:t>
            </w: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خبرات الأكاديمية </w:t>
            </w:r>
          </w:p>
        </w:tc>
        <w:tc>
          <w:tcPr>
            <w:tcW w:w="8784" w:type="dxa"/>
            <w:noWrap/>
          </w:tcPr>
          <w:p w:rsidR="00014F55" w:rsidRPr="00275207" w:rsidRDefault="00014F55" w:rsidP="00505520">
            <w:pPr>
              <w:pStyle w:val="a3"/>
              <w:ind w:left="0"/>
              <w:jc w:val="center"/>
              <w:cnfStyle w:val="00000010000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عملت في التدريس  بكلية الدراسات التطبيق</w:t>
            </w:r>
            <w:r w:rsidR="00505520"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</w:t>
            </w: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ة وخدمة المجتمع من تاريخ 1429 -143</w:t>
            </w:r>
            <w:r w:rsidR="00505520"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</w:tr>
    </w:tbl>
    <w:p w:rsidR="00275207" w:rsidRDefault="00275207" w:rsidP="00275207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الإنتاج العلمي :</w:t>
      </w:r>
    </w:p>
    <w:tbl>
      <w:tblPr>
        <w:tblStyle w:val="-5"/>
        <w:bidiVisual/>
        <w:tblW w:w="10454" w:type="dxa"/>
        <w:tblLayout w:type="fixed"/>
        <w:tblLook w:val="04A0"/>
      </w:tblPr>
      <w:tblGrid>
        <w:gridCol w:w="247"/>
        <w:gridCol w:w="5670"/>
        <w:gridCol w:w="1418"/>
        <w:gridCol w:w="992"/>
        <w:gridCol w:w="2127"/>
      </w:tblGrid>
      <w:tr w:rsidR="00275207" w:rsidRPr="00275207" w:rsidTr="00702490">
        <w:trPr>
          <w:cnfStyle w:val="100000000000"/>
          <w:trHeight w:val="653"/>
        </w:trPr>
        <w:tc>
          <w:tcPr>
            <w:cnfStyle w:val="001000000000"/>
            <w:tcW w:w="247" w:type="dxa"/>
            <w:tcBorders>
              <w:bottom w:val="single" w:sz="4" w:space="0" w:color="auto"/>
            </w:tcBorders>
          </w:tcPr>
          <w:p w:rsidR="00275207" w:rsidRPr="00275207" w:rsidRDefault="00275207" w:rsidP="00275207">
            <w:pPr>
              <w:pStyle w:val="a3"/>
              <w:ind w:left="0"/>
              <w:jc w:val="center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noWrap/>
          </w:tcPr>
          <w:p w:rsidR="00275207" w:rsidRPr="00275207" w:rsidRDefault="00275207" w:rsidP="00275207">
            <w:pPr>
              <w:pStyle w:val="a3"/>
              <w:ind w:left="0"/>
              <w:jc w:val="center"/>
              <w:cnfStyle w:val="10000000000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العنوان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275207" w:rsidRPr="00275207" w:rsidRDefault="00275207" w:rsidP="00275207">
            <w:pPr>
              <w:tabs>
                <w:tab w:val="left" w:pos="459"/>
              </w:tabs>
              <w:jc w:val="center"/>
              <w:cnfStyle w:val="100000000000"/>
              <w:rPr>
                <w:rFonts w:ascii="Tahoma" w:eastAsia="MS Mincho" w:hAnsi="Tahoma" w:cs="Traditional Arabic"/>
                <w:sz w:val="28"/>
                <w:szCs w:val="28"/>
                <w:rtl/>
                <w:lang w:eastAsia="ja-JP"/>
              </w:rPr>
            </w:pPr>
            <w:r>
              <w:rPr>
                <w:rFonts w:ascii="Tahoma" w:eastAsia="MS Mincho" w:hAnsi="Tahoma" w:cs="Traditional Arabic" w:hint="cs"/>
                <w:sz w:val="28"/>
                <w:szCs w:val="28"/>
                <w:rtl/>
                <w:lang w:eastAsia="ja-JP"/>
              </w:rPr>
              <w:t>نوعه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07" w:rsidRPr="00275207" w:rsidRDefault="00275207" w:rsidP="00275207">
            <w:pPr>
              <w:tabs>
                <w:tab w:val="left" w:pos="459"/>
              </w:tabs>
              <w:jc w:val="center"/>
              <w:cnfStyle w:val="100000000000"/>
              <w:rPr>
                <w:rFonts w:ascii="Tahoma" w:eastAsia="MS Mincho" w:hAnsi="Tahoma" w:cs="Traditional Arabic"/>
                <w:b w:val="0"/>
                <w:bCs w:val="0"/>
                <w:sz w:val="28"/>
                <w:szCs w:val="28"/>
                <w:rtl/>
                <w:lang w:eastAsia="ja-JP"/>
              </w:rPr>
            </w:pPr>
            <w:r>
              <w:rPr>
                <w:rFonts w:ascii="Tahoma" w:eastAsia="MS Mincho" w:hAnsi="Tahoma" w:cs="Traditional Arabic" w:hint="cs"/>
                <w:sz w:val="28"/>
                <w:szCs w:val="28"/>
                <w:rtl/>
                <w:lang w:eastAsia="ja-JP"/>
              </w:rPr>
              <w:t>التخصص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75207" w:rsidRPr="00275207" w:rsidRDefault="00275207" w:rsidP="00275207">
            <w:pPr>
              <w:tabs>
                <w:tab w:val="left" w:pos="459"/>
              </w:tabs>
              <w:jc w:val="center"/>
              <w:cnfStyle w:val="100000000000"/>
              <w:rPr>
                <w:rFonts w:ascii="Tahoma" w:eastAsia="MS Mincho" w:hAnsi="Tahoma" w:cs="Traditional Arabic"/>
                <w:sz w:val="28"/>
                <w:szCs w:val="28"/>
                <w:rtl/>
                <w:lang w:eastAsia="ja-JP"/>
              </w:rPr>
            </w:pPr>
            <w:r>
              <w:rPr>
                <w:rFonts w:ascii="Tahoma" w:eastAsia="MS Mincho" w:hAnsi="Tahoma" w:cs="Traditional Arabic" w:hint="cs"/>
                <w:sz w:val="28"/>
                <w:szCs w:val="28"/>
                <w:rtl/>
                <w:lang w:eastAsia="ja-JP"/>
              </w:rPr>
              <w:t>المشرف</w:t>
            </w:r>
          </w:p>
        </w:tc>
      </w:tr>
      <w:tr w:rsidR="00702490" w:rsidRPr="00275207" w:rsidTr="00702490">
        <w:trPr>
          <w:cnfStyle w:val="000000100000"/>
          <w:trHeight w:val="464"/>
        </w:trPr>
        <w:tc>
          <w:tcPr>
            <w:cnfStyle w:val="001000000000"/>
            <w:tcW w:w="247" w:type="dxa"/>
            <w:tcBorders>
              <w:top w:val="single" w:sz="4" w:space="0" w:color="auto"/>
              <w:bottom w:val="single" w:sz="4" w:space="0" w:color="auto"/>
            </w:tcBorders>
          </w:tcPr>
          <w:p w:rsidR="00275207" w:rsidRDefault="00275207" w:rsidP="00275207">
            <w:pPr>
              <w:pStyle w:val="a3"/>
              <w:tabs>
                <w:tab w:val="center" w:pos="2000"/>
              </w:tabs>
              <w:ind w:left="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75207" w:rsidRPr="00275207" w:rsidRDefault="00275207" w:rsidP="00275207">
            <w:pPr>
              <w:pStyle w:val="a3"/>
              <w:tabs>
                <w:tab w:val="center" w:pos="2000"/>
              </w:tabs>
              <w:ind w:left="0"/>
              <w:cnfStyle w:val="00000010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75207">
              <w:rPr>
                <w:rFonts w:ascii="Traditional Arabic" w:hAnsi="Traditional Arabic" w:cs="Traditional Arabic"/>
                <w:sz w:val="28"/>
                <w:szCs w:val="28"/>
                <w:rtl/>
              </w:rPr>
              <w:tab/>
            </w:r>
            <w:r w:rsidRPr="0027520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أصول فقه الإمام الحسن البصري من خلال فقه المدون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207" w:rsidRPr="00275207" w:rsidRDefault="00275207" w:rsidP="00275207">
            <w:pPr>
              <w:tabs>
                <w:tab w:val="left" w:pos="459"/>
              </w:tabs>
              <w:cnfStyle w:val="000000100000"/>
              <w:rPr>
                <w:rFonts w:ascii="Tahoma" w:eastAsia="MS Mincho" w:hAnsi="Tahoma" w:cs="Traditional Arabic"/>
                <w:sz w:val="28"/>
                <w:szCs w:val="28"/>
                <w:rtl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sz w:val="28"/>
                <w:szCs w:val="28"/>
                <w:rtl/>
                <w:lang w:eastAsia="ja-JP"/>
              </w:rPr>
              <w:t xml:space="preserve"> رسالة ماجستير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07" w:rsidRPr="00275207" w:rsidRDefault="00275207" w:rsidP="00275207">
            <w:pPr>
              <w:tabs>
                <w:tab w:val="left" w:pos="459"/>
              </w:tabs>
              <w:cnfStyle w:val="000000100000"/>
              <w:rPr>
                <w:rFonts w:ascii="Tahoma" w:eastAsia="MS Mincho" w:hAnsi="Tahoma" w:cs="Traditional Arabic"/>
                <w:sz w:val="28"/>
                <w:szCs w:val="28"/>
                <w:rtl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sz w:val="28"/>
                <w:szCs w:val="28"/>
                <w:rtl/>
                <w:lang w:eastAsia="ja-JP"/>
              </w:rPr>
              <w:t xml:space="preserve">أصول فقه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5207" w:rsidRPr="00275207" w:rsidRDefault="00275207" w:rsidP="00275207">
            <w:pPr>
              <w:tabs>
                <w:tab w:val="left" w:pos="459"/>
              </w:tabs>
              <w:cnfStyle w:val="000000100000"/>
              <w:rPr>
                <w:rFonts w:ascii="Tahoma" w:eastAsia="MS Mincho" w:hAnsi="Tahoma" w:cs="Traditional Arabic"/>
                <w:sz w:val="28"/>
                <w:szCs w:val="28"/>
                <w:rtl/>
                <w:lang w:eastAsia="ja-JP"/>
              </w:rPr>
            </w:pPr>
            <w:r w:rsidRPr="00275207">
              <w:rPr>
                <w:rFonts w:ascii="Tahoma" w:eastAsia="MS Mincho" w:hAnsi="Tahoma" w:cs="Traditional Arabic" w:hint="cs"/>
                <w:sz w:val="28"/>
                <w:szCs w:val="28"/>
                <w:rtl/>
                <w:lang w:eastAsia="ja-JP"/>
              </w:rPr>
              <w:t xml:space="preserve">د/عمر بن شريف السلمي </w:t>
            </w:r>
          </w:p>
        </w:tc>
      </w:tr>
      <w:tr w:rsidR="00702490" w:rsidRPr="00275207" w:rsidTr="00702490">
        <w:trPr>
          <w:cnfStyle w:val="000000010000"/>
          <w:trHeight w:val="464"/>
        </w:trPr>
        <w:tc>
          <w:tcPr>
            <w:cnfStyle w:val="001000000000"/>
            <w:tcW w:w="247" w:type="dxa"/>
            <w:tcBorders>
              <w:top w:val="single" w:sz="4" w:space="0" w:color="auto"/>
            </w:tcBorders>
          </w:tcPr>
          <w:p w:rsidR="00702490" w:rsidRDefault="00702490" w:rsidP="00275207">
            <w:pPr>
              <w:pStyle w:val="a3"/>
              <w:tabs>
                <w:tab w:val="center" w:pos="2000"/>
              </w:tabs>
              <w:ind w:left="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noWrap/>
          </w:tcPr>
          <w:p w:rsidR="00702490" w:rsidRPr="00275207" w:rsidRDefault="00702490" w:rsidP="00275207">
            <w:pPr>
              <w:pStyle w:val="a3"/>
              <w:tabs>
                <w:tab w:val="center" w:pos="2000"/>
              </w:tabs>
              <w:ind w:left="0"/>
              <w:cnfStyle w:val="00000001000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أثر الترك في الأحكام من أول باب صلاة الجماعة إلى نهاية كتاب الجهاد .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702490" w:rsidRPr="00275207" w:rsidRDefault="00702490" w:rsidP="00275207">
            <w:pPr>
              <w:tabs>
                <w:tab w:val="left" w:pos="459"/>
              </w:tabs>
              <w:cnfStyle w:val="000000010000"/>
              <w:rPr>
                <w:rFonts w:ascii="Tahoma" w:eastAsia="MS Mincho" w:hAnsi="Tahoma" w:cs="Traditional Arabic"/>
                <w:sz w:val="28"/>
                <w:szCs w:val="28"/>
                <w:rtl/>
                <w:lang w:eastAsia="ja-JP"/>
              </w:rPr>
            </w:pPr>
            <w:r>
              <w:rPr>
                <w:rFonts w:ascii="Tahoma" w:eastAsia="MS Mincho" w:hAnsi="Tahoma" w:cs="Traditional Arabic" w:hint="cs"/>
                <w:sz w:val="28"/>
                <w:szCs w:val="28"/>
                <w:rtl/>
                <w:lang w:eastAsia="ja-JP"/>
              </w:rPr>
              <w:t>رسالة دكتوراه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490" w:rsidRPr="00275207" w:rsidRDefault="00702490" w:rsidP="00275207">
            <w:pPr>
              <w:tabs>
                <w:tab w:val="left" w:pos="459"/>
              </w:tabs>
              <w:cnfStyle w:val="000000010000"/>
              <w:rPr>
                <w:rFonts w:ascii="Tahoma" w:eastAsia="MS Mincho" w:hAnsi="Tahoma" w:cs="Traditional Arabic"/>
                <w:sz w:val="28"/>
                <w:szCs w:val="28"/>
                <w:rtl/>
                <w:lang w:eastAsia="ja-JP"/>
              </w:rPr>
            </w:pPr>
            <w:r>
              <w:rPr>
                <w:rFonts w:ascii="Tahoma" w:eastAsia="MS Mincho" w:hAnsi="Tahoma" w:cs="Traditional Arabic" w:hint="cs"/>
                <w:sz w:val="28"/>
                <w:szCs w:val="28"/>
                <w:rtl/>
                <w:lang w:eastAsia="ja-JP"/>
              </w:rPr>
              <w:t>أصول فقه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702490" w:rsidRPr="00275207" w:rsidRDefault="00702490" w:rsidP="00275207">
            <w:pPr>
              <w:tabs>
                <w:tab w:val="left" w:pos="459"/>
              </w:tabs>
              <w:cnfStyle w:val="000000010000"/>
              <w:rPr>
                <w:rFonts w:ascii="Tahoma" w:eastAsia="MS Mincho" w:hAnsi="Tahoma" w:cs="Traditional Arabic"/>
                <w:sz w:val="28"/>
                <w:szCs w:val="28"/>
                <w:rtl/>
                <w:lang w:eastAsia="ja-JP"/>
              </w:rPr>
            </w:pPr>
            <w:r>
              <w:rPr>
                <w:rFonts w:ascii="Tahoma" w:eastAsia="MS Mincho" w:hAnsi="Tahoma" w:cs="Traditional Arabic" w:hint="cs"/>
                <w:sz w:val="28"/>
                <w:szCs w:val="28"/>
                <w:rtl/>
                <w:lang w:eastAsia="ja-JP"/>
              </w:rPr>
              <w:t>د/ العربي الإدريسي</w:t>
            </w:r>
          </w:p>
        </w:tc>
      </w:tr>
    </w:tbl>
    <w:p w:rsidR="00275207" w:rsidRPr="00275207" w:rsidRDefault="00275207" w:rsidP="00702490">
      <w:pPr>
        <w:pStyle w:val="a3"/>
        <w:rPr>
          <w:b/>
          <w:bCs/>
          <w:sz w:val="28"/>
          <w:szCs w:val="28"/>
        </w:rPr>
      </w:pPr>
    </w:p>
    <w:sectPr w:rsidR="00275207" w:rsidRPr="00275207" w:rsidSect="00D005C5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6D1" w:rsidRDefault="007D46D1" w:rsidP="00273D97">
      <w:pPr>
        <w:spacing w:after="0" w:line="240" w:lineRule="auto"/>
      </w:pPr>
      <w:r>
        <w:separator/>
      </w:r>
    </w:p>
  </w:endnote>
  <w:endnote w:type="continuationSeparator" w:id="1">
    <w:p w:rsidR="007D46D1" w:rsidRDefault="007D46D1" w:rsidP="00273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6D1" w:rsidRDefault="007D46D1" w:rsidP="00273D97">
      <w:pPr>
        <w:spacing w:after="0" w:line="240" w:lineRule="auto"/>
      </w:pPr>
      <w:r>
        <w:separator/>
      </w:r>
    </w:p>
  </w:footnote>
  <w:footnote w:type="continuationSeparator" w:id="1">
    <w:p w:rsidR="007D46D1" w:rsidRDefault="007D46D1" w:rsidP="00273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21A26"/>
    <w:multiLevelType w:val="hybridMultilevel"/>
    <w:tmpl w:val="086EA3BA"/>
    <w:lvl w:ilvl="0" w:tplc="26E813A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60AB7"/>
    <w:multiLevelType w:val="hybridMultilevel"/>
    <w:tmpl w:val="CB565C00"/>
    <w:lvl w:ilvl="0" w:tplc="3506A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8191E"/>
    <w:multiLevelType w:val="hybridMultilevel"/>
    <w:tmpl w:val="B0B0DDF6"/>
    <w:lvl w:ilvl="0" w:tplc="07FA4C18">
      <w:start w:val="5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0501"/>
    <w:rsid w:val="00014F55"/>
    <w:rsid w:val="000D3965"/>
    <w:rsid w:val="0015039E"/>
    <w:rsid w:val="001641FC"/>
    <w:rsid w:val="001913C5"/>
    <w:rsid w:val="002010AE"/>
    <w:rsid w:val="00273D97"/>
    <w:rsid w:val="00275207"/>
    <w:rsid w:val="00314E64"/>
    <w:rsid w:val="003B61A5"/>
    <w:rsid w:val="00505520"/>
    <w:rsid w:val="00616AA5"/>
    <w:rsid w:val="00702490"/>
    <w:rsid w:val="00747A51"/>
    <w:rsid w:val="0078674F"/>
    <w:rsid w:val="007D46D1"/>
    <w:rsid w:val="00854404"/>
    <w:rsid w:val="00C76084"/>
    <w:rsid w:val="00CC0501"/>
    <w:rsid w:val="00D005C5"/>
    <w:rsid w:val="00DA1C13"/>
    <w:rsid w:val="00E0550D"/>
    <w:rsid w:val="00EB4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1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501"/>
    <w:pPr>
      <w:ind w:left="720"/>
      <w:contextualSpacing/>
    </w:pPr>
  </w:style>
  <w:style w:type="table" w:styleId="-5">
    <w:name w:val="Light Grid Accent 5"/>
    <w:basedOn w:val="a1"/>
    <w:uiPriority w:val="62"/>
    <w:rsid w:val="00CC050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a0"/>
    <w:uiPriority w:val="99"/>
    <w:unhideWhenUsed/>
    <w:rsid w:val="00CC0501"/>
    <w:rPr>
      <w:color w:val="0000FF" w:themeColor="hyperlink"/>
      <w:u w:val="single"/>
    </w:rPr>
  </w:style>
  <w:style w:type="table" w:customStyle="1" w:styleId="-51">
    <w:name w:val="شبكة فاتحة - تمييز 51"/>
    <w:basedOn w:val="a1"/>
    <w:next w:val="-5"/>
    <w:uiPriority w:val="62"/>
    <w:rsid w:val="00CC050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4">
    <w:name w:val="Table Grid"/>
    <w:basedOn w:val="a1"/>
    <w:uiPriority w:val="59"/>
    <w:rsid w:val="00273D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تظليل فاتح - تمييز 11"/>
    <w:basedOn w:val="a1"/>
    <w:uiPriority w:val="60"/>
    <w:rsid w:val="00273D9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5">
    <w:name w:val="header"/>
    <w:basedOn w:val="a"/>
    <w:link w:val="Char"/>
    <w:uiPriority w:val="99"/>
    <w:semiHidden/>
    <w:unhideWhenUsed/>
    <w:rsid w:val="00273D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273D97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273D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273D97"/>
    <w:rPr>
      <w:rFonts w:ascii="Calibri" w:eastAsia="Calibri" w:hAnsi="Calibri" w:cs="Arial"/>
    </w:rPr>
  </w:style>
  <w:style w:type="paragraph" w:styleId="a7">
    <w:name w:val="Balloon Text"/>
    <w:basedOn w:val="a"/>
    <w:link w:val="Char1"/>
    <w:uiPriority w:val="99"/>
    <w:semiHidden/>
    <w:unhideWhenUsed/>
    <w:rsid w:val="00702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024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01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501"/>
    <w:pPr>
      <w:ind w:left="720"/>
      <w:contextualSpacing/>
    </w:pPr>
  </w:style>
  <w:style w:type="table" w:styleId="-5">
    <w:name w:val="Light Grid Accent 5"/>
    <w:basedOn w:val="a1"/>
    <w:uiPriority w:val="62"/>
    <w:rsid w:val="00CC050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a0"/>
    <w:uiPriority w:val="99"/>
    <w:unhideWhenUsed/>
    <w:rsid w:val="00CC0501"/>
    <w:rPr>
      <w:color w:val="0000FF" w:themeColor="hyperlink"/>
      <w:u w:val="single"/>
    </w:rPr>
  </w:style>
  <w:style w:type="table" w:customStyle="1" w:styleId="-51">
    <w:name w:val="شبكة فاتحة - تمييز 51"/>
    <w:basedOn w:val="a1"/>
    <w:next w:val="-5"/>
    <w:uiPriority w:val="62"/>
    <w:rsid w:val="00CC050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-almeshaal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11</cp:revision>
  <cp:lastPrinted>2016-10-23T21:23:00Z</cp:lastPrinted>
  <dcterms:created xsi:type="dcterms:W3CDTF">2014-09-10T21:40:00Z</dcterms:created>
  <dcterms:modified xsi:type="dcterms:W3CDTF">2016-11-20T16:07:00Z</dcterms:modified>
</cp:coreProperties>
</file>