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705" w:rsidRDefault="00695705" w:rsidP="00695705">
      <w:pPr>
        <w:tabs>
          <w:tab w:val="left" w:pos="2775"/>
          <w:tab w:val="center" w:pos="4153"/>
        </w:tabs>
        <w:rPr>
          <w:rFonts w:ascii="Simplified Arabic" w:hAnsi="Simplified Arabic" w:cs="Simplified Arabic"/>
          <w:b/>
          <w:bCs/>
          <w:color w:val="FF0000"/>
          <w:sz w:val="24"/>
          <w:szCs w:val="24"/>
          <w:rtl/>
        </w:rPr>
      </w:pPr>
      <w:r>
        <w:rPr>
          <w:rFonts w:ascii="Simplified Arabic" w:hAnsi="Simplified Arabic" w:cs="Simplified Arabic"/>
          <w:b/>
          <w:bCs/>
          <w:color w:val="FF0000"/>
          <w:sz w:val="24"/>
          <w:szCs w:val="24"/>
          <w:rtl/>
        </w:rPr>
        <w:tab/>
      </w:r>
    </w:p>
    <w:p w:rsidR="00695705" w:rsidRDefault="00695705" w:rsidP="000A75B3">
      <w:pPr>
        <w:bidi w:val="0"/>
        <w:jc w:val="center"/>
        <w:rPr>
          <w:rFonts w:ascii="Simplified Arabic" w:hAnsi="Simplified Arabic" w:cs="Simplified Arabic"/>
          <w:b/>
          <w:bCs/>
          <w:color w:val="FF0000"/>
          <w:sz w:val="24"/>
          <w:szCs w:val="24"/>
        </w:rPr>
      </w:pPr>
      <w:r>
        <w:rPr>
          <w:rFonts w:ascii="Simplified Arabic" w:hAnsi="Simplified Arabic" w:cs="Simplified Arabic" w:hint="cs"/>
          <w:b/>
          <w:bCs/>
          <w:color w:val="FF0000"/>
          <w:sz w:val="24"/>
          <w:szCs w:val="24"/>
          <w:rtl/>
        </w:rPr>
        <w:t xml:space="preserve">اليونسكو </w:t>
      </w:r>
      <w:r w:rsidR="000A75B3">
        <w:rPr>
          <w:rFonts w:ascii="Simplified Arabic" w:hAnsi="Simplified Arabic" w:cs="Simplified Arabic" w:hint="cs"/>
          <w:b/>
          <w:bCs/>
          <w:color w:val="FF0000"/>
          <w:sz w:val="24"/>
          <w:szCs w:val="24"/>
          <w:rtl/>
        </w:rPr>
        <w:t xml:space="preserve"> </w:t>
      </w:r>
    </w:p>
    <w:p w:rsidR="00386D08" w:rsidRPr="00386D08" w:rsidRDefault="00386D08" w:rsidP="00B207F9">
      <w:pPr>
        <w:bidi w:val="0"/>
        <w:jc w:val="right"/>
        <w:rPr>
          <w:rFonts w:ascii="Simplified Arabic" w:hAnsi="Simplified Arabic" w:cs="Simplified Arabic"/>
          <w:b/>
          <w:bCs/>
          <w:color w:val="FF0000"/>
          <w:sz w:val="32"/>
          <w:szCs w:val="32"/>
          <w:rtl/>
          <w:lang w:bidi="ar"/>
        </w:rPr>
      </w:pPr>
      <w:r w:rsidRPr="00386D08">
        <w:rPr>
          <w:rFonts w:ascii="Arial" w:hAnsi="Arial" w:cs="Arial"/>
          <w:color w:val="FF0000"/>
          <w:rtl/>
          <w:lang w:bidi="ar"/>
        </w:rPr>
        <w:t>ينص الميثاق التأسيسي لليونسكو في ديباجته على ما يلي:</w:t>
      </w:r>
      <w:r w:rsidRPr="00386D08">
        <w:rPr>
          <w:rFonts w:ascii="Arial" w:hAnsi="Arial" w:cs="Arial"/>
          <w:b/>
          <w:bCs/>
          <w:color w:val="FF0000"/>
          <w:rtl/>
          <w:lang w:bidi="ar"/>
        </w:rPr>
        <w:t xml:space="preserve"> </w:t>
      </w:r>
      <w:r w:rsidRPr="00386D08">
        <w:rPr>
          <w:rFonts w:ascii="Arial" w:hAnsi="Arial" w:cs="Arial"/>
          <w:b/>
          <w:bCs/>
          <w:color w:val="000000"/>
          <w:rtl/>
          <w:lang w:bidi="ar"/>
        </w:rPr>
        <w:t>"لما كانت الحروب تتولد في عقول البشر، ففي عقولهم يجب أن تبنى حصون السلام."</w:t>
      </w:r>
    </w:p>
    <w:p w:rsidR="00B207F9" w:rsidRPr="00B207F9" w:rsidRDefault="00B207F9" w:rsidP="00386D08">
      <w:pPr>
        <w:bidi w:val="0"/>
        <w:jc w:val="right"/>
        <w:rPr>
          <w:rFonts w:ascii="Simplified Arabic" w:hAnsi="Simplified Arabic" w:cs="Simplified Arabic"/>
          <w:b/>
          <w:bCs/>
          <w:color w:val="000000" w:themeColor="text1"/>
          <w:sz w:val="24"/>
          <w:szCs w:val="24"/>
        </w:rPr>
      </w:pPr>
      <w:r>
        <w:rPr>
          <w:rFonts w:ascii="Simplified Arabic" w:hAnsi="Simplified Arabic" w:cs="Simplified Arabic" w:hint="cs"/>
          <w:b/>
          <w:bCs/>
          <w:color w:val="FF0000"/>
          <w:sz w:val="24"/>
          <w:szCs w:val="24"/>
          <w:rtl/>
        </w:rPr>
        <w:t xml:space="preserve">الاولويتان العامتان </w:t>
      </w:r>
      <w:proofErr w:type="spellStart"/>
      <w:proofErr w:type="gramStart"/>
      <w:r>
        <w:rPr>
          <w:rFonts w:ascii="Simplified Arabic" w:hAnsi="Simplified Arabic" w:cs="Simplified Arabic" w:hint="cs"/>
          <w:b/>
          <w:bCs/>
          <w:color w:val="FF0000"/>
          <w:sz w:val="24"/>
          <w:szCs w:val="24"/>
          <w:rtl/>
        </w:rPr>
        <w:t>لليونسيف</w:t>
      </w:r>
      <w:proofErr w:type="spellEnd"/>
      <w:r>
        <w:rPr>
          <w:rFonts w:ascii="Simplified Arabic" w:hAnsi="Simplified Arabic" w:cs="Simplified Arabic" w:hint="cs"/>
          <w:b/>
          <w:bCs/>
          <w:color w:val="FF0000"/>
          <w:sz w:val="24"/>
          <w:szCs w:val="24"/>
          <w:rtl/>
        </w:rPr>
        <w:t xml:space="preserve"> :</w:t>
      </w:r>
      <w:proofErr w:type="gramEnd"/>
      <w:r>
        <w:rPr>
          <w:rFonts w:ascii="Simplified Arabic" w:hAnsi="Simplified Arabic" w:cs="Simplified Arabic" w:hint="cs"/>
          <w:b/>
          <w:bCs/>
          <w:color w:val="FF0000"/>
          <w:sz w:val="24"/>
          <w:szCs w:val="24"/>
          <w:rtl/>
        </w:rPr>
        <w:t xml:space="preserve"> افريقيا  و تعليم البنات</w:t>
      </w:r>
      <w:bookmarkStart w:id="0" w:name="_GoBack"/>
      <w:bookmarkEnd w:id="0"/>
    </w:p>
    <w:p w:rsidR="00695705" w:rsidRPr="00695705" w:rsidRDefault="00695705" w:rsidP="00695705">
      <w:pPr>
        <w:rPr>
          <w:rFonts w:cs="Simplified Arabic"/>
          <w:b/>
          <w:bCs/>
          <w:color w:val="70AD47" w:themeColor="accent6"/>
          <w:sz w:val="24"/>
          <w:szCs w:val="24"/>
          <w:rtl/>
        </w:rPr>
      </w:pPr>
      <w:r w:rsidRPr="00695705">
        <w:rPr>
          <w:rFonts w:cs="Simplified Arabic" w:hint="cs"/>
          <w:b/>
          <w:bCs/>
          <w:color w:val="70AD47" w:themeColor="accent6"/>
          <w:sz w:val="24"/>
          <w:szCs w:val="24"/>
          <w:rtl/>
        </w:rPr>
        <w:t>جائزة اليونسكو لأدب الأطفال والشباب من أجل التسامح:</w:t>
      </w:r>
    </w:p>
    <w:p w:rsidR="00695705" w:rsidRPr="00695705" w:rsidRDefault="00695705" w:rsidP="00695705">
      <w:pPr>
        <w:rPr>
          <w:rFonts w:cs="Simplified Arabic"/>
          <w:b/>
          <w:bCs/>
          <w:color w:val="000000" w:themeColor="text1"/>
          <w:sz w:val="24"/>
          <w:szCs w:val="24"/>
          <w:rtl/>
        </w:rPr>
      </w:pPr>
      <w:r w:rsidRPr="00695705">
        <w:rPr>
          <w:rFonts w:cs="Simplified Arabic" w:hint="cs"/>
          <w:b/>
          <w:bCs/>
          <w:color w:val="000000" w:themeColor="text1"/>
          <w:sz w:val="24"/>
          <w:szCs w:val="24"/>
          <w:rtl/>
        </w:rPr>
        <w:t>أنشئت جائزة اليونسكو لأدب الأطفال والشباب عام 1995</w:t>
      </w:r>
      <w:proofErr w:type="gramStart"/>
      <w:r w:rsidRPr="00695705">
        <w:rPr>
          <w:rFonts w:cs="Simplified Arabic" w:hint="cs"/>
          <w:b/>
          <w:bCs/>
          <w:color w:val="000000" w:themeColor="text1"/>
          <w:sz w:val="24"/>
          <w:szCs w:val="24"/>
          <w:rtl/>
        </w:rPr>
        <w:t>م ،</w:t>
      </w:r>
      <w:proofErr w:type="gramEnd"/>
      <w:r w:rsidRPr="00695705">
        <w:rPr>
          <w:rFonts w:cs="Simplified Arabic" w:hint="cs"/>
          <w:b/>
          <w:bCs/>
          <w:color w:val="000000" w:themeColor="text1"/>
          <w:sz w:val="24"/>
          <w:szCs w:val="24"/>
          <w:rtl/>
        </w:rPr>
        <w:t xml:space="preserve"> وهي مسابقة عالمية تقام لأدب الأطفال والناشئة الذي يركز على تعزيز مفهوم التسامح والسلام بين الناس وبين الثقافات المختلفة، وقدمت اول جائزة عام1997م ، وتقام المسابقة كل عامين ، ويمكن ان تكون نوعية الكتب المقدمة أما رواية او قصة قصيرة او كتاب مصور، بحيث تغطي هذه الأعمال واحده من فئتين رئيسيتين :</w:t>
      </w:r>
    </w:p>
    <w:p w:rsidR="00695705" w:rsidRPr="00695705" w:rsidRDefault="00695705" w:rsidP="00695705">
      <w:pPr>
        <w:numPr>
          <w:ilvl w:val="0"/>
          <w:numId w:val="16"/>
        </w:numPr>
        <w:spacing w:after="0" w:line="240" w:lineRule="auto"/>
        <w:rPr>
          <w:rFonts w:cs="Simplified Arabic"/>
          <w:b/>
          <w:bCs/>
          <w:color w:val="000000" w:themeColor="text1"/>
          <w:sz w:val="24"/>
          <w:szCs w:val="24"/>
        </w:rPr>
      </w:pPr>
      <w:r w:rsidRPr="00695705">
        <w:rPr>
          <w:rFonts w:cs="Simplified Arabic" w:hint="cs"/>
          <w:b/>
          <w:bCs/>
          <w:color w:val="000000" w:themeColor="text1"/>
          <w:sz w:val="24"/>
          <w:szCs w:val="24"/>
          <w:rtl/>
        </w:rPr>
        <w:t>أدب الأطفال حتى سن 12 سنة.</w:t>
      </w:r>
    </w:p>
    <w:p w:rsidR="00695705" w:rsidRPr="00695705" w:rsidRDefault="00695705" w:rsidP="00695705">
      <w:pPr>
        <w:numPr>
          <w:ilvl w:val="0"/>
          <w:numId w:val="16"/>
        </w:numPr>
        <w:spacing w:after="0" w:line="240" w:lineRule="auto"/>
        <w:rPr>
          <w:rFonts w:cs="Simplified Arabic"/>
          <w:b/>
          <w:bCs/>
          <w:color w:val="000000" w:themeColor="text1"/>
          <w:sz w:val="24"/>
          <w:szCs w:val="24"/>
        </w:rPr>
      </w:pPr>
      <w:r w:rsidRPr="00695705">
        <w:rPr>
          <w:rFonts w:cs="Simplified Arabic" w:hint="cs"/>
          <w:b/>
          <w:bCs/>
          <w:color w:val="000000" w:themeColor="text1"/>
          <w:sz w:val="24"/>
          <w:szCs w:val="24"/>
          <w:rtl/>
        </w:rPr>
        <w:t>أدب الشباب من 13 الى 18 سنة.</w:t>
      </w:r>
    </w:p>
    <w:p w:rsidR="00695705" w:rsidRPr="00695705" w:rsidRDefault="00695705" w:rsidP="00695705">
      <w:pPr>
        <w:ind w:left="360"/>
        <w:rPr>
          <w:rFonts w:cs="Simplified Arabic"/>
          <w:b/>
          <w:bCs/>
          <w:color w:val="000000" w:themeColor="text1"/>
          <w:sz w:val="24"/>
          <w:szCs w:val="24"/>
          <w:rtl/>
        </w:rPr>
      </w:pPr>
      <w:r w:rsidRPr="00695705">
        <w:rPr>
          <w:rFonts w:cs="Simplified Arabic" w:hint="cs"/>
          <w:b/>
          <w:bCs/>
          <w:color w:val="000000" w:themeColor="text1"/>
          <w:sz w:val="24"/>
          <w:szCs w:val="24"/>
          <w:rtl/>
        </w:rPr>
        <w:t xml:space="preserve">ومن القصص العربية التي </w:t>
      </w:r>
      <w:proofErr w:type="spellStart"/>
      <w:r w:rsidRPr="00695705">
        <w:rPr>
          <w:rFonts w:cs="Simplified Arabic" w:hint="cs"/>
          <w:b/>
          <w:bCs/>
          <w:color w:val="000000" w:themeColor="text1"/>
          <w:sz w:val="24"/>
          <w:szCs w:val="24"/>
          <w:rtl/>
        </w:rPr>
        <w:t>أشتركت</w:t>
      </w:r>
      <w:proofErr w:type="spellEnd"/>
      <w:r w:rsidRPr="00695705">
        <w:rPr>
          <w:rFonts w:cs="Simplified Arabic" w:hint="cs"/>
          <w:b/>
          <w:bCs/>
          <w:color w:val="000000" w:themeColor="text1"/>
          <w:sz w:val="24"/>
          <w:szCs w:val="24"/>
          <w:rtl/>
        </w:rPr>
        <w:t xml:space="preserve"> في المسابقة:</w:t>
      </w:r>
    </w:p>
    <w:p w:rsidR="00695705" w:rsidRPr="00695705" w:rsidRDefault="00695705" w:rsidP="00695705">
      <w:pPr>
        <w:numPr>
          <w:ilvl w:val="0"/>
          <w:numId w:val="17"/>
        </w:numPr>
        <w:spacing w:after="0" w:line="240" w:lineRule="auto"/>
        <w:rPr>
          <w:rFonts w:cs="Simplified Arabic"/>
          <w:b/>
          <w:bCs/>
          <w:color w:val="000000" w:themeColor="text1"/>
          <w:sz w:val="24"/>
          <w:szCs w:val="24"/>
        </w:rPr>
      </w:pPr>
      <w:r w:rsidRPr="00695705">
        <w:rPr>
          <w:rFonts w:cs="Simplified Arabic" w:hint="cs"/>
          <w:b/>
          <w:bCs/>
          <w:color w:val="000000" w:themeColor="text1"/>
          <w:sz w:val="24"/>
          <w:szCs w:val="24"/>
          <w:rtl/>
        </w:rPr>
        <w:t xml:space="preserve">قصة </w:t>
      </w:r>
      <w:proofErr w:type="gramStart"/>
      <w:r w:rsidRPr="00695705">
        <w:rPr>
          <w:rFonts w:cs="Simplified Arabic" w:hint="cs"/>
          <w:b/>
          <w:bCs/>
          <w:color w:val="000000" w:themeColor="text1"/>
          <w:sz w:val="24"/>
          <w:szCs w:val="24"/>
          <w:rtl/>
        </w:rPr>
        <w:t xml:space="preserve">( </w:t>
      </w:r>
      <w:proofErr w:type="spellStart"/>
      <w:r w:rsidRPr="00695705">
        <w:rPr>
          <w:rFonts w:cs="Simplified Arabic" w:hint="cs"/>
          <w:b/>
          <w:bCs/>
          <w:color w:val="000000" w:themeColor="text1"/>
          <w:sz w:val="24"/>
          <w:szCs w:val="24"/>
          <w:rtl/>
        </w:rPr>
        <w:t>نطوط</w:t>
      </w:r>
      <w:proofErr w:type="spellEnd"/>
      <w:proofErr w:type="gramEnd"/>
      <w:r w:rsidRPr="00695705">
        <w:rPr>
          <w:rFonts w:cs="Simplified Arabic" w:hint="cs"/>
          <w:b/>
          <w:bCs/>
          <w:color w:val="000000" w:themeColor="text1"/>
          <w:sz w:val="24"/>
          <w:szCs w:val="24"/>
          <w:rtl/>
        </w:rPr>
        <w:t xml:space="preserve"> الصغير) للكاتب الكويتي نايف المطوع وقد فازت بمرتبة الشرف في المسابقة عام 1997م عن فئة أدب الأطفال.</w:t>
      </w:r>
    </w:p>
    <w:p w:rsidR="00695705" w:rsidRPr="00695705" w:rsidRDefault="00695705" w:rsidP="00695705">
      <w:pPr>
        <w:numPr>
          <w:ilvl w:val="0"/>
          <w:numId w:val="17"/>
        </w:numPr>
        <w:spacing w:after="0" w:line="240" w:lineRule="auto"/>
        <w:rPr>
          <w:rFonts w:cs="Simplified Arabic"/>
          <w:b/>
          <w:bCs/>
          <w:color w:val="000000" w:themeColor="text1"/>
          <w:sz w:val="24"/>
          <w:szCs w:val="24"/>
        </w:rPr>
      </w:pPr>
      <w:r w:rsidRPr="00695705">
        <w:rPr>
          <w:rFonts w:cs="Simplified Arabic" w:hint="cs"/>
          <w:b/>
          <w:bCs/>
          <w:color w:val="000000" w:themeColor="text1"/>
          <w:sz w:val="24"/>
          <w:szCs w:val="24"/>
          <w:rtl/>
        </w:rPr>
        <w:t xml:space="preserve">قصة </w:t>
      </w:r>
      <w:proofErr w:type="gramStart"/>
      <w:r w:rsidRPr="00695705">
        <w:rPr>
          <w:rFonts w:cs="Simplified Arabic" w:hint="cs"/>
          <w:b/>
          <w:bCs/>
          <w:color w:val="000000" w:themeColor="text1"/>
          <w:sz w:val="24"/>
          <w:szCs w:val="24"/>
          <w:rtl/>
        </w:rPr>
        <w:t>( أخي</w:t>
      </w:r>
      <w:proofErr w:type="gramEnd"/>
      <w:r w:rsidRPr="00695705">
        <w:rPr>
          <w:rFonts w:cs="Simplified Arabic" w:hint="cs"/>
          <w:b/>
          <w:bCs/>
          <w:color w:val="000000" w:themeColor="text1"/>
          <w:sz w:val="24"/>
          <w:szCs w:val="24"/>
          <w:rtl/>
        </w:rPr>
        <w:t xml:space="preserve"> يختلف) للكاتبة اللبنانية د. نجلاء بشور ، وقد فازت بمرتبة الشرف في المسابقة عام 2000 م عن فئة أدب الأطفال.</w:t>
      </w:r>
    </w:p>
    <w:p w:rsidR="00695705" w:rsidRPr="00695705" w:rsidRDefault="00695705" w:rsidP="00695705">
      <w:pPr>
        <w:numPr>
          <w:ilvl w:val="0"/>
          <w:numId w:val="17"/>
        </w:numPr>
        <w:spacing w:after="0" w:line="240" w:lineRule="auto"/>
        <w:rPr>
          <w:rFonts w:cs="Simplified Arabic"/>
          <w:b/>
          <w:bCs/>
          <w:color w:val="000000" w:themeColor="text1"/>
          <w:sz w:val="24"/>
          <w:szCs w:val="24"/>
        </w:rPr>
      </w:pPr>
      <w:r w:rsidRPr="00695705">
        <w:rPr>
          <w:rFonts w:cs="Simplified Arabic" w:hint="cs"/>
          <w:b/>
          <w:bCs/>
          <w:color w:val="000000" w:themeColor="text1"/>
          <w:sz w:val="24"/>
          <w:szCs w:val="24"/>
          <w:rtl/>
        </w:rPr>
        <w:t xml:space="preserve">قصة </w:t>
      </w:r>
      <w:proofErr w:type="gramStart"/>
      <w:r w:rsidRPr="00695705">
        <w:rPr>
          <w:rFonts w:cs="Simplified Arabic" w:hint="cs"/>
          <w:b/>
          <w:bCs/>
          <w:color w:val="000000" w:themeColor="text1"/>
          <w:sz w:val="24"/>
          <w:szCs w:val="24"/>
          <w:rtl/>
        </w:rPr>
        <w:t>( صديقتي</w:t>
      </w:r>
      <w:proofErr w:type="gramEnd"/>
      <w:r w:rsidRPr="00695705">
        <w:rPr>
          <w:rFonts w:cs="Simplified Arabic" w:hint="cs"/>
          <w:b/>
          <w:bCs/>
          <w:color w:val="000000" w:themeColor="text1"/>
          <w:sz w:val="24"/>
          <w:szCs w:val="24"/>
          <w:rtl/>
        </w:rPr>
        <w:t>) للكاتبة اللبنانية د. نجلاء بشور ، وقد فازت بمرتبة الشرف في المسابقة عام 2000 م عن فئة أدب الأطفال.</w:t>
      </w:r>
    </w:p>
    <w:p w:rsidR="00695705" w:rsidRDefault="00695705">
      <w:pPr>
        <w:bidi w:val="0"/>
        <w:rPr>
          <w:rFonts w:ascii="Simplified Arabic" w:hAnsi="Simplified Arabic" w:cs="Simplified Arabic"/>
          <w:b/>
          <w:bCs/>
          <w:color w:val="FF0000"/>
          <w:sz w:val="24"/>
          <w:szCs w:val="24"/>
          <w:rtl/>
        </w:rPr>
      </w:pPr>
      <w:r>
        <w:rPr>
          <w:rFonts w:ascii="Simplified Arabic" w:hAnsi="Simplified Arabic" w:cs="Simplified Arabic"/>
          <w:b/>
          <w:bCs/>
          <w:color w:val="FF0000"/>
          <w:sz w:val="24"/>
          <w:szCs w:val="24"/>
          <w:rtl/>
        </w:rPr>
        <w:br w:type="page"/>
      </w:r>
    </w:p>
    <w:p w:rsidR="00695705" w:rsidRDefault="00695705" w:rsidP="00695705">
      <w:pPr>
        <w:bidi w:val="0"/>
        <w:jc w:val="center"/>
        <w:rPr>
          <w:rFonts w:ascii="Simplified Arabic" w:hAnsi="Simplified Arabic" w:cs="Simplified Arabic"/>
          <w:b/>
          <w:bCs/>
          <w:color w:val="FF0000"/>
          <w:sz w:val="24"/>
          <w:szCs w:val="24"/>
        </w:rPr>
      </w:pPr>
    </w:p>
    <w:p w:rsidR="00234CB9" w:rsidRPr="009F6688" w:rsidRDefault="00695705" w:rsidP="00695705">
      <w:pPr>
        <w:tabs>
          <w:tab w:val="left" w:pos="2775"/>
          <w:tab w:val="center" w:pos="4153"/>
        </w:tabs>
        <w:rPr>
          <w:rFonts w:ascii="Simplified Arabic" w:hAnsi="Simplified Arabic" w:cs="Simplified Arabic"/>
          <w:b/>
          <w:bCs/>
          <w:sz w:val="24"/>
          <w:szCs w:val="24"/>
          <w:rtl/>
        </w:rPr>
      </w:pPr>
      <w:r>
        <w:rPr>
          <w:rFonts w:ascii="Simplified Arabic" w:hAnsi="Simplified Arabic" w:cs="Simplified Arabic"/>
          <w:b/>
          <w:bCs/>
          <w:color w:val="FF0000"/>
          <w:sz w:val="24"/>
          <w:szCs w:val="24"/>
          <w:rtl/>
        </w:rPr>
        <w:tab/>
      </w:r>
      <w:r>
        <w:rPr>
          <w:rFonts w:ascii="Simplified Arabic" w:hAnsi="Simplified Arabic" w:cs="Simplified Arabic" w:hint="cs"/>
          <w:b/>
          <w:bCs/>
          <w:color w:val="FF0000"/>
          <w:sz w:val="24"/>
          <w:szCs w:val="24"/>
          <w:rtl/>
        </w:rPr>
        <w:t xml:space="preserve">جهود </w:t>
      </w:r>
      <w:proofErr w:type="spellStart"/>
      <w:r>
        <w:rPr>
          <w:rFonts w:ascii="Simplified Arabic" w:hAnsi="Simplified Arabic" w:cs="Simplified Arabic"/>
          <w:b/>
          <w:bCs/>
          <w:color w:val="FF0000"/>
          <w:sz w:val="24"/>
          <w:szCs w:val="24"/>
          <w:rtl/>
        </w:rPr>
        <w:t>اليونسيف</w:t>
      </w:r>
      <w:proofErr w:type="spellEnd"/>
      <w:r>
        <w:rPr>
          <w:rFonts w:ascii="Simplified Arabic" w:hAnsi="Simplified Arabic" w:cs="Simplified Arabic" w:hint="cs"/>
          <w:b/>
          <w:bCs/>
          <w:color w:val="FF0000"/>
          <w:sz w:val="24"/>
          <w:szCs w:val="24"/>
          <w:rtl/>
        </w:rPr>
        <w:t xml:space="preserve"> (معلومات </w:t>
      </w:r>
      <w:proofErr w:type="spellStart"/>
      <w:r>
        <w:rPr>
          <w:rFonts w:ascii="Simplified Arabic" w:hAnsi="Simplified Arabic" w:cs="Simplified Arabic" w:hint="cs"/>
          <w:b/>
          <w:bCs/>
          <w:color w:val="FF0000"/>
          <w:sz w:val="24"/>
          <w:szCs w:val="24"/>
          <w:rtl/>
        </w:rPr>
        <w:t>اثرائية</w:t>
      </w:r>
      <w:proofErr w:type="spellEnd"/>
      <w:r>
        <w:rPr>
          <w:rFonts w:ascii="Simplified Arabic" w:hAnsi="Simplified Arabic" w:cs="Simplified Arabic" w:hint="cs"/>
          <w:b/>
          <w:bCs/>
          <w:color w:val="FF0000"/>
          <w:sz w:val="24"/>
          <w:szCs w:val="24"/>
          <w:rtl/>
        </w:rPr>
        <w:t>)</w:t>
      </w:r>
    </w:p>
    <w:p w:rsidR="00BE3795" w:rsidRPr="009F6688" w:rsidRDefault="00695705" w:rsidP="00BE3795">
      <w:pPr>
        <w:jc w:val="center"/>
        <w:rPr>
          <w:rFonts w:ascii="Simplified Arabic" w:hAnsi="Simplified Arabic" w:cs="Simplified Arabic"/>
          <w:b/>
          <w:bCs/>
          <w:color w:val="000080"/>
          <w:sz w:val="24"/>
          <w:szCs w:val="24"/>
          <w:u w:val="single"/>
          <w:rtl/>
        </w:rPr>
      </w:pPr>
      <w:r>
        <w:rPr>
          <w:rFonts w:ascii="Simplified Arabic" w:hAnsi="Simplified Arabic" w:cs="Simplified Arabic" w:hint="cs"/>
          <w:b/>
          <w:bCs/>
          <w:color w:val="000080"/>
          <w:sz w:val="24"/>
          <w:szCs w:val="24"/>
          <w:u w:val="single"/>
          <w:rtl/>
        </w:rPr>
        <w:t xml:space="preserve"> </w:t>
      </w:r>
    </w:p>
    <w:p w:rsidR="0041674F" w:rsidRPr="009F6688" w:rsidRDefault="008A340C" w:rsidP="008A340C">
      <w:pPr>
        <w:jc w:val="center"/>
        <w:rPr>
          <w:rFonts w:ascii="Simplified Arabic" w:hAnsi="Simplified Arabic" w:cs="Simplified Arabic"/>
          <w:b/>
          <w:bCs/>
          <w:color w:val="FF0000"/>
          <w:sz w:val="24"/>
          <w:szCs w:val="24"/>
          <w:rtl/>
        </w:rPr>
      </w:pPr>
      <w:r>
        <w:rPr>
          <w:rFonts w:ascii="Simplified Arabic" w:hAnsi="Simplified Arabic" w:cs="Simplified Arabic" w:hint="cs"/>
          <w:b/>
          <w:bCs/>
          <w:color w:val="FF0000"/>
          <w:sz w:val="24"/>
          <w:szCs w:val="24"/>
          <w:rtl/>
        </w:rPr>
        <w:t>مشكلة</w:t>
      </w:r>
      <w:r w:rsidR="00B06495" w:rsidRPr="009F6688">
        <w:rPr>
          <w:rFonts w:ascii="Simplified Arabic" w:hAnsi="Simplified Arabic" w:cs="Simplified Arabic"/>
          <w:b/>
          <w:bCs/>
          <w:color w:val="FF0000"/>
          <w:sz w:val="24"/>
          <w:szCs w:val="24"/>
          <w:rtl/>
        </w:rPr>
        <w:t xml:space="preserve"> فايروس الايدز:</w:t>
      </w:r>
    </w:p>
    <w:p w:rsidR="00D24424" w:rsidRPr="008A340C" w:rsidRDefault="009A75C8" w:rsidP="008A340C">
      <w:pPr>
        <w:shd w:val="clear" w:color="auto" w:fill="FFFFFF"/>
        <w:spacing w:after="0" w:line="210" w:lineRule="atLeast"/>
        <w:jc w:val="both"/>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في كل يوم، يصاب قرابة 1200 طفل تقل أعمارهم عن 15 سنة بفيروس الإيدز، وفي عام 2007، قدّر </w:t>
      </w:r>
      <w:hyperlink r:id="rId5" w:tgtFrame="_blank" w:history="1">
        <w:r w:rsidRPr="009F6688">
          <w:rPr>
            <w:rFonts w:ascii="Simplified Arabic" w:eastAsia="Times New Roman" w:hAnsi="Simplified Arabic" w:cs="Simplified Arabic"/>
            <w:color w:val="003366"/>
            <w:sz w:val="24"/>
            <w:szCs w:val="24"/>
            <w:rtl/>
            <w:lang w:bidi="ar"/>
          </w:rPr>
          <w:t xml:space="preserve">برنامج الأمم المتحدة المشترك المعني بفيروس نقص المناعة البشرية والإيدز </w:t>
        </w:r>
      </w:hyperlink>
      <w:r w:rsidRPr="009F6688">
        <w:rPr>
          <w:rFonts w:ascii="Simplified Arabic" w:eastAsia="Times New Roman" w:hAnsi="Simplified Arabic" w:cs="Simplified Arabic"/>
          <w:color w:val="000000"/>
          <w:sz w:val="24"/>
          <w:szCs w:val="24"/>
          <w:rtl/>
          <w:lang w:bidi="ar"/>
        </w:rPr>
        <w:t xml:space="preserve">وجود 2،1 مليون طفل يعيشون مع فيروس الإيدز، يعيش حوالي 90 في المائة منهم في أفريقيا. ويصاب معظم هؤلاء الأطفال بالفيروس قبل ولادتهم، أو أثناء فترة الحمل، أو خلال الولادة، أو عند الرضاعة من </w:t>
      </w:r>
      <w:proofErr w:type="gramStart"/>
      <w:r w:rsidRPr="009F6688">
        <w:rPr>
          <w:rFonts w:ascii="Simplified Arabic" w:eastAsia="Times New Roman" w:hAnsi="Simplified Arabic" w:cs="Simplified Arabic"/>
          <w:color w:val="000000"/>
          <w:sz w:val="24"/>
          <w:szCs w:val="24"/>
          <w:rtl/>
          <w:lang w:bidi="ar"/>
        </w:rPr>
        <w:t xml:space="preserve">الثدي </w:t>
      </w:r>
      <w:r w:rsidR="006B7EFF" w:rsidRPr="009F6688">
        <w:rPr>
          <w:rFonts w:ascii="Simplified Arabic" w:eastAsia="Times New Roman" w:hAnsi="Simplified Arabic" w:cs="Simplified Arabic"/>
          <w:color w:val="000000"/>
          <w:sz w:val="24"/>
          <w:szCs w:val="24"/>
          <w:rtl/>
          <w:lang w:bidi="ar"/>
        </w:rPr>
        <w:t xml:space="preserve"> اذا</w:t>
      </w:r>
      <w:proofErr w:type="gramEnd"/>
      <w:r w:rsidR="006B7EFF" w:rsidRPr="009F6688">
        <w:rPr>
          <w:rFonts w:ascii="Simplified Arabic" w:eastAsia="Times New Roman" w:hAnsi="Simplified Arabic" w:cs="Simplified Arabic"/>
          <w:color w:val="000000"/>
          <w:sz w:val="24"/>
          <w:szCs w:val="24"/>
          <w:rtl/>
          <w:lang w:bidi="ar"/>
        </w:rPr>
        <w:t xml:space="preserve"> كانت امهاتهم مصابات بالفيروس ،</w:t>
      </w:r>
      <w:r w:rsidRPr="009F6688">
        <w:rPr>
          <w:rFonts w:ascii="Simplified Arabic" w:eastAsia="Times New Roman" w:hAnsi="Simplified Arabic" w:cs="Simplified Arabic"/>
          <w:color w:val="000000"/>
          <w:sz w:val="24"/>
          <w:szCs w:val="24"/>
          <w:rtl/>
          <w:lang w:bidi="ar"/>
        </w:rPr>
        <w:t xml:space="preserve">وإذا لم تتم معالجة المصابين بالفيروس وتقديم الرعاية لهم، فإن الفيروس سيتكاثر وسيقضي على قدرة الطفل على مقاومة العدوى، مما يجعل الطفل أقل قدرة على مقاومة الالتهاب الرئوي وغيره من الأمراض المعدية الشائعة لدى الأطفال. ويموت قرابة 50 في المائة من الأطفال الذين ينتقل إليهم الفيروس من أمهاتهم قبل بلوغهم السنتين من العمر. </w:t>
      </w:r>
    </w:p>
    <w:p w:rsidR="008A340C" w:rsidRDefault="00A93090" w:rsidP="008A340C">
      <w:pPr>
        <w:jc w:val="both"/>
        <w:rPr>
          <w:rFonts w:ascii="Simplified Arabic" w:hAnsi="Simplified Arabic" w:cs="Simplified Arabic"/>
          <w:sz w:val="24"/>
          <w:szCs w:val="24"/>
          <w:rtl/>
          <w:lang w:bidi="ar"/>
        </w:rPr>
      </w:pPr>
      <w:r w:rsidRPr="00A93090">
        <w:rPr>
          <w:rFonts w:ascii="Simplified Arabic" w:hAnsi="Simplified Arabic" w:cs="Simplified Arabic" w:hint="cs"/>
          <w:color w:val="FF0000"/>
          <w:sz w:val="24"/>
          <w:szCs w:val="24"/>
          <w:rtl/>
          <w:lang w:bidi="ar"/>
        </w:rPr>
        <w:t xml:space="preserve">بعض جهود </w:t>
      </w:r>
      <w:proofErr w:type="spellStart"/>
      <w:r w:rsidRPr="00A93090">
        <w:rPr>
          <w:rFonts w:ascii="Simplified Arabic" w:hAnsi="Simplified Arabic" w:cs="Simplified Arabic" w:hint="cs"/>
          <w:color w:val="FF0000"/>
          <w:sz w:val="24"/>
          <w:szCs w:val="24"/>
          <w:rtl/>
          <w:lang w:bidi="ar"/>
        </w:rPr>
        <w:t>اليونسيف</w:t>
      </w:r>
      <w:proofErr w:type="spellEnd"/>
      <w:r w:rsidR="00A44A1D">
        <w:rPr>
          <w:rFonts w:ascii="Simplified Arabic" w:hAnsi="Simplified Arabic" w:cs="Simplified Arabic" w:hint="cs"/>
          <w:color w:val="FF0000"/>
          <w:sz w:val="24"/>
          <w:szCs w:val="24"/>
          <w:rtl/>
          <w:lang w:bidi="ar"/>
        </w:rPr>
        <w:t xml:space="preserve"> في مجال مكافحة فايروس الايدز</w:t>
      </w:r>
      <w:r>
        <w:rPr>
          <w:rFonts w:ascii="Simplified Arabic" w:hAnsi="Simplified Arabic" w:cs="Simplified Arabic" w:hint="cs"/>
          <w:sz w:val="24"/>
          <w:szCs w:val="24"/>
          <w:rtl/>
          <w:lang w:bidi="ar"/>
        </w:rPr>
        <w:t>:</w:t>
      </w:r>
    </w:p>
    <w:p w:rsidR="009A75C8" w:rsidRPr="008A340C" w:rsidRDefault="009A75C8" w:rsidP="008A340C">
      <w:pPr>
        <w:jc w:val="both"/>
        <w:rPr>
          <w:rFonts w:ascii="Simplified Arabic" w:hAnsi="Simplified Arabic" w:cs="Simplified Arabic"/>
          <w:sz w:val="24"/>
          <w:szCs w:val="24"/>
          <w:lang w:bidi="ar"/>
        </w:rPr>
      </w:pPr>
      <w:r w:rsidRPr="009F6688">
        <w:rPr>
          <w:rFonts w:ascii="Simplified Arabic" w:hAnsi="Simplified Arabic" w:cs="Simplified Arabic"/>
          <w:sz w:val="24"/>
          <w:szCs w:val="24"/>
          <w:rtl/>
          <w:lang w:bidi="ar"/>
        </w:rPr>
        <w:t xml:space="preserve"> </w:t>
      </w:r>
      <w:r w:rsidRPr="009F6688">
        <w:rPr>
          <w:rFonts w:ascii="Simplified Arabic" w:hAnsi="Simplified Arabic" w:cs="Simplified Arabic"/>
          <w:color w:val="000000"/>
          <w:sz w:val="24"/>
          <w:szCs w:val="24"/>
          <w:rtl/>
          <w:lang w:bidi="ar"/>
        </w:rPr>
        <w:t xml:space="preserve">أطلقت اليونيسف </w:t>
      </w:r>
      <w:r w:rsidR="000A75B3">
        <w:rPr>
          <w:rFonts w:ascii="Simplified Arabic" w:hAnsi="Simplified Arabic" w:cs="Simplified Arabic" w:hint="cs"/>
          <w:color w:val="000000"/>
          <w:sz w:val="24"/>
          <w:szCs w:val="24"/>
          <w:rtl/>
          <w:lang w:bidi="ar"/>
        </w:rPr>
        <w:t xml:space="preserve">بالتعاون مع </w:t>
      </w:r>
      <w:r w:rsidRPr="009F6688">
        <w:rPr>
          <w:rFonts w:ascii="Simplified Arabic" w:hAnsi="Simplified Arabic" w:cs="Simplified Arabic"/>
          <w:color w:val="000000"/>
          <w:sz w:val="24"/>
          <w:szCs w:val="24"/>
          <w:rtl/>
          <w:lang w:bidi="ar"/>
        </w:rPr>
        <w:t>برنامج الأم</w:t>
      </w:r>
      <w:r w:rsidR="00DB0086" w:rsidRPr="009F6688">
        <w:rPr>
          <w:rFonts w:ascii="Simplified Arabic" w:hAnsi="Simplified Arabic" w:cs="Simplified Arabic"/>
          <w:color w:val="000000"/>
          <w:sz w:val="24"/>
          <w:szCs w:val="24"/>
          <w:rtl/>
          <w:lang w:bidi="ar"/>
        </w:rPr>
        <w:t xml:space="preserve">م المتحدة المشترك المعنى بفيروس </w:t>
      </w:r>
      <w:r w:rsidRPr="009F6688">
        <w:rPr>
          <w:rFonts w:ascii="Simplified Arabic" w:hAnsi="Simplified Arabic" w:cs="Simplified Arabic"/>
          <w:color w:val="000000"/>
          <w:sz w:val="24"/>
          <w:szCs w:val="24"/>
          <w:rtl/>
          <w:lang w:bidi="ar"/>
        </w:rPr>
        <w:t xml:space="preserve">نقص المناعة المكتسب (الإيدز) وشركاء آخرين الحملة العالمية بشأن الأطفال والإيدز: </w:t>
      </w:r>
      <w:r w:rsidRPr="009F6688">
        <w:rPr>
          <w:rFonts w:ascii="Simplified Arabic" w:hAnsi="Simplified Arabic" w:cs="Simplified Arabic"/>
          <w:color w:val="FF0000"/>
          <w:sz w:val="24"/>
          <w:szCs w:val="24"/>
          <w:rtl/>
          <w:lang w:bidi="ar"/>
        </w:rPr>
        <w:t>"</w:t>
      </w:r>
      <w:hyperlink r:id="rId6" w:history="1">
        <w:r w:rsidRPr="009F6688">
          <w:rPr>
            <w:rFonts w:ascii="Simplified Arabic" w:hAnsi="Simplified Arabic" w:cs="Simplified Arabic"/>
            <w:color w:val="FF0000"/>
            <w:sz w:val="24"/>
            <w:szCs w:val="24"/>
            <w:rtl/>
            <w:lang w:bidi="ar"/>
          </w:rPr>
          <w:t>معاً من أجل الأطفال، معاً ضد الإيدز</w:t>
        </w:r>
      </w:hyperlink>
      <w:r w:rsidRPr="009F6688">
        <w:rPr>
          <w:rFonts w:ascii="Simplified Arabic" w:hAnsi="Simplified Arabic" w:cs="Simplified Arabic"/>
          <w:color w:val="FF0000"/>
          <w:sz w:val="24"/>
          <w:szCs w:val="24"/>
          <w:rtl/>
          <w:lang w:bidi="ar"/>
        </w:rPr>
        <w:t xml:space="preserve">" </w:t>
      </w:r>
      <w:r w:rsidRPr="009F6688">
        <w:rPr>
          <w:rFonts w:ascii="Simplified Arabic" w:hAnsi="Simplified Arabic" w:cs="Simplified Arabic"/>
          <w:color w:val="000000"/>
          <w:sz w:val="24"/>
          <w:szCs w:val="24"/>
          <w:rtl/>
          <w:lang w:bidi="ar"/>
        </w:rPr>
        <w:t>لمدة خمس سنوات في عام 2005. </w:t>
      </w:r>
    </w:p>
    <w:p w:rsidR="009A75C8" w:rsidRPr="009F6688" w:rsidRDefault="008739EC" w:rsidP="00DB0086">
      <w:pPr>
        <w:shd w:val="clear" w:color="auto" w:fill="FFFFFF"/>
        <w:spacing w:after="0" w:line="210" w:lineRule="atLeast"/>
        <w:jc w:val="both"/>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color w:val="000000"/>
          <w:sz w:val="24"/>
          <w:szCs w:val="24"/>
          <w:rtl/>
          <w:lang w:bidi="ar"/>
        </w:rPr>
        <w:t>ومن اهداف الحملة</w:t>
      </w:r>
      <w:r w:rsidR="009A75C8" w:rsidRPr="009F6688">
        <w:rPr>
          <w:rFonts w:ascii="Simplified Arabic" w:eastAsia="Times New Roman" w:hAnsi="Simplified Arabic" w:cs="Simplified Arabic"/>
          <w:color w:val="000000"/>
          <w:sz w:val="24"/>
          <w:szCs w:val="24"/>
          <w:rtl/>
          <w:lang w:bidi="ar"/>
        </w:rPr>
        <w:t>:</w:t>
      </w:r>
    </w:p>
    <w:p w:rsidR="009A75C8" w:rsidRPr="009F6688" w:rsidRDefault="009A75C8" w:rsidP="00443E77">
      <w:pPr>
        <w:numPr>
          <w:ilvl w:val="0"/>
          <w:numId w:val="6"/>
        </w:numPr>
        <w:shd w:val="clear" w:color="auto" w:fill="FFFFFF"/>
        <w:spacing w:after="0" w:line="270" w:lineRule="atLeast"/>
        <w:ind w:left="375"/>
        <w:jc w:val="both"/>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منع انتقال فيروس نقص ال</w:t>
      </w:r>
      <w:r w:rsidR="00443E77" w:rsidRPr="009F6688">
        <w:rPr>
          <w:rFonts w:ascii="Simplified Arabic" w:eastAsia="Times New Roman" w:hAnsi="Simplified Arabic" w:cs="Simplified Arabic"/>
          <w:color w:val="000000"/>
          <w:sz w:val="24"/>
          <w:szCs w:val="24"/>
          <w:rtl/>
          <w:lang w:bidi="ar"/>
        </w:rPr>
        <w:t>مناعة البشرية من الأم إلى طفلها.</w:t>
      </w:r>
      <w:r w:rsidRPr="009F6688">
        <w:rPr>
          <w:rFonts w:ascii="Simplified Arabic" w:eastAsia="Times New Roman" w:hAnsi="Simplified Arabic" w:cs="Simplified Arabic"/>
          <w:color w:val="000000"/>
          <w:sz w:val="24"/>
          <w:szCs w:val="24"/>
          <w:rtl/>
          <w:lang w:bidi="ar"/>
        </w:rPr>
        <w:t xml:space="preserve"> </w:t>
      </w:r>
    </w:p>
    <w:p w:rsidR="009A75C8" w:rsidRPr="009F6688" w:rsidRDefault="00443E77" w:rsidP="00443E77">
      <w:pPr>
        <w:numPr>
          <w:ilvl w:val="0"/>
          <w:numId w:val="6"/>
        </w:numPr>
        <w:shd w:val="clear" w:color="auto" w:fill="FFFFFF"/>
        <w:spacing w:after="0" w:line="270" w:lineRule="atLeast"/>
        <w:ind w:left="375"/>
        <w:jc w:val="both"/>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توفير العلاج للأطفال.</w:t>
      </w:r>
    </w:p>
    <w:p w:rsidR="009A75C8" w:rsidRPr="009F6688" w:rsidRDefault="009A75C8" w:rsidP="00443E77">
      <w:pPr>
        <w:numPr>
          <w:ilvl w:val="0"/>
          <w:numId w:val="6"/>
        </w:numPr>
        <w:shd w:val="clear" w:color="auto" w:fill="FFFFFF"/>
        <w:spacing w:after="0" w:line="270" w:lineRule="atLeast"/>
        <w:ind w:left="375"/>
        <w:jc w:val="both"/>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الوقاية م</w:t>
      </w:r>
      <w:r w:rsidR="00443E77" w:rsidRPr="009F6688">
        <w:rPr>
          <w:rFonts w:ascii="Simplified Arabic" w:eastAsia="Times New Roman" w:hAnsi="Simplified Arabic" w:cs="Simplified Arabic"/>
          <w:color w:val="000000"/>
          <w:sz w:val="24"/>
          <w:szCs w:val="24"/>
          <w:rtl/>
          <w:lang w:bidi="ar"/>
        </w:rPr>
        <w:t>ن العدوى بين المراهقين والشباب.</w:t>
      </w:r>
    </w:p>
    <w:p w:rsidR="009A75C8" w:rsidRPr="009F6688" w:rsidRDefault="009A75C8" w:rsidP="00443E77">
      <w:pPr>
        <w:numPr>
          <w:ilvl w:val="0"/>
          <w:numId w:val="6"/>
        </w:numPr>
        <w:shd w:val="clear" w:color="auto" w:fill="FFFFFF"/>
        <w:spacing w:after="0" w:line="270" w:lineRule="atLeast"/>
        <w:ind w:left="375"/>
        <w:jc w:val="both"/>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حماية ودعم الأطفال المتأثرين بفيروس نقص المناعة البشرية والإيدز. </w:t>
      </w:r>
    </w:p>
    <w:p w:rsidR="008A340C" w:rsidRDefault="008A340C">
      <w:pPr>
        <w:rPr>
          <w:rFonts w:ascii="Simplified Arabic" w:hAnsi="Simplified Arabic" w:cs="Simplified Arabic"/>
          <w:sz w:val="24"/>
          <w:szCs w:val="24"/>
          <w:rtl/>
          <w:lang w:bidi="ar"/>
        </w:rPr>
      </w:pPr>
    </w:p>
    <w:p w:rsidR="00B06495" w:rsidRPr="009F6688" w:rsidRDefault="00B06495" w:rsidP="008A340C">
      <w:pPr>
        <w:jc w:val="center"/>
        <w:rPr>
          <w:rFonts w:ascii="Simplified Arabic" w:hAnsi="Simplified Arabic" w:cs="Simplified Arabic"/>
          <w:b/>
          <w:bCs/>
          <w:color w:val="ED7D31" w:themeColor="accent2"/>
          <w:sz w:val="24"/>
          <w:szCs w:val="24"/>
          <w:rtl/>
          <w:lang w:bidi="ar"/>
        </w:rPr>
      </w:pPr>
      <w:r w:rsidRPr="009F6688">
        <w:rPr>
          <w:rFonts w:ascii="Simplified Arabic" w:hAnsi="Simplified Arabic" w:cs="Simplified Arabic"/>
          <w:b/>
          <w:bCs/>
          <w:color w:val="FF0000"/>
          <w:sz w:val="24"/>
          <w:szCs w:val="24"/>
          <w:rtl/>
          <w:lang w:bidi="ar"/>
        </w:rPr>
        <w:t>التحصين</w:t>
      </w:r>
      <w:r w:rsidR="000A75B3">
        <w:rPr>
          <w:rFonts w:ascii="Simplified Arabic" w:hAnsi="Simplified Arabic" w:cs="Simplified Arabic" w:hint="cs"/>
          <w:b/>
          <w:bCs/>
          <w:color w:val="FF0000"/>
          <w:sz w:val="24"/>
          <w:szCs w:val="24"/>
          <w:rtl/>
          <w:lang w:bidi="ar"/>
        </w:rPr>
        <w:t xml:space="preserve"> (التطعيم)</w:t>
      </w:r>
      <w:r w:rsidRPr="009F6688">
        <w:rPr>
          <w:rFonts w:ascii="Simplified Arabic" w:hAnsi="Simplified Arabic" w:cs="Simplified Arabic"/>
          <w:b/>
          <w:bCs/>
          <w:color w:val="ED7D31" w:themeColor="accent2"/>
          <w:sz w:val="24"/>
          <w:szCs w:val="24"/>
          <w:rtl/>
          <w:lang w:bidi="ar"/>
        </w:rPr>
        <w:t>:</w:t>
      </w:r>
    </w:p>
    <w:p w:rsidR="0081099F" w:rsidRPr="009F6688" w:rsidRDefault="00B06495" w:rsidP="000A75B3">
      <w:pPr>
        <w:shd w:val="clear" w:color="auto" w:fill="FFFFFF"/>
        <w:spacing w:after="0" w:line="210" w:lineRule="atLeast"/>
        <w:rPr>
          <w:rFonts w:ascii="Simplified Arabic" w:eastAsia="Times New Roman" w:hAnsi="Simplified Arabic" w:cs="Simplified Arabic"/>
          <w:color w:val="000000"/>
          <w:sz w:val="24"/>
          <w:szCs w:val="24"/>
          <w:lang w:bidi="ar"/>
        </w:rPr>
      </w:pPr>
      <w:r w:rsidRPr="009F6688">
        <w:rPr>
          <w:rFonts w:ascii="Simplified Arabic" w:eastAsia="Times New Roman" w:hAnsi="Simplified Arabic" w:cs="Simplified Arabic"/>
          <w:color w:val="000000"/>
          <w:sz w:val="24"/>
          <w:szCs w:val="24"/>
          <w:rtl/>
          <w:lang w:bidi="ar"/>
        </w:rPr>
        <w:t xml:space="preserve">تعطي اليونيسف الأولوية لضمان أن الأطفال من الفئات الأصعب في الوصول إليها يتمكنون من الحصول على التطعيمات: أولئك </w:t>
      </w:r>
      <w:r w:rsidR="0081099F" w:rsidRPr="009F6688">
        <w:rPr>
          <w:rFonts w:ascii="Simplified Arabic" w:eastAsia="Times New Roman" w:hAnsi="Simplified Arabic" w:cs="Simplified Arabic"/>
          <w:color w:val="000000"/>
          <w:sz w:val="24"/>
          <w:szCs w:val="24"/>
          <w:rtl/>
          <w:lang w:bidi="ar"/>
        </w:rPr>
        <w:t>الذين من الصعب الوصول اليهم</w:t>
      </w:r>
      <w:r w:rsidRPr="009F6688">
        <w:rPr>
          <w:rFonts w:ascii="Simplified Arabic" w:eastAsia="Times New Roman" w:hAnsi="Simplified Arabic" w:cs="Simplified Arabic"/>
          <w:color w:val="000000"/>
          <w:sz w:val="24"/>
          <w:szCs w:val="24"/>
          <w:rtl/>
          <w:lang w:bidi="ar"/>
        </w:rPr>
        <w:t xml:space="preserve"> جغرافياً، والفقراء في المناطق الحضرية والأ</w:t>
      </w:r>
      <w:r w:rsidR="000A75B3">
        <w:rPr>
          <w:rFonts w:ascii="Simplified Arabic" w:eastAsia="Times New Roman" w:hAnsi="Simplified Arabic" w:cs="Simplified Arabic"/>
          <w:color w:val="000000"/>
          <w:sz w:val="24"/>
          <w:szCs w:val="24"/>
          <w:rtl/>
          <w:lang w:bidi="ar"/>
        </w:rPr>
        <w:t xml:space="preserve">قليات والأطفال في حالات </w:t>
      </w:r>
      <w:proofErr w:type="gramStart"/>
      <w:r w:rsidR="000A75B3">
        <w:rPr>
          <w:rFonts w:ascii="Simplified Arabic" w:eastAsia="Times New Roman" w:hAnsi="Simplified Arabic" w:cs="Simplified Arabic"/>
          <w:color w:val="000000"/>
          <w:sz w:val="24"/>
          <w:szCs w:val="24"/>
          <w:rtl/>
          <w:lang w:bidi="ar"/>
        </w:rPr>
        <w:t>النزاع</w:t>
      </w:r>
      <w:r w:rsidR="000A75B3">
        <w:rPr>
          <w:rFonts w:ascii="Simplified Arabic" w:eastAsia="Times New Roman" w:hAnsi="Simplified Arabic" w:cs="Simplified Arabic" w:hint="cs"/>
          <w:color w:val="000000"/>
          <w:sz w:val="24"/>
          <w:szCs w:val="24"/>
          <w:rtl/>
          <w:lang w:bidi="ar"/>
        </w:rPr>
        <w:t xml:space="preserve"> ،</w:t>
      </w:r>
      <w:proofErr w:type="gramEnd"/>
      <w:r w:rsidR="000A75B3">
        <w:rPr>
          <w:rFonts w:ascii="Simplified Arabic" w:eastAsia="Times New Roman" w:hAnsi="Simplified Arabic" w:cs="Simplified Arabic" w:hint="cs"/>
          <w:color w:val="000000"/>
          <w:sz w:val="24"/>
          <w:szCs w:val="24"/>
          <w:rtl/>
          <w:lang w:bidi="ar"/>
        </w:rPr>
        <w:t xml:space="preserve"> </w:t>
      </w:r>
      <w:r w:rsidRPr="009F6688">
        <w:rPr>
          <w:rFonts w:ascii="Simplified Arabic" w:eastAsia="Times New Roman" w:hAnsi="Simplified Arabic" w:cs="Simplified Arabic"/>
          <w:color w:val="000000"/>
          <w:sz w:val="24"/>
          <w:szCs w:val="24"/>
          <w:rtl/>
          <w:lang w:bidi="ar"/>
        </w:rPr>
        <w:t>وفي الأز</w:t>
      </w:r>
      <w:r w:rsidR="0081099F" w:rsidRPr="009F6688">
        <w:rPr>
          <w:rFonts w:ascii="Simplified Arabic" w:eastAsia="Times New Roman" w:hAnsi="Simplified Arabic" w:cs="Simplified Arabic"/>
          <w:color w:val="000000"/>
          <w:sz w:val="24"/>
          <w:szCs w:val="24"/>
          <w:rtl/>
          <w:lang w:bidi="ar"/>
        </w:rPr>
        <w:t>مات</w:t>
      </w:r>
      <w:r w:rsidR="000A75B3">
        <w:rPr>
          <w:rFonts w:ascii="Simplified Arabic" w:eastAsia="Times New Roman" w:hAnsi="Simplified Arabic" w:cs="Simplified Arabic" w:hint="cs"/>
          <w:color w:val="000000"/>
          <w:sz w:val="24"/>
          <w:szCs w:val="24"/>
          <w:rtl/>
          <w:lang w:bidi="ar"/>
        </w:rPr>
        <w:t xml:space="preserve">. </w:t>
      </w:r>
    </w:p>
    <w:p w:rsidR="00B06495" w:rsidRPr="009F6688" w:rsidRDefault="00B06495" w:rsidP="00B06495">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ويجب التغلب على عقبات كثيرة لتحقيق التحصين للأطفال الذين يعيشون في المجتمعات الأصعب في الوصول إليها. فالبعض يعيشون في قرى نائية، تبعد عدة أيام عن المراكز الصحية أو لا يسهل الوصول إليها بسبب عدم وجود طرق أو بنية تحتية للنقل. البعض الآخر في تنقل مستمر، كما هو الحال مع قبائل البدو الرحل أو السكان النازحين بسبب الاضطرابات السياسية أو الاقتصادية.</w:t>
      </w:r>
    </w:p>
    <w:p w:rsidR="00B06495" w:rsidRPr="009F6688" w:rsidRDefault="00B06495" w:rsidP="00B06495">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وقد تجعل الحروب الأهلية المستمرة وصول القائمين بإعطاء التطعيمات للأطفال خطراً أو مستحيلاً. ويتم استبعاد بعض الأطفال من التحصين لأنهم يأتون من أقليات عرقية معينة أو يعيشون في المناطق العشوائية </w:t>
      </w:r>
      <w:r w:rsidRPr="009F6688">
        <w:rPr>
          <w:rFonts w:ascii="Simplified Arabic" w:eastAsia="Times New Roman" w:hAnsi="Simplified Arabic" w:cs="Simplified Arabic"/>
          <w:color w:val="000000"/>
          <w:sz w:val="24"/>
          <w:szCs w:val="24"/>
          <w:rtl/>
          <w:lang w:bidi="ar"/>
        </w:rPr>
        <w:lastRenderedPageBreak/>
        <w:t>الفقيرة في المدن، حيث قد تعمل الخدمات الصحية بشكل سيء. وقد يكون لبعض المجتمعات معتقدات دينية أو تقاليد تجعلها تتشكك في التطعيم. قد يكون لمثل هذه الجماعات روابط روحية مع المرض – مثل أن يعزى المرض إلى زيارة من روح أو إلى الفشل في استرضاء آلهة محلية – والتي قد لا تقَدر التفسير العلمي للعلاقة بين التحصين والوقاية من الأمراض.</w:t>
      </w:r>
    </w:p>
    <w:p w:rsidR="00866DD4" w:rsidRPr="009F6688" w:rsidRDefault="00866DD4" w:rsidP="00B06495">
      <w:pPr>
        <w:shd w:val="clear" w:color="auto" w:fill="FFFFFF"/>
        <w:spacing w:after="0" w:line="210" w:lineRule="atLeast"/>
        <w:rPr>
          <w:rFonts w:ascii="Simplified Arabic" w:eastAsia="Times New Roman" w:hAnsi="Simplified Arabic" w:cs="Simplified Arabic"/>
          <w:color w:val="000000"/>
          <w:sz w:val="24"/>
          <w:szCs w:val="24"/>
          <w:rtl/>
          <w:lang w:bidi="ar"/>
        </w:rPr>
      </w:pPr>
    </w:p>
    <w:p w:rsidR="00B06495" w:rsidRPr="009F6688" w:rsidRDefault="00A93090" w:rsidP="00B06495">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b/>
          <w:bCs/>
          <w:color w:val="DF5E32"/>
          <w:sz w:val="24"/>
          <w:szCs w:val="24"/>
          <w:rtl/>
          <w:lang w:bidi="ar"/>
        </w:rPr>
        <w:t>بعض جهود</w:t>
      </w:r>
      <w:r w:rsidR="00866DD4" w:rsidRPr="009F6688">
        <w:rPr>
          <w:rFonts w:ascii="Simplified Arabic" w:eastAsia="Times New Roman" w:hAnsi="Simplified Arabic" w:cs="Simplified Arabic"/>
          <w:b/>
          <w:bCs/>
          <w:color w:val="DF5E32"/>
          <w:sz w:val="24"/>
          <w:szCs w:val="24"/>
          <w:rtl/>
          <w:lang w:bidi="ar"/>
        </w:rPr>
        <w:t xml:space="preserve"> </w:t>
      </w:r>
      <w:proofErr w:type="spellStart"/>
      <w:r w:rsidR="00866DD4" w:rsidRPr="009F6688">
        <w:rPr>
          <w:rFonts w:ascii="Simplified Arabic" w:eastAsia="Times New Roman" w:hAnsi="Simplified Arabic" w:cs="Simplified Arabic"/>
          <w:b/>
          <w:bCs/>
          <w:color w:val="DF5E32"/>
          <w:sz w:val="24"/>
          <w:szCs w:val="24"/>
          <w:rtl/>
          <w:lang w:bidi="ar"/>
        </w:rPr>
        <w:t>اليونسيف</w:t>
      </w:r>
      <w:proofErr w:type="spellEnd"/>
      <w:r w:rsidR="000A75B3">
        <w:rPr>
          <w:rFonts w:ascii="Simplified Arabic" w:eastAsia="Times New Roman" w:hAnsi="Simplified Arabic" w:cs="Simplified Arabic" w:hint="cs"/>
          <w:b/>
          <w:bCs/>
          <w:color w:val="DF5E32"/>
          <w:sz w:val="24"/>
          <w:szCs w:val="24"/>
          <w:rtl/>
          <w:lang w:bidi="ar"/>
        </w:rPr>
        <w:t xml:space="preserve"> في مجال التحصين (التطعيم) والتغلب على العواقب السابقة</w:t>
      </w:r>
      <w:r w:rsidR="00866DD4" w:rsidRPr="009F6688">
        <w:rPr>
          <w:rFonts w:ascii="Simplified Arabic" w:eastAsia="Times New Roman" w:hAnsi="Simplified Arabic" w:cs="Simplified Arabic"/>
          <w:b/>
          <w:bCs/>
          <w:color w:val="DF5E32"/>
          <w:sz w:val="24"/>
          <w:szCs w:val="24"/>
          <w:rtl/>
          <w:lang w:bidi="ar"/>
        </w:rPr>
        <w:t>:</w:t>
      </w:r>
    </w:p>
    <w:p w:rsidR="000A75B3" w:rsidRDefault="008739EC" w:rsidP="000A75B3">
      <w:pPr>
        <w:pStyle w:val="ListParagraph"/>
        <w:numPr>
          <w:ilvl w:val="0"/>
          <w:numId w:val="18"/>
        </w:numPr>
        <w:shd w:val="clear" w:color="auto" w:fill="FFFFFF"/>
        <w:spacing w:after="0" w:line="210" w:lineRule="atLeast"/>
        <w:rPr>
          <w:rFonts w:ascii="Simplified Arabic" w:eastAsia="Times New Roman" w:hAnsi="Simplified Arabic" w:cs="Simplified Arabic"/>
          <w:color w:val="000000"/>
          <w:sz w:val="24"/>
          <w:szCs w:val="24"/>
          <w:lang w:bidi="ar"/>
        </w:rPr>
      </w:pPr>
      <w:r>
        <w:rPr>
          <w:rFonts w:ascii="Simplified Arabic" w:eastAsia="Times New Roman" w:hAnsi="Simplified Arabic" w:cs="Simplified Arabic" w:hint="cs"/>
          <w:color w:val="000000"/>
          <w:sz w:val="24"/>
          <w:szCs w:val="24"/>
          <w:rtl/>
          <w:lang w:bidi="ar"/>
        </w:rPr>
        <w:t xml:space="preserve">في </w:t>
      </w:r>
      <w:r w:rsidR="00B06495" w:rsidRPr="000A75B3">
        <w:rPr>
          <w:rFonts w:ascii="Simplified Arabic" w:eastAsia="Times New Roman" w:hAnsi="Simplified Arabic" w:cs="Simplified Arabic"/>
          <w:color w:val="000000"/>
          <w:sz w:val="24"/>
          <w:szCs w:val="24"/>
          <w:rtl/>
          <w:lang w:bidi="ar"/>
        </w:rPr>
        <w:t>حالة العوائق الجغرافية، تسافر الفرق المتنقلة إلى المواقع النائية وغالباً ما تلجأ إلى مساعدة قادة المجتمعات المحلية لتحفيز الآباء على إحضار الأطفال للتطعيم.</w:t>
      </w:r>
    </w:p>
    <w:p w:rsidR="000A75B3" w:rsidRDefault="00B06495" w:rsidP="000A75B3">
      <w:pPr>
        <w:pStyle w:val="ListParagraph"/>
        <w:numPr>
          <w:ilvl w:val="0"/>
          <w:numId w:val="18"/>
        </w:numPr>
        <w:shd w:val="clear" w:color="auto" w:fill="FFFFFF"/>
        <w:spacing w:after="0" w:line="210" w:lineRule="atLeast"/>
        <w:rPr>
          <w:rFonts w:ascii="Simplified Arabic" w:eastAsia="Times New Roman" w:hAnsi="Simplified Arabic" w:cs="Simplified Arabic"/>
          <w:color w:val="000000"/>
          <w:sz w:val="24"/>
          <w:szCs w:val="24"/>
          <w:lang w:bidi="ar"/>
        </w:rPr>
      </w:pPr>
      <w:r w:rsidRPr="000A75B3">
        <w:rPr>
          <w:rFonts w:ascii="Simplified Arabic" w:eastAsia="Times New Roman" w:hAnsi="Simplified Arabic" w:cs="Simplified Arabic"/>
          <w:color w:val="000000"/>
          <w:sz w:val="24"/>
          <w:szCs w:val="24"/>
          <w:rtl/>
          <w:lang w:bidi="ar"/>
        </w:rPr>
        <w:t xml:space="preserve"> وفي حالة جماعات البدو</w:t>
      </w:r>
      <w:r w:rsidR="000A75B3">
        <w:rPr>
          <w:rFonts w:ascii="Simplified Arabic" w:eastAsia="Times New Roman" w:hAnsi="Simplified Arabic" w:cs="Simplified Arabic" w:hint="cs"/>
          <w:color w:val="000000"/>
          <w:sz w:val="24"/>
          <w:szCs w:val="24"/>
          <w:rtl/>
          <w:lang w:bidi="ar"/>
        </w:rPr>
        <w:t xml:space="preserve"> والجماعات المتنقلة مثل النازحين</w:t>
      </w:r>
      <w:r w:rsidRPr="000A75B3">
        <w:rPr>
          <w:rFonts w:ascii="Simplified Arabic" w:eastAsia="Times New Roman" w:hAnsi="Simplified Arabic" w:cs="Simplified Arabic"/>
          <w:color w:val="000000"/>
          <w:sz w:val="24"/>
          <w:szCs w:val="24"/>
          <w:rtl/>
          <w:lang w:bidi="ar"/>
        </w:rPr>
        <w:t>، فقد تحدد فرق التحصين الأحداث</w:t>
      </w:r>
      <w:r w:rsidR="000A75B3">
        <w:rPr>
          <w:rFonts w:ascii="Simplified Arabic" w:eastAsia="Times New Roman" w:hAnsi="Simplified Arabic" w:cs="Simplified Arabic"/>
          <w:color w:val="000000"/>
          <w:sz w:val="24"/>
          <w:szCs w:val="24"/>
          <w:rtl/>
          <w:lang w:bidi="ar"/>
        </w:rPr>
        <w:t xml:space="preserve"> أو المواقع، حيث يميلون للتجمع</w:t>
      </w:r>
      <w:r w:rsidR="000A75B3">
        <w:rPr>
          <w:rFonts w:ascii="Simplified Arabic" w:eastAsia="Times New Roman" w:hAnsi="Simplified Arabic" w:cs="Simplified Arabic" w:hint="cs"/>
          <w:color w:val="000000"/>
          <w:sz w:val="24"/>
          <w:szCs w:val="24"/>
          <w:rtl/>
          <w:lang w:bidi="ar"/>
        </w:rPr>
        <w:t xml:space="preserve">، </w:t>
      </w:r>
      <w:proofErr w:type="spellStart"/>
      <w:r w:rsidR="000A75B3">
        <w:rPr>
          <w:rFonts w:ascii="Simplified Arabic" w:eastAsia="Times New Roman" w:hAnsi="Simplified Arabic" w:cs="Simplified Arabic" w:hint="cs"/>
          <w:color w:val="000000"/>
          <w:sz w:val="24"/>
          <w:szCs w:val="24"/>
          <w:rtl/>
          <w:lang w:bidi="ar"/>
        </w:rPr>
        <w:t>واليونسيف</w:t>
      </w:r>
      <w:proofErr w:type="spellEnd"/>
      <w:r w:rsidR="0081099F" w:rsidRPr="000A75B3">
        <w:rPr>
          <w:rFonts w:ascii="Simplified Arabic" w:eastAsia="Times New Roman" w:hAnsi="Simplified Arabic" w:cs="Simplified Arabic"/>
          <w:color w:val="000000"/>
          <w:sz w:val="24"/>
          <w:szCs w:val="24"/>
          <w:rtl/>
          <w:lang w:bidi="ar"/>
        </w:rPr>
        <w:t xml:space="preserve"> قد تشرك أعضاء من</w:t>
      </w:r>
      <w:r w:rsidRPr="000A75B3">
        <w:rPr>
          <w:rFonts w:ascii="Simplified Arabic" w:eastAsia="Times New Roman" w:hAnsi="Simplified Arabic" w:cs="Simplified Arabic"/>
          <w:color w:val="000000"/>
          <w:sz w:val="24"/>
          <w:szCs w:val="24"/>
          <w:rtl/>
          <w:lang w:bidi="ar"/>
        </w:rPr>
        <w:t xml:space="preserve"> هذه الجماعات في تخطيط أنشطة التطعيم.</w:t>
      </w:r>
    </w:p>
    <w:p w:rsidR="000A75B3" w:rsidRDefault="000A75B3" w:rsidP="000A75B3">
      <w:pPr>
        <w:pStyle w:val="ListParagraph"/>
        <w:numPr>
          <w:ilvl w:val="0"/>
          <w:numId w:val="18"/>
        </w:numPr>
        <w:shd w:val="clear" w:color="auto" w:fill="FFFFFF"/>
        <w:spacing w:after="0" w:line="210" w:lineRule="atLeast"/>
        <w:rPr>
          <w:rFonts w:ascii="Simplified Arabic" w:eastAsia="Times New Roman" w:hAnsi="Simplified Arabic" w:cs="Simplified Arabic"/>
          <w:color w:val="000000"/>
          <w:sz w:val="24"/>
          <w:szCs w:val="24"/>
          <w:lang w:bidi="ar"/>
        </w:rPr>
      </w:pPr>
      <w:r>
        <w:rPr>
          <w:rFonts w:ascii="Simplified Arabic" w:eastAsia="Times New Roman" w:hAnsi="Simplified Arabic" w:cs="Simplified Arabic" w:hint="cs"/>
          <w:color w:val="000000"/>
          <w:sz w:val="24"/>
          <w:szCs w:val="24"/>
          <w:rtl/>
          <w:lang w:bidi="ar"/>
        </w:rPr>
        <w:t xml:space="preserve">في حال العمل مع </w:t>
      </w:r>
      <w:r w:rsidR="00B06495" w:rsidRPr="000A75B3">
        <w:rPr>
          <w:rFonts w:ascii="Simplified Arabic" w:eastAsia="Times New Roman" w:hAnsi="Simplified Arabic" w:cs="Simplified Arabic"/>
          <w:color w:val="000000"/>
          <w:sz w:val="24"/>
          <w:szCs w:val="24"/>
          <w:rtl/>
          <w:lang w:bidi="ar"/>
        </w:rPr>
        <w:t>الجماعات التقليدية التي ق</w:t>
      </w:r>
      <w:r w:rsidR="0081099F" w:rsidRPr="000A75B3">
        <w:rPr>
          <w:rFonts w:ascii="Simplified Arabic" w:eastAsia="Times New Roman" w:hAnsi="Simplified Arabic" w:cs="Simplified Arabic"/>
          <w:color w:val="000000"/>
          <w:sz w:val="24"/>
          <w:szCs w:val="24"/>
          <w:rtl/>
          <w:lang w:bidi="ar"/>
        </w:rPr>
        <w:t xml:space="preserve">د يتعارض التحصين مع معتقداتها، فيتم </w:t>
      </w:r>
      <w:r w:rsidR="00B06495" w:rsidRPr="000A75B3">
        <w:rPr>
          <w:rFonts w:ascii="Simplified Arabic" w:eastAsia="Times New Roman" w:hAnsi="Simplified Arabic" w:cs="Simplified Arabic"/>
          <w:color w:val="000000"/>
          <w:sz w:val="24"/>
          <w:szCs w:val="24"/>
          <w:rtl/>
          <w:lang w:bidi="ar"/>
        </w:rPr>
        <w:t xml:space="preserve">شرح دور التحصين </w:t>
      </w:r>
      <w:r w:rsidR="00866DD4" w:rsidRPr="000A75B3">
        <w:rPr>
          <w:rFonts w:ascii="Simplified Arabic" w:eastAsia="Times New Roman" w:hAnsi="Simplified Arabic" w:cs="Simplified Arabic"/>
          <w:color w:val="000000"/>
          <w:sz w:val="24"/>
          <w:szCs w:val="24"/>
          <w:rtl/>
          <w:lang w:bidi="ar"/>
        </w:rPr>
        <w:t xml:space="preserve">الهام في الوقاية من الامراض وتوعيتهم بالتعاون مع الافراد </w:t>
      </w:r>
      <w:proofErr w:type="gramStart"/>
      <w:r w:rsidR="00866DD4" w:rsidRPr="000A75B3">
        <w:rPr>
          <w:rFonts w:ascii="Simplified Arabic" w:eastAsia="Times New Roman" w:hAnsi="Simplified Arabic" w:cs="Simplified Arabic"/>
          <w:color w:val="000000"/>
          <w:sz w:val="24"/>
          <w:szCs w:val="24"/>
          <w:rtl/>
          <w:lang w:bidi="ar"/>
        </w:rPr>
        <w:t xml:space="preserve">المحليين </w:t>
      </w:r>
      <w:r w:rsidR="00B06495" w:rsidRPr="000A75B3">
        <w:rPr>
          <w:rFonts w:ascii="Simplified Arabic" w:eastAsia="Times New Roman" w:hAnsi="Simplified Arabic" w:cs="Simplified Arabic"/>
          <w:color w:val="000000"/>
          <w:sz w:val="24"/>
          <w:szCs w:val="24"/>
          <w:rtl/>
          <w:lang w:bidi="ar"/>
        </w:rPr>
        <w:t>.</w:t>
      </w:r>
      <w:proofErr w:type="gramEnd"/>
    </w:p>
    <w:p w:rsidR="00B06495" w:rsidRPr="000A75B3" w:rsidRDefault="00B06495" w:rsidP="000A75B3">
      <w:pPr>
        <w:pStyle w:val="ListParagraph"/>
        <w:numPr>
          <w:ilvl w:val="0"/>
          <w:numId w:val="18"/>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0A75B3">
        <w:rPr>
          <w:rFonts w:ascii="Simplified Arabic" w:eastAsia="Times New Roman" w:hAnsi="Simplified Arabic" w:cs="Simplified Arabic"/>
          <w:color w:val="000000"/>
          <w:sz w:val="24"/>
          <w:szCs w:val="24"/>
          <w:rtl/>
          <w:lang w:bidi="ar"/>
        </w:rPr>
        <w:t>وفي حالات الصراع، تتعاون اليونيسف مع شركاء الأمم المتحدة الأخرين للتفاوض على إجراء وقف مؤقت لإطلاق النار بين الفصائل المتحاربة لإعطاء العاملين الصحيين فرصة للوصول إلى الأطفال. ويتم تشجيع الزعماء السياسيين أو المتمردين على التوقيع على اتفاق "أيام الهدوء" لأيام التحصين في مناطقهم ويتم اعطاؤهم معلومات حو</w:t>
      </w:r>
      <w:r w:rsidR="000A75B3">
        <w:rPr>
          <w:rFonts w:ascii="Simplified Arabic" w:eastAsia="Times New Roman" w:hAnsi="Simplified Arabic" w:cs="Simplified Arabic"/>
          <w:color w:val="000000"/>
          <w:sz w:val="24"/>
          <w:szCs w:val="24"/>
          <w:rtl/>
          <w:lang w:bidi="ar"/>
        </w:rPr>
        <w:t xml:space="preserve">ل دور التطعيمات المنقذة </w:t>
      </w:r>
      <w:proofErr w:type="gramStart"/>
      <w:r w:rsidR="000A75B3">
        <w:rPr>
          <w:rFonts w:ascii="Simplified Arabic" w:eastAsia="Times New Roman" w:hAnsi="Simplified Arabic" w:cs="Simplified Arabic"/>
          <w:color w:val="000000"/>
          <w:sz w:val="24"/>
          <w:szCs w:val="24"/>
          <w:rtl/>
          <w:lang w:bidi="ar"/>
        </w:rPr>
        <w:t>للأرواح</w:t>
      </w:r>
      <w:r w:rsidR="000A75B3">
        <w:rPr>
          <w:rFonts w:ascii="Simplified Arabic" w:eastAsia="Times New Roman" w:hAnsi="Simplified Arabic" w:cs="Simplified Arabic" w:hint="cs"/>
          <w:color w:val="000000"/>
          <w:sz w:val="24"/>
          <w:szCs w:val="24"/>
          <w:rtl/>
          <w:lang w:bidi="ar"/>
        </w:rPr>
        <w:t xml:space="preserve"> ،</w:t>
      </w:r>
      <w:proofErr w:type="gramEnd"/>
      <w:r w:rsidRPr="000A75B3">
        <w:rPr>
          <w:rFonts w:ascii="Simplified Arabic" w:eastAsia="Times New Roman" w:hAnsi="Simplified Arabic" w:cs="Simplified Arabic"/>
          <w:color w:val="000000"/>
          <w:sz w:val="24"/>
          <w:szCs w:val="24"/>
          <w:rtl/>
          <w:lang w:bidi="ar"/>
        </w:rPr>
        <w:t xml:space="preserve"> وتطلب اليونيسف أيضاً من وسائل الإعلام الدولية والمحلية توفير معلومات حول الأماكن التي يتم فيها تقديم التطعيم، وتشجيع الفصائل على تأمين ممر آمن لمقدمي التطعيمات.</w:t>
      </w:r>
    </w:p>
    <w:p w:rsidR="00866DD4" w:rsidRPr="009F6688" w:rsidRDefault="00866DD4" w:rsidP="005F5A57">
      <w:pPr>
        <w:shd w:val="clear" w:color="auto" w:fill="FFFFFF"/>
        <w:spacing w:after="0" w:line="210" w:lineRule="atLeast"/>
        <w:rPr>
          <w:rFonts w:ascii="Simplified Arabic" w:eastAsia="Times New Roman" w:hAnsi="Simplified Arabic" w:cs="Simplified Arabic"/>
          <w:color w:val="000000"/>
          <w:sz w:val="24"/>
          <w:szCs w:val="24"/>
          <w:lang w:bidi="ar"/>
        </w:rPr>
      </w:pPr>
      <w:r w:rsidRPr="009F6688">
        <w:rPr>
          <w:rFonts w:ascii="Simplified Arabic" w:eastAsia="Times New Roman" w:hAnsi="Simplified Arabic" w:cs="Simplified Arabic"/>
          <w:b/>
          <w:bCs/>
          <w:color w:val="DF5E32"/>
          <w:sz w:val="24"/>
          <w:szCs w:val="24"/>
          <w:rtl/>
          <w:lang w:bidi="ar"/>
        </w:rPr>
        <w:t xml:space="preserve"> </w:t>
      </w:r>
    </w:p>
    <w:p w:rsidR="00866DD4" w:rsidRPr="009F6688" w:rsidRDefault="000A75B3" w:rsidP="00866DD4">
      <w:pPr>
        <w:shd w:val="clear" w:color="auto" w:fill="FFFFFF"/>
        <w:spacing w:after="0" w:line="270" w:lineRule="atLeast"/>
        <w:ind w:left="375"/>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color w:val="FF0000"/>
          <w:sz w:val="24"/>
          <w:szCs w:val="24"/>
          <w:rtl/>
          <w:lang w:bidi="ar"/>
        </w:rPr>
        <w:t xml:space="preserve"> </w:t>
      </w:r>
    </w:p>
    <w:p w:rsidR="00B06495" w:rsidRPr="009F6688" w:rsidRDefault="008A340C" w:rsidP="009C11AF">
      <w:pPr>
        <w:jc w:val="center"/>
        <w:rPr>
          <w:rFonts w:ascii="Simplified Arabic" w:hAnsi="Simplified Arabic" w:cs="Simplified Arabic"/>
          <w:color w:val="FF0000"/>
          <w:sz w:val="24"/>
          <w:szCs w:val="24"/>
          <w:rtl/>
          <w:lang w:bidi="ar"/>
        </w:rPr>
      </w:pPr>
      <w:r>
        <w:rPr>
          <w:rFonts w:ascii="Simplified Arabic" w:hAnsi="Simplified Arabic" w:cs="Simplified Arabic" w:hint="cs"/>
          <w:color w:val="FF0000"/>
          <w:sz w:val="24"/>
          <w:szCs w:val="24"/>
          <w:rtl/>
          <w:lang w:bidi="ar"/>
        </w:rPr>
        <w:t xml:space="preserve"> </w:t>
      </w:r>
      <w:r w:rsidR="00B5623A" w:rsidRPr="009F6688">
        <w:rPr>
          <w:rFonts w:ascii="Simplified Arabic" w:hAnsi="Simplified Arabic" w:cs="Simplified Arabic"/>
          <w:color w:val="FF0000"/>
          <w:sz w:val="24"/>
          <w:szCs w:val="24"/>
          <w:rtl/>
          <w:lang w:bidi="ar"/>
        </w:rPr>
        <w:t xml:space="preserve"> </w:t>
      </w:r>
      <w:r w:rsidR="00B5623A" w:rsidRPr="008A340C">
        <w:rPr>
          <w:rFonts w:ascii="Simplified Arabic" w:hAnsi="Simplified Arabic" w:cs="Simplified Arabic"/>
          <w:b/>
          <w:bCs/>
          <w:color w:val="FF0000"/>
          <w:sz w:val="24"/>
          <w:szCs w:val="24"/>
          <w:rtl/>
          <w:lang w:bidi="ar"/>
        </w:rPr>
        <w:t>تغذية الطفل:</w:t>
      </w:r>
    </w:p>
    <w:p w:rsidR="00B5623A" w:rsidRPr="009F6688" w:rsidRDefault="00B5623A" w:rsidP="00B5623A">
      <w:pPr>
        <w:pStyle w:val="NormalWeb"/>
        <w:bidi w:val="0"/>
        <w:jc w:val="right"/>
        <w:rPr>
          <w:rFonts w:ascii="Simplified Arabic" w:hAnsi="Simplified Arabic" w:cs="Simplified Arabic"/>
          <w:color w:val="auto"/>
          <w:sz w:val="24"/>
          <w:szCs w:val="24"/>
          <w:lang w:bidi="ar"/>
        </w:rPr>
      </w:pPr>
      <w:r w:rsidRPr="009F6688">
        <w:rPr>
          <w:rFonts w:ascii="Simplified Arabic" w:hAnsi="Simplified Arabic" w:cs="Simplified Arabic"/>
          <w:color w:val="auto"/>
          <w:sz w:val="24"/>
          <w:szCs w:val="24"/>
          <w:rtl/>
          <w:lang w:bidi="ar"/>
        </w:rPr>
        <w:t>التغذية الجيدة هي أساس بقاء الأطفال وصحتهم ونموهم. فالأطفال الذين ينالون تغذية جيدة أقدر على النمو والتعلم، وأقدر على المشاركة والمساهمة في مجتمعاتهم، وأقوى على الصمود في وجه الأمراض والكوارث والأزمات العالمية الأخرى</w:t>
      </w:r>
      <w:r w:rsidRPr="009F6688">
        <w:rPr>
          <w:rFonts w:ascii="Simplified Arabic" w:hAnsi="Simplified Arabic" w:cs="Simplified Arabic"/>
          <w:color w:val="auto"/>
          <w:sz w:val="24"/>
          <w:szCs w:val="24"/>
          <w:lang w:bidi="ar"/>
        </w:rPr>
        <w:t xml:space="preserve">. </w:t>
      </w:r>
    </w:p>
    <w:p w:rsidR="00B5623A" w:rsidRPr="009F6688" w:rsidRDefault="00B5623A" w:rsidP="001234E6">
      <w:pPr>
        <w:bidi w:val="0"/>
        <w:spacing w:after="0" w:line="210" w:lineRule="atLeast"/>
        <w:jc w:val="right"/>
        <w:rPr>
          <w:rFonts w:ascii="Simplified Arabic" w:eastAsia="Times New Roman" w:hAnsi="Simplified Arabic" w:cs="Simplified Arabic"/>
          <w:color w:val="646464"/>
          <w:sz w:val="24"/>
          <w:szCs w:val="24"/>
          <w:lang w:bidi="ar"/>
        </w:rPr>
      </w:pPr>
      <w:r w:rsidRPr="009F6688">
        <w:rPr>
          <w:rFonts w:ascii="Simplified Arabic" w:eastAsia="Times New Roman" w:hAnsi="Simplified Arabic" w:cs="Simplified Arabic"/>
          <w:sz w:val="24"/>
          <w:szCs w:val="24"/>
          <w:rtl/>
          <w:lang w:bidi="ar"/>
        </w:rPr>
        <w:t>ولكن الواقع قاس بالنسبة ملايين الأطفال الذين يعانون من سوء التغذية، حيث يموت حوالي 3 مليون طفل كل سنة بسبب سوء التغذية. وبالنسبة لملايين آخرين يتسبب سوء التغذية ال</w:t>
      </w:r>
      <w:r w:rsidR="001234E6">
        <w:rPr>
          <w:rFonts w:ascii="Simplified Arabic" w:eastAsia="Times New Roman" w:hAnsi="Simplified Arabic" w:cs="Simplified Arabic"/>
          <w:sz w:val="24"/>
          <w:szCs w:val="24"/>
          <w:rtl/>
          <w:lang w:bidi="ar"/>
        </w:rPr>
        <w:t xml:space="preserve">مزمن </w:t>
      </w:r>
      <w:proofErr w:type="spellStart"/>
      <w:r w:rsidR="001234E6">
        <w:rPr>
          <w:rFonts w:ascii="Simplified Arabic" w:eastAsia="Times New Roman" w:hAnsi="Simplified Arabic" w:cs="Simplified Arabic"/>
          <w:sz w:val="24"/>
          <w:szCs w:val="24"/>
          <w:rtl/>
          <w:lang w:bidi="ar"/>
        </w:rPr>
        <w:t>بالتقزم</w:t>
      </w:r>
      <w:proofErr w:type="spellEnd"/>
      <w:r w:rsidR="001234E6">
        <w:rPr>
          <w:rFonts w:ascii="Simplified Arabic" w:eastAsia="Times New Roman" w:hAnsi="Simplified Arabic" w:cs="Simplified Arabic"/>
          <w:sz w:val="24"/>
          <w:szCs w:val="24"/>
          <w:rtl/>
          <w:lang w:bidi="ar"/>
        </w:rPr>
        <w:t xml:space="preserve"> – وهي حالة لا يمك</w:t>
      </w:r>
      <w:r w:rsidR="001234E6">
        <w:rPr>
          <w:rFonts w:ascii="Simplified Arabic" w:eastAsia="Times New Roman" w:hAnsi="Simplified Arabic" w:cs="Simplified Arabic" w:hint="cs"/>
          <w:sz w:val="24"/>
          <w:szCs w:val="24"/>
          <w:rtl/>
          <w:lang w:bidi="ar"/>
        </w:rPr>
        <w:t xml:space="preserve">ن </w:t>
      </w:r>
      <w:r w:rsidRPr="009F6688">
        <w:rPr>
          <w:rFonts w:ascii="Simplified Arabic" w:eastAsia="Times New Roman" w:hAnsi="Simplified Arabic" w:cs="Simplified Arabic"/>
          <w:sz w:val="24"/>
          <w:szCs w:val="24"/>
          <w:rtl/>
          <w:lang w:bidi="ar"/>
        </w:rPr>
        <w:t>عكسها</w:t>
      </w:r>
      <w:r w:rsidR="001234E6">
        <w:rPr>
          <w:rFonts w:ascii="Simplified Arabic" w:eastAsia="Times New Roman" w:hAnsi="Simplified Arabic" w:cs="Simplified Arabic" w:hint="cs"/>
          <w:sz w:val="24"/>
          <w:szCs w:val="24"/>
          <w:rtl/>
          <w:lang w:bidi="ar"/>
        </w:rPr>
        <w:t xml:space="preserve"> </w:t>
      </w:r>
      <w:proofErr w:type="gramStart"/>
      <w:r w:rsidR="001234E6">
        <w:rPr>
          <w:rFonts w:ascii="Simplified Arabic" w:eastAsia="Times New Roman" w:hAnsi="Simplified Arabic" w:cs="Simplified Arabic" w:hint="cs"/>
          <w:sz w:val="24"/>
          <w:szCs w:val="24"/>
          <w:rtl/>
          <w:lang w:bidi="ar"/>
        </w:rPr>
        <w:t>و</w:t>
      </w:r>
      <w:r w:rsidRPr="009F6688">
        <w:rPr>
          <w:rFonts w:ascii="Simplified Arabic" w:eastAsia="Times New Roman" w:hAnsi="Simplified Arabic" w:cs="Simplified Arabic"/>
          <w:sz w:val="24"/>
          <w:szCs w:val="24"/>
          <w:rtl/>
          <w:lang w:bidi="ar"/>
        </w:rPr>
        <w:t xml:space="preserve"> تتسبب</w:t>
      </w:r>
      <w:proofErr w:type="gramEnd"/>
      <w:r w:rsidRPr="009F6688">
        <w:rPr>
          <w:rFonts w:ascii="Simplified Arabic" w:eastAsia="Times New Roman" w:hAnsi="Simplified Arabic" w:cs="Simplified Arabic"/>
          <w:sz w:val="24"/>
          <w:szCs w:val="24"/>
          <w:rtl/>
          <w:lang w:bidi="ar"/>
        </w:rPr>
        <w:t xml:space="preserve"> حرفيا في تقزم نمو الطفل الجسدي </w:t>
      </w:r>
      <w:proofErr w:type="spellStart"/>
      <w:r w:rsidRPr="009F6688">
        <w:rPr>
          <w:rFonts w:ascii="Simplified Arabic" w:eastAsia="Times New Roman" w:hAnsi="Simplified Arabic" w:cs="Simplified Arabic"/>
          <w:sz w:val="24"/>
          <w:szCs w:val="24"/>
          <w:rtl/>
          <w:lang w:bidi="ar"/>
        </w:rPr>
        <w:t>والإداركي</w:t>
      </w:r>
      <w:proofErr w:type="spellEnd"/>
      <w:r w:rsidR="001234E6">
        <w:rPr>
          <w:rFonts w:ascii="Simplified Arabic" w:eastAsia="Times New Roman" w:hAnsi="Simplified Arabic" w:cs="Simplified Arabic" w:hint="cs"/>
          <w:color w:val="646464"/>
          <w:sz w:val="24"/>
          <w:szCs w:val="24"/>
          <w:rtl/>
          <w:lang w:bidi="ar"/>
        </w:rPr>
        <w:t xml:space="preserve">. </w:t>
      </w:r>
      <w:r w:rsidRPr="009F6688">
        <w:rPr>
          <w:rFonts w:ascii="Simplified Arabic" w:eastAsia="Times New Roman" w:hAnsi="Simplified Arabic" w:cs="Simplified Arabic"/>
          <w:color w:val="646464"/>
          <w:sz w:val="24"/>
          <w:szCs w:val="24"/>
          <w:lang w:bidi="ar"/>
        </w:rPr>
        <w:t xml:space="preserve"> </w:t>
      </w:r>
    </w:p>
    <w:p w:rsidR="00B5623A" w:rsidRPr="003A284D" w:rsidRDefault="003A284D" w:rsidP="003A284D">
      <w:pPr>
        <w:bidi w:val="0"/>
        <w:spacing w:after="0" w:line="210" w:lineRule="atLeast"/>
        <w:jc w:val="center"/>
        <w:rPr>
          <w:rFonts w:ascii="Simplified Arabic" w:eastAsia="Times New Roman" w:hAnsi="Simplified Arabic" w:cs="Simplified Arabic"/>
          <w:color w:val="FF0000"/>
          <w:sz w:val="24"/>
          <w:szCs w:val="24"/>
          <w:lang w:bidi="ar"/>
        </w:rPr>
      </w:pPr>
      <w:r>
        <w:rPr>
          <w:rFonts w:ascii="Simplified Arabic" w:eastAsia="Times New Roman" w:hAnsi="Simplified Arabic" w:cs="Simplified Arabic"/>
          <w:sz w:val="24"/>
          <w:szCs w:val="24"/>
          <w:lang w:bidi="ar"/>
        </w:rPr>
        <w:t xml:space="preserve"> </w:t>
      </w:r>
    </w:p>
    <w:p w:rsidR="00B5623A" w:rsidRPr="001234E6" w:rsidRDefault="001234E6" w:rsidP="001234E6">
      <w:pPr>
        <w:spacing w:after="0" w:line="210" w:lineRule="atLeast"/>
        <w:rPr>
          <w:rFonts w:ascii="Simplified Arabic" w:eastAsia="Times New Roman" w:hAnsi="Simplified Arabic" w:cs="Simplified Arabic"/>
          <w:color w:val="70AD47" w:themeColor="accent6"/>
          <w:sz w:val="24"/>
          <w:szCs w:val="24"/>
          <w:rtl/>
        </w:rPr>
      </w:pPr>
      <w:r>
        <w:rPr>
          <w:rFonts w:ascii="Simplified Arabic" w:eastAsia="Times New Roman" w:hAnsi="Simplified Arabic" w:cs="Simplified Arabic" w:hint="cs"/>
          <w:color w:val="70AD47" w:themeColor="accent6"/>
          <w:sz w:val="24"/>
          <w:szCs w:val="24"/>
          <w:rtl/>
        </w:rPr>
        <w:t>أ-</w:t>
      </w:r>
      <w:r w:rsidR="00866DD4" w:rsidRPr="001234E6">
        <w:rPr>
          <w:rFonts w:ascii="Simplified Arabic" w:eastAsia="Times New Roman" w:hAnsi="Simplified Arabic" w:cs="Simplified Arabic"/>
          <w:color w:val="70AD47" w:themeColor="accent6"/>
          <w:sz w:val="24"/>
          <w:szCs w:val="24"/>
          <w:rtl/>
        </w:rPr>
        <w:t>الرضاعة الطبيعية:</w:t>
      </w:r>
    </w:p>
    <w:p w:rsidR="003A284D" w:rsidRPr="009F6688" w:rsidRDefault="003A284D" w:rsidP="00A93090">
      <w:pPr>
        <w:bidi w:val="0"/>
        <w:spacing w:after="0" w:line="210" w:lineRule="atLeast"/>
        <w:jc w:val="right"/>
        <w:rPr>
          <w:rFonts w:ascii="Simplified Arabic" w:eastAsia="Times New Roman" w:hAnsi="Simplified Arabic" w:cs="Simplified Arabic"/>
          <w:sz w:val="24"/>
          <w:szCs w:val="24"/>
          <w:lang w:bidi="ar"/>
        </w:rPr>
      </w:pPr>
      <w:r w:rsidRPr="009F6688">
        <w:rPr>
          <w:rFonts w:ascii="Simplified Arabic" w:eastAsia="Times New Roman" w:hAnsi="Simplified Arabic" w:cs="Simplified Arabic"/>
          <w:sz w:val="24"/>
          <w:szCs w:val="24"/>
          <w:rtl/>
          <w:lang w:bidi="ar"/>
        </w:rPr>
        <w:t xml:space="preserve">تتيح أول 1,000 يوم، ابتداء من حمل المرأة وحتى بلوغ الطفل عامه الثاني، نافذة استثنائية لتجنب سوء التغذية وتبعاته. تستهدف اليونيسف بنشاطاتها هذه الفترة العمرية </w:t>
      </w:r>
      <w:r w:rsidR="00A93090">
        <w:rPr>
          <w:rFonts w:ascii="Simplified Arabic" w:eastAsia="Times New Roman" w:hAnsi="Simplified Arabic" w:cs="Simplified Arabic" w:hint="cs"/>
          <w:sz w:val="24"/>
          <w:szCs w:val="24"/>
          <w:rtl/>
          <w:lang w:bidi="ar"/>
        </w:rPr>
        <w:t>من خلال:</w:t>
      </w:r>
    </w:p>
    <w:p w:rsidR="003A284D" w:rsidRPr="009F6688" w:rsidRDefault="003A284D" w:rsidP="003A284D">
      <w:pPr>
        <w:bidi w:val="0"/>
        <w:spacing w:after="0" w:line="210" w:lineRule="atLeast"/>
        <w:jc w:val="right"/>
        <w:rPr>
          <w:rFonts w:ascii="Simplified Arabic" w:eastAsia="Times New Roman" w:hAnsi="Simplified Arabic" w:cs="Simplified Arabic"/>
          <w:sz w:val="24"/>
          <w:szCs w:val="24"/>
          <w:rtl/>
          <w:lang w:bidi="ar"/>
        </w:rPr>
      </w:pPr>
      <w:r w:rsidRPr="009F6688">
        <w:rPr>
          <w:rFonts w:ascii="Simplified Arabic" w:eastAsia="Times New Roman" w:hAnsi="Simplified Arabic" w:cs="Simplified Arabic"/>
          <w:sz w:val="24"/>
          <w:szCs w:val="24"/>
          <w:rtl/>
          <w:lang w:bidi="ar"/>
        </w:rPr>
        <w:t>- دعم الرضاعة الطبيعية</w:t>
      </w:r>
    </w:p>
    <w:p w:rsidR="003A284D" w:rsidRPr="009F6688" w:rsidRDefault="003A284D" w:rsidP="003A284D">
      <w:pPr>
        <w:bidi w:val="0"/>
        <w:spacing w:after="0" w:line="210" w:lineRule="atLeast"/>
        <w:jc w:val="right"/>
        <w:rPr>
          <w:rFonts w:ascii="Simplified Arabic" w:eastAsia="Times New Roman" w:hAnsi="Simplified Arabic" w:cs="Simplified Arabic"/>
          <w:color w:val="70AD47" w:themeColor="accent6"/>
          <w:sz w:val="24"/>
          <w:szCs w:val="24"/>
          <w:rtl/>
          <w:lang w:bidi="ar"/>
        </w:rPr>
      </w:pPr>
      <w:r w:rsidRPr="009F6688">
        <w:rPr>
          <w:rFonts w:ascii="Simplified Arabic" w:eastAsia="Times New Roman" w:hAnsi="Simplified Arabic" w:cs="Simplified Arabic"/>
          <w:sz w:val="24"/>
          <w:szCs w:val="24"/>
          <w:rtl/>
          <w:lang w:bidi="ar"/>
        </w:rPr>
        <w:t>- دعم الرضاعة الطبيعية بالأغذية التكميلية المباشرة المناسبة للأطفال أكبر من 6 أشهر</w:t>
      </w:r>
    </w:p>
    <w:p w:rsidR="00CC6B94" w:rsidRPr="009F6688" w:rsidRDefault="00B5623A" w:rsidP="00532D59">
      <w:pPr>
        <w:shd w:val="clear" w:color="auto" w:fill="FFFFFF"/>
        <w:spacing w:after="0" w:line="210" w:lineRule="atLeast"/>
        <w:rPr>
          <w:rFonts w:ascii="Simplified Arabic" w:eastAsia="Times New Roman" w:hAnsi="Simplified Arabic" w:cs="Simplified Arabic"/>
          <w:sz w:val="24"/>
          <w:szCs w:val="24"/>
          <w:rtl/>
          <w:lang w:bidi="ar"/>
        </w:rPr>
      </w:pPr>
      <w:r w:rsidRPr="009F6688">
        <w:rPr>
          <w:rFonts w:ascii="Simplified Arabic" w:eastAsia="Times New Roman" w:hAnsi="Simplified Arabic" w:cs="Simplified Arabic"/>
          <w:sz w:val="24"/>
          <w:szCs w:val="24"/>
          <w:rtl/>
          <w:lang w:bidi="ar"/>
        </w:rPr>
        <w:lastRenderedPageBreak/>
        <w:t>على الصعيد العالمي، تعد ممارسات الرضاعة الطبيعية والتغذية التكميلية سيئة. فنسبة 38% فقط من أطفال العالم الذين تتراوح أعمارهم بين 0-6 أشهر يتلقون الرضاعة الطبيعية الخالصة، ولا يحظ معظم الأطفال الصغار بنظام غذائي مقبول.</w:t>
      </w:r>
    </w:p>
    <w:p w:rsidR="00B23AFC" w:rsidRPr="009F6688" w:rsidRDefault="00B5623A" w:rsidP="00BB27A6">
      <w:pPr>
        <w:shd w:val="clear" w:color="auto" w:fill="FFFFFF"/>
        <w:spacing w:after="0" w:line="210" w:lineRule="atLeast"/>
        <w:rPr>
          <w:rFonts w:ascii="Simplified Arabic" w:eastAsia="Times New Roman" w:hAnsi="Simplified Arabic" w:cs="Simplified Arabic"/>
          <w:sz w:val="24"/>
          <w:szCs w:val="24"/>
          <w:rtl/>
          <w:lang w:bidi="ar"/>
        </w:rPr>
      </w:pPr>
      <w:r w:rsidRPr="009F6688">
        <w:rPr>
          <w:rFonts w:ascii="Simplified Arabic" w:eastAsia="Times New Roman" w:hAnsi="Simplified Arabic" w:cs="Simplified Arabic"/>
          <w:sz w:val="24"/>
          <w:szCs w:val="24"/>
          <w:rtl/>
          <w:lang w:bidi="ar"/>
        </w:rPr>
        <w:t>يشكل النقص في فرص الحصول على الأطعمة الغنية بالمواد الغذائية بأسعار معقولة مشكلة مستمرة للعديد من الأسر في جميع أنحاء العالم. وفي كثير من الأحيان، يتم إدخال الأطعمة الصلبة والطرية في وقت مبكر جدا أو متأخر جدا، وتكون كمية الطعام المقدم للطفل وفترات تكراره أقل مما هو مطلوب للنمو الطبيعي للطفل، أو أن تكون كثافة المواد الغذائية غير ملائمة لاحتياجات الطفل.</w:t>
      </w:r>
    </w:p>
    <w:p w:rsidR="00B5623A" w:rsidRPr="009F6688" w:rsidRDefault="00B5623A" w:rsidP="00B5623A">
      <w:pPr>
        <w:shd w:val="clear" w:color="auto" w:fill="FFFFFF"/>
        <w:spacing w:after="0" w:line="210" w:lineRule="atLeast"/>
        <w:rPr>
          <w:rFonts w:ascii="Simplified Arabic" w:eastAsia="Times New Roman" w:hAnsi="Simplified Arabic" w:cs="Simplified Arabic"/>
          <w:sz w:val="24"/>
          <w:szCs w:val="24"/>
          <w:rtl/>
          <w:lang w:bidi="ar"/>
        </w:rPr>
      </w:pPr>
      <w:r w:rsidRPr="009F6688">
        <w:rPr>
          <w:rFonts w:ascii="Simplified Arabic" w:eastAsia="Times New Roman" w:hAnsi="Simplified Arabic" w:cs="Simplified Arabic"/>
          <w:sz w:val="24"/>
          <w:szCs w:val="24"/>
          <w:rtl/>
          <w:lang w:bidi="ar"/>
        </w:rPr>
        <w:t>ترتبط الممارسات الغذائية والصحية غير الكافية بعدد من العوامل</w:t>
      </w:r>
      <w:r w:rsidR="00BB27A6">
        <w:rPr>
          <w:rFonts w:ascii="Simplified Arabic" w:eastAsia="Times New Roman" w:hAnsi="Simplified Arabic" w:cs="Simplified Arabic" w:hint="cs"/>
          <w:sz w:val="24"/>
          <w:szCs w:val="24"/>
          <w:rtl/>
          <w:lang w:bidi="ar"/>
        </w:rPr>
        <w:t xml:space="preserve"> منها</w:t>
      </w:r>
      <w:r w:rsidRPr="009F6688">
        <w:rPr>
          <w:rFonts w:ascii="Simplified Arabic" w:eastAsia="Times New Roman" w:hAnsi="Simplified Arabic" w:cs="Simplified Arabic"/>
          <w:sz w:val="24"/>
          <w:szCs w:val="24"/>
          <w:rtl/>
          <w:lang w:bidi="ar"/>
        </w:rPr>
        <w:t>: عدم وجود تعليم لمقدمي الرعاية</w:t>
      </w:r>
      <w:r w:rsidR="00BB27A6">
        <w:rPr>
          <w:rFonts w:ascii="Simplified Arabic" w:eastAsia="Times New Roman" w:hAnsi="Simplified Arabic" w:cs="Simplified Arabic"/>
          <w:sz w:val="24"/>
          <w:szCs w:val="24"/>
          <w:rtl/>
          <w:lang w:bidi="ar"/>
        </w:rPr>
        <w:t>،</w:t>
      </w:r>
      <w:r w:rsidRPr="009F6688">
        <w:rPr>
          <w:rFonts w:ascii="Simplified Arabic" w:eastAsia="Times New Roman" w:hAnsi="Simplified Arabic" w:cs="Simplified Arabic"/>
          <w:sz w:val="24"/>
          <w:szCs w:val="24"/>
          <w:rtl/>
          <w:lang w:bidi="ar"/>
        </w:rPr>
        <w:t xml:space="preserve"> وعبء العمل والرعاية، وضعف فرص الحصول على الموارد والفقر وانعدام الأمن الغذائي. ويشكل تسويق الأغذية والمشروبات غير الصحية للأطفال أيضا حاجزا أمام التغذية الجيدة.</w:t>
      </w:r>
    </w:p>
    <w:p w:rsidR="00BB27A6" w:rsidRPr="00A93090" w:rsidRDefault="00B5623A" w:rsidP="00A93090">
      <w:pPr>
        <w:shd w:val="clear" w:color="auto" w:fill="FFFFFF"/>
        <w:spacing w:after="0" w:line="210" w:lineRule="atLeast"/>
        <w:rPr>
          <w:rFonts w:ascii="Simplified Arabic" w:eastAsia="Times New Roman" w:hAnsi="Simplified Arabic" w:cs="Simplified Arabic"/>
          <w:sz w:val="24"/>
          <w:szCs w:val="24"/>
          <w:rtl/>
          <w:lang w:bidi="ar"/>
        </w:rPr>
      </w:pPr>
      <w:r w:rsidRPr="009F6688">
        <w:rPr>
          <w:rFonts w:ascii="Simplified Arabic" w:eastAsia="Times New Roman" w:hAnsi="Simplified Arabic" w:cs="Simplified Arabic"/>
          <w:sz w:val="24"/>
          <w:szCs w:val="24"/>
          <w:rtl/>
          <w:lang w:bidi="ar"/>
        </w:rPr>
        <w:t xml:space="preserve">تصبح تغذية الرضع أكثر صعوبة أثناء </w:t>
      </w:r>
      <w:hyperlink r:id="rId7" w:history="1">
        <w:r w:rsidRPr="009F6688">
          <w:rPr>
            <w:rFonts w:ascii="Simplified Arabic" w:eastAsia="Times New Roman" w:hAnsi="Simplified Arabic" w:cs="Simplified Arabic"/>
            <w:sz w:val="24"/>
            <w:szCs w:val="24"/>
            <w:rtl/>
            <w:lang w:bidi="ar"/>
          </w:rPr>
          <w:t>حالات الطوارئ</w:t>
        </w:r>
      </w:hyperlink>
      <w:r w:rsidRPr="009F6688">
        <w:rPr>
          <w:rFonts w:ascii="Simplified Arabic" w:eastAsia="Times New Roman" w:hAnsi="Simplified Arabic" w:cs="Simplified Arabic"/>
          <w:sz w:val="24"/>
          <w:szCs w:val="24"/>
          <w:rtl/>
          <w:lang w:bidi="ar"/>
        </w:rPr>
        <w:t>، حيث يجد مقدمو الرعاية، في كثير من الأحيان، صعوبة في إيجاد أماكن آمنة لإطعام أطفالهم، كما يواجه السكان في حالات الطوارئ نقص المواد الغذائية. كما أن التوزيع غير المنضبط وغير المستهدف لحليب الأطفال البد</w:t>
      </w:r>
      <w:r w:rsidR="00BB27A6">
        <w:rPr>
          <w:rFonts w:ascii="Simplified Arabic" w:eastAsia="Times New Roman" w:hAnsi="Simplified Arabic" w:cs="Simplified Arabic"/>
          <w:sz w:val="24"/>
          <w:szCs w:val="24"/>
          <w:rtl/>
          <w:lang w:bidi="ar"/>
        </w:rPr>
        <w:t>يل في حالات الطوارئ يمكن أن ي</w:t>
      </w:r>
      <w:r w:rsidR="00BB27A6">
        <w:rPr>
          <w:rFonts w:ascii="Simplified Arabic" w:eastAsia="Times New Roman" w:hAnsi="Simplified Arabic" w:cs="Simplified Arabic" w:hint="cs"/>
          <w:sz w:val="24"/>
          <w:szCs w:val="24"/>
          <w:rtl/>
          <w:lang w:bidi="ar"/>
        </w:rPr>
        <w:t>حد</w:t>
      </w:r>
      <w:r w:rsidRPr="009F6688">
        <w:rPr>
          <w:rFonts w:ascii="Simplified Arabic" w:eastAsia="Times New Roman" w:hAnsi="Simplified Arabic" w:cs="Simplified Arabic"/>
          <w:sz w:val="24"/>
          <w:szCs w:val="24"/>
          <w:rtl/>
          <w:lang w:bidi="ar"/>
        </w:rPr>
        <w:t xml:space="preserve"> من الرضاعة الطبيعية.</w:t>
      </w:r>
    </w:p>
    <w:p w:rsidR="00B5623A" w:rsidRPr="009F6688" w:rsidRDefault="00A93090" w:rsidP="00B5623A">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b/>
          <w:bCs/>
          <w:color w:val="DF5E32"/>
          <w:sz w:val="24"/>
          <w:szCs w:val="24"/>
          <w:rtl/>
          <w:lang w:bidi="ar"/>
        </w:rPr>
        <w:t xml:space="preserve">بعض جهود </w:t>
      </w:r>
      <w:proofErr w:type="spellStart"/>
      <w:r>
        <w:rPr>
          <w:rFonts w:ascii="Simplified Arabic" w:eastAsia="Times New Roman" w:hAnsi="Simplified Arabic" w:cs="Simplified Arabic" w:hint="cs"/>
          <w:b/>
          <w:bCs/>
          <w:color w:val="DF5E32"/>
          <w:sz w:val="24"/>
          <w:szCs w:val="24"/>
          <w:rtl/>
          <w:lang w:bidi="ar"/>
        </w:rPr>
        <w:t>اليونسيف</w:t>
      </w:r>
      <w:proofErr w:type="spellEnd"/>
      <w:r>
        <w:rPr>
          <w:rFonts w:ascii="Simplified Arabic" w:eastAsia="Times New Roman" w:hAnsi="Simplified Arabic" w:cs="Simplified Arabic" w:hint="cs"/>
          <w:b/>
          <w:bCs/>
          <w:color w:val="DF5E32"/>
          <w:sz w:val="24"/>
          <w:szCs w:val="24"/>
          <w:rtl/>
          <w:lang w:bidi="ar"/>
        </w:rPr>
        <w:t xml:space="preserve"> في تشجيع الرضاعة الطبيعية</w:t>
      </w:r>
    </w:p>
    <w:p w:rsidR="00B5623A" w:rsidRPr="001234E6" w:rsidRDefault="00B5623A" w:rsidP="001234E6">
      <w:pPr>
        <w:pStyle w:val="ListParagraph"/>
        <w:numPr>
          <w:ilvl w:val="0"/>
          <w:numId w:val="20"/>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1234E6">
        <w:rPr>
          <w:rFonts w:ascii="Simplified Arabic" w:eastAsia="Times New Roman" w:hAnsi="Simplified Arabic" w:cs="Simplified Arabic"/>
          <w:b/>
          <w:bCs/>
          <w:color w:val="000000"/>
          <w:sz w:val="24"/>
          <w:szCs w:val="24"/>
          <w:rtl/>
          <w:lang w:bidi="ar"/>
        </w:rPr>
        <w:t>المبادرة العالمية للتشجيع على الرضاعة الطبيعية</w:t>
      </w:r>
      <w:r w:rsidRPr="001234E6">
        <w:rPr>
          <w:rFonts w:ascii="Simplified Arabic" w:eastAsia="Times New Roman" w:hAnsi="Simplified Arabic" w:cs="Simplified Arabic"/>
          <w:color w:val="000000"/>
          <w:sz w:val="24"/>
          <w:szCs w:val="24"/>
          <w:rtl/>
          <w:lang w:bidi="ar"/>
        </w:rPr>
        <w:t xml:space="preserve"> – تقود اليونيسف ومنظمة الصحة العالمية شراكة عالمية لحشد </w:t>
      </w:r>
      <w:proofErr w:type="spellStart"/>
      <w:r w:rsidRPr="001234E6">
        <w:rPr>
          <w:rFonts w:ascii="Simplified Arabic" w:eastAsia="Times New Roman" w:hAnsi="Simplified Arabic" w:cs="Simplified Arabic"/>
          <w:color w:val="000000"/>
          <w:sz w:val="24"/>
          <w:szCs w:val="24"/>
          <w:rtl/>
          <w:lang w:bidi="ar"/>
        </w:rPr>
        <w:t>الإلتزام</w:t>
      </w:r>
      <w:proofErr w:type="spellEnd"/>
      <w:r w:rsidRPr="001234E6">
        <w:rPr>
          <w:rFonts w:ascii="Simplified Arabic" w:eastAsia="Times New Roman" w:hAnsi="Simplified Arabic" w:cs="Simplified Arabic"/>
          <w:color w:val="000000"/>
          <w:sz w:val="24"/>
          <w:szCs w:val="24"/>
          <w:rtl/>
          <w:lang w:bidi="ar"/>
        </w:rPr>
        <w:t xml:space="preserve"> السياسي والاستثمارات لزيادة معدلات الرضاعة الطبيعية</w:t>
      </w:r>
      <w:r w:rsidR="00BB27A6" w:rsidRPr="001234E6">
        <w:rPr>
          <w:rFonts w:ascii="Simplified Arabic" w:eastAsia="Times New Roman" w:hAnsi="Simplified Arabic" w:cs="Simplified Arabic" w:hint="cs"/>
          <w:color w:val="000000"/>
          <w:sz w:val="24"/>
          <w:szCs w:val="24"/>
          <w:rtl/>
          <w:lang w:bidi="ar"/>
        </w:rPr>
        <w:t>، وقد</w:t>
      </w:r>
      <w:r w:rsidRPr="001234E6">
        <w:rPr>
          <w:rFonts w:ascii="Simplified Arabic" w:eastAsia="Times New Roman" w:hAnsi="Simplified Arabic" w:cs="Simplified Arabic"/>
          <w:color w:val="000000"/>
          <w:sz w:val="24"/>
          <w:szCs w:val="24"/>
          <w:rtl/>
          <w:lang w:bidi="ar"/>
        </w:rPr>
        <w:t xml:space="preserve"> حققت بعض الدول بالفعل مكاسب كبيرة في مجال تحسين الرضاعة الطبيعية.</w:t>
      </w:r>
    </w:p>
    <w:p w:rsidR="00FA0E03" w:rsidRPr="00853D07" w:rsidRDefault="00B5623A" w:rsidP="00853D07">
      <w:pPr>
        <w:pStyle w:val="ListParagraph"/>
        <w:numPr>
          <w:ilvl w:val="0"/>
          <w:numId w:val="20"/>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853D07">
        <w:rPr>
          <w:rFonts w:ascii="Simplified Arabic" w:eastAsia="Times New Roman" w:hAnsi="Simplified Arabic" w:cs="Simplified Arabic"/>
          <w:b/>
          <w:bCs/>
          <w:color w:val="000000"/>
          <w:sz w:val="24"/>
          <w:szCs w:val="24"/>
          <w:rtl/>
          <w:lang w:bidi="ar"/>
        </w:rPr>
        <w:t>السياسات والتشريعات الوقائية</w:t>
      </w:r>
      <w:r w:rsidRPr="00853D07">
        <w:rPr>
          <w:rFonts w:ascii="Simplified Arabic" w:eastAsia="Times New Roman" w:hAnsi="Simplified Arabic" w:cs="Simplified Arabic"/>
          <w:color w:val="000000"/>
          <w:sz w:val="24"/>
          <w:szCs w:val="24"/>
          <w:rtl/>
          <w:lang w:bidi="ar"/>
        </w:rPr>
        <w:t xml:space="preserve"> </w:t>
      </w:r>
      <w:proofErr w:type="gramStart"/>
      <w:r w:rsidRPr="00853D07">
        <w:rPr>
          <w:rFonts w:ascii="Simplified Arabic" w:eastAsia="Times New Roman" w:hAnsi="Simplified Arabic" w:cs="Simplified Arabic"/>
          <w:color w:val="000000"/>
          <w:sz w:val="24"/>
          <w:szCs w:val="24"/>
          <w:rtl/>
          <w:lang w:bidi="ar"/>
        </w:rPr>
        <w:t>- تدعو</w:t>
      </w:r>
      <w:proofErr w:type="gramEnd"/>
      <w:r w:rsidRPr="00853D07">
        <w:rPr>
          <w:rFonts w:ascii="Simplified Arabic" w:eastAsia="Times New Roman" w:hAnsi="Simplified Arabic" w:cs="Simplified Arabic"/>
          <w:color w:val="000000"/>
          <w:sz w:val="24"/>
          <w:szCs w:val="24"/>
          <w:rtl/>
          <w:lang w:bidi="ar"/>
        </w:rPr>
        <w:t xml:space="preserve"> اليونيسف إلى سن قوانين وطنية لحماية الرضاعة الطبيعية ومنع شركات حليب الأطفال من استخدا</w:t>
      </w:r>
      <w:r w:rsidR="00FA0E03" w:rsidRPr="00853D07">
        <w:rPr>
          <w:rFonts w:ascii="Simplified Arabic" w:eastAsia="Times New Roman" w:hAnsi="Simplified Arabic" w:cs="Simplified Arabic"/>
          <w:color w:val="000000"/>
          <w:sz w:val="24"/>
          <w:szCs w:val="24"/>
          <w:rtl/>
          <w:lang w:bidi="ar"/>
        </w:rPr>
        <w:t>م ممارسات التسويق غير الأخلاقية</w:t>
      </w:r>
      <w:r w:rsidR="00FA0E03" w:rsidRPr="00853D07">
        <w:rPr>
          <w:rFonts w:ascii="Simplified Arabic" w:eastAsia="Times New Roman" w:hAnsi="Simplified Arabic" w:cs="Simplified Arabic" w:hint="cs"/>
          <w:color w:val="000000"/>
          <w:sz w:val="24"/>
          <w:szCs w:val="24"/>
          <w:rtl/>
          <w:lang w:bidi="ar"/>
        </w:rPr>
        <w:t xml:space="preserve">، وقد اصدرت </w:t>
      </w:r>
      <w:proofErr w:type="spellStart"/>
      <w:r w:rsidR="00FA0E03" w:rsidRPr="00853D07">
        <w:rPr>
          <w:rFonts w:ascii="Simplified Arabic" w:eastAsia="Times New Roman" w:hAnsi="Simplified Arabic" w:cs="Simplified Arabic" w:hint="cs"/>
          <w:color w:val="000000"/>
          <w:sz w:val="24"/>
          <w:szCs w:val="24"/>
          <w:rtl/>
          <w:lang w:bidi="ar"/>
        </w:rPr>
        <w:t>اليونسيف</w:t>
      </w:r>
      <w:proofErr w:type="spellEnd"/>
      <w:r w:rsidR="00FA0E03" w:rsidRPr="00853D07">
        <w:rPr>
          <w:rFonts w:ascii="Simplified Arabic" w:eastAsia="Times New Roman" w:hAnsi="Simplified Arabic" w:cs="Simplified Arabic" w:hint="cs"/>
          <w:color w:val="000000"/>
          <w:sz w:val="24"/>
          <w:szCs w:val="24"/>
          <w:rtl/>
          <w:lang w:bidi="ar"/>
        </w:rPr>
        <w:t xml:space="preserve"> بالتعاون مع منظمة الصحة العالمية ( المدونة الدولية لتسويق بدائل حليب الام) ، حيث حددت ضوابط تسويق بدائل حليب الام حتى لا يؤدي ذلك التسويق الى تشجيع الابتعاد عن الرضاعة الطبيعية.</w:t>
      </w:r>
    </w:p>
    <w:p w:rsidR="00131E55" w:rsidRDefault="00131E55" w:rsidP="00FA0E03">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color w:val="000000"/>
          <w:sz w:val="24"/>
          <w:szCs w:val="24"/>
          <w:rtl/>
          <w:lang w:bidi="ar"/>
        </w:rPr>
        <w:t>ومن هذه الضوابط:</w:t>
      </w:r>
    </w:p>
    <w:p w:rsidR="00131E55" w:rsidRPr="00131E55" w:rsidRDefault="00131E55" w:rsidP="00131E55">
      <w:pPr>
        <w:numPr>
          <w:ilvl w:val="0"/>
          <w:numId w:val="14"/>
        </w:numPr>
        <w:spacing w:after="0" w:line="240" w:lineRule="auto"/>
        <w:rPr>
          <w:rFonts w:cs="Simplified Arabic"/>
          <w:sz w:val="24"/>
          <w:szCs w:val="24"/>
        </w:rPr>
      </w:pPr>
      <w:r w:rsidRPr="00131E55">
        <w:rPr>
          <w:rFonts w:cs="Simplified Arabic" w:hint="cs"/>
          <w:sz w:val="24"/>
          <w:szCs w:val="24"/>
          <w:rtl/>
        </w:rPr>
        <w:t>عدم ترويج هذه المنتجات للجمهور من خلال الإعلانات</w:t>
      </w:r>
    </w:p>
    <w:p w:rsidR="00131E55" w:rsidRPr="00131E55" w:rsidRDefault="00131E55" w:rsidP="00131E55">
      <w:pPr>
        <w:numPr>
          <w:ilvl w:val="0"/>
          <w:numId w:val="14"/>
        </w:numPr>
        <w:spacing w:after="0" w:line="240" w:lineRule="auto"/>
        <w:rPr>
          <w:rFonts w:cs="Simplified Arabic"/>
          <w:sz w:val="24"/>
          <w:szCs w:val="24"/>
        </w:rPr>
      </w:pPr>
      <w:r w:rsidRPr="00131E55">
        <w:rPr>
          <w:rFonts w:cs="Simplified Arabic" w:hint="cs"/>
          <w:sz w:val="24"/>
          <w:szCs w:val="24"/>
          <w:rtl/>
        </w:rPr>
        <w:t>عدم توزيع عينات مجانية على الأمهات</w:t>
      </w:r>
    </w:p>
    <w:p w:rsidR="00131E55" w:rsidRPr="00131E55" w:rsidRDefault="00131E55" w:rsidP="00131E55">
      <w:pPr>
        <w:pStyle w:val="ListParagraph"/>
        <w:numPr>
          <w:ilvl w:val="0"/>
          <w:numId w:val="14"/>
        </w:numPr>
        <w:rPr>
          <w:rFonts w:cs="Simplified Arabic"/>
          <w:sz w:val="24"/>
          <w:szCs w:val="24"/>
        </w:rPr>
      </w:pPr>
      <w:r w:rsidRPr="00131E55">
        <w:rPr>
          <w:rFonts w:cs="Simplified Arabic" w:hint="cs"/>
          <w:sz w:val="24"/>
          <w:szCs w:val="24"/>
          <w:rtl/>
        </w:rPr>
        <w:t>عدم الترويج لها في مرافق الرعاية الصحية</w:t>
      </w:r>
    </w:p>
    <w:p w:rsidR="00131E55" w:rsidRPr="00131E55" w:rsidRDefault="00131E55" w:rsidP="00131E55">
      <w:pPr>
        <w:pStyle w:val="ListParagraph"/>
        <w:numPr>
          <w:ilvl w:val="0"/>
          <w:numId w:val="14"/>
        </w:numPr>
        <w:rPr>
          <w:rFonts w:cs="Simplified Arabic"/>
          <w:sz w:val="24"/>
          <w:szCs w:val="24"/>
          <w:rtl/>
        </w:rPr>
      </w:pPr>
      <w:r w:rsidRPr="00131E55">
        <w:rPr>
          <w:rFonts w:cs="Simplified Arabic" w:hint="cs"/>
          <w:sz w:val="24"/>
          <w:szCs w:val="24"/>
          <w:rtl/>
        </w:rPr>
        <w:t>عدم توزيع هدايا وعينات مجانية على العاملين الصحيين</w:t>
      </w:r>
    </w:p>
    <w:p w:rsidR="00131E55" w:rsidRDefault="00131E55" w:rsidP="00131E55">
      <w:pPr>
        <w:pStyle w:val="ListParagraph"/>
        <w:numPr>
          <w:ilvl w:val="0"/>
          <w:numId w:val="14"/>
        </w:numPr>
        <w:rPr>
          <w:rFonts w:cs="Simplified Arabic"/>
          <w:sz w:val="24"/>
          <w:szCs w:val="24"/>
        </w:rPr>
      </w:pPr>
      <w:r w:rsidRPr="00131E55">
        <w:rPr>
          <w:rFonts w:cs="Simplified Arabic" w:hint="cs"/>
          <w:sz w:val="24"/>
          <w:szCs w:val="24"/>
          <w:rtl/>
        </w:rPr>
        <w:t xml:space="preserve">عدم السماح باستخدام أي كلمات أو صور تصف الرضاعة الصناعية انها </w:t>
      </w:r>
      <w:proofErr w:type="gramStart"/>
      <w:r w:rsidRPr="00131E55">
        <w:rPr>
          <w:rFonts w:cs="Simplified Arabic" w:hint="cs"/>
          <w:sz w:val="24"/>
          <w:szCs w:val="24"/>
          <w:rtl/>
        </w:rPr>
        <w:t>مثالية ،</w:t>
      </w:r>
      <w:proofErr w:type="gramEnd"/>
      <w:r w:rsidRPr="00131E55">
        <w:rPr>
          <w:rFonts w:cs="Simplified Arabic" w:hint="cs"/>
          <w:sz w:val="24"/>
          <w:szCs w:val="24"/>
          <w:rtl/>
        </w:rPr>
        <w:t xml:space="preserve"> بما في ذلك صور الأطفال الرضع على الملصقات المثبتة على المنتجات</w:t>
      </w:r>
    </w:p>
    <w:p w:rsidR="00131E55" w:rsidRPr="00131E55" w:rsidRDefault="00131E55" w:rsidP="00131E55">
      <w:pPr>
        <w:pStyle w:val="ListParagraph"/>
        <w:numPr>
          <w:ilvl w:val="0"/>
          <w:numId w:val="14"/>
        </w:numPr>
        <w:rPr>
          <w:rFonts w:cs="Simplified Arabic"/>
          <w:sz w:val="24"/>
          <w:szCs w:val="24"/>
          <w:rtl/>
        </w:rPr>
      </w:pPr>
      <w:r w:rsidRPr="00131E55">
        <w:rPr>
          <w:rFonts w:cs="Simplified Arabic" w:hint="cs"/>
          <w:sz w:val="24"/>
          <w:szCs w:val="24"/>
          <w:rtl/>
        </w:rPr>
        <w:t>يجب أن توضع كل المعلومات المتعلقة بالأغذية الصناعية بما في ذلك الملصقات المثبتة عليها فوائد الرضاعة الطبيعية والكلفة والمخاطر الناجمة عن استخدامها</w:t>
      </w:r>
    </w:p>
    <w:p w:rsidR="00B5623A" w:rsidRPr="00853D07" w:rsidRDefault="00B5623A" w:rsidP="00853D07">
      <w:pPr>
        <w:pStyle w:val="ListParagraph"/>
        <w:numPr>
          <w:ilvl w:val="0"/>
          <w:numId w:val="20"/>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853D07">
        <w:rPr>
          <w:rFonts w:ascii="Simplified Arabic" w:eastAsia="Times New Roman" w:hAnsi="Simplified Arabic" w:cs="Simplified Arabic"/>
          <w:color w:val="000000"/>
          <w:sz w:val="24"/>
          <w:szCs w:val="24"/>
          <w:rtl/>
          <w:lang w:bidi="ar"/>
        </w:rPr>
        <w:t xml:space="preserve">وتعمل اليونيسف أيضا مع الحكومات لوضع وتنفيذ السياسات التي توفر الوقت والمكان، والدعم للنساء من أجل ممارسة الرضاعة الطبيعية. ويشمل هذا تشريع إجازة الأمومة من أجل السماح للنساء بقضاء </w:t>
      </w:r>
      <w:r w:rsidRPr="00853D07">
        <w:rPr>
          <w:rFonts w:ascii="Simplified Arabic" w:eastAsia="Times New Roman" w:hAnsi="Simplified Arabic" w:cs="Simplified Arabic"/>
          <w:color w:val="000000"/>
          <w:sz w:val="24"/>
          <w:szCs w:val="24"/>
          <w:rtl/>
          <w:lang w:bidi="ar"/>
        </w:rPr>
        <w:lastRenderedPageBreak/>
        <w:t>المزيد من الوقت مع أطفالهن قبل العودة للعمل، وسياسات العمل الداعمة للأسرة، والسياسات الرامية لإتاحة الوقت والأماكن المخصصة للرضاعة الطبيعية أو الإرضاع في مكان العمل.</w:t>
      </w:r>
    </w:p>
    <w:p w:rsidR="002C152B" w:rsidRDefault="00A93090" w:rsidP="002C152B">
      <w:pPr>
        <w:pStyle w:val="ListParagraph"/>
        <w:numPr>
          <w:ilvl w:val="0"/>
          <w:numId w:val="20"/>
        </w:numPr>
        <w:shd w:val="clear" w:color="auto" w:fill="FFFFFF"/>
        <w:spacing w:after="0" w:line="210" w:lineRule="atLeast"/>
        <w:rPr>
          <w:rFonts w:ascii="Simplified Arabic" w:eastAsia="Times New Roman" w:hAnsi="Simplified Arabic" w:cs="Simplified Arabic"/>
          <w:color w:val="000000"/>
          <w:sz w:val="24"/>
          <w:szCs w:val="24"/>
          <w:lang w:bidi="ar"/>
        </w:rPr>
      </w:pPr>
      <w:r w:rsidRPr="00853D07">
        <w:rPr>
          <w:rFonts w:ascii="Simplified Arabic" w:eastAsia="Times New Roman" w:hAnsi="Simplified Arabic" w:cs="Simplified Arabic"/>
          <w:b/>
          <w:bCs/>
          <w:color w:val="000000"/>
          <w:sz w:val="24"/>
          <w:szCs w:val="24"/>
          <w:rtl/>
          <w:lang w:bidi="ar"/>
        </w:rPr>
        <w:t xml:space="preserve">إرشادات </w:t>
      </w:r>
      <w:proofErr w:type="gramStart"/>
      <w:r w:rsidRPr="00853D07">
        <w:rPr>
          <w:rFonts w:ascii="Simplified Arabic" w:eastAsia="Times New Roman" w:hAnsi="Simplified Arabic" w:cs="Simplified Arabic"/>
          <w:b/>
          <w:bCs/>
          <w:color w:val="000000"/>
          <w:sz w:val="24"/>
          <w:szCs w:val="24"/>
          <w:rtl/>
          <w:lang w:bidi="ar"/>
        </w:rPr>
        <w:t>ال</w:t>
      </w:r>
      <w:r w:rsidRPr="00853D07">
        <w:rPr>
          <w:rFonts w:ascii="Simplified Arabic" w:eastAsia="Times New Roman" w:hAnsi="Simplified Arabic" w:cs="Simplified Arabic" w:hint="cs"/>
          <w:b/>
          <w:bCs/>
          <w:color w:val="000000"/>
          <w:sz w:val="24"/>
          <w:szCs w:val="24"/>
          <w:rtl/>
          <w:lang w:bidi="ar"/>
        </w:rPr>
        <w:t>تغذية:</w:t>
      </w:r>
      <w:r w:rsidR="00B5623A" w:rsidRPr="00853D07">
        <w:rPr>
          <w:rFonts w:ascii="Simplified Arabic" w:eastAsia="Times New Roman" w:hAnsi="Simplified Arabic" w:cs="Simplified Arabic"/>
          <w:color w:val="000000"/>
          <w:sz w:val="24"/>
          <w:szCs w:val="24"/>
          <w:rtl/>
          <w:lang w:bidi="ar"/>
        </w:rPr>
        <w:t>-</w:t>
      </w:r>
      <w:proofErr w:type="gramEnd"/>
      <w:r w:rsidR="00B5623A" w:rsidRPr="00853D07">
        <w:rPr>
          <w:rFonts w:ascii="Simplified Arabic" w:eastAsia="Times New Roman" w:hAnsi="Simplified Arabic" w:cs="Simplified Arabic"/>
          <w:color w:val="000000"/>
          <w:sz w:val="24"/>
          <w:szCs w:val="24"/>
          <w:rtl/>
          <w:lang w:bidi="ar"/>
        </w:rPr>
        <w:t xml:space="preserve"> توفر اليونيسف إرشادات عالمية لممارسات الرعاية والتغذية المناسبة</w:t>
      </w:r>
      <w:r w:rsidR="00BB27A6" w:rsidRPr="00853D07">
        <w:rPr>
          <w:rFonts w:ascii="Simplified Arabic" w:eastAsia="Times New Roman" w:hAnsi="Simplified Arabic" w:cs="Simplified Arabic" w:hint="cs"/>
          <w:color w:val="000000"/>
          <w:sz w:val="24"/>
          <w:szCs w:val="24"/>
          <w:rtl/>
          <w:lang w:bidi="ar"/>
        </w:rPr>
        <w:t xml:space="preserve"> </w:t>
      </w:r>
      <w:r w:rsidR="00B23AFC" w:rsidRPr="00853D07">
        <w:rPr>
          <w:rFonts w:ascii="Simplified Arabic" w:eastAsia="Times New Roman" w:hAnsi="Simplified Arabic" w:cs="Simplified Arabic"/>
          <w:color w:val="000000"/>
          <w:sz w:val="24"/>
          <w:szCs w:val="24"/>
          <w:rtl/>
          <w:lang w:bidi="ar"/>
        </w:rPr>
        <w:t xml:space="preserve">وهي واردة في بعض الادلة التي اصدرتها </w:t>
      </w:r>
      <w:proofErr w:type="spellStart"/>
      <w:r w:rsidR="00B23AFC" w:rsidRPr="00853D07">
        <w:rPr>
          <w:rFonts w:ascii="Simplified Arabic" w:eastAsia="Times New Roman" w:hAnsi="Simplified Arabic" w:cs="Simplified Arabic"/>
          <w:color w:val="000000"/>
          <w:sz w:val="24"/>
          <w:szCs w:val="24"/>
          <w:rtl/>
          <w:lang w:bidi="ar"/>
        </w:rPr>
        <w:t>اليونسيف</w:t>
      </w:r>
      <w:proofErr w:type="spellEnd"/>
      <w:r w:rsidR="00B23AFC" w:rsidRPr="00853D07">
        <w:rPr>
          <w:rFonts w:ascii="Simplified Arabic" w:eastAsia="Times New Roman" w:hAnsi="Simplified Arabic" w:cs="Simplified Arabic"/>
          <w:color w:val="000000"/>
          <w:sz w:val="24"/>
          <w:szCs w:val="24"/>
          <w:rtl/>
          <w:lang w:bidi="ar"/>
        </w:rPr>
        <w:t xml:space="preserve"> ومنها: </w:t>
      </w:r>
      <w:r w:rsidR="00B5623A" w:rsidRPr="00853D07">
        <w:rPr>
          <w:rFonts w:ascii="Simplified Arabic" w:eastAsia="Times New Roman" w:hAnsi="Simplified Arabic" w:cs="Simplified Arabic"/>
          <w:color w:val="000000"/>
          <w:sz w:val="24"/>
          <w:szCs w:val="24"/>
          <w:rtl/>
          <w:lang w:bidi="ar"/>
        </w:rPr>
        <w:t xml:space="preserve"> </w:t>
      </w:r>
      <w:hyperlink r:id="rId8" w:tgtFrame="_blank" w:history="1">
        <w:r w:rsidR="00B5623A" w:rsidRPr="00853D07">
          <w:rPr>
            <w:rFonts w:ascii="Simplified Arabic" w:eastAsia="Times New Roman" w:hAnsi="Simplified Arabic" w:cs="Simplified Arabic"/>
            <w:color w:val="FF0000"/>
            <w:sz w:val="24"/>
            <w:szCs w:val="24"/>
            <w:rtl/>
            <w:lang w:bidi="ar"/>
          </w:rPr>
          <w:t>دليل اليونيسف لتغذية الأطفال الصغار والرضع</w:t>
        </w:r>
      </w:hyperlink>
      <w:r w:rsidR="00BB27A6" w:rsidRPr="00853D07">
        <w:rPr>
          <w:rFonts w:ascii="Simplified Arabic" w:eastAsia="Times New Roman" w:hAnsi="Simplified Arabic" w:cs="Simplified Arabic" w:hint="cs"/>
          <w:color w:val="000000"/>
          <w:sz w:val="24"/>
          <w:szCs w:val="24"/>
          <w:rtl/>
          <w:lang w:bidi="ar"/>
        </w:rPr>
        <w:t>.</w:t>
      </w:r>
    </w:p>
    <w:p w:rsidR="002C152B" w:rsidRDefault="00B5623A" w:rsidP="002C152B">
      <w:pPr>
        <w:pStyle w:val="ListParagraph"/>
        <w:numPr>
          <w:ilvl w:val="0"/>
          <w:numId w:val="20"/>
        </w:numPr>
        <w:shd w:val="clear" w:color="auto" w:fill="FFFFFF"/>
        <w:spacing w:after="0" w:line="210" w:lineRule="atLeast"/>
        <w:rPr>
          <w:rFonts w:ascii="Simplified Arabic" w:eastAsia="Times New Roman" w:hAnsi="Simplified Arabic" w:cs="Simplified Arabic"/>
          <w:color w:val="000000"/>
          <w:sz w:val="24"/>
          <w:szCs w:val="24"/>
          <w:lang w:bidi="ar"/>
        </w:rPr>
      </w:pPr>
      <w:r w:rsidRPr="002C152B">
        <w:rPr>
          <w:rFonts w:ascii="Simplified Arabic" w:eastAsia="Times New Roman" w:hAnsi="Simplified Arabic" w:cs="Simplified Arabic"/>
          <w:b/>
          <w:bCs/>
          <w:color w:val="000000"/>
          <w:sz w:val="24"/>
          <w:szCs w:val="24"/>
          <w:rtl/>
          <w:lang w:bidi="ar"/>
        </w:rPr>
        <w:t>التدريب وتعزيز القدرات</w:t>
      </w:r>
      <w:r w:rsidRPr="002C152B">
        <w:rPr>
          <w:rFonts w:ascii="Simplified Arabic" w:eastAsia="Times New Roman" w:hAnsi="Simplified Arabic" w:cs="Simplified Arabic"/>
          <w:color w:val="000000"/>
          <w:sz w:val="24"/>
          <w:szCs w:val="24"/>
          <w:rtl/>
          <w:lang w:bidi="ar"/>
        </w:rPr>
        <w:t xml:space="preserve"> – قامت اليونيسف</w:t>
      </w:r>
      <w:r w:rsidR="00131E55" w:rsidRPr="002C152B">
        <w:rPr>
          <w:rFonts w:ascii="Simplified Arabic" w:eastAsia="Times New Roman" w:hAnsi="Simplified Arabic" w:cs="Simplified Arabic"/>
          <w:color w:val="000000"/>
          <w:sz w:val="24"/>
          <w:szCs w:val="24"/>
          <w:rtl/>
          <w:lang w:bidi="ar"/>
        </w:rPr>
        <w:t xml:space="preserve"> ومنظمة الصحة العالمية ب</w:t>
      </w:r>
      <w:r w:rsidR="00131E55" w:rsidRPr="002C152B">
        <w:rPr>
          <w:rFonts w:ascii="Simplified Arabic" w:eastAsia="Times New Roman" w:hAnsi="Simplified Arabic" w:cs="Simplified Arabic" w:hint="cs"/>
          <w:color w:val="000000"/>
          <w:sz w:val="24"/>
          <w:szCs w:val="24"/>
          <w:rtl/>
          <w:lang w:bidi="ar"/>
        </w:rPr>
        <w:t>جهود في</w:t>
      </w:r>
      <w:r w:rsidR="00131E55" w:rsidRPr="002C152B">
        <w:rPr>
          <w:rFonts w:ascii="Simplified Arabic" w:eastAsia="Times New Roman" w:hAnsi="Simplified Arabic" w:cs="Simplified Arabic"/>
          <w:color w:val="000000"/>
          <w:sz w:val="24"/>
          <w:szCs w:val="24"/>
          <w:rtl/>
          <w:lang w:bidi="ar"/>
        </w:rPr>
        <w:t xml:space="preserve"> </w:t>
      </w:r>
      <w:r w:rsidRPr="002C152B">
        <w:rPr>
          <w:rFonts w:ascii="Simplified Arabic" w:eastAsia="Times New Roman" w:hAnsi="Simplified Arabic" w:cs="Simplified Arabic"/>
          <w:color w:val="000000"/>
          <w:sz w:val="24"/>
          <w:szCs w:val="24"/>
          <w:rtl/>
          <w:lang w:bidi="ar"/>
        </w:rPr>
        <w:t xml:space="preserve">بناء </w:t>
      </w:r>
      <w:r w:rsidR="00131E55" w:rsidRPr="002C152B">
        <w:rPr>
          <w:rFonts w:ascii="Simplified Arabic" w:eastAsia="Times New Roman" w:hAnsi="Simplified Arabic" w:cs="Simplified Arabic"/>
          <w:color w:val="000000"/>
          <w:sz w:val="24"/>
          <w:szCs w:val="24"/>
          <w:rtl/>
          <w:lang w:bidi="ar"/>
        </w:rPr>
        <w:t xml:space="preserve">قدرات العاملين في مجال </w:t>
      </w:r>
      <w:proofErr w:type="gramStart"/>
      <w:r w:rsidR="00131E55" w:rsidRPr="002C152B">
        <w:rPr>
          <w:rFonts w:ascii="Simplified Arabic" w:eastAsia="Times New Roman" w:hAnsi="Simplified Arabic" w:cs="Simplified Arabic"/>
          <w:color w:val="000000"/>
          <w:sz w:val="24"/>
          <w:szCs w:val="24"/>
          <w:rtl/>
          <w:lang w:bidi="ar"/>
        </w:rPr>
        <w:t xml:space="preserve">الصحة </w:t>
      </w:r>
      <w:r w:rsidR="00131E55" w:rsidRPr="002C152B">
        <w:rPr>
          <w:rFonts w:ascii="Simplified Arabic" w:eastAsia="Times New Roman" w:hAnsi="Simplified Arabic" w:cs="Simplified Arabic" w:hint="cs"/>
          <w:color w:val="000000"/>
          <w:sz w:val="24"/>
          <w:szCs w:val="24"/>
          <w:rtl/>
          <w:lang w:bidi="ar"/>
        </w:rPr>
        <w:t xml:space="preserve"> وذلك</w:t>
      </w:r>
      <w:proofErr w:type="gramEnd"/>
      <w:r w:rsidRPr="002C152B">
        <w:rPr>
          <w:rFonts w:ascii="Simplified Arabic" w:eastAsia="Times New Roman" w:hAnsi="Simplified Arabic" w:cs="Simplified Arabic"/>
          <w:color w:val="000000"/>
          <w:sz w:val="24"/>
          <w:szCs w:val="24"/>
          <w:rtl/>
          <w:lang w:bidi="ar"/>
        </w:rPr>
        <w:t xml:space="preserve"> </w:t>
      </w:r>
      <w:r w:rsidR="00131E55" w:rsidRPr="002C152B">
        <w:rPr>
          <w:rFonts w:ascii="Simplified Arabic" w:eastAsia="Times New Roman" w:hAnsi="Simplified Arabic" w:cs="Simplified Arabic" w:hint="cs"/>
          <w:color w:val="000000"/>
          <w:sz w:val="24"/>
          <w:szCs w:val="24"/>
          <w:rtl/>
          <w:lang w:bidi="ar"/>
        </w:rPr>
        <w:t>ل</w:t>
      </w:r>
      <w:r w:rsidRPr="002C152B">
        <w:rPr>
          <w:rFonts w:ascii="Simplified Arabic" w:eastAsia="Times New Roman" w:hAnsi="Simplified Arabic" w:cs="Simplified Arabic"/>
          <w:color w:val="000000"/>
          <w:sz w:val="24"/>
          <w:szCs w:val="24"/>
          <w:rtl/>
          <w:lang w:bidi="ar"/>
        </w:rPr>
        <w:t xml:space="preserve">تقديم المشورة والدعم للأمهات. وتقدم اليونيسف </w:t>
      </w:r>
      <w:hyperlink r:id="rId9" w:tgtFrame="_blank" w:history="1">
        <w:r w:rsidRPr="002C152B">
          <w:rPr>
            <w:rFonts w:ascii="Simplified Arabic" w:eastAsia="Times New Roman" w:hAnsi="Simplified Arabic" w:cs="Simplified Arabic"/>
            <w:color w:val="003366"/>
            <w:sz w:val="24"/>
            <w:szCs w:val="24"/>
            <w:rtl/>
            <w:lang w:bidi="ar"/>
          </w:rPr>
          <w:t>دورة تدريبية</w:t>
        </w:r>
      </w:hyperlink>
      <w:r w:rsidRPr="002C152B">
        <w:rPr>
          <w:rFonts w:ascii="Simplified Arabic" w:eastAsia="Times New Roman" w:hAnsi="Simplified Arabic" w:cs="Simplified Arabic"/>
          <w:color w:val="000000"/>
          <w:sz w:val="24"/>
          <w:szCs w:val="24"/>
          <w:rtl/>
          <w:lang w:bidi="ar"/>
        </w:rPr>
        <w:t xml:space="preserve"> عبر الإنترنت، في شراكة مع جامعة </w:t>
      </w:r>
      <w:proofErr w:type="spellStart"/>
      <w:r w:rsidRPr="002C152B">
        <w:rPr>
          <w:rFonts w:ascii="Simplified Arabic" w:eastAsia="Times New Roman" w:hAnsi="Simplified Arabic" w:cs="Simplified Arabic"/>
          <w:color w:val="000000"/>
          <w:sz w:val="24"/>
          <w:szCs w:val="24"/>
          <w:rtl/>
          <w:lang w:bidi="ar"/>
        </w:rPr>
        <w:t>كورنيل</w:t>
      </w:r>
      <w:proofErr w:type="spellEnd"/>
      <w:r w:rsidRPr="002C152B">
        <w:rPr>
          <w:rFonts w:ascii="Simplified Arabic" w:eastAsia="Times New Roman" w:hAnsi="Simplified Arabic" w:cs="Simplified Arabic"/>
          <w:color w:val="000000"/>
          <w:sz w:val="24"/>
          <w:szCs w:val="24"/>
          <w:rtl/>
          <w:lang w:bidi="ar"/>
        </w:rPr>
        <w:t>، على برامج دعم تغذية الأطفال الصغار والرضع في البلدان النامية.</w:t>
      </w:r>
    </w:p>
    <w:p w:rsidR="00B5623A" w:rsidRPr="002C152B" w:rsidRDefault="00B5623A" w:rsidP="002C152B">
      <w:pPr>
        <w:pStyle w:val="ListParagraph"/>
        <w:numPr>
          <w:ilvl w:val="0"/>
          <w:numId w:val="20"/>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2C152B">
        <w:rPr>
          <w:rFonts w:ascii="Simplified Arabic" w:eastAsia="Times New Roman" w:hAnsi="Simplified Arabic" w:cs="Simplified Arabic"/>
          <w:b/>
          <w:bCs/>
          <w:color w:val="000000"/>
          <w:sz w:val="24"/>
          <w:szCs w:val="24"/>
          <w:rtl/>
          <w:lang w:bidi="ar"/>
        </w:rPr>
        <w:t>مبادرة المستشفيات الصديقة للطفل</w:t>
      </w:r>
      <w:r w:rsidRPr="002C152B">
        <w:rPr>
          <w:rFonts w:ascii="Simplified Arabic" w:eastAsia="Times New Roman" w:hAnsi="Simplified Arabic" w:cs="Simplified Arabic"/>
          <w:color w:val="000000"/>
          <w:sz w:val="24"/>
          <w:szCs w:val="24"/>
          <w:rtl/>
          <w:lang w:bidi="ar"/>
        </w:rPr>
        <w:t xml:space="preserve"> </w:t>
      </w:r>
      <w:proofErr w:type="gramStart"/>
      <w:r w:rsidRPr="002C152B">
        <w:rPr>
          <w:rFonts w:ascii="Simplified Arabic" w:eastAsia="Times New Roman" w:hAnsi="Simplified Arabic" w:cs="Simplified Arabic"/>
          <w:color w:val="000000"/>
          <w:sz w:val="24"/>
          <w:szCs w:val="24"/>
          <w:rtl/>
          <w:lang w:bidi="ar"/>
        </w:rPr>
        <w:t xml:space="preserve">- </w:t>
      </w:r>
      <w:hyperlink r:id="rId10" w:tgtFrame="_blank" w:history="1">
        <w:r w:rsidRPr="002C152B">
          <w:rPr>
            <w:rFonts w:ascii="Simplified Arabic" w:eastAsia="Times New Roman" w:hAnsi="Simplified Arabic" w:cs="Simplified Arabic"/>
            <w:color w:val="003366"/>
            <w:sz w:val="24"/>
            <w:szCs w:val="24"/>
            <w:rtl/>
            <w:lang w:bidi="ar"/>
          </w:rPr>
          <w:t>هذه</w:t>
        </w:r>
        <w:proofErr w:type="gramEnd"/>
        <w:r w:rsidRPr="002C152B">
          <w:rPr>
            <w:rFonts w:ascii="Simplified Arabic" w:eastAsia="Times New Roman" w:hAnsi="Simplified Arabic" w:cs="Simplified Arabic"/>
            <w:color w:val="003366"/>
            <w:sz w:val="24"/>
            <w:szCs w:val="24"/>
            <w:rtl/>
            <w:lang w:bidi="ar"/>
          </w:rPr>
          <w:t xml:space="preserve"> المبادرة</w:t>
        </w:r>
      </w:hyperlink>
      <w:r w:rsidRPr="002C152B">
        <w:rPr>
          <w:rFonts w:ascii="Simplified Arabic" w:eastAsia="Times New Roman" w:hAnsi="Simplified Arabic" w:cs="Simplified Arabic"/>
          <w:color w:val="000000"/>
          <w:sz w:val="24"/>
          <w:szCs w:val="24"/>
          <w:rtl/>
          <w:lang w:bidi="ar"/>
        </w:rPr>
        <w:t xml:space="preserve">، التي تقودها اليونيسف ومنظمة الصحة العالمية، تساعد الأمهات في الشروع في الرضاعة الطبيعية بعد الولادة، وهذا بدوره يدعم استمرارها بعد عودة الأم إلى المنزل . توصف المنشأة بأنها "صديقة للطفل" عندما لا تقبل البدائل المجانية أو منخفضة التكلفة لحليب الأم، وعندما تكون قد نفذت </w:t>
      </w:r>
      <w:hyperlink r:id="rId11" w:tgtFrame="_blank" w:history="1">
        <w:r w:rsidRPr="002C152B">
          <w:rPr>
            <w:rFonts w:ascii="Simplified Arabic" w:eastAsia="Times New Roman" w:hAnsi="Simplified Arabic" w:cs="Simplified Arabic"/>
            <w:color w:val="003366"/>
            <w:sz w:val="24"/>
            <w:szCs w:val="24"/>
            <w:rtl/>
            <w:lang w:bidi="ar"/>
          </w:rPr>
          <w:t>10 خطوات</w:t>
        </w:r>
      </w:hyperlink>
      <w:r w:rsidRPr="002C152B">
        <w:rPr>
          <w:rFonts w:ascii="Simplified Arabic" w:eastAsia="Times New Roman" w:hAnsi="Simplified Arabic" w:cs="Simplified Arabic"/>
          <w:color w:val="000000"/>
          <w:sz w:val="24"/>
          <w:szCs w:val="24"/>
          <w:rtl/>
          <w:lang w:bidi="ar"/>
        </w:rPr>
        <w:t xml:space="preserve"> محددة لدعم الرضاعة الطبيعية الناجحة.</w:t>
      </w:r>
    </w:p>
    <w:p w:rsidR="00B5623A" w:rsidRPr="009F6688" w:rsidRDefault="00131E55" w:rsidP="00D04E99">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b/>
          <w:bCs/>
          <w:color w:val="000000"/>
          <w:sz w:val="24"/>
          <w:szCs w:val="24"/>
          <w:rtl/>
          <w:lang w:bidi="ar"/>
        </w:rPr>
        <w:t xml:space="preserve"> </w:t>
      </w:r>
    </w:p>
    <w:p w:rsidR="00B5623A" w:rsidRPr="00131E55" w:rsidRDefault="00B5623A" w:rsidP="00D04E99">
      <w:pPr>
        <w:bidi w:val="0"/>
        <w:spacing w:after="0" w:line="210" w:lineRule="atLeast"/>
        <w:jc w:val="center"/>
        <w:rPr>
          <w:rFonts w:ascii="Simplified Arabic" w:eastAsia="Times New Roman" w:hAnsi="Simplified Arabic" w:cs="Simplified Arabic"/>
          <w:color w:val="646464"/>
          <w:sz w:val="24"/>
          <w:szCs w:val="24"/>
        </w:rPr>
      </w:pPr>
    </w:p>
    <w:p w:rsidR="00B5623A" w:rsidRPr="009F6688" w:rsidRDefault="008A340C" w:rsidP="00B5623A">
      <w:pPr>
        <w:bidi w:val="0"/>
        <w:spacing w:after="0" w:line="210" w:lineRule="atLeast"/>
        <w:jc w:val="right"/>
        <w:rPr>
          <w:rFonts w:ascii="Simplified Arabic" w:eastAsia="Times New Roman" w:hAnsi="Simplified Arabic" w:cs="Simplified Arabic"/>
          <w:color w:val="70AD47" w:themeColor="accent6"/>
          <w:sz w:val="24"/>
          <w:szCs w:val="24"/>
          <w:rtl/>
        </w:rPr>
      </w:pPr>
      <w:proofErr w:type="gramStart"/>
      <w:r>
        <w:rPr>
          <w:rFonts w:ascii="Simplified Arabic" w:eastAsia="Times New Roman" w:hAnsi="Simplified Arabic" w:cs="Simplified Arabic" w:hint="cs"/>
          <w:color w:val="70AD47" w:themeColor="accent6"/>
          <w:sz w:val="24"/>
          <w:szCs w:val="24"/>
          <w:rtl/>
          <w:lang w:bidi="ar"/>
        </w:rPr>
        <w:t xml:space="preserve">ب- </w:t>
      </w:r>
      <w:r w:rsidR="00B5623A" w:rsidRPr="009F6688">
        <w:rPr>
          <w:rFonts w:ascii="Simplified Arabic" w:eastAsia="Times New Roman" w:hAnsi="Simplified Arabic" w:cs="Simplified Arabic"/>
          <w:color w:val="70AD47" w:themeColor="accent6"/>
          <w:sz w:val="24"/>
          <w:szCs w:val="24"/>
          <w:rtl/>
          <w:lang w:bidi="ar"/>
        </w:rPr>
        <w:t>توفير</w:t>
      </w:r>
      <w:proofErr w:type="gramEnd"/>
      <w:r w:rsidR="00B5623A" w:rsidRPr="009F6688">
        <w:rPr>
          <w:rFonts w:ascii="Simplified Arabic" w:eastAsia="Times New Roman" w:hAnsi="Simplified Arabic" w:cs="Simplified Arabic"/>
          <w:color w:val="70AD47" w:themeColor="accent6"/>
          <w:sz w:val="24"/>
          <w:szCs w:val="24"/>
          <w:rtl/>
          <w:lang w:bidi="ar"/>
        </w:rPr>
        <w:t xml:space="preserve"> المغذيات الدقيقة </w:t>
      </w:r>
      <w:proofErr w:type="spellStart"/>
      <w:r w:rsidR="00B5623A" w:rsidRPr="009F6688">
        <w:rPr>
          <w:rFonts w:ascii="Simplified Arabic" w:eastAsia="Times New Roman" w:hAnsi="Simplified Arabic" w:cs="Simplified Arabic"/>
          <w:color w:val="70AD47" w:themeColor="accent6"/>
          <w:sz w:val="24"/>
          <w:szCs w:val="24"/>
          <w:rtl/>
          <w:lang w:bidi="ar"/>
        </w:rPr>
        <w:t>للاطفال</w:t>
      </w:r>
      <w:proofErr w:type="spellEnd"/>
      <w:r w:rsidR="00D04E99">
        <w:rPr>
          <w:rFonts w:ascii="Simplified Arabic" w:eastAsia="Times New Roman" w:hAnsi="Simplified Arabic" w:cs="Simplified Arabic" w:hint="cs"/>
          <w:color w:val="70AD47" w:themeColor="accent6"/>
          <w:sz w:val="24"/>
          <w:szCs w:val="24"/>
          <w:rtl/>
          <w:lang w:bidi="ar"/>
        </w:rPr>
        <w:t xml:space="preserve"> والامهات</w:t>
      </w:r>
      <w:r w:rsidR="00B5623A" w:rsidRPr="009F6688">
        <w:rPr>
          <w:rFonts w:ascii="Simplified Arabic" w:eastAsia="Times New Roman" w:hAnsi="Simplified Arabic" w:cs="Simplified Arabic"/>
          <w:color w:val="70AD47" w:themeColor="accent6"/>
          <w:sz w:val="24"/>
          <w:szCs w:val="24"/>
          <w:rtl/>
          <w:lang w:bidi="ar"/>
        </w:rPr>
        <w:t>:</w:t>
      </w:r>
    </w:p>
    <w:p w:rsidR="00B5623A" w:rsidRPr="009F6688" w:rsidRDefault="00B5623A" w:rsidP="00B5623A">
      <w:pPr>
        <w:bidi w:val="0"/>
        <w:spacing w:after="0" w:line="210" w:lineRule="atLeast"/>
        <w:jc w:val="right"/>
        <w:rPr>
          <w:rFonts w:ascii="Simplified Arabic" w:eastAsia="Times New Roman" w:hAnsi="Simplified Arabic" w:cs="Simplified Arabic"/>
          <w:color w:val="646464"/>
          <w:sz w:val="24"/>
          <w:szCs w:val="24"/>
          <w:rtl/>
          <w:lang w:bidi="ar"/>
        </w:rPr>
      </w:pPr>
    </w:p>
    <w:p w:rsidR="00B5623A" w:rsidRPr="009F6688" w:rsidRDefault="00B5623A" w:rsidP="00B5623A">
      <w:pPr>
        <w:shd w:val="clear" w:color="auto" w:fill="FFFFFF"/>
        <w:spacing w:after="0" w:line="210" w:lineRule="atLeast"/>
        <w:rPr>
          <w:rFonts w:ascii="Simplified Arabic" w:eastAsia="Times New Roman" w:hAnsi="Simplified Arabic" w:cs="Simplified Arabic"/>
          <w:color w:val="000000"/>
          <w:sz w:val="24"/>
          <w:szCs w:val="24"/>
          <w:lang w:bidi="ar"/>
        </w:rPr>
      </w:pPr>
      <w:r w:rsidRPr="009F6688">
        <w:rPr>
          <w:rFonts w:ascii="Simplified Arabic" w:eastAsia="Times New Roman" w:hAnsi="Simplified Arabic" w:cs="Simplified Arabic"/>
          <w:color w:val="000000"/>
          <w:sz w:val="24"/>
          <w:szCs w:val="24"/>
          <w:rtl/>
          <w:lang w:bidi="ar"/>
        </w:rPr>
        <w:t xml:space="preserve">المغذيات الدقيقة </w:t>
      </w:r>
      <w:proofErr w:type="gramStart"/>
      <w:r w:rsidRPr="009F6688">
        <w:rPr>
          <w:rFonts w:ascii="Simplified Arabic" w:eastAsia="Times New Roman" w:hAnsi="Simplified Arabic" w:cs="Simplified Arabic"/>
          <w:color w:val="000000"/>
          <w:sz w:val="24"/>
          <w:szCs w:val="24"/>
          <w:rtl/>
          <w:lang w:bidi="ar"/>
        </w:rPr>
        <w:t>- والمعروفة</w:t>
      </w:r>
      <w:proofErr w:type="gramEnd"/>
      <w:r w:rsidRPr="009F6688">
        <w:rPr>
          <w:rFonts w:ascii="Simplified Arabic" w:eastAsia="Times New Roman" w:hAnsi="Simplified Arabic" w:cs="Simplified Arabic"/>
          <w:color w:val="000000"/>
          <w:sz w:val="24"/>
          <w:szCs w:val="24"/>
          <w:rtl/>
          <w:lang w:bidi="ar"/>
        </w:rPr>
        <w:t xml:space="preserve"> أيضا </w:t>
      </w:r>
      <w:proofErr w:type="spellStart"/>
      <w:r w:rsidRPr="009F6688">
        <w:rPr>
          <w:rFonts w:ascii="Simplified Arabic" w:eastAsia="Times New Roman" w:hAnsi="Simplified Arabic" w:cs="Simplified Arabic"/>
          <w:color w:val="000000"/>
          <w:sz w:val="24"/>
          <w:szCs w:val="24"/>
          <w:rtl/>
          <w:lang w:bidi="ar"/>
        </w:rPr>
        <w:t>بإسم</w:t>
      </w:r>
      <w:proofErr w:type="spellEnd"/>
      <w:r w:rsidRPr="009F6688">
        <w:rPr>
          <w:rFonts w:ascii="Simplified Arabic" w:eastAsia="Times New Roman" w:hAnsi="Simplified Arabic" w:cs="Simplified Arabic"/>
          <w:color w:val="000000"/>
          <w:sz w:val="24"/>
          <w:szCs w:val="24"/>
          <w:rtl/>
          <w:lang w:bidi="ar"/>
        </w:rPr>
        <w:t xml:space="preserve"> الفيتامينات والمعادن - هي المكونات الأساسية لنظام غذائي عالي الجودة ولها تأثير عميق على الصحة، وفي حين أنها مطلوبة فقط بكميات صغيرة، إلا أن المغذيات الدقيقة هي اللبنات الأساسية لبناء العقل والعظام والجسم.</w:t>
      </w:r>
    </w:p>
    <w:p w:rsidR="00B5623A" w:rsidRPr="009F6688" w:rsidRDefault="00B5623A" w:rsidP="00B5623A">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إن </w:t>
      </w:r>
      <w:proofErr w:type="spellStart"/>
      <w:r w:rsidRPr="009F6688">
        <w:rPr>
          <w:rFonts w:ascii="Simplified Arabic" w:eastAsia="Times New Roman" w:hAnsi="Simplified Arabic" w:cs="Simplified Arabic"/>
          <w:color w:val="000000"/>
          <w:sz w:val="24"/>
          <w:szCs w:val="24"/>
          <w:rtl/>
          <w:lang w:bidi="ar"/>
        </w:rPr>
        <w:t>إستهلاك</w:t>
      </w:r>
      <w:proofErr w:type="spellEnd"/>
      <w:r w:rsidRPr="009F6688">
        <w:rPr>
          <w:rFonts w:ascii="Simplified Arabic" w:eastAsia="Times New Roman" w:hAnsi="Simplified Arabic" w:cs="Simplified Arabic"/>
          <w:color w:val="000000"/>
          <w:sz w:val="24"/>
          <w:szCs w:val="24"/>
          <w:rtl/>
          <w:lang w:bidi="ar"/>
        </w:rPr>
        <w:t xml:space="preserve"> مجموعة متنوعة من الأطعمة الغنية بالمغذيات إلى جانب الرضاعة الطبيعية هي الطريقة المُثلى للأطفال الصغار للحصول على المغذيات الدقيقة الأساسية في وجباتهم الغذائية. ولكن في أجزاء كثيرة من العالم، يحتوي النظام الغذائي للأطفال على كميات غير كافية من المغذيات الدقيقة وأوجه قصور ونقص على نطاق واسع.</w:t>
      </w:r>
    </w:p>
    <w:p w:rsidR="00B5623A" w:rsidRPr="009F6688" w:rsidRDefault="00B5623A" w:rsidP="00B5623A">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وغالبا ما يُشار إلى ذلك </w:t>
      </w:r>
      <w:proofErr w:type="spellStart"/>
      <w:r w:rsidRPr="009F6688">
        <w:rPr>
          <w:rFonts w:ascii="Simplified Arabic" w:eastAsia="Times New Roman" w:hAnsi="Simplified Arabic" w:cs="Simplified Arabic"/>
          <w:color w:val="000000"/>
          <w:sz w:val="24"/>
          <w:szCs w:val="24"/>
          <w:rtl/>
          <w:lang w:bidi="ar"/>
        </w:rPr>
        <w:t>بإسم</w:t>
      </w:r>
      <w:proofErr w:type="spellEnd"/>
      <w:r w:rsidRPr="009F6688">
        <w:rPr>
          <w:rFonts w:ascii="Simplified Arabic" w:eastAsia="Times New Roman" w:hAnsi="Simplified Arabic" w:cs="Simplified Arabic"/>
          <w:color w:val="000000"/>
          <w:sz w:val="24"/>
          <w:szCs w:val="24"/>
          <w:rtl/>
          <w:lang w:bidi="ar"/>
        </w:rPr>
        <w:t xml:space="preserve"> نقص المغذيات الدقيقة "الجوع الخفي" لأنها تتطور تدريجيا مع مرور الوقت، كما أن أثرها المدمر يؤدي إلى أضرار كبيرة. ففي حين أن الطفل قد يخلد إلى النوم كل ليلة وهو ممتلئ المعدة، الا أن نقص المغذيات الدقيقة يعني أن جسمه لا يزال بحاجة للتغذية الجيدة.</w:t>
      </w:r>
    </w:p>
    <w:p w:rsidR="00B5623A" w:rsidRPr="009F6688" w:rsidRDefault="00B5623A" w:rsidP="00B5623A">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يعاني الملايين من الأطفال من توقف النمو، والتأخر المعرفي، وضعف المناعة والمرض نتيجة لنقص المغذيات الدقيقة. وبالنسبة للنساء الحوامل، فإن نقص الفيتامينات والمعادن الضرورية يمكن أن يكون كارثيا، مما يزيد من خطر </w:t>
      </w:r>
      <w:proofErr w:type="spellStart"/>
      <w:r w:rsidRPr="009F6688">
        <w:rPr>
          <w:rFonts w:ascii="Simplified Arabic" w:eastAsia="Times New Roman" w:hAnsi="Simplified Arabic" w:cs="Simplified Arabic"/>
          <w:color w:val="000000"/>
          <w:sz w:val="24"/>
          <w:szCs w:val="24"/>
          <w:rtl/>
          <w:lang w:bidi="ar"/>
        </w:rPr>
        <w:t>إنخفاض</w:t>
      </w:r>
      <w:proofErr w:type="spellEnd"/>
      <w:r w:rsidRPr="009F6688">
        <w:rPr>
          <w:rFonts w:ascii="Simplified Arabic" w:eastAsia="Times New Roman" w:hAnsi="Simplified Arabic" w:cs="Simplified Arabic"/>
          <w:color w:val="000000"/>
          <w:sz w:val="24"/>
          <w:szCs w:val="24"/>
          <w:rtl/>
          <w:lang w:bidi="ar"/>
        </w:rPr>
        <w:t xml:space="preserve"> الوزن عند الولادة والعيوب الخلقية وولادة الأجنة الميتة، وحتى خطر الموت.</w:t>
      </w:r>
    </w:p>
    <w:p w:rsidR="00B5623A" w:rsidRPr="009F6688" w:rsidRDefault="00A51C1E" w:rsidP="00B5623A">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b/>
          <w:bCs/>
          <w:color w:val="DF5E32"/>
          <w:sz w:val="24"/>
          <w:szCs w:val="24"/>
          <w:rtl/>
          <w:lang w:bidi="ar"/>
        </w:rPr>
        <w:t xml:space="preserve"> </w:t>
      </w:r>
    </w:p>
    <w:p w:rsidR="00B5623A" w:rsidRPr="009F6688" w:rsidRDefault="00D04E99" w:rsidP="00B5623A">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b/>
          <w:bCs/>
          <w:color w:val="DF5E32"/>
          <w:sz w:val="24"/>
          <w:szCs w:val="24"/>
          <w:rtl/>
          <w:lang w:bidi="ar"/>
        </w:rPr>
        <w:t xml:space="preserve">بعض جهود </w:t>
      </w:r>
      <w:proofErr w:type="spellStart"/>
      <w:r>
        <w:rPr>
          <w:rFonts w:ascii="Simplified Arabic" w:eastAsia="Times New Roman" w:hAnsi="Simplified Arabic" w:cs="Simplified Arabic" w:hint="cs"/>
          <w:b/>
          <w:bCs/>
          <w:color w:val="DF5E32"/>
          <w:sz w:val="24"/>
          <w:szCs w:val="24"/>
          <w:rtl/>
          <w:lang w:bidi="ar"/>
        </w:rPr>
        <w:t>اليونسيف</w:t>
      </w:r>
      <w:proofErr w:type="spellEnd"/>
      <w:r>
        <w:rPr>
          <w:rFonts w:ascii="Simplified Arabic" w:eastAsia="Times New Roman" w:hAnsi="Simplified Arabic" w:cs="Simplified Arabic" w:hint="cs"/>
          <w:b/>
          <w:bCs/>
          <w:color w:val="DF5E32"/>
          <w:sz w:val="24"/>
          <w:szCs w:val="24"/>
          <w:rtl/>
          <w:lang w:bidi="ar"/>
        </w:rPr>
        <w:t xml:space="preserve"> في</w:t>
      </w:r>
      <w:r w:rsidR="00B5623A" w:rsidRPr="009F6688">
        <w:rPr>
          <w:rFonts w:ascii="Simplified Arabic" w:eastAsia="Times New Roman" w:hAnsi="Simplified Arabic" w:cs="Simplified Arabic"/>
          <w:b/>
          <w:bCs/>
          <w:color w:val="DF5E32"/>
          <w:sz w:val="24"/>
          <w:szCs w:val="24"/>
          <w:rtl/>
          <w:lang w:bidi="ar"/>
        </w:rPr>
        <w:t xml:space="preserve"> منع نقص المغذيات الدقيقة وعلاجها؟</w:t>
      </w:r>
    </w:p>
    <w:p w:rsidR="00A51C1E" w:rsidRPr="00A51C1E" w:rsidRDefault="00B5623A" w:rsidP="00A51C1E">
      <w:pPr>
        <w:pStyle w:val="ListParagraph"/>
        <w:numPr>
          <w:ilvl w:val="0"/>
          <w:numId w:val="21"/>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A51C1E">
        <w:rPr>
          <w:rFonts w:ascii="Simplified Arabic" w:eastAsia="Times New Roman" w:hAnsi="Simplified Arabic" w:cs="Simplified Arabic"/>
          <w:color w:val="000000"/>
          <w:sz w:val="24"/>
          <w:szCs w:val="24"/>
          <w:rtl/>
          <w:lang w:bidi="ar"/>
        </w:rPr>
        <w:t xml:space="preserve">تثقيف مقدمي الرعاية في مجال ممارسات </w:t>
      </w:r>
      <w:hyperlink r:id="rId12" w:history="1">
        <w:r w:rsidRPr="00A51C1E">
          <w:rPr>
            <w:rFonts w:ascii="Simplified Arabic" w:eastAsia="Times New Roman" w:hAnsi="Simplified Arabic" w:cs="Simplified Arabic"/>
            <w:color w:val="003366"/>
            <w:sz w:val="24"/>
            <w:szCs w:val="24"/>
            <w:rtl/>
            <w:lang w:bidi="ar"/>
          </w:rPr>
          <w:t>تغذية الرضع وصغار الأطفال</w:t>
        </w:r>
      </w:hyperlink>
      <w:r w:rsidRPr="00A51C1E">
        <w:rPr>
          <w:rFonts w:ascii="Simplified Arabic" w:eastAsia="Times New Roman" w:hAnsi="Simplified Arabic" w:cs="Simplified Arabic"/>
          <w:color w:val="000000"/>
          <w:sz w:val="24"/>
          <w:szCs w:val="24"/>
          <w:rtl/>
          <w:lang w:bidi="ar"/>
        </w:rPr>
        <w:t xml:space="preserve"> وتحسين استخدام الأغذية المتوفرة محليا.</w:t>
      </w:r>
    </w:p>
    <w:p w:rsidR="009C11AF" w:rsidRPr="00A51C1E" w:rsidRDefault="00B5623A" w:rsidP="00A51C1E">
      <w:pPr>
        <w:pStyle w:val="ListParagraph"/>
        <w:numPr>
          <w:ilvl w:val="0"/>
          <w:numId w:val="21"/>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A51C1E">
        <w:rPr>
          <w:rFonts w:ascii="Simplified Arabic" w:eastAsia="Times New Roman" w:hAnsi="Simplified Arabic" w:cs="Simplified Arabic"/>
          <w:color w:val="000000"/>
          <w:sz w:val="24"/>
          <w:szCs w:val="24"/>
          <w:rtl/>
          <w:lang w:bidi="ar"/>
        </w:rPr>
        <w:t xml:space="preserve">توفر برامج </w:t>
      </w:r>
      <w:r w:rsidRPr="00A51C1E">
        <w:rPr>
          <w:rFonts w:ascii="Simplified Arabic" w:eastAsia="Times New Roman" w:hAnsi="Simplified Arabic" w:cs="Simplified Arabic"/>
          <w:b/>
          <w:bCs/>
          <w:color w:val="000000"/>
          <w:sz w:val="24"/>
          <w:szCs w:val="24"/>
          <w:rtl/>
          <w:lang w:bidi="ar"/>
        </w:rPr>
        <w:t xml:space="preserve">المكملات </w:t>
      </w:r>
      <w:proofErr w:type="gramStart"/>
      <w:r w:rsidRPr="00A51C1E">
        <w:rPr>
          <w:rFonts w:ascii="Simplified Arabic" w:eastAsia="Times New Roman" w:hAnsi="Simplified Arabic" w:cs="Simplified Arabic"/>
          <w:b/>
          <w:bCs/>
          <w:color w:val="000000"/>
          <w:sz w:val="24"/>
          <w:szCs w:val="24"/>
          <w:rtl/>
          <w:lang w:bidi="ar"/>
        </w:rPr>
        <w:t>الغذائية</w:t>
      </w:r>
      <w:r w:rsidRPr="00A51C1E">
        <w:rPr>
          <w:rFonts w:ascii="Simplified Arabic" w:eastAsia="Times New Roman" w:hAnsi="Simplified Arabic" w:cs="Simplified Arabic"/>
          <w:color w:val="000000"/>
          <w:sz w:val="24"/>
          <w:szCs w:val="24"/>
          <w:rtl/>
          <w:lang w:bidi="ar"/>
        </w:rPr>
        <w:t xml:space="preserve"> </w:t>
      </w:r>
      <w:r w:rsidR="0044301A" w:rsidRPr="00A51C1E">
        <w:rPr>
          <w:rFonts w:ascii="Simplified Arabic" w:eastAsia="Times New Roman" w:hAnsi="Simplified Arabic" w:cs="Simplified Arabic" w:hint="cs"/>
          <w:color w:val="000000"/>
          <w:sz w:val="24"/>
          <w:szCs w:val="24"/>
          <w:rtl/>
          <w:lang w:bidi="ar"/>
        </w:rPr>
        <w:t xml:space="preserve"> </w:t>
      </w:r>
      <w:r w:rsidRPr="00A51C1E">
        <w:rPr>
          <w:rFonts w:ascii="Simplified Arabic" w:eastAsia="Times New Roman" w:hAnsi="Simplified Arabic" w:cs="Simplified Arabic"/>
          <w:color w:val="000000"/>
          <w:sz w:val="24"/>
          <w:szCs w:val="24"/>
          <w:rtl/>
          <w:lang w:bidi="ar"/>
        </w:rPr>
        <w:t>.</w:t>
      </w:r>
      <w:proofErr w:type="gramEnd"/>
      <w:r w:rsidRPr="00A51C1E">
        <w:rPr>
          <w:rFonts w:ascii="Simplified Arabic" w:eastAsia="Times New Roman" w:hAnsi="Simplified Arabic" w:cs="Simplified Arabic"/>
          <w:color w:val="000000"/>
          <w:sz w:val="24"/>
          <w:szCs w:val="24"/>
          <w:rtl/>
          <w:lang w:bidi="ar"/>
        </w:rPr>
        <w:t xml:space="preserve"> فالمكملات مهمة بشكل خاص في بعض الأحيان عندما يكون الجسم بحاجة كبيرة للمغذيات الدقيقة </w:t>
      </w:r>
      <w:proofErr w:type="gramStart"/>
      <w:r w:rsidRPr="00A51C1E">
        <w:rPr>
          <w:rFonts w:ascii="Simplified Arabic" w:eastAsia="Times New Roman" w:hAnsi="Simplified Arabic" w:cs="Simplified Arabic"/>
          <w:color w:val="000000"/>
          <w:sz w:val="24"/>
          <w:szCs w:val="24"/>
          <w:rtl/>
          <w:lang w:bidi="ar"/>
        </w:rPr>
        <w:t>- على</w:t>
      </w:r>
      <w:proofErr w:type="gramEnd"/>
      <w:r w:rsidRPr="00A51C1E">
        <w:rPr>
          <w:rFonts w:ascii="Simplified Arabic" w:eastAsia="Times New Roman" w:hAnsi="Simplified Arabic" w:cs="Simplified Arabic"/>
          <w:color w:val="000000"/>
          <w:sz w:val="24"/>
          <w:szCs w:val="24"/>
          <w:rtl/>
          <w:lang w:bidi="ar"/>
        </w:rPr>
        <w:t xml:space="preserve"> سبيل المثال</w:t>
      </w:r>
      <w:r w:rsidR="009C11AF" w:rsidRPr="00A51C1E">
        <w:rPr>
          <w:rFonts w:ascii="Simplified Arabic" w:eastAsia="Times New Roman" w:hAnsi="Simplified Arabic" w:cs="Simplified Arabic"/>
          <w:color w:val="000000"/>
          <w:sz w:val="24"/>
          <w:szCs w:val="24"/>
          <w:rtl/>
          <w:lang w:bidi="ar"/>
        </w:rPr>
        <w:t>:</w:t>
      </w:r>
    </w:p>
    <w:p w:rsidR="00B5623A" w:rsidRPr="009F6688" w:rsidRDefault="00B5623A" w:rsidP="009C11AF">
      <w:pPr>
        <w:pStyle w:val="ListParagraph"/>
        <w:numPr>
          <w:ilvl w:val="0"/>
          <w:numId w:val="9"/>
        </w:numPr>
        <w:shd w:val="clear" w:color="auto" w:fill="FFFFFF"/>
        <w:spacing w:after="0" w:line="210" w:lineRule="atLeast"/>
        <w:rPr>
          <w:rFonts w:ascii="Simplified Arabic" w:eastAsia="Times New Roman" w:hAnsi="Simplified Arabic" w:cs="Simplified Arabic"/>
          <w:color w:val="000000"/>
          <w:sz w:val="24"/>
          <w:szCs w:val="24"/>
          <w:lang w:bidi="ar"/>
        </w:rPr>
      </w:pPr>
      <w:r w:rsidRPr="009F6688">
        <w:rPr>
          <w:rFonts w:ascii="Simplified Arabic" w:eastAsia="Times New Roman" w:hAnsi="Simplified Arabic" w:cs="Simplified Arabic"/>
          <w:color w:val="000000"/>
          <w:sz w:val="24"/>
          <w:szCs w:val="24"/>
          <w:rtl/>
          <w:lang w:bidi="ar"/>
        </w:rPr>
        <w:lastRenderedPageBreak/>
        <w:t xml:space="preserve">أثناء الحمل </w:t>
      </w:r>
      <w:r w:rsidR="00107A4C" w:rsidRPr="009F6688">
        <w:rPr>
          <w:rFonts w:ascii="Simplified Arabic" w:eastAsia="Times New Roman" w:hAnsi="Simplified Arabic" w:cs="Simplified Arabic"/>
          <w:color w:val="000000"/>
          <w:sz w:val="24"/>
          <w:szCs w:val="24"/>
          <w:rtl/>
          <w:lang w:bidi="ar"/>
        </w:rPr>
        <w:t>ك</w:t>
      </w:r>
      <w:r w:rsidRPr="009F6688">
        <w:rPr>
          <w:rFonts w:ascii="Simplified Arabic" w:eastAsia="Times New Roman" w:hAnsi="Simplified Arabic" w:cs="Simplified Arabic"/>
          <w:color w:val="000000"/>
          <w:sz w:val="24"/>
          <w:szCs w:val="24"/>
          <w:rtl/>
          <w:lang w:bidi="ar"/>
        </w:rPr>
        <w:t xml:space="preserve">تناول مكملات حمض الفوليك والحديد للنساء الحوامل، والذي يمكن أن يقلل من خطر </w:t>
      </w:r>
      <w:proofErr w:type="spellStart"/>
      <w:r w:rsidRPr="009F6688">
        <w:rPr>
          <w:rFonts w:ascii="Simplified Arabic" w:eastAsia="Times New Roman" w:hAnsi="Simplified Arabic" w:cs="Simplified Arabic"/>
          <w:color w:val="000000"/>
          <w:sz w:val="24"/>
          <w:szCs w:val="24"/>
          <w:rtl/>
          <w:lang w:bidi="ar"/>
        </w:rPr>
        <w:t>إنخفاض</w:t>
      </w:r>
      <w:proofErr w:type="spellEnd"/>
      <w:r w:rsidRPr="009F6688">
        <w:rPr>
          <w:rFonts w:ascii="Simplified Arabic" w:eastAsia="Times New Roman" w:hAnsi="Simplified Arabic" w:cs="Simplified Arabic"/>
          <w:color w:val="000000"/>
          <w:sz w:val="24"/>
          <w:szCs w:val="24"/>
          <w:rtl/>
          <w:lang w:bidi="ar"/>
        </w:rPr>
        <w:t xml:space="preserve"> الوزن عند الولادة وفقر الدم ونقص الحديد لدى الأمهات.</w:t>
      </w:r>
    </w:p>
    <w:p w:rsidR="00A51C1E" w:rsidRDefault="009C11AF" w:rsidP="008739EC">
      <w:pPr>
        <w:pStyle w:val="ListParagraph"/>
        <w:numPr>
          <w:ilvl w:val="0"/>
          <w:numId w:val="9"/>
        </w:numPr>
        <w:shd w:val="clear" w:color="auto" w:fill="FFFFFF"/>
        <w:spacing w:after="0" w:line="210" w:lineRule="atLeast"/>
        <w:rPr>
          <w:rFonts w:ascii="Simplified Arabic" w:eastAsia="Times New Roman" w:hAnsi="Simplified Arabic" w:cs="Simplified Arabic"/>
          <w:color w:val="000000"/>
          <w:sz w:val="24"/>
          <w:szCs w:val="24"/>
          <w:lang w:bidi="ar"/>
        </w:rPr>
      </w:pPr>
      <w:r w:rsidRPr="009F6688">
        <w:rPr>
          <w:rFonts w:ascii="Simplified Arabic" w:eastAsia="Times New Roman" w:hAnsi="Simplified Arabic" w:cs="Simplified Arabic"/>
          <w:color w:val="000000"/>
          <w:sz w:val="24"/>
          <w:szCs w:val="24"/>
          <w:rtl/>
          <w:lang w:bidi="ar"/>
        </w:rPr>
        <w:t xml:space="preserve">بهدف خفض وفيات الاطفال: تدعم اليونيسف </w:t>
      </w:r>
      <w:proofErr w:type="gramStart"/>
      <w:r w:rsidRPr="009F6688">
        <w:rPr>
          <w:rFonts w:ascii="Simplified Arabic" w:eastAsia="Times New Roman" w:hAnsi="Simplified Arabic" w:cs="Simplified Arabic"/>
          <w:color w:val="000000"/>
          <w:sz w:val="24"/>
          <w:szCs w:val="24"/>
          <w:rtl/>
          <w:lang w:bidi="ar"/>
        </w:rPr>
        <w:t>برامج  فيتامين</w:t>
      </w:r>
      <w:proofErr w:type="gramEnd"/>
      <w:r w:rsidRPr="009F6688">
        <w:rPr>
          <w:rFonts w:ascii="Simplified Arabic" w:eastAsia="Times New Roman" w:hAnsi="Simplified Arabic" w:cs="Simplified Arabic"/>
          <w:color w:val="000000"/>
          <w:sz w:val="24"/>
          <w:szCs w:val="24"/>
          <w:rtl/>
          <w:lang w:bidi="ar"/>
        </w:rPr>
        <w:t xml:space="preserve"> التغذية التكميلية لفيتامين  (أ) للأطفال الذين تتراوح أعمارهم بين 6-59 شهرا في البلدان</w:t>
      </w:r>
      <w:r w:rsidR="008739EC">
        <w:rPr>
          <w:rFonts w:ascii="Simplified Arabic" w:eastAsia="Times New Roman" w:hAnsi="Simplified Arabic" w:cs="Simplified Arabic" w:hint="cs"/>
          <w:color w:val="000000"/>
          <w:sz w:val="24"/>
          <w:szCs w:val="24"/>
          <w:rtl/>
          <w:lang w:bidi="ar"/>
        </w:rPr>
        <w:t xml:space="preserve"> التي تعاني من ارتفاع معدلات الوفيات دون سن الخامسة</w:t>
      </w:r>
      <w:r w:rsidRPr="009F6688">
        <w:rPr>
          <w:rFonts w:ascii="Simplified Arabic" w:eastAsia="Times New Roman" w:hAnsi="Simplified Arabic" w:cs="Simplified Arabic"/>
          <w:color w:val="000000"/>
          <w:sz w:val="24"/>
          <w:szCs w:val="24"/>
          <w:rtl/>
          <w:lang w:bidi="ar"/>
        </w:rPr>
        <w:t xml:space="preserve"> </w:t>
      </w:r>
      <w:r w:rsidR="008739EC">
        <w:rPr>
          <w:rFonts w:ascii="Simplified Arabic" w:eastAsia="Times New Roman" w:hAnsi="Simplified Arabic" w:cs="Simplified Arabic" w:hint="cs"/>
          <w:color w:val="000000"/>
          <w:sz w:val="24"/>
          <w:szCs w:val="24"/>
          <w:rtl/>
          <w:lang w:bidi="ar"/>
        </w:rPr>
        <w:t xml:space="preserve"> </w:t>
      </w:r>
    </w:p>
    <w:p w:rsidR="00A51C1E" w:rsidRDefault="0044301A" w:rsidP="00A51C1E">
      <w:pPr>
        <w:pStyle w:val="ListParagraph"/>
        <w:numPr>
          <w:ilvl w:val="0"/>
          <w:numId w:val="9"/>
        </w:numPr>
        <w:shd w:val="clear" w:color="auto" w:fill="FFFFFF"/>
        <w:spacing w:after="0" w:line="210" w:lineRule="atLeast"/>
        <w:rPr>
          <w:rFonts w:ascii="Simplified Arabic" w:eastAsia="Times New Roman" w:hAnsi="Simplified Arabic" w:cs="Simplified Arabic"/>
          <w:color w:val="000000"/>
          <w:sz w:val="24"/>
          <w:szCs w:val="24"/>
          <w:lang w:bidi="ar"/>
        </w:rPr>
      </w:pPr>
      <w:r w:rsidRPr="00A51C1E">
        <w:rPr>
          <w:rFonts w:ascii="Simplified Arabic" w:eastAsia="Times New Roman" w:hAnsi="Simplified Arabic" w:cs="Simplified Arabic" w:hint="cs"/>
          <w:b/>
          <w:bCs/>
          <w:color w:val="000000"/>
          <w:sz w:val="24"/>
          <w:szCs w:val="24"/>
          <w:rtl/>
          <w:lang w:bidi="ar"/>
        </w:rPr>
        <w:t xml:space="preserve"> </w:t>
      </w:r>
      <w:r w:rsidRPr="00A51C1E">
        <w:rPr>
          <w:rFonts w:ascii="Simplified Arabic" w:eastAsia="Times New Roman" w:hAnsi="Simplified Arabic" w:cs="Simplified Arabic" w:hint="cs"/>
          <w:color w:val="000000"/>
          <w:sz w:val="24"/>
          <w:szCs w:val="24"/>
          <w:rtl/>
          <w:lang w:bidi="ar"/>
        </w:rPr>
        <w:t xml:space="preserve">تدعم </w:t>
      </w:r>
      <w:proofErr w:type="spellStart"/>
      <w:proofErr w:type="gramStart"/>
      <w:r w:rsidRPr="00A51C1E">
        <w:rPr>
          <w:rFonts w:ascii="Simplified Arabic" w:eastAsia="Times New Roman" w:hAnsi="Simplified Arabic" w:cs="Simplified Arabic" w:hint="cs"/>
          <w:color w:val="000000"/>
          <w:sz w:val="24"/>
          <w:szCs w:val="24"/>
          <w:rtl/>
          <w:lang w:bidi="ar"/>
        </w:rPr>
        <w:t>اليونسيف</w:t>
      </w:r>
      <w:proofErr w:type="spellEnd"/>
      <w:r w:rsidRPr="00A51C1E">
        <w:rPr>
          <w:rFonts w:ascii="Simplified Arabic" w:eastAsia="Times New Roman" w:hAnsi="Simplified Arabic" w:cs="Simplified Arabic" w:hint="cs"/>
          <w:b/>
          <w:bCs/>
          <w:color w:val="000000"/>
          <w:sz w:val="24"/>
          <w:szCs w:val="24"/>
          <w:rtl/>
          <w:lang w:bidi="ar"/>
        </w:rPr>
        <w:t xml:space="preserve"> </w:t>
      </w:r>
      <w:r w:rsidR="00B5623A" w:rsidRPr="00A51C1E">
        <w:rPr>
          <w:rFonts w:ascii="Simplified Arabic" w:eastAsia="Times New Roman" w:hAnsi="Simplified Arabic" w:cs="Simplified Arabic"/>
          <w:color w:val="000000"/>
          <w:sz w:val="24"/>
          <w:szCs w:val="24"/>
          <w:rtl/>
          <w:lang w:bidi="ar"/>
        </w:rPr>
        <w:t xml:space="preserve"> إضافة</w:t>
      </w:r>
      <w:proofErr w:type="gramEnd"/>
      <w:r w:rsidR="00B5623A" w:rsidRPr="00A51C1E">
        <w:rPr>
          <w:rFonts w:ascii="Simplified Arabic" w:eastAsia="Times New Roman" w:hAnsi="Simplified Arabic" w:cs="Simplified Arabic"/>
          <w:color w:val="000000"/>
          <w:sz w:val="24"/>
          <w:szCs w:val="24"/>
          <w:rtl/>
          <w:lang w:bidi="ar"/>
        </w:rPr>
        <w:t xml:space="preserve"> المغذيات الدقيقة إلى الأغذية أو التوابل التي يتم </w:t>
      </w:r>
      <w:proofErr w:type="spellStart"/>
      <w:r w:rsidR="00B5623A" w:rsidRPr="00A51C1E">
        <w:rPr>
          <w:rFonts w:ascii="Simplified Arabic" w:eastAsia="Times New Roman" w:hAnsi="Simplified Arabic" w:cs="Simplified Arabic"/>
          <w:color w:val="000000"/>
          <w:sz w:val="24"/>
          <w:szCs w:val="24"/>
          <w:rtl/>
          <w:lang w:bidi="ar"/>
        </w:rPr>
        <w:t>إستهلاكها</w:t>
      </w:r>
      <w:proofErr w:type="spellEnd"/>
      <w:r w:rsidR="00B5623A" w:rsidRPr="00A51C1E">
        <w:rPr>
          <w:rFonts w:ascii="Simplified Arabic" w:eastAsia="Times New Roman" w:hAnsi="Simplified Arabic" w:cs="Simplified Arabic"/>
          <w:color w:val="000000"/>
          <w:sz w:val="24"/>
          <w:szCs w:val="24"/>
          <w:rtl/>
          <w:lang w:bidi="ar"/>
        </w:rPr>
        <w:t xml:space="preserve"> بشكل منتظم من قبل السكان، مثل ال</w:t>
      </w:r>
      <w:r w:rsidRPr="00A51C1E">
        <w:rPr>
          <w:rFonts w:ascii="Simplified Arabic" w:eastAsia="Times New Roman" w:hAnsi="Simplified Arabic" w:cs="Simplified Arabic"/>
          <w:color w:val="000000"/>
          <w:sz w:val="24"/>
          <w:szCs w:val="24"/>
          <w:rtl/>
          <w:lang w:bidi="ar"/>
        </w:rPr>
        <w:t>طحين والسكر والملح وزيوت الطبخ</w:t>
      </w:r>
      <w:r w:rsidRPr="00A51C1E">
        <w:rPr>
          <w:rFonts w:ascii="Simplified Arabic" w:eastAsia="Times New Roman" w:hAnsi="Simplified Arabic" w:cs="Simplified Arabic" w:hint="cs"/>
          <w:color w:val="000000"/>
          <w:sz w:val="24"/>
          <w:szCs w:val="24"/>
          <w:rtl/>
          <w:lang w:bidi="ar"/>
        </w:rPr>
        <w:t>، وذلك فعال</w:t>
      </w:r>
      <w:r w:rsidR="00B5623A" w:rsidRPr="00A51C1E">
        <w:rPr>
          <w:rFonts w:ascii="Simplified Arabic" w:eastAsia="Times New Roman" w:hAnsi="Simplified Arabic" w:cs="Simplified Arabic"/>
          <w:color w:val="000000"/>
          <w:sz w:val="24"/>
          <w:szCs w:val="24"/>
          <w:rtl/>
          <w:lang w:bidi="ar"/>
        </w:rPr>
        <w:t xml:space="preserve"> منع نقص المغذيات الدقيقة بأقل قدر من التكلفة وبكلفة بضعة سنتات</w:t>
      </w:r>
      <w:r w:rsidRPr="00A51C1E">
        <w:rPr>
          <w:rFonts w:ascii="Simplified Arabic" w:eastAsia="Times New Roman" w:hAnsi="Simplified Arabic" w:cs="Simplified Arabic"/>
          <w:color w:val="000000"/>
          <w:sz w:val="24"/>
          <w:szCs w:val="24"/>
          <w:rtl/>
          <w:lang w:bidi="ar"/>
        </w:rPr>
        <w:t xml:space="preserve"> للشخص الواحد في السنة. وقد </w:t>
      </w:r>
      <w:r w:rsidRPr="00A51C1E">
        <w:rPr>
          <w:rFonts w:ascii="Simplified Arabic" w:eastAsia="Times New Roman" w:hAnsi="Simplified Arabic" w:cs="Simplified Arabic" w:hint="cs"/>
          <w:color w:val="000000"/>
          <w:sz w:val="24"/>
          <w:szCs w:val="24"/>
          <w:rtl/>
          <w:lang w:bidi="ar"/>
        </w:rPr>
        <w:t>حققت</w:t>
      </w:r>
      <w:r w:rsidR="00B5623A" w:rsidRPr="00A51C1E">
        <w:rPr>
          <w:rFonts w:ascii="Simplified Arabic" w:eastAsia="Times New Roman" w:hAnsi="Simplified Arabic" w:cs="Simplified Arabic"/>
          <w:color w:val="000000"/>
          <w:sz w:val="24"/>
          <w:szCs w:val="24"/>
          <w:rtl/>
          <w:lang w:bidi="ar"/>
        </w:rPr>
        <w:t xml:space="preserve"> برامج تدعيم الدقيق (بإضافة الحديد) وإضافة اليود </w:t>
      </w:r>
      <w:r w:rsidRPr="00A51C1E">
        <w:rPr>
          <w:rFonts w:ascii="Simplified Arabic" w:eastAsia="Times New Roman" w:hAnsi="Simplified Arabic" w:cs="Simplified Arabic" w:hint="cs"/>
          <w:color w:val="000000"/>
          <w:sz w:val="24"/>
          <w:szCs w:val="24"/>
          <w:rtl/>
          <w:lang w:bidi="ar"/>
        </w:rPr>
        <w:t>في العديد من البلدان نجاحاً كبيراً</w:t>
      </w:r>
      <w:r w:rsidR="00B5623A" w:rsidRPr="00A51C1E">
        <w:rPr>
          <w:rFonts w:ascii="Simplified Arabic" w:eastAsia="Times New Roman" w:hAnsi="Simplified Arabic" w:cs="Simplified Arabic"/>
          <w:color w:val="000000"/>
          <w:sz w:val="24"/>
          <w:szCs w:val="24"/>
          <w:rtl/>
          <w:lang w:bidi="ar"/>
        </w:rPr>
        <w:t>.</w:t>
      </w:r>
    </w:p>
    <w:p w:rsidR="00B5623A" w:rsidRPr="00A51C1E" w:rsidRDefault="00B5623A" w:rsidP="00A51C1E">
      <w:pPr>
        <w:pStyle w:val="ListParagraph"/>
        <w:numPr>
          <w:ilvl w:val="0"/>
          <w:numId w:val="9"/>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A51C1E">
        <w:rPr>
          <w:rFonts w:ascii="Simplified Arabic" w:eastAsia="Times New Roman" w:hAnsi="Simplified Arabic" w:cs="Simplified Arabic"/>
          <w:color w:val="000000"/>
          <w:sz w:val="24"/>
          <w:szCs w:val="24"/>
          <w:rtl/>
          <w:lang w:bidi="ar"/>
        </w:rPr>
        <w:t xml:space="preserve">توفر </w:t>
      </w:r>
      <w:r w:rsidRPr="00A51C1E">
        <w:rPr>
          <w:rFonts w:ascii="Simplified Arabic" w:eastAsia="Times New Roman" w:hAnsi="Simplified Arabic" w:cs="Simplified Arabic"/>
          <w:b/>
          <w:bCs/>
          <w:color w:val="000000"/>
          <w:sz w:val="24"/>
          <w:szCs w:val="24"/>
          <w:rtl/>
          <w:lang w:bidi="ar"/>
        </w:rPr>
        <w:t>برامج التحصين المنزلي</w:t>
      </w:r>
      <w:r w:rsidR="008229DE" w:rsidRPr="00A51C1E">
        <w:rPr>
          <w:rFonts w:ascii="Simplified Arabic" w:eastAsia="Times New Roman" w:hAnsi="Simplified Arabic" w:cs="Simplified Arabic"/>
          <w:color w:val="000000"/>
          <w:sz w:val="24"/>
          <w:szCs w:val="24"/>
          <w:rtl/>
          <w:lang w:bidi="ar"/>
        </w:rPr>
        <w:t>:</w:t>
      </w:r>
      <w:r w:rsidRPr="00A51C1E">
        <w:rPr>
          <w:rFonts w:ascii="Simplified Arabic" w:eastAsia="Times New Roman" w:hAnsi="Simplified Arabic" w:cs="Simplified Arabic"/>
          <w:color w:val="000000"/>
          <w:sz w:val="24"/>
          <w:szCs w:val="24"/>
          <w:rtl/>
          <w:lang w:bidi="ar"/>
        </w:rPr>
        <w:t xml:space="preserve"> لمقدمي الرعاية مساحيق المغذيات الدقيقة ليتم رشها على الأطعمة التي يحضرونها للأطفال في المنزل. </w:t>
      </w:r>
      <w:r w:rsidR="0044301A" w:rsidRPr="00A51C1E">
        <w:rPr>
          <w:rFonts w:ascii="Simplified Arabic" w:eastAsia="Times New Roman" w:hAnsi="Simplified Arabic" w:cs="Simplified Arabic" w:hint="cs"/>
          <w:color w:val="000000"/>
          <w:sz w:val="24"/>
          <w:szCs w:val="24"/>
          <w:rtl/>
          <w:lang w:bidi="ar"/>
        </w:rPr>
        <w:t xml:space="preserve"> </w:t>
      </w:r>
    </w:p>
    <w:p w:rsidR="00F91E42" w:rsidRPr="008A340C" w:rsidRDefault="008A340C" w:rsidP="008A340C">
      <w:pPr>
        <w:shd w:val="clear" w:color="auto" w:fill="FFFFFF"/>
        <w:spacing w:after="0" w:line="210" w:lineRule="atLeast"/>
        <w:rPr>
          <w:rFonts w:ascii="Simplified Arabic" w:eastAsia="Times New Roman" w:hAnsi="Simplified Arabic" w:cs="Simplified Arabic"/>
          <w:color w:val="70AD47" w:themeColor="accent6"/>
          <w:sz w:val="24"/>
          <w:szCs w:val="24"/>
          <w:rtl/>
        </w:rPr>
      </w:pPr>
      <w:r>
        <w:rPr>
          <w:rFonts w:ascii="Simplified Arabic" w:eastAsia="Times New Roman" w:hAnsi="Simplified Arabic" w:cs="Simplified Arabic" w:hint="cs"/>
          <w:color w:val="70AD47" w:themeColor="accent6"/>
          <w:sz w:val="24"/>
          <w:szCs w:val="24"/>
          <w:rtl/>
        </w:rPr>
        <w:t>ج-</w:t>
      </w:r>
      <w:r w:rsidR="0064010C" w:rsidRPr="008A340C">
        <w:rPr>
          <w:rFonts w:ascii="Simplified Arabic" w:eastAsia="Times New Roman" w:hAnsi="Simplified Arabic" w:cs="Simplified Arabic" w:hint="cs"/>
          <w:color w:val="70AD47" w:themeColor="accent6"/>
          <w:sz w:val="24"/>
          <w:szCs w:val="24"/>
          <w:rtl/>
        </w:rPr>
        <w:t>سوء التغذية الحاد:</w:t>
      </w:r>
    </w:p>
    <w:p w:rsidR="00F91E42" w:rsidRPr="009F6688" w:rsidRDefault="00F91E42" w:rsidP="00F91E42">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سوء التغذية الحاد هو الشكل الأبرز لنقص التغذية. ويظهر على وجه الطفل وهيكله العظمي </w:t>
      </w:r>
      <w:proofErr w:type="gramStart"/>
      <w:r w:rsidRPr="009F6688">
        <w:rPr>
          <w:rFonts w:ascii="Simplified Arabic" w:eastAsia="Times New Roman" w:hAnsi="Simplified Arabic" w:cs="Simplified Arabic"/>
          <w:color w:val="000000"/>
          <w:sz w:val="24"/>
          <w:szCs w:val="24"/>
          <w:rtl/>
          <w:lang w:bidi="ar"/>
        </w:rPr>
        <w:t>- ويتطلب</w:t>
      </w:r>
      <w:proofErr w:type="gramEnd"/>
      <w:r w:rsidRPr="009F6688">
        <w:rPr>
          <w:rFonts w:ascii="Simplified Arabic" w:eastAsia="Times New Roman" w:hAnsi="Simplified Arabic" w:cs="Simplified Arabic"/>
          <w:color w:val="000000"/>
          <w:sz w:val="24"/>
          <w:szCs w:val="24"/>
          <w:rtl/>
          <w:lang w:bidi="ar"/>
        </w:rPr>
        <w:t xml:space="preserve"> معالجة عاجلة ليتمكن الطفل من البقاء.</w:t>
      </w:r>
    </w:p>
    <w:p w:rsidR="00F91E42" w:rsidRPr="009F6688" w:rsidRDefault="00F91E42" w:rsidP="00F91E42">
      <w:pPr>
        <w:shd w:val="clear" w:color="auto" w:fill="FFFFFF"/>
        <w:spacing w:after="0" w:line="210" w:lineRule="atLeast"/>
        <w:rPr>
          <w:rFonts w:ascii="Simplified Arabic" w:eastAsia="Times New Roman" w:hAnsi="Simplified Arabic" w:cs="Simplified Arabic"/>
          <w:color w:val="000000"/>
          <w:sz w:val="24"/>
          <w:szCs w:val="24"/>
          <w:rtl/>
        </w:rPr>
      </w:pPr>
      <w:r w:rsidRPr="009F6688">
        <w:rPr>
          <w:rFonts w:ascii="Simplified Arabic" w:eastAsia="Times New Roman" w:hAnsi="Simplified Arabic" w:cs="Simplified Arabic"/>
          <w:color w:val="000000"/>
          <w:sz w:val="24"/>
          <w:szCs w:val="24"/>
          <w:rtl/>
          <w:lang w:bidi="ar"/>
        </w:rPr>
        <w:t>الأطفال الذين يعانون من سوء التغذية الحاد يكونون ذوي وزن منخفض جدا ومصابين بالهزال العضلي الشديد، وقد يكون لديهم وذمة غذائية ينشأ عنها تورم القدمين والوجه والأطراف. يعيش حوالي ثلثي هؤلاء الأطفال في آسيا والثلث الأخير في أفريقيا.</w:t>
      </w:r>
    </w:p>
    <w:p w:rsidR="00F91E42" w:rsidRPr="009F6688" w:rsidRDefault="00F91E42" w:rsidP="00F91E42">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إن سوء التغذية الحاد هو السبب الرئيسي للوفاة بين الأطفال دون سن الخامسة، والوقاية منه وعلاجه أمران مهمان لبقاء الطفل ونموه.</w:t>
      </w:r>
    </w:p>
    <w:p w:rsidR="00274DC1" w:rsidRPr="008A340C" w:rsidRDefault="0064010C" w:rsidP="00CE41F3">
      <w:pPr>
        <w:shd w:val="clear" w:color="auto" w:fill="FFFFFF"/>
        <w:spacing w:after="0" w:line="210" w:lineRule="atLeast"/>
        <w:rPr>
          <w:rFonts w:ascii="Simplified Arabic" w:eastAsia="Times New Roman" w:hAnsi="Simplified Arabic" w:cs="Simplified Arabic"/>
          <w:b/>
          <w:bCs/>
          <w:color w:val="ED7D31" w:themeColor="accent2"/>
          <w:sz w:val="24"/>
          <w:szCs w:val="24"/>
          <w:rtl/>
          <w:lang w:bidi="ar"/>
        </w:rPr>
      </w:pPr>
      <w:r w:rsidRPr="008A340C">
        <w:rPr>
          <w:rFonts w:ascii="Simplified Arabic" w:eastAsia="Times New Roman" w:hAnsi="Simplified Arabic" w:cs="Simplified Arabic" w:hint="cs"/>
          <w:b/>
          <w:bCs/>
          <w:color w:val="ED7D31" w:themeColor="accent2"/>
          <w:sz w:val="24"/>
          <w:szCs w:val="24"/>
          <w:rtl/>
          <w:lang w:bidi="ar"/>
        </w:rPr>
        <w:t xml:space="preserve">جهود </w:t>
      </w:r>
      <w:proofErr w:type="spellStart"/>
      <w:r w:rsidRPr="008A340C">
        <w:rPr>
          <w:rFonts w:ascii="Simplified Arabic" w:eastAsia="Times New Roman" w:hAnsi="Simplified Arabic" w:cs="Simplified Arabic" w:hint="cs"/>
          <w:b/>
          <w:bCs/>
          <w:color w:val="ED7D31" w:themeColor="accent2"/>
          <w:sz w:val="24"/>
          <w:szCs w:val="24"/>
          <w:rtl/>
          <w:lang w:bidi="ar"/>
        </w:rPr>
        <w:t>اليونسيف</w:t>
      </w:r>
      <w:proofErr w:type="spellEnd"/>
      <w:r w:rsidRPr="008A340C">
        <w:rPr>
          <w:rFonts w:ascii="Simplified Arabic" w:eastAsia="Times New Roman" w:hAnsi="Simplified Arabic" w:cs="Simplified Arabic" w:hint="cs"/>
          <w:b/>
          <w:bCs/>
          <w:color w:val="ED7D31" w:themeColor="accent2"/>
          <w:sz w:val="24"/>
          <w:szCs w:val="24"/>
          <w:rtl/>
          <w:lang w:bidi="ar"/>
        </w:rPr>
        <w:t xml:space="preserve"> في الوقاية من سوء التغذية الحاد:</w:t>
      </w:r>
    </w:p>
    <w:p w:rsidR="0064010C" w:rsidRPr="0064010C" w:rsidRDefault="00274DC1" w:rsidP="0064010C">
      <w:pPr>
        <w:pStyle w:val="ListParagraph"/>
        <w:numPr>
          <w:ilvl w:val="0"/>
          <w:numId w:val="22"/>
        </w:numPr>
        <w:shd w:val="clear" w:color="auto" w:fill="FFFFFF"/>
        <w:spacing w:after="0" w:line="210" w:lineRule="atLeast"/>
        <w:rPr>
          <w:rFonts w:ascii="Simplified Arabic" w:eastAsia="Times New Roman" w:hAnsi="Simplified Arabic" w:cs="Simplified Arabic"/>
          <w:color w:val="ED7D31" w:themeColor="accent2"/>
          <w:sz w:val="24"/>
          <w:szCs w:val="24"/>
          <w:rtl/>
          <w:lang w:bidi="ar"/>
        </w:rPr>
      </w:pPr>
      <w:r w:rsidRPr="0064010C">
        <w:rPr>
          <w:rFonts w:ascii="Simplified Arabic" w:eastAsia="Times New Roman" w:hAnsi="Simplified Arabic" w:cs="Simplified Arabic"/>
          <w:color w:val="000000"/>
          <w:sz w:val="24"/>
          <w:szCs w:val="24"/>
          <w:rtl/>
          <w:lang w:bidi="ar"/>
        </w:rPr>
        <w:t>تدريب العاملين في مجال صحة المجتمعية على الكشف المبكر للتعرف على حالات سوء التغذية الحاد، وتوفير الأغذية العلاجية والرعاية الطبية الروتينية</w:t>
      </w:r>
      <w:r w:rsidRPr="0064010C">
        <w:rPr>
          <w:rFonts w:ascii="Simplified Arabic" w:eastAsia="Times New Roman" w:hAnsi="Simplified Arabic" w:cs="Simplified Arabic"/>
          <w:color w:val="ED7D31" w:themeColor="accent2"/>
          <w:sz w:val="24"/>
          <w:szCs w:val="24"/>
          <w:rtl/>
          <w:lang w:bidi="ar"/>
        </w:rPr>
        <w:t xml:space="preserve">، </w:t>
      </w:r>
      <w:r w:rsidRPr="0064010C">
        <w:rPr>
          <w:rFonts w:ascii="Simplified Arabic" w:eastAsia="Times New Roman" w:hAnsi="Simplified Arabic" w:cs="Simplified Arabic"/>
          <w:sz w:val="24"/>
          <w:szCs w:val="24"/>
          <w:rtl/>
          <w:lang w:bidi="ar"/>
        </w:rPr>
        <w:t xml:space="preserve">حيث ان </w:t>
      </w:r>
      <w:r w:rsidRPr="0064010C">
        <w:rPr>
          <w:rFonts w:ascii="Simplified Arabic" w:eastAsia="Times New Roman" w:hAnsi="Simplified Arabic" w:cs="Simplified Arabic"/>
          <w:color w:val="000000"/>
          <w:sz w:val="24"/>
          <w:szCs w:val="24"/>
          <w:rtl/>
          <w:lang w:bidi="ar"/>
        </w:rPr>
        <w:t>الاكتشاف المبكر والعلاج المبكر يؤديان إلى معدلات أفضل من البقاء على قيد الحياة وعلاج عدد أكبر من الأطفال</w:t>
      </w:r>
    </w:p>
    <w:p w:rsidR="00F91E42" w:rsidRPr="0064010C" w:rsidRDefault="00274DC1" w:rsidP="0064010C">
      <w:pPr>
        <w:pStyle w:val="ListParagraph"/>
        <w:numPr>
          <w:ilvl w:val="0"/>
          <w:numId w:val="22"/>
        </w:numPr>
        <w:shd w:val="clear" w:color="auto" w:fill="FFFFFF"/>
        <w:spacing w:after="0" w:line="210" w:lineRule="atLeast"/>
        <w:rPr>
          <w:rFonts w:ascii="Simplified Arabic" w:eastAsia="Times New Roman" w:hAnsi="Simplified Arabic" w:cs="Simplified Arabic"/>
          <w:color w:val="ED7D31" w:themeColor="accent2"/>
          <w:sz w:val="24"/>
          <w:szCs w:val="24"/>
          <w:rtl/>
          <w:lang w:bidi="ar"/>
        </w:rPr>
      </w:pPr>
      <w:r w:rsidRPr="0064010C">
        <w:rPr>
          <w:rFonts w:ascii="Simplified Arabic" w:eastAsia="Times New Roman" w:hAnsi="Simplified Arabic" w:cs="Simplified Arabic"/>
          <w:color w:val="ED7D31" w:themeColor="accent2"/>
          <w:sz w:val="24"/>
          <w:szCs w:val="24"/>
          <w:rtl/>
          <w:lang w:bidi="ar"/>
        </w:rPr>
        <w:t xml:space="preserve"> </w:t>
      </w:r>
      <w:r w:rsidRPr="0064010C">
        <w:rPr>
          <w:rFonts w:ascii="Simplified Arabic" w:eastAsia="Times New Roman" w:hAnsi="Simplified Arabic" w:cs="Simplified Arabic"/>
          <w:sz w:val="24"/>
          <w:szCs w:val="24"/>
          <w:rtl/>
          <w:lang w:bidi="ar"/>
        </w:rPr>
        <w:t>توفير</w:t>
      </w:r>
      <w:r w:rsidRPr="0064010C">
        <w:rPr>
          <w:rFonts w:ascii="Simplified Arabic" w:eastAsia="Times New Roman" w:hAnsi="Simplified Arabic" w:cs="Simplified Arabic"/>
          <w:color w:val="ED7D31" w:themeColor="accent2"/>
          <w:sz w:val="24"/>
          <w:szCs w:val="24"/>
          <w:rtl/>
          <w:lang w:bidi="ar"/>
        </w:rPr>
        <w:t xml:space="preserve"> </w:t>
      </w:r>
      <w:r w:rsidR="00F91E42" w:rsidRPr="0064010C">
        <w:rPr>
          <w:rFonts w:ascii="Simplified Arabic" w:eastAsia="Times New Roman" w:hAnsi="Simplified Arabic" w:cs="Simplified Arabic"/>
          <w:b/>
          <w:bCs/>
          <w:color w:val="000000"/>
          <w:sz w:val="24"/>
          <w:szCs w:val="24"/>
          <w:rtl/>
          <w:lang w:bidi="ar"/>
        </w:rPr>
        <w:t>(الأغذية العلاجية)</w:t>
      </w:r>
      <w:r w:rsidR="00F91E42" w:rsidRPr="0064010C">
        <w:rPr>
          <w:rFonts w:ascii="Simplified Arabic" w:eastAsia="Times New Roman" w:hAnsi="Simplified Arabic" w:cs="Simplified Arabic"/>
          <w:color w:val="000000"/>
          <w:sz w:val="24"/>
          <w:szCs w:val="24"/>
          <w:rtl/>
          <w:lang w:bidi="ar"/>
        </w:rPr>
        <w:t xml:space="preserve"> </w:t>
      </w:r>
      <w:r w:rsidRPr="0064010C">
        <w:rPr>
          <w:rFonts w:ascii="Simplified Arabic" w:eastAsia="Times New Roman" w:hAnsi="Simplified Arabic" w:cs="Simplified Arabic"/>
          <w:color w:val="000000"/>
          <w:sz w:val="24"/>
          <w:szCs w:val="24"/>
          <w:rtl/>
          <w:lang w:bidi="ar"/>
        </w:rPr>
        <w:t>وهي</w:t>
      </w:r>
      <w:r w:rsidR="00F91E42" w:rsidRPr="0064010C">
        <w:rPr>
          <w:rFonts w:ascii="Simplified Arabic" w:eastAsia="Times New Roman" w:hAnsi="Simplified Arabic" w:cs="Simplified Arabic"/>
          <w:color w:val="000000"/>
          <w:sz w:val="24"/>
          <w:szCs w:val="24"/>
          <w:rtl/>
          <w:lang w:bidi="ar"/>
        </w:rPr>
        <w:t xml:space="preserve"> أغذية ذات طاقة عالية مكونة من عجينة من المغذيات الدقيقة تستخدم لعلاج الأطفال تحت سن الخامسة ممن يعانون سوء</w:t>
      </w:r>
      <w:r w:rsidRPr="0064010C">
        <w:rPr>
          <w:rFonts w:ascii="Simplified Arabic" w:eastAsia="Times New Roman" w:hAnsi="Simplified Arabic" w:cs="Simplified Arabic"/>
          <w:color w:val="000000"/>
          <w:sz w:val="24"/>
          <w:szCs w:val="24"/>
          <w:rtl/>
          <w:lang w:bidi="ar"/>
        </w:rPr>
        <w:t xml:space="preserve"> التغذية الحاد. </w:t>
      </w:r>
      <w:proofErr w:type="gramStart"/>
      <w:r w:rsidRPr="0064010C">
        <w:rPr>
          <w:rFonts w:ascii="Simplified Arabic" w:eastAsia="Times New Roman" w:hAnsi="Simplified Arabic" w:cs="Simplified Arabic"/>
          <w:color w:val="000000"/>
          <w:sz w:val="24"/>
          <w:szCs w:val="24"/>
          <w:rtl/>
          <w:lang w:bidi="ar"/>
        </w:rPr>
        <w:t xml:space="preserve">وهي </w:t>
      </w:r>
      <w:r w:rsidR="00F91E42" w:rsidRPr="0064010C">
        <w:rPr>
          <w:rFonts w:ascii="Simplified Arabic" w:eastAsia="Times New Roman" w:hAnsi="Simplified Arabic" w:cs="Simplified Arabic"/>
          <w:color w:val="000000"/>
          <w:sz w:val="24"/>
          <w:szCs w:val="24"/>
          <w:rtl/>
          <w:lang w:bidi="ar"/>
        </w:rPr>
        <w:t xml:space="preserve"> لا</w:t>
      </w:r>
      <w:proofErr w:type="gramEnd"/>
      <w:r w:rsidR="00F91E42" w:rsidRPr="0064010C">
        <w:rPr>
          <w:rFonts w:ascii="Simplified Arabic" w:eastAsia="Times New Roman" w:hAnsi="Simplified Arabic" w:cs="Simplified Arabic"/>
          <w:color w:val="000000"/>
          <w:sz w:val="24"/>
          <w:szCs w:val="24"/>
          <w:rtl/>
          <w:lang w:bidi="ar"/>
        </w:rPr>
        <w:t xml:space="preserve"> تحتاج إلى طهي أو تحضير قبل الاستهلاك. وهذا يجعلها حلا عمليا للأماكن التي لا تتوافر فيها أدوات الطهي باستخدام الوقود. وهذه الأغذية العلاجية ذات صلاحية طويلة وآمنة للاستخدام حتى في حالة عدم وجود مياه الشرب النقية.</w:t>
      </w:r>
    </w:p>
    <w:p w:rsidR="00274DC1" w:rsidRPr="009F6688" w:rsidRDefault="00CE41F3" w:rsidP="00274DC1">
      <w:pPr>
        <w:shd w:val="clear" w:color="auto" w:fill="FFFFFF"/>
        <w:spacing w:after="0" w:line="210" w:lineRule="atLeast"/>
        <w:rPr>
          <w:rFonts w:ascii="Simplified Arabic" w:eastAsia="Times New Roman" w:hAnsi="Simplified Arabic" w:cs="Simplified Arabic"/>
          <w:color w:val="000000"/>
          <w:sz w:val="24"/>
          <w:szCs w:val="24"/>
          <w:rtl/>
          <w:lang w:bidi="ar"/>
        </w:rPr>
      </w:pPr>
      <w:r>
        <w:rPr>
          <w:rFonts w:ascii="Simplified Arabic" w:eastAsia="Times New Roman" w:hAnsi="Simplified Arabic" w:cs="Simplified Arabic" w:hint="cs"/>
          <w:color w:val="000000"/>
          <w:sz w:val="24"/>
          <w:szCs w:val="24"/>
          <w:rtl/>
          <w:lang w:bidi="ar"/>
        </w:rPr>
        <w:t xml:space="preserve"> </w:t>
      </w:r>
    </w:p>
    <w:p w:rsidR="00274DC1" w:rsidRPr="009F6688" w:rsidRDefault="008229DE" w:rsidP="00274DC1">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eastAsia="Times New Roman" w:hAnsi="Simplified Arabic" w:cs="Simplified Arabic"/>
          <w:color w:val="000000"/>
          <w:sz w:val="24"/>
          <w:szCs w:val="24"/>
          <w:rtl/>
          <w:lang w:bidi="ar"/>
        </w:rPr>
        <w:t xml:space="preserve"> </w:t>
      </w:r>
    </w:p>
    <w:p w:rsidR="00F91E42" w:rsidRPr="009F6688" w:rsidRDefault="00274DC1" w:rsidP="00F91E42">
      <w:pPr>
        <w:bidi w:val="0"/>
        <w:spacing w:after="0" w:line="210" w:lineRule="atLeast"/>
        <w:jc w:val="right"/>
        <w:rPr>
          <w:rFonts w:ascii="Simplified Arabic" w:eastAsia="Times New Roman" w:hAnsi="Simplified Arabic" w:cs="Simplified Arabic"/>
          <w:b/>
          <w:bCs/>
          <w:sz w:val="24"/>
          <w:szCs w:val="24"/>
          <w:rtl/>
          <w:lang w:bidi="ar"/>
        </w:rPr>
      </w:pPr>
      <w:r w:rsidRPr="009F6688">
        <w:rPr>
          <w:rFonts w:ascii="Simplified Arabic" w:eastAsia="Times New Roman" w:hAnsi="Simplified Arabic" w:cs="Simplified Arabic"/>
          <w:b/>
          <w:bCs/>
          <w:color w:val="DF5E32"/>
          <w:sz w:val="24"/>
          <w:szCs w:val="24"/>
          <w:rtl/>
          <w:lang w:bidi="ar"/>
        </w:rPr>
        <w:t xml:space="preserve"> </w:t>
      </w:r>
    </w:p>
    <w:p w:rsidR="00F91E42" w:rsidRPr="009F6688" w:rsidRDefault="00F91E42" w:rsidP="00F91E42">
      <w:pPr>
        <w:bidi w:val="0"/>
        <w:spacing w:after="0" w:line="210" w:lineRule="atLeast"/>
        <w:jc w:val="right"/>
        <w:rPr>
          <w:rFonts w:ascii="Simplified Arabic" w:eastAsia="Times New Roman" w:hAnsi="Simplified Arabic" w:cs="Simplified Arabic"/>
          <w:b/>
          <w:bCs/>
          <w:sz w:val="24"/>
          <w:szCs w:val="24"/>
          <w:lang w:bidi="ar"/>
        </w:rPr>
      </w:pPr>
    </w:p>
    <w:p w:rsidR="008D7640" w:rsidRDefault="008D7640">
      <w:pPr>
        <w:bidi w:val="0"/>
        <w:rPr>
          <w:rFonts w:ascii="Simplified Arabic" w:hAnsi="Simplified Arabic" w:cs="Simplified Arabic"/>
          <w:color w:val="ED7D31" w:themeColor="accent2"/>
          <w:sz w:val="24"/>
          <w:szCs w:val="24"/>
          <w:rtl/>
        </w:rPr>
      </w:pPr>
      <w:r>
        <w:rPr>
          <w:rFonts w:ascii="Simplified Arabic" w:hAnsi="Simplified Arabic" w:cs="Simplified Arabic"/>
          <w:color w:val="ED7D31" w:themeColor="accent2"/>
          <w:sz w:val="24"/>
          <w:szCs w:val="24"/>
          <w:rtl/>
        </w:rPr>
        <w:br w:type="page"/>
      </w:r>
    </w:p>
    <w:p w:rsidR="00135BA0" w:rsidRPr="00135BA0" w:rsidRDefault="00135BA0" w:rsidP="00135BA0">
      <w:pPr>
        <w:bidi w:val="0"/>
        <w:spacing w:after="0" w:line="210" w:lineRule="atLeast"/>
        <w:jc w:val="right"/>
        <w:rPr>
          <w:rFonts w:ascii="Tahoma" w:eastAsia="Times New Roman" w:hAnsi="Tahoma" w:cs="Tahoma"/>
          <w:color w:val="646464"/>
        </w:rPr>
      </w:pPr>
      <w:r>
        <w:rPr>
          <w:rFonts w:ascii="Simplified Arabic" w:hAnsi="Simplified Arabic" w:cs="Simplified Arabic" w:hint="cs"/>
          <w:color w:val="ED7D31" w:themeColor="accent2"/>
          <w:sz w:val="24"/>
          <w:szCs w:val="24"/>
          <w:rtl/>
        </w:rPr>
        <w:lastRenderedPageBreak/>
        <w:t xml:space="preserve"> </w:t>
      </w:r>
    </w:p>
    <w:p w:rsidR="008D7640" w:rsidRDefault="008D7640" w:rsidP="008D7640">
      <w:pPr>
        <w:bidi w:val="0"/>
        <w:jc w:val="center"/>
        <w:rPr>
          <w:rFonts w:ascii="Simplified Arabic" w:hAnsi="Simplified Arabic" w:cs="Simplified Arabic"/>
          <w:color w:val="ED7D31" w:themeColor="accent2"/>
          <w:sz w:val="24"/>
          <w:szCs w:val="24"/>
          <w:rtl/>
        </w:rPr>
      </w:pPr>
    </w:p>
    <w:p w:rsidR="00B5623A" w:rsidRPr="009F6688" w:rsidRDefault="00CE41F3" w:rsidP="00CE41F3">
      <w:pPr>
        <w:jc w:val="center"/>
        <w:rPr>
          <w:rFonts w:ascii="Simplified Arabic" w:hAnsi="Simplified Arabic" w:cs="Simplified Arabic"/>
          <w:color w:val="ED7D31" w:themeColor="accent2"/>
          <w:sz w:val="24"/>
          <w:szCs w:val="24"/>
          <w:rtl/>
        </w:rPr>
      </w:pPr>
      <w:r>
        <w:rPr>
          <w:rFonts w:ascii="Simplified Arabic" w:hAnsi="Simplified Arabic" w:cs="Simplified Arabic" w:hint="cs"/>
          <w:color w:val="ED7D31" w:themeColor="accent2"/>
          <w:sz w:val="24"/>
          <w:szCs w:val="24"/>
          <w:rtl/>
        </w:rPr>
        <w:t xml:space="preserve">بعض </w:t>
      </w:r>
      <w:r w:rsidR="00E562E9" w:rsidRPr="009F6688">
        <w:rPr>
          <w:rFonts w:ascii="Simplified Arabic" w:hAnsi="Simplified Arabic" w:cs="Simplified Arabic"/>
          <w:color w:val="ED7D31" w:themeColor="accent2"/>
          <w:sz w:val="24"/>
          <w:szCs w:val="24"/>
          <w:rtl/>
        </w:rPr>
        <w:t xml:space="preserve">جهود </w:t>
      </w:r>
      <w:proofErr w:type="spellStart"/>
      <w:r w:rsidR="00E562E9" w:rsidRPr="009F6688">
        <w:rPr>
          <w:rFonts w:ascii="Simplified Arabic" w:hAnsi="Simplified Arabic" w:cs="Simplified Arabic"/>
          <w:color w:val="ED7D31" w:themeColor="accent2"/>
          <w:sz w:val="24"/>
          <w:szCs w:val="24"/>
          <w:rtl/>
        </w:rPr>
        <w:t>اليونسيف</w:t>
      </w:r>
      <w:proofErr w:type="spellEnd"/>
      <w:r w:rsidR="00E562E9" w:rsidRPr="009F6688">
        <w:rPr>
          <w:rFonts w:ascii="Simplified Arabic" w:hAnsi="Simplified Arabic" w:cs="Simplified Arabic"/>
          <w:color w:val="ED7D31" w:themeColor="accent2"/>
          <w:sz w:val="24"/>
          <w:szCs w:val="24"/>
          <w:rtl/>
        </w:rPr>
        <w:t xml:space="preserve"> في دعم التعليم:</w:t>
      </w:r>
    </w:p>
    <w:p w:rsidR="00E562E9" w:rsidRPr="009F6688" w:rsidRDefault="00E562E9" w:rsidP="00E562E9">
      <w:pPr>
        <w:shd w:val="clear" w:color="auto" w:fill="FFFFFF"/>
        <w:spacing w:after="0" w:line="210" w:lineRule="atLeast"/>
        <w:rPr>
          <w:rFonts w:ascii="Simplified Arabic" w:eastAsia="Times New Roman" w:hAnsi="Simplified Arabic" w:cs="Simplified Arabic"/>
          <w:color w:val="70AD47" w:themeColor="accent6"/>
          <w:sz w:val="24"/>
          <w:szCs w:val="24"/>
          <w:lang w:bidi="ar"/>
        </w:rPr>
      </w:pPr>
      <w:r w:rsidRPr="009F6688">
        <w:rPr>
          <w:rFonts w:ascii="Simplified Arabic" w:eastAsia="Times New Roman" w:hAnsi="Simplified Arabic" w:cs="Simplified Arabic"/>
          <w:b/>
          <w:bCs/>
          <w:color w:val="70AD47" w:themeColor="accent6"/>
          <w:sz w:val="24"/>
          <w:szCs w:val="24"/>
          <w:rtl/>
          <w:lang w:bidi="ar"/>
        </w:rPr>
        <w:t>تحمي اليونيسف حق كل طفل في التعليم من خلال:</w:t>
      </w:r>
    </w:p>
    <w:p w:rsidR="00077215" w:rsidRPr="009F6688" w:rsidRDefault="006022D3" w:rsidP="005A58CE">
      <w:pPr>
        <w:numPr>
          <w:ilvl w:val="0"/>
          <w:numId w:val="2"/>
        </w:numPr>
        <w:shd w:val="clear" w:color="auto" w:fill="FFFFFF"/>
        <w:spacing w:after="0" w:line="270" w:lineRule="atLeast"/>
        <w:ind w:left="375"/>
        <w:rPr>
          <w:rFonts w:ascii="Simplified Arabic" w:eastAsia="Times New Roman" w:hAnsi="Simplified Arabic" w:cs="Simplified Arabic"/>
          <w:color w:val="000000"/>
          <w:sz w:val="24"/>
          <w:szCs w:val="24"/>
          <w:lang w:bidi="ar"/>
        </w:rPr>
      </w:pPr>
      <w:r>
        <w:rPr>
          <w:rFonts w:ascii="Simplified Arabic" w:eastAsia="Times New Roman" w:hAnsi="Simplified Arabic" w:cs="Simplified Arabic" w:hint="cs"/>
          <w:b/>
          <w:bCs/>
          <w:color w:val="000000"/>
          <w:sz w:val="24"/>
          <w:szCs w:val="24"/>
          <w:rtl/>
          <w:lang w:bidi="ar"/>
        </w:rPr>
        <w:t xml:space="preserve">دعم </w:t>
      </w:r>
      <w:r w:rsidR="00E562E9" w:rsidRPr="009F6688">
        <w:rPr>
          <w:rFonts w:ascii="Simplified Arabic" w:eastAsia="Times New Roman" w:hAnsi="Simplified Arabic" w:cs="Simplified Arabic"/>
          <w:b/>
          <w:bCs/>
          <w:color w:val="000000"/>
          <w:sz w:val="24"/>
          <w:szCs w:val="24"/>
          <w:rtl/>
          <w:lang w:bidi="ar"/>
        </w:rPr>
        <w:t xml:space="preserve">التعلُّم </w:t>
      </w:r>
      <w:proofErr w:type="gramStart"/>
      <w:r w:rsidR="00E562E9" w:rsidRPr="009F6688">
        <w:rPr>
          <w:rFonts w:ascii="Simplified Arabic" w:eastAsia="Times New Roman" w:hAnsi="Simplified Arabic" w:cs="Simplified Arabic"/>
          <w:b/>
          <w:bCs/>
          <w:color w:val="000000"/>
          <w:sz w:val="24"/>
          <w:szCs w:val="24"/>
          <w:rtl/>
          <w:lang w:bidi="ar"/>
        </w:rPr>
        <w:t>المبكر</w:t>
      </w:r>
      <w:r w:rsidR="005A58CE">
        <w:rPr>
          <w:rFonts w:ascii="Simplified Arabic" w:eastAsia="Times New Roman" w:hAnsi="Simplified Arabic" w:cs="Simplified Arabic"/>
          <w:color w:val="000000"/>
          <w:sz w:val="24"/>
          <w:szCs w:val="24"/>
          <w:rtl/>
          <w:lang w:bidi="ar"/>
        </w:rPr>
        <w:t>:</w:t>
      </w:r>
      <w:r w:rsidR="001E473D" w:rsidRPr="009F6688">
        <w:rPr>
          <w:rFonts w:ascii="Simplified Arabic" w:eastAsia="Times New Roman" w:hAnsi="Simplified Arabic" w:cs="Simplified Arabic"/>
          <w:color w:val="000000"/>
          <w:sz w:val="24"/>
          <w:szCs w:val="24"/>
          <w:rtl/>
          <w:lang w:bidi="ar"/>
        </w:rPr>
        <w:t xml:space="preserve">  </w:t>
      </w:r>
      <w:r w:rsidR="00146E34" w:rsidRPr="009F6688">
        <w:rPr>
          <w:rFonts w:ascii="Simplified Arabic" w:eastAsia="Times New Roman" w:hAnsi="Simplified Arabic" w:cs="Simplified Arabic"/>
          <w:color w:val="000000"/>
          <w:sz w:val="24"/>
          <w:szCs w:val="24"/>
          <w:rtl/>
          <w:lang w:bidi="ar"/>
        </w:rPr>
        <w:t>أن</w:t>
      </w:r>
      <w:proofErr w:type="gramEnd"/>
      <w:r w:rsidR="00146E34" w:rsidRPr="009F6688">
        <w:rPr>
          <w:rFonts w:ascii="Simplified Arabic" w:eastAsia="Times New Roman" w:hAnsi="Simplified Arabic" w:cs="Simplified Arabic"/>
          <w:color w:val="000000"/>
          <w:sz w:val="24"/>
          <w:szCs w:val="24"/>
          <w:rtl/>
          <w:lang w:bidi="ar"/>
        </w:rPr>
        <w:t xml:space="preserve"> الكثير من الأطفال لا يزالون </w:t>
      </w:r>
      <w:r w:rsidR="001E473D" w:rsidRPr="009F6688">
        <w:rPr>
          <w:rFonts w:ascii="Simplified Arabic" w:eastAsia="Times New Roman" w:hAnsi="Simplified Arabic" w:cs="Simplified Arabic"/>
          <w:color w:val="000000"/>
          <w:sz w:val="24"/>
          <w:szCs w:val="24"/>
          <w:rtl/>
          <w:lang w:bidi="ar"/>
        </w:rPr>
        <w:t xml:space="preserve">محرومين من فرصة التعليم المبكر،  </w:t>
      </w:r>
      <w:r w:rsidR="00146E34" w:rsidRPr="009F6688">
        <w:rPr>
          <w:rFonts w:ascii="Simplified Arabic" w:eastAsia="Times New Roman" w:hAnsi="Simplified Arabic" w:cs="Simplified Arabic"/>
          <w:color w:val="000000"/>
          <w:sz w:val="24"/>
          <w:szCs w:val="24"/>
          <w:rtl/>
          <w:lang w:bidi="ar"/>
        </w:rPr>
        <w:t>وفي حين توجد خدمات تعليمية خاصة كثيرة في المرحلة قبل الابتدائية، إلا أن الأطفال من الأسر الفقيرة، وأولئك المقيمين في المناطق الريفية النائية والأطفال الذين يتحدثون لغة الأقليات، والأطفال المعاقين والأطفال المتضررين من حالات الطوارئ لا يستطيعون تحمل تكلفتها وبالتالي لا يتمتعون بها.</w:t>
      </w:r>
    </w:p>
    <w:p w:rsidR="00D83A60" w:rsidRDefault="005A58CE" w:rsidP="00A736C4">
      <w:pPr>
        <w:numPr>
          <w:ilvl w:val="0"/>
          <w:numId w:val="2"/>
        </w:numPr>
        <w:shd w:val="clear" w:color="auto" w:fill="FFFFFF"/>
        <w:spacing w:after="0" w:line="270" w:lineRule="atLeast"/>
        <w:ind w:left="375"/>
        <w:rPr>
          <w:rFonts w:ascii="Simplified Arabic" w:eastAsia="Times New Roman" w:hAnsi="Simplified Arabic" w:cs="Simplified Arabic"/>
          <w:color w:val="000000"/>
          <w:sz w:val="24"/>
          <w:szCs w:val="24"/>
          <w:lang w:bidi="ar"/>
        </w:rPr>
      </w:pPr>
      <w:r w:rsidRPr="00D83A60">
        <w:rPr>
          <w:rFonts w:ascii="Simplified Arabic" w:eastAsia="Times New Roman" w:hAnsi="Simplified Arabic" w:cs="Simplified Arabic" w:hint="cs"/>
          <w:b/>
          <w:bCs/>
          <w:color w:val="000000"/>
          <w:sz w:val="24"/>
          <w:szCs w:val="24"/>
          <w:rtl/>
          <w:lang w:bidi="ar"/>
        </w:rPr>
        <w:t>اتاحة المساواة في التعليم</w:t>
      </w:r>
      <w:r w:rsidR="00E562E9" w:rsidRPr="00D83A60">
        <w:rPr>
          <w:rFonts w:ascii="Simplified Arabic" w:eastAsia="Times New Roman" w:hAnsi="Simplified Arabic" w:cs="Simplified Arabic"/>
          <w:color w:val="000000"/>
          <w:sz w:val="24"/>
          <w:szCs w:val="24"/>
          <w:rtl/>
          <w:lang w:bidi="ar"/>
        </w:rPr>
        <w:t>: إيجاد طرق لمزيد من الأطفال للانتظام في الدراسة – وبخاصة الفتيات والأطفال ذوي الإعاقة والأطفال الذين يعانون من ال</w:t>
      </w:r>
      <w:r w:rsidR="00D83A60" w:rsidRPr="00D83A60">
        <w:rPr>
          <w:rFonts w:ascii="Simplified Arabic" w:eastAsia="Times New Roman" w:hAnsi="Simplified Arabic" w:cs="Simplified Arabic"/>
          <w:color w:val="000000"/>
          <w:sz w:val="24"/>
          <w:szCs w:val="24"/>
          <w:rtl/>
          <w:lang w:bidi="ar"/>
        </w:rPr>
        <w:t>تمييز بناءً على العرق</w:t>
      </w:r>
      <w:r w:rsidR="00E562E9" w:rsidRPr="00D83A60">
        <w:rPr>
          <w:rFonts w:ascii="Simplified Arabic" w:eastAsia="Times New Roman" w:hAnsi="Simplified Arabic" w:cs="Simplified Arabic"/>
          <w:color w:val="000000"/>
          <w:sz w:val="24"/>
          <w:szCs w:val="24"/>
          <w:rtl/>
          <w:lang w:bidi="ar"/>
        </w:rPr>
        <w:t xml:space="preserve"> </w:t>
      </w:r>
      <w:r w:rsidR="00D83A60">
        <w:rPr>
          <w:rFonts w:ascii="Simplified Arabic" w:eastAsia="Times New Roman" w:hAnsi="Simplified Arabic" w:cs="Simplified Arabic" w:hint="cs"/>
          <w:color w:val="000000"/>
          <w:sz w:val="24"/>
          <w:szCs w:val="24"/>
          <w:rtl/>
          <w:lang w:bidi="ar"/>
        </w:rPr>
        <w:t>او الدين او غيرها.</w:t>
      </w:r>
    </w:p>
    <w:p w:rsidR="00077215" w:rsidRPr="00D83A60" w:rsidRDefault="006022D3" w:rsidP="00A736C4">
      <w:pPr>
        <w:numPr>
          <w:ilvl w:val="0"/>
          <w:numId w:val="2"/>
        </w:numPr>
        <w:shd w:val="clear" w:color="auto" w:fill="FFFFFF"/>
        <w:spacing w:after="0" w:line="270" w:lineRule="atLeast"/>
        <w:ind w:left="375"/>
        <w:rPr>
          <w:rFonts w:ascii="Simplified Arabic" w:eastAsia="Times New Roman" w:hAnsi="Simplified Arabic" w:cs="Simplified Arabic"/>
          <w:color w:val="000000"/>
          <w:sz w:val="24"/>
          <w:szCs w:val="24"/>
          <w:lang w:bidi="ar"/>
        </w:rPr>
      </w:pPr>
      <w:r>
        <w:rPr>
          <w:rFonts w:ascii="Simplified Arabic" w:eastAsia="Times New Roman" w:hAnsi="Simplified Arabic" w:cs="Simplified Arabic" w:hint="cs"/>
          <w:b/>
          <w:bCs/>
          <w:color w:val="000000"/>
          <w:sz w:val="24"/>
          <w:szCs w:val="24"/>
          <w:rtl/>
          <w:lang w:bidi="ar"/>
        </w:rPr>
        <w:t xml:space="preserve">حماية انظمة التعليم في </w:t>
      </w:r>
      <w:r w:rsidR="00E562E9" w:rsidRPr="00D83A60">
        <w:rPr>
          <w:rFonts w:ascii="Simplified Arabic" w:eastAsia="Times New Roman" w:hAnsi="Simplified Arabic" w:cs="Simplified Arabic"/>
          <w:b/>
          <w:bCs/>
          <w:color w:val="000000"/>
          <w:sz w:val="24"/>
          <w:szCs w:val="24"/>
          <w:rtl/>
          <w:lang w:bidi="ar"/>
        </w:rPr>
        <w:t>حالات الطوارئ</w:t>
      </w:r>
      <w:r w:rsidR="00E562E9" w:rsidRPr="00D83A60">
        <w:rPr>
          <w:rFonts w:ascii="Simplified Arabic" w:eastAsia="Times New Roman" w:hAnsi="Simplified Arabic" w:cs="Simplified Arabic"/>
          <w:color w:val="000000"/>
          <w:sz w:val="24"/>
          <w:szCs w:val="24"/>
          <w:rtl/>
          <w:lang w:bidi="ar"/>
        </w:rPr>
        <w:t>: تأمين حق الأطفال في الانتظام في الدراسة في حالات الطوارئ وتحصين أنظمة التعليم حتى يمكن للأطفال والمدارس العيش عبر النزاع والكوارث وبعدها.</w:t>
      </w:r>
    </w:p>
    <w:p w:rsidR="00077215" w:rsidRPr="009F6688" w:rsidRDefault="006022D3" w:rsidP="00D83A60">
      <w:pPr>
        <w:numPr>
          <w:ilvl w:val="0"/>
          <w:numId w:val="2"/>
        </w:numPr>
        <w:shd w:val="clear" w:color="auto" w:fill="FFFFFF"/>
        <w:spacing w:after="0" w:line="270" w:lineRule="atLeast"/>
        <w:ind w:left="375"/>
        <w:rPr>
          <w:rFonts w:ascii="Simplified Arabic" w:eastAsia="Times New Roman" w:hAnsi="Simplified Arabic" w:cs="Simplified Arabic"/>
          <w:color w:val="000000"/>
          <w:sz w:val="24"/>
          <w:szCs w:val="24"/>
          <w:lang w:bidi="ar"/>
        </w:rPr>
      </w:pPr>
      <w:r>
        <w:rPr>
          <w:rFonts w:ascii="Simplified Arabic" w:eastAsia="Times New Roman" w:hAnsi="Simplified Arabic" w:cs="Simplified Arabic" w:hint="cs"/>
          <w:b/>
          <w:bCs/>
          <w:color w:val="000000"/>
          <w:sz w:val="24"/>
          <w:szCs w:val="24"/>
          <w:rtl/>
          <w:lang w:bidi="ar"/>
        </w:rPr>
        <w:t xml:space="preserve">تشجيع </w:t>
      </w:r>
      <w:r w:rsidR="00146E34" w:rsidRPr="009F6688">
        <w:rPr>
          <w:rFonts w:ascii="Simplified Arabic" w:eastAsia="Times New Roman" w:hAnsi="Simplified Arabic" w:cs="Simplified Arabic"/>
          <w:b/>
          <w:bCs/>
          <w:color w:val="000000"/>
          <w:sz w:val="24"/>
          <w:szCs w:val="24"/>
          <w:rtl/>
          <w:lang w:bidi="ar"/>
        </w:rPr>
        <w:t>ا</w:t>
      </w:r>
      <w:r w:rsidR="00E562E9" w:rsidRPr="009F6688">
        <w:rPr>
          <w:rFonts w:ascii="Simplified Arabic" w:eastAsia="Times New Roman" w:hAnsi="Simplified Arabic" w:cs="Simplified Arabic"/>
          <w:b/>
          <w:bCs/>
          <w:color w:val="000000"/>
          <w:sz w:val="24"/>
          <w:szCs w:val="24"/>
          <w:rtl/>
          <w:lang w:bidi="ar"/>
        </w:rPr>
        <w:t>لجودة</w:t>
      </w:r>
      <w:r>
        <w:rPr>
          <w:rFonts w:ascii="Simplified Arabic" w:eastAsia="Times New Roman" w:hAnsi="Simplified Arabic" w:cs="Simplified Arabic" w:hint="cs"/>
          <w:b/>
          <w:bCs/>
          <w:color w:val="000000"/>
          <w:sz w:val="24"/>
          <w:szCs w:val="24"/>
          <w:rtl/>
          <w:lang w:bidi="ar"/>
        </w:rPr>
        <w:t xml:space="preserve"> في التعليم</w:t>
      </w:r>
      <w:r w:rsidR="00E562E9" w:rsidRPr="009F6688">
        <w:rPr>
          <w:rFonts w:ascii="Simplified Arabic" w:eastAsia="Times New Roman" w:hAnsi="Simplified Arabic" w:cs="Simplified Arabic"/>
          <w:color w:val="000000"/>
          <w:sz w:val="24"/>
          <w:szCs w:val="24"/>
          <w:rtl/>
          <w:lang w:bidi="ar"/>
        </w:rPr>
        <w:t xml:space="preserve">: تشجيع </w:t>
      </w:r>
      <w:r w:rsidR="00D83A60">
        <w:rPr>
          <w:rFonts w:ascii="Simplified Arabic" w:eastAsia="Times New Roman" w:hAnsi="Simplified Arabic" w:cs="Simplified Arabic" w:hint="cs"/>
          <w:color w:val="000000"/>
          <w:sz w:val="24"/>
          <w:szCs w:val="24"/>
          <w:rtl/>
          <w:lang w:bidi="ar"/>
        </w:rPr>
        <w:t>المبادرات والبرامج التي</w:t>
      </w:r>
      <w:r w:rsidR="00E562E9" w:rsidRPr="009F6688">
        <w:rPr>
          <w:rFonts w:ascii="Simplified Arabic" w:eastAsia="Times New Roman" w:hAnsi="Simplified Arabic" w:cs="Simplified Arabic"/>
          <w:color w:val="000000"/>
          <w:sz w:val="24"/>
          <w:szCs w:val="24"/>
          <w:rtl/>
          <w:lang w:bidi="ar"/>
        </w:rPr>
        <w:t xml:space="preserve"> تجعل المدارس أكثر أمنًا وصحةً وأكثر شمولاً وأفضل في تعليم المعارف الأساسية والمهارات.</w:t>
      </w:r>
    </w:p>
    <w:p w:rsidR="00077215" w:rsidRPr="009F6688" w:rsidRDefault="006022D3" w:rsidP="00077215">
      <w:pPr>
        <w:numPr>
          <w:ilvl w:val="0"/>
          <w:numId w:val="2"/>
        </w:numPr>
        <w:shd w:val="clear" w:color="auto" w:fill="FFFFFF"/>
        <w:spacing w:after="0" w:line="270" w:lineRule="atLeast"/>
        <w:ind w:left="375"/>
        <w:rPr>
          <w:rFonts w:ascii="Simplified Arabic" w:eastAsia="Times New Roman" w:hAnsi="Simplified Arabic" w:cs="Simplified Arabic"/>
          <w:color w:val="000000"/>
          <w:sz w:val="24"/>
          <w:szCs w:val="24"/>
          <w:lang w:bidi="ar"/>
        </w:rPr>
      </w:pPr>
      <w:r>
        <w:rPr>
          <w:rFonts w:ascii="Simplified Arabic" w:eastAsia="Times New Roman" w:hAnsi="Simplified Arabic" w:cs="Simplified Arabic" w:hint="cs"/>
          <w:b/>
          <w:bCs/>
          <w:color w:val="000000"/>
          <w:sz w:val="24"/>
          <w:szCs w:val="24"/>
          <w:rtl/>
          <w:lang w:bidi="ar"/>
        </w:rPr>
        <w:t xml:space="preserve">العمل مع </w:t>
      </w:r>
      <w:r w:rsidR="00E562E9" w:rsidRPr="009F6688">
        <w:rPr>
          <w:rFonts w:ascii="Simplified Arabic" w:eastAsia="Times New Roman" w:hAnsi="Simplified Arabic" w:cs="Simplified Arabic"/>
          <w:b/>
          <w:bCs/>
          <w:color w:val="000000"/>
          <w:sz w:val="24"/>
          <w:szCs w:val="24"/>
          <w:rtl/>
          <w:lang w:bidi="ar"/>
        </w:rPr>
        <w:t>الشركاء</w:t>
      </w:r>
      <w:r w:rsidR="00E562E9" w:rsidRPr="009F6688">
        <w:rPr>
          <w:rFonts w:ascii="Simplified Arabic" w:eastAsia="Times New Roman" w:hAnsi="Simplified Arabic" w:cs="Simplified Arabic"/>
          <w:color w:val="000000"/>
          <w:sz w:val="24"/>
          <w:szCs w:val="24"/>
          <w:rtl/>
          <w:lang w:bidi="ar"/>
        </w:rPr>
        <w:t>: العمل مع الشركاء لضمان التمويل والدعم لتوفير فرص التعليم عالية الجودة لكل طفل.</w:t>
      </w:r>
    </w:p>
    <w:p w:rsidR="00E562E9" w:rsidRPr="00E56C88" w:rsidRDefault="00E562E9" w:rsidP="006022D3">
      <w:pPr>
        <w:shd w:val="clear" w:color="auto" w:fill="FFFFFF"/>
        <w:spacing w:after="0" w:line="270" w:lineRule="atLeast"/>
        <w:rPr>
          <w:rFonts w:ascii="Simplified Arabic" w:eastAsia="Times New Roman" w:hAnsi="Simplified Arabic" w:cs="Simplified Arabic"/>
          <w:color w:val="000000"/>
          <w:sz w:val="24"/>
          <w:szCs w:val="24"/>
          <w:rtl/>
          <w:lang w:bidi="ar"/>
        </w:rPr>
      </w:pPr>
    </w:p>
    <w:p w:rsidR="007F4113" w:rsidRPr="0064010C" w:rsidRDefault="007F4113" w:rsidP="0064010C">
      <w:pPr>
        <w:rPr>
          <w:rFonts w:ascii="Simplified Arabic" w:hAnsi="Simplified Arabic" w:cs="Simplified Arabic"/>
          <w:color w:val="FF0000"/>
          <w:sz w:val="24"/>
          <w:szCs w:val="24"/>
          <w:lang w:bidi="ar"/>
        </w:rPr>
      </w:pPr>
      <w:r w:rsidRPr="0064010C">
        <w:rPr>
          <w:rFonts w:ascii="Simplified Arabic" w:hAnsi="Simplified Arabic" w:cs="Simplified Arabic"/>
          <w:color w:val="FF0000"/>
          <w:sz w:val="24"/>
          <w:szCs w:val="24"/>
          <w:rtl/>
          <w:lang w:bidi="ar"/>
        </w:rPr>
        <w:t xml:space="preserve">شراكات </w:t>
      </w:r>
      <w:proofErr w:type="spellStart"/>
      <w:r w:rsidRPr="0064010C">
        <w:rPr>
          <w:rFonts w:ascii="Simplified Arabic" w:hAnsi="Simplified Arabic" w:cs="Simplified Arabic"/>
          <w:color w:val="FF0000"/>
          <w:sz w:val="24"/>
          <w:szCs w:val="24"/>
          <w:rtl/>
          <w:lang w:bidi="ar"/>
        </w:rPr>
        <w:t>اليونسيف</w:t>
      </w:r>
      <w:proofErr w:type="spellEnd"/>
      <w:r w:rsidR="0064010C" w:rsidRPr="0064010C">
        <w:rPr>
          <w:rFonts w:ascii="Simplified Arabic" w:hAnsi="Simplified Arabic" w:cs="Simplified Arabic" w:hint="cs"/>
          <w:color w:val="FF0000"/>
          <w:sz w:val="24"/>
          <w:szCs w:val="24"/>
          <w:rtl/>
          <w:lang w:bidi="ar"/>
        </w:rPr>
        <w:t xml:space="preserve"> في التعليم</w:t>
      </w:r>
      <w:r w:rsidRPr="0064010C">
        <w:rPr>
          <w:rFonts w:ascii="Simplified Arabic" w:hAnsi="Simplified Arabic" w:cs="Simplified Arabic"/>
          <w:color w:val="FF0000"/>
          <w:sz w:val="24"/>
          <w:szCs w:val="24"/>
          <w:rtl/>
          <w:lang w:bidi="ar"/>
        </w:rPr>
        <w:t>:</w:t>
      </w:r>
    </w:p>
    <w:p w:rsidR="001E473D" w:rsidRPr="000943CF" w:rsidRDefault="007F4113" w:rsidP="000943CF">
      <w:pPr>
        <w:shd w:val="clear" w:color="auto" w:fill="FFFFFF"/>
        <w:spacing w:after="0" w:line="210" w:lineRule="atLeast"/>
        <w:rPr>
          <w:rFonts w:ascii="Simplified Arabic" w:eastAsia="Times New Roman" w:hAnsi="Simplified Arabic" w:cs="Simplified Arabic"/>
          <w:color w:val="000000"/>
          <w:sz w:val="24"/>
          <w:szCs w:val="24"/>
          <w:lang w:bidi="ar"/>
        </w:rPr>
      </w:pPr>
      <w:r w:rsidRPr="009F6688">
        <w:rPr>
          <w:rFonts w:ascii="Simplified Arabic" w:eastAsia="Times New Roman" w:hAnsi="Simplified Arabic" w:cs="Simplified Arabic"/>
          <w:color w:val="000000"/>
          <w:sz w:val="24"/>
          <w:szCs w:val="24"/>
          <w:rtl/>
          <w:lang w:bidi="ar"/>
        </w:rPr>
        <w:t>عالميًا، تلعب اليونيسف دورًا رئيسيًا في عدد من الشراكات</w:t>
      </w:r>
      <w:r w:rsidR="001E473D" w:rsidRPr="009F6688">
        <w:rPr>
          <w:rFonts w:ascii="Simplified Arabic" w:eastAsia="Times New Roman" w:hAnsi="Simplified Arabic" w:cs="Simplified Arabic"/>
          <w:color w:val="000000"/>
          <w:sz w:val="24"/>
          <w:szCs w:val="24"/>
          <w:rtl/>
          <w:lang w:bidi="ar"/>
        </w:rPr>
        <w:t xml:space="preserve"> منها</w:t>
      </w:r>
      <w:r w:rsidRPr="009F6688">
        <w:rPr>
          <w:rFonts w:ascii="Simplified Arabic" w:eastAsia="Times New Roman" w:hAnsi="Simplified Arabic" w:cs="Simplified Arabic"/>
          <w:color w:val="000000"/>
          <w:sz w:val="24"/>
          <w:szCs w:val="24"/>
          <w:rtl/>
          <w:lang w:bidi="ar"/>
        </w:rPr>
        <w:t>:</w:t>
      </w:r>
    </w:p>
    <w:p w:rsidR="001E473D" w:rsidRPr="009F6688" w:rsidRDefault="00386D08" w:rsidP="0064010C">
      <w:pPr>
        <w:pStyle w:val="ListParagraph"/>
        <w:numPr>
          <w:ilvl w:val="0"/>
          <w:numId w:val="10"/>
        </w:numPr>
        <w:shd w:val="clear" w:color="auto" w:fill="FFFFFF"/>
        <w:spacing w:after="0" w:line="210" w:lineRule="atLeast"/>
        <w:rPr>
          <w:rFonts w:ascii="Simplified Arabic" w:eastAsia="Times New Roman" w:hAnsi="Simplified Arabic" w:cs="Simplified Arabic"/>
          <w:color w:val="000000"/>
          <w:sz w:val="24"/>
          <w:szCs w:val="24"/>
          <w:lang w:bidi="ar"/>
        </w:rPr>
      </w:pPr>
      <w:hyperlink r:id="rId13" w:history="1">
        <w:r w:rsidR="007F4113" w:rsidRPr="009F6688">
          <w:rPr>
            <w:rFonts w:ascii="Simplified Arabic" w:eastAsia="Times New Roman" w:hAnsi="Simplified Arabic" w:cs="Simplified Arabic"/>
            <w:color w:val="003366"/>
            <w:sz w:val="24"/>
            <w:szCs w:val="24"/>
            <w:rtl/>
            <w:lang w:bidi="ar"/>
          </w:rPr>
          <w:t xml:space="preserve">مبادرة الأمم المتحدة لتعليم </w:t>
        </w:r>
        <w:proofErr w:type="gramStart"/>
        <w:r w:rsidR="007F4113" w:rsidRPr="009F6688">
          <w:rPr>
            <w:rFonts w:ascii="Simplified Arabic" w:eastAsia="Times New Roman" w:hAnsi="Simplified Arabic" w:cs="Simplified Arabic"/>
            <w:color w:val="003366"/>
            <w:sz w:val="24"/>
            <w:szCs w:val="24"/>
            <w:rtl/>
            <w:lang w:bidi="ar"/>
          </w:rPr>
          <w:t>البنات</w:t>
        </w:r>
      </w:hyperlink>
      <w:r w:rsidR="001E473D" w:rsidRPr="009F6688">
        <w:rPr>
          <w:rFonts w:ascii="Simplified Arabic" w:eastAsia="Times New Roman" w:hAnsi="Simplified Arabic" w:cs="Simplified Arabic"/>
          <w:color w:val="000000"/>
          <w:sz w:val="24"/>
          <w:szCs w:val="24"/>
          <w:rtl/>
          <w:lang w:bidi="ar"/>
        </w:rPr>
        <w:t xml:space="preserve"> :</w:t>
      </w:r>
      <w:proofErr w:type="gramEnd"/>
      <w:r w:rsidR="001E473D" w:rsidRPr="009F6688">
        <w:rPr>
          <w:rFonts w:ascii="Simplified Arabic" w:eastAsia="Times New Roman" w:hAnsi="Simplified Arabic" w:cs="Simplified Arabic"/>
          <w:color w:val="000000"/>
          <w:sz w:val="24"/>
          <w:szCs w:val="24"/>
          <w:rtl/>
          <w:lang w:bidi="ar"/>
        </w:rPr>
        <w:t xml:space="preserve"> </w:t>
      </w:r>
      <w:r w:rsidR="007F4113" w:rsidRPr="009F6688">
        <w:rPr>
          <w:rFonts w:ascii="Simplified Arabic" w:eastAsia="Times New Roman" w:hAnsi="Simplified Arabic" w:cs="Simplified Arabic"/>
          <w:color w:val="000000"/>
          <w:sz w:val="24"/>
          <w:szCs w:val="24"/>
          <w:rtl/>
          <w:lang w:bidi="ar"/>
        </w:rPr>
        <w:t>تعمل مبادرة الأمم المتحدة لتعليم البنات على إيجاد عالم تكون فيه ا</w:t>
      </w:r>
      <w:r w:rsidR="0064010C">
        <w:rPr>
          <w:rFonts w:ascii="Simplified Arabic" w:eastAsia="Times New Roman" w:hAnsi="Simplified Arabic" w:cs="Simplified Arabic"/>
          <w:color w:val="000000"/>
          <w:sz w:val="24"/>
          <w:szCs w:val="24"/>
          <w:rtl/>
          <w:lang w:bidi="ar"/>
        </w:rPr>
        <w:t>لمساواة بين الجنسين</w:t>
      </w:r>
      <w:r w:rsidR="000943CF">
        <w:rPr>
          <w:rFonts w:ascii="Simplified Arabic" w:eastAsia="Times New Roman" w:hAnsi="Simplified Arabic" w:cs="Simplified Arabic" w:hint="cs"/>
          <w:color w:val="000000"/>
          <w:sz w:val="24"/>
          <w:szCs w:val="24"/>
          <w:rtl/>
          <w:lang w:bidi="ar"/>
        </w:rPr>
        <w:t xml:space="preserve"> في التعليم</w:t>
      </w:r>
      <w:r w:rsidR="0064010C">
        <w:rPr>
          <w:rFonts w:ascii="Simplified Arabic" w:eastAsia="Times New Roman" w:hAnsi="Simplified Arabic" w:cs="Simplified Arabic"/>
          <w:color w:val="000000"/>
          <w:sz w:val="24"/>
          <w:szCs w:val="24"/>
          <w:rtl/>
          <w:lang w:bidi="ar"/>
        </w:rPr>
        <w:t xml:space="preserve"> حقيقة واقعة</w:t>
      </w:r>
    </w:p>
    <w:p w:rsidR="00B3697B" w:rsidRPr="00D27078" w:rsidRDefault="00386D08" w:rsidP="00D27078">
      <w:pPr>
        <w:pStyle w:val="ListParagraph"/>
        <w:numPr>
          <w:ilvl w:val="0"/>
          <w:numId w:val="10"/>
        </w:numPr>
        <w:shd w:val="clear" w:color="auto" w:fill="FFFFFF"/>
        <w:spacing w:after="0" w:line="210" w:lineRule="atLeast"/>
        <w:rPr>
          <w:rFonts w:ascii="Simplified Arabic" w:eastAsia="Times New Roman" w:hAnsi="Simplified Arabic" w:cs="Simplified Arabic"/>
          <w:color w:val="000000"/>
          <w:sz w:val="24"/>
          <w:szCs w:val="24"/>
          <w:lang w:bidi="ar"/>
        </w:rPr>
      </w:pPr>
      <w:hyperlink r:id="rId14" w:history="1">
        <w:r w:rsidR="007F4113" w:rsidRPr="009F6688">
          <w:rPr>
            <w:rFonts w:ascii="Simplified Arabic" w:eastAsia="Times New Roman" w:hAnsi="Simplified Arabic" w:cs="Simplified Arabic"/>
            <w:color w:val="003366"/>
            <w:sz w:val="24"/>
            <w:szCs w:val="24"/>
            <w:rtl/>
            <w:lang w:bidi="ar"/>
          </w:rPr>
          <w:t>علِّم طفلاً</w:t>
        </w:r>
      </w:hyperlink>
      <w:r w:rsidR="007F4113" w:rsidRPr="009F6688">
        <w:rPr>
          <w:rFonts w:ascii="Simplified Arabic" w:eastAsia="Times New Roman" w:hAnsi="Simplified Arabic" w:cs="Simplified Arabic"/>
          <w:color w:val="000000"/>
          <w:sz w:val="24"/>
          <w:szCs w:val="24"/>
          <w:rtl/>
          <w:lang w:bidi="ar"/>
        </w:rPr>
        <w:t xml:space="preserve"> عبارة عن مبادرة عالمية </w:t>
      </w:r>
      <w:r w:rsidR="00E56C88">
        <w:rPr>
          <w:rFonts w:ascii="Simplified Arabic" w:eastAsia="Times New Roman" w:hAnsi="Simplified Arabic" w:cs="Simplified Arabic" w:hint="cs"/>
          <w:color w:val="000000"/>
          <w:sz w:val="24"/>
          <w:szCs w:val="24"/>
          <w:rtl/>
          <w:lang w:bidi="ar"/>
        </w:rPr>
        <w:t xml:space="preserve">تهدف </w:t>
      </w:r>
      <w:r w:rsidR="007F4113" w:rsidRPr="009F6688">
        <w:rPr>
          <w:rFonts w:ascii="Simplified Arabic" w:eastAsia="Times New Roman" w:hAnsi="Simplified Arabic" w:cs="Simplified Arabic"/>
          <w:color w:val="000000"/>
          <w:sz w:val="24"/>
          <w:szCs w:val="24"/>
          <w:rtl/>
          <w:lang w:bidi="ar"/>
        </w:rPr>
        <w:t xml:space="preserve">إلى التأثير على معدلات الالتحاق والبقاء في الدراسة لـ10 مليون طفلاً على الأقل من غير المنتظمين في </w:t>
      </w:r>
      <w:proofErr w:type="gramStart"/>
      <w:r w:rsidR="007F4113" w:rsidRPr="009F6688">
        <w:rPr>
          <w:rFonts w:ascii="Simplified Arabic" w:eastAsia="Times New Roman" w:hAnsi="Simplified Arabic" w:cs="Simplified Arabic"/>
          <w:color w:val="000000"/>
          <w:sz w:val="24"/>
          <w:szCs w:val="24"/>
          <w:rtl/>
          <w:lang w:bidi="ar"/>
        </w:rPr>
        <w:t>الدراسة</w:t>
      </w:r>
      <w:r w:rsidR="0064010C">
        <w:rPr>
          <w:rFonts w:ascii="Simplified Arabic" w:eastAsia="Times New Roman" w:hAnsi="Simplified Arabic" w:cs="Simplified Arabic" w:hint="cs"/>
          <w:color w:val="000000"/>
          <w:sz w:val="24"/>
          <w:szCs w:val="24"/>
          <w:rtl/>
          <w:lang w:bidi="ar"/>
        </w:rPr>
        <w:t xml:space="preserve"> </w:t>
      </w:r>
      <w:r w:rsidR="007F4113" w:rsidRPr="009F6688">
        <w:rPr>
          <w:rFonts w:ascii="Simplified Arabic" w:eastAsia="Times New Roman" w:hAnsi="Simplified Arabic" w:cs="Simplified Arabic"/>
          <w:color w:val="000000"/>
          <w:sz w:val="24"/>
          <w:szCs w:val="24"/>
          <w:rtl/>
          <w:lang w:bidi="ar"/>
        </w:rPr>
        <w:t>.</w:t>
      </w:r>
      <w:proofErr w:type="gramEnd"/>
    </w:p>
    <w:p w:rsidR="006423B1" w:rsidRPr="00A44A1D" w:rsidRDefault="007F4113" w:rsidP="00A44A1D">
      <w:pPr>
        <w:pStyle w:val="ListParagraph"/>
        <w:numPr>
          <w:ilvl w:val="0"/>
          <w:numId w:val="10"/>
        </w:numPr>
        <w:shd w:val="clear" w:color="auto" w:fill="FFFFFF"/>
        <w:spacing w:after="0" w:line="210" w:lineRule="atLeast"/>
        <w:rPr>
          <w:rFonts w:ascii="Simplified Arabic" w:eastAsia="Times New Roman" w:hAnsi="Simplified Arabic" w:cs="Simplified Arabic"/>
          <w:color w:val="000000"/>
          <w:sz w:val="24"/>
          <w:szCs w:val="24"/>
          <w:rtl/>
          <w:lang w:bidi="ar"/>
        </w:rPr>
      </w:pPr>
      <w:r w:rsidRPr="00A44A1D">
        <w:rPr>
          <w:rFonts w:ascii="Simplified Arabic" w:eastAsia="Times New Roman" w:hAnsi="Simplified Arabic" w:cs="Simplified Arabic"/>
          <w:color w:val="000000"/>
          <w:sz w:val="24"/>
          <w:szCs w:val="24"/>
          <w:rtl/>
          <w:lang w:bidi="ar"/>
        </w:rPr>
        <w:t xml:space="preserve"> صندوق ‘</w:t>
      </w:r>
      <w:hyperlink r:id="rId15" w:history="1">
        <w:r w:rsidRPr="00A44A1D">
          <w:rPr>
            <w:rFonts w:ascii="Simplified Arabic" w:eastAsia="Times New Roman" w:hAnsi="Simplified Arabic" w:cs="Simplified Arabic"/>
            <w:color w:val="003366"/>
            <w:sz w:val="24"/>
            <w:szCs w:val="24"/>
            <w:rtl/>
            <w:lang w:bidi="ar"/>
          </w:rPr>
          <w:t xml:space="preserve">التعليم لا يمكن أن </w:t>
        </w:r>
        <w:proofErr w:type="gramStart"/>
        <w:r w:rsidRPr="00A44A1D">
          <w:rPr>
            <w:rFonts w:ascii="Simplified Arabic" w:eastAsia="Times New Roman" w:hAnsi="Simplified Arabic" w:cs="Simplified Arabic"/>
            <w:color w:val="003366"/>
            <w:sz w:val="24"/>
            <w:szCs w:val="24"/>
            <w:rtl/>
            <w:lang w:bidi="ar"/>
          </w:rPr>
          <w:t>ينتظر</w:t>
        </w:r>
      </w:hyperlink>
      <w:r w:rsidRPr="00A44A1D">
        <w:rPr>
          <w:rFonts w:ascii="Simplified Arabic" w:eastAsia="Times New Roman" w:hAnsi="Simplified Arabic" w:cs="Simplified Arabic"/>
          <w:color w:val="000000"/>
          <w:sz w:val="24"/>
          <w:szCs w:val="24"/>
          <w:rtl/>
          <w:lang w:bidi="ar"/>
        </w:rPr>
        <w:t>‘ أول</w:t>
      </w:r>
      <w:proofErr w:type="gramEnd"/>
      <w:r w:rsidRPr="00A44A1D">
        <w:rPr>
          <w:rFonts w:ascii="Simplified Arabic" w:eastAsia="Times New Roman" w:hAnsi="Simplified Arabic" w:cs="Simplified Arabic"/>
          <w:color w:val="000000"/>
          <w:sz w:val="24"/>
          <w:szCs w:val="24"/>
          <w:rtl/>
          <w:lang w:bidi="ar"/>
        </w:rPr>
        <w:t xml:space="preserve"> صند</w:t>
      </w:r>
      <w:r w:rsidR="00B3697B" w:rsidRPr="00A44A1D">
        <w:rPr>
          <w:rFonts w:ascii="Simplified Arabic" w:eastAsia="Times New Roman" w:hAnsi="Simplified Arabic" w:cs="Simplified Arabic"/>
          <w:color w:val="000000"/>
          <w:sz w:val="24"/>
          <w:szCs w:val="24"/>
          <w:rtl/>
          <w:lang w:bidi="ar"/>
        </w:rPr>
        <w:t>وق عالمي في العالم مصمم لت</w:t>
      </w:r>
      <w:r w:rsidRPr="00A44A1D">
        <w:rPr>
          <w:rFonts w:ascii="Simplified Arabic" w:eastAsia="Times New Roman" w:hAnsi="Simplified Arabic" w:cs="Simplified Arabic"/>
          <w:color w:val="000000"/>
          <w:sz w:val="24"/>
          <w:szCs w:val="24"/>
          <w:rtl/>
          <w:lang w:bidi="ar"/>
        </w:rPr>
        <w:t xml:space="preserve">قديم خدمات التعليم في حالات الطوارئ والأزمات الممتدة. </w:t>
      </w:r>
      <w:r w:rsidR="00A44A1D">
        <w:rPr>
          <w:rFonts w:ascii="Simplified Arabic" w:eastAsia="Times New Roman" w:hAnsi="Simplified Arabic" w:cs="Simplified Arabic" w:hint="cs"/>
          <w:color w:val="000000"/>
          <w:sz w:val="24"/>
          <w:szCs w:val="24"/>
          <w:rtl/>
          <w:lang w:bidi="ar"/>
        </w:rPr>
        <w:t xml:space="preserve"> </w:t>
      </w:r>
    </w:p>
    <w:p w:rsidR="00E90195" w:rsidRPr="009F6688" w:rsidRDefault="00B3697B" w:rsidP="00E90195">
      <w:pPr>
        <w:shd w:val="clear" w:color="auto" w:fill="FFFFFF"/>
        <w:spacing w:after="0" w:line="210" w:lineRule="atLeast"/>
        <w:rPr>
          <w:rFonts w:ascii="Simplified Arabic" w:eastAsia="Times New Roman" w:hAnsi="Simplified Arabic" w:cs="Simplified Arabic"/>
          <w:color w:val="000000"/>
          <w:sz w:val="24"/>
          <w:szCs w:val="24"/>
          <w:rtl/>
          <w:lang w:bidi="ar"/>
        </w:rPr>
      </w:pPr>
      <w:r w:rsidRPr="009F6688">
        <w:rPr>
          <w:rFonts w:ascii="Simplified Arabic" w:hAnsi="Simplified Arabic" w:cs="Simplified Arabic"/>
          <w:sz w:val="24"/>
          <w:szCs w:val="24"/>
          <w:rtl/>
          <w:lang w:bidi="ar"/>
        </w:rPr>
        <w:t xml:space="preserve"> </w:t>
      </w:r>
    </w:p>
    <w:p w:rsidR="00E56C88" w:rsidRPr="009F6688" w:rsidRDefault="0033626D" w:rsidP="00E56C88">
      <w:pPr>
        <w:pStyle w:val="Heading2"/>
        <w:shd w:val="clear" w:color="auto" w:fill="FFFFFF"/>
        <w:bidi/>
        <w:rPr>
          <w:rFonts w:ascii="Simplified Arabic" w:hAnsi="Simplified Arabic" w:cs="Simplified Arabic"/>
          <w:sz w:val="24"/>
          <w:szCs w:val="24"/>
          <w:lang w:bidi="ar"/>
        </w:rPr>
      </w:pPr>
      <w:r w:rsidRPr="009F6688">
        <w:rPr>
          <w:rFonts w:ascii="Simplified Arabic" w:hAnsi="Simplified Arabic" w:cs="Simplified Arabic"/>
          <w:b w:val="0"/>
          <w:bCs w:val="0"/>
          <w:sz w:val="24"/>
          <w:szCs w:val="24"/>
          <w:rtl/>
          <w:lang w:bidi="ar"/>
        </w:rPr>
        <w:t xml:space="preserve"> </w:t>
      </w:r>
      <w:r w:rsidR="00E56C88">
        <w:rPr>
          <w:rFonts w:ascii="Simplified Arabic" w:hAnsi="Simplified Arabic" w:cs="Simplified Arabic" w:hint="cs"/>
          <w:sz w:val="24"/>
          <w:szCs w:val="24"/>
          <w:rtl/>
          <w:lang w:bidi="ar"/>
        </w:rPr>
        <w:t xml:space="preserve">بعض </w:t>
      </w:r>
      <w:r w:rsidR="00E56C88" w:rsidRPr="009F6688">
        <w:rPr>
          <w:rFonts w:ascii="Simplified Arabic" w:hAnsi="Simplified Arabic" w:cs="Simplified Arabic"/>
          <w:sz w:val="24"/>
          <w:szCs w:val="24"/>
          <w:rtl/>
          <w:lang w:bidi="ar"/>
        </w:rPr>
        <w:t xml:space="preserve">جهود </w:t>
      </w:r>
      <w:proofErr w:type="spellStart"/>
      <w:r w:rsidR="00E56C88" w:rsidRPr="009F6688">
        <w:rPr>
          <w:rFonts w:ascii="Simplified Arabic" w:hAnsi="Simplified Arabic" w:cs="Simplified Arabic"/>
          <w:sz w:val="24"/>
          <w:szCs w:val="24"/>
          <w:rtl/>
          <w:lang w:bidi="ar"/>
        </w:rPr>
        <w:t>اليونسيف</w:t>
      </w:r>
      <w:proofErr w:type="spellEnd"/>
      <w:r w:rsidR="00E56C88" w:rsidRPr="009F6688">
        <w:rPr>
          <w:rFonts w:ascii="Simplified Arabic" w:hAnsi="Simplified Arabic" w:cs="Simplified Arabic"/>
          <w:sz w:val="24"/>
          <w:szCs w:val="24"/>
          <w:rtl/>
          <w:lang w:bidi="ar"/>
        </w:rPr>
        <w:t xml:space="preserve"> مع الأطفال ذوي </w:t>
      </w:r>
      <w:proofErr w:type="gramStart"/>
      <w:r w:rsidR="00E56C88" w:rsidRPr="009F6688">
        <w:rPr>
          <w:rFonts w:ascii="Simplified Arabic" w:hAnsi="Simplified Arabic" w:cs="Simplified Arabic"/>
          <w:sz w:val="24"/>
          <w:szCs w:val="24"/>
          <w:rtl/>
          <w:lang w:bidi="ar"/>
        </w:rPr>
        <w:t xml:space="preserve">الإعاقة </w:t>
      </w:r>
      <w:r w:rsidR="00E56C88">
        <w:rPr>
          <w:rFonts w:ascii="Simplified Arabic" w:hAnsi="Simplified Arabic" w:cs="Simplified Arabic" w:hint="cs"/>
          <w:sz w:val="24"/>
          <w:szCs w:val="24"/>
          <w:rtl/>
          <w:lang w:bidi="ar"/>
        </w:rPr>
        <w:t>:</w:t>
      </w:r>
      <w:proofErr w:type="gramEnd"/>
    </w:p>
    <w:tbl>
      <w:tblPr>
        <w:bidiVisual/>
        <w:tblW w:w="300" w:type="dxa"/>
        <w:tblCellSpacing w:w="15" w:type="dxa"/>
        <w:tblCellMar>
          <w:left w:w="0" w:type="dxa"/>
          <w:right w:w="0" w:type="dxa"/>
        </w:tblCellMar>
        <w:tblLook w:val="04A0" w:firstRow="1" w:lastRow="0" w:firstColumn="1" w:lastColumn="0" w:noHBand="0" w:noVBand="1"/>
      </w:tblPr>
      <w:tblGrid>
        <w:gridCol w:w="300"/>
      </w:tblGrid>
      <w:tr w:rsidR="00E56C88" w:rsidRPr="009F6688" w:rsidTr="00276855">
        <w:trPr>
          <w:tblCellSpacing w:w="15" w:type="dxa"/>
        </w:trPr>
        <w:tc>
          <w:tcPr>
            <w:tcW w:w="0" w:type="auto"/>
            <w:tcBorders>
              <w:top w:val="single" w:sz="2" w:space="0" w:color="999999"/>
              <w:left w:val="single" w:sz="2" w:space="0" w:color="999999"/>
              <w:bottom w:val="single" w:sz="2" w:space="0" w:color="999999"/>
              <w:right w:val="single" w:sz="2" w:space="0" w:color="999999"/>
            </w:tcBorders>
            <w:vAlign w:val="center"/>
            <w:hideMark/>
          </w:tcPr>
          <w:p w:rsidR="00E56C88" w:rsidRPr="009F6688" w:rsidRDefault="00E56C88" w:rsidP="00276855">
            <w:pPr>
              <w:rPr>
                <w:rFonts w:ascii="Simplified Arabic" w:hAnsi="Simplified Arabic" w:cs="Simplified Arabic"/>
                <w:color w:val="000000"/>
                <w:sz w:val="24"/>
                <w:szCs w:val="24"/>
                <w:rtl/>
              </w:rPr>
            </w:pPr>
          </w:p>
        </w:tc>
      </w:tr>
    </w:tbl>
    <w:p w:rsidR="00E56C88" w:rsidRPr="009F6688" w:rsidRDefault="00E56C88" w:rsidP="00E56C88">
      <w:pPr>
        <w:pStyle w:val="NormalWeb"/>
        <w:shd w:val="clear" w:color="auto" w:fill="FFFFFF"/>
        <w:rPr>
          <w:rFonts w:ascii="Simplified Arabic" w:hAnsi="Simplified Arabic" w:cs="Simplified Arabic"/>
          <w:sz w:val="24"/>
          <w:szCs w:val="24"/>
          <w:rtl/>
          <w:lang w:bidi="ar"/>
        </w:rPr>
      </w:pPr>
      <w:r w:rsidRPr="009F6688">
        <w:rPr>
          <w:rFonts w:ascii="Simplified Arabic" w:hAnsi="Simplified Arabic" w:cs="Simplified Arabic"/>
          <w:sz w:val="24"/>
          <w:szCs w:val="24"/>
          <w:rtl/>
          <w:lang w:bidi="ar"/>
        </w:rPr>
        <w:t xml:space="preserve">تعمل اليونيسف مع الأطفال ذوي الإعاقة في سياق عملها </w:t>
      </w:r>
      <w:proofErr w:type="gramStart"/>
      <w:r w:rsidRPr="009F6688">
        <w:rPr>
          <w:rFonts w:ascii="Simplified Arabic" w:hAnsi="Simplified Arabic" w:cs="Simplified Arabic"/>
          <w:sz w:val="24"/>
          <w:szCs w:val="24"/>
          <w:rtl/>
          <w:lang w:bidi="ar"/>
        </w:rPr>
        <w:t>ككل  على</w:t>
      </w:r>
      <w:proofErr w:type="gramEnd"/>
      <w:r w:rsidRPr="009F6688">
        <w:rPr>
          <w:rFonts w:ascii="Simplified Arabic" w:hAnsi="Simplified Arabic" w:cs="Simplified Arabic"/>
          <w:sz w:val="24"/>
          <w:szCs w:val="24"/>
          <w:rtl/>
          <w:lang w:bidi="ar"/>
        </w:rPr>
        <w:t xml:space="preserve"> سبيل المثال،:</w:t>
      </w:r>
    </w:p>
    <w:p w:rsidR="00E56C88" w:rsidRPr="009F6688" w:rsidRDefault="00E56C88" w:rsidP="00C738F2">
      <w:pPr>
        <w:pStyle w:val="NormalWeb"/>
        <w:numPr>
          <w:ilvl w:val="0"/>
          <w:numId w:val="11"/>
        </w:numPr>
        <w:shd w:val="clear" w:color="auto" w:fill="FFFFFF"/>
        <w:rPr>
          <w:rFonts w:ascii="Simplified Arabic" w:hAnsi="Simplified Arabic" w:cs="Simplified Arabic"/>
          <w:sz w:val="24"/>
          <w:szCs w:val="24"/>
          <w:lang w:bidi="ar"/>
        </w:rPr>
      </w:pPr>
      <w:r w:rsidRPr="009F6688">
        <w:rPr>
          <w:rFonts w:ascii="Simplified Arabic" w:hAnsi="Simplified Arabic" w:cs="Simplified Arabic"/>
          <w:sz w:val="24"/>
          <w:szCs w:val="24"/>
          <w:rtl/>
          <w:lang w:bidi="ar"/>
        </w:rPr>
        <w:t xml:space="preserve">العمل مع الحكومات لضمان أن البيانات المتعلقة بالأطفال ذوي الإعاقة يتم جمعها بصورة </w:t>
      </w:r>
      <w:r w:rsidR="00C738F2">
        <w:rPr>
          <w:rFonts w:ascii="Simplified Arabic" w:hAnsi="Simplified Arabic" w:cs="Simplified Arabic" w:hint="cs"/>
          <w:sz w:val="24"/>
          <w:szCs w:val="24"/>
          <w:rtl/>
          <w:lang w:bidi="ar"/>
        </w:rPr>
        <w:t>صحيحة</w:t>
      </w:r>
      <w:r w:rsidRPr="009F6688">
        <w:rPr>
          <w:rFonts w:ascii="Simplified Arabic" w:hAnsi="Simplified Arabic" w:cs="Simplified Arabic"/>
          <w:sz w:val="24"/>
          <w:szCs w:val="24"/>
          <w:rtl/>
          <w:lang w:bidi="ar"/>
        </w:rPr>
        <w:t xml:space="preserve"> وتستخدم في إعداد البرامج والقرارات السياسية </w:t>
      </w:r>
    </w:p>
    <w:p w:rsidR="00E56C88" w:rsidRPr="009F6688" w:rsidRDefault="00E56C88" w:rsidP="00E56C88">
      <w:pPr>
        <w:pStyle w:val="NormalWeb"/>
        <w:numPr>
          <w:ilvl w:val="0"/>
          <w:numId w:val="11"/>
        </w:numPr>
        <w:shd w:val="clear" w:color="auto" w:fill="FFFFFF"/>
        <w:rPr>
          <w:rFonts w:ascii="Simplified Arabic" w:hAnsi="Simplified Arabic" w:cs="Simplified Arabic"/>
          <w:sz w:val="24"/>
          <w:szCs w:val="24"/>
          <w:rtl/>
          <w:lang w:bidi="ar"/>
        </w:rPr>
      </w:pPr>
      <w:r w:rsidRPr="009F6688">
        <w:rPr>
          <w:rFonts w:ascii="Simplified Arabic" w:hAnsi="Simplified Arabic" w:cs="Simplified Arabic"/>
          <w:sz w:val="24"/>
          <w:szCs w:val="24"/>
          <w:rtl/>
          <w:lang w:bidi="ar"/>
        </w:rPr>
        <w:t xml:space="preserve">الاهتمام بعض الحالات التي يواجه فيها الأطفال ذوي الإعاقة مخاطر متزايدة، مثل حالات </w:t>
      </w:r>
      <w:proofErr w:type="gramStart"/>
      <w:r w:rsidRPr="009F6688">
        <w:rPr>
          <w:rFonts w:ascii="Simplified Arabic" w:hAnsi="Simplified Arabic" w:cs="Simplified Arabic"/>
          <w:sz w:val="24"/>
          <w:szCs w:val="24"/>
          <w:rtl/>
          <w:lang w:bidi="ar"/>
        </w:rPr>
        <w:t xml:space="preserve">الطوارئ </w:t>
      </w:r>
      <w:r>
        <w:rPr>
          <w:rFonts w:ascii="Simplified Arabic" w:hAnsi="Simplified Arabic" w:cs="Simplified Arabic" w:hint="cs"/>
          <w:sz w:val="24"/>
          <w:szCs w:val="24"/>
          <w:rtl/>
          <w:lang w:bidi="ar"/>
        </w:rPr>
        <w:t>،</w:t>
      </w:r>
      <w:r w:rsidRPr="009F6688">
        <w:rPr>
          <w:rFonts w:ascii="Simplified Arabic" w:hAnsi="Simplified Arabic" w:cs="Simplified Arabic"/>
          <w:sz w:val="24"/>
          <w:szCs w:val="24"/>
          <w:rtl/>
          <w:lang w:bidi="ar"/>
        </w:rPr>
        <w:t>وخطر</w:t>
      </w:r>
      <w:proofErr w:type="gramEnd"/>
      <w:r w:rsidRPr="009F6688">
        <w:rPr>
          <w:rFonts w:ascii="Simplified Arabic" w:hAnsi="Simplified Arabic" w:cs="Simplified Arabic"/>
          <w:sz w:val="24"/>
          <w:szCs w:val="24"/>
          <w:rtl/>
          <w:lang w:bidi="ar"/>
        </w:rPr>
        <w:t xml:space="preserve"> عدم تسجيل الطفل عند الولادة نتيجة لمشاعر الخجل أو الوصمة الاجتماعية ،وعدم تكافؤ فرص الأطفال ذوي الإعاقة في الوصول إلى المدارس العادية وخدمات الرعاية والمساعدات الاجتماعية.</w:t>
      </w:r>
    </w:p>
    <w:p w:rsidR="00E90195" w:rsidRPr="009F6688" w:rsidRDefault="00E90195" w:rsidP="006423B1">
      <w:pPr>
        <w:rPr>
          <w:rFonts w:ascii="Simplified Arabic" w:hAnsi="Simplified Arabic" w:cs="Simplified Arabic"/>
          <w:sz w:val="24"/>
          <w:szCs w:val="24"/>
          <w:rtl/>
          <w:lang w:bidi="ar"/>
        </w:rPr>
      </w:pPr>
    </w:p>
    <w:p w:rsidR="00120CD8" w:rsidRPr="009F6688" w:rsidRDefault="0033626D" w:rsidP="00E56C88">
      <w:pPr>
        <w:jc w:val="center"/>
        <w:rPr>
          <w:rFonts w:ascii="Simplified Arabic" w:hAnsi="Simplified Arabic" w:cs="Simplified Arabic"/>
          <w:b/>
          <w:bCs/>
          <w:color w:val="ED7D31" w:themeColor="accent2"/>
          <w:sz w:val="24"/>
          <w:szCs w:val="24"/>
          <w:rtl/>
          <w:lang w:bidi="ar"/>
        </w:rPr>
      </w:pPr>
      <w:r w:rsidRPr="009F6688">
        <w:rPr>
          <w:rFonts w:ascii="Simplified Arabic" w:hAnsi="Simplified Arabic" w:cs="Simplified Arabic"/>
          <w:b/>
          <w:bCs/>
          <w:color w:val="ED7D31" w:themeColor="accent2"/>
          <w:sz w:val="24"/>
          <w:szCs w:val="24"/>
          <w:rtl/>
          <w:lang w:bidi="ar"/>
        </w:rPr>
        <w:t xml:space="preserve">بعض جهود </w:t>
      </w:r>
      <w:proofErr w:type="spellStart"/>
      <w:r w:rsidRPr="009F6688">
        <w:rPr>
          <w:rFonts w:ascii="Simplified Arabic" w:hAnsi="Simplified Arabic" w:cs="Simplified Arabic"/>
          <w:b/>
          <w:bCs/>
          <w:color w:val="ED7D31" w:themeColor="accent2"/>
          <w:sz w:val="24"/>
          <w:szCs w:val="24"/>
          <w:rtl/>
          <w:lang w:bidi="ar"/>
        </w:rPr>
        <w:t>اليونسيف</w:t>
      </w:r>
      <w:proofErr w:type="spellEnd"/>
      <w:r w:rsidRPr="009F6688">
        <w:rPr>
          <w:rFonts w:ascii="Simplified Arabic" w:hAnsi="Simplified Arabic" w:cs="Simplified Arabic"/>
          <w:b/>
          <w:bCs/>
          <w:color w:val="ED7D31" w:themeColor="accent2"/>
          <w:sz w:val="24"/>
          <w:szCs w:val="24"/>
          <w:rtl/>
          <w:lang w:bidi="ar"/>
        </w:rPr>
        <w:t xml:space="preserve"> في </w:t>
      </w:r>
      <w:r w:rsidR="00E56C88">
        <w:rPr>
          <w:rFonts w:ascii="Simplified Arabic" w:hAnsi="Simplified Arabic" w:cs="Simplified Arabic" w:hint="cs"/>
          <w:b/>
          <w:bCs/>
          <w:color w:val="ED7D31" w:themeColor="accent2"/>
          <w:sz w:val="24"/>
          <w:szCs w:val="24"/>
          <w:rtl/>
          <w:lang w:bidi="ar"/>
        </w:rPr>
        <w:t xml:space="preserve">حالات </w:t>
      </w:r>
      <w:proofErr w:type="spellStart"/>
      <w:r w:rsidRPr="009F6688">
        <w:rPr>
          <w:rFonts w:ascii="Simplified Arabic" w:hAnsi="Simplified Arabic" w:cs="Simplified Arabic"/>
          <w:b/>
          <w:bCs/>
          <w:color w:val="ED7D31" w:themeColor="accent2"/>
          <w:sz w:val="24"/>
          <w:szCs w:val="24"/>
          <w:rtl/>
          <w:lang w:bidi="ar"/>
        </w:rPr>
        <w:t>الطواريء</w:t>
      </w:r>
      <w:proofErr w:type="spellEnd"/>
      <w:r w:rsidRPr="009F6688">
        <w:rPr>
          <w:rFonts w:ascii="Simplified Arabic" w:hAnsi="Simplified Arabic" w:cs="Simplified Arabic"/>
          <w:b/>
          <w:bCs/>
          <w:color w:val="ED7D31" w:themeColor="accent2"/>
          <w:sz w:val="24"/>
          <w:szCs w:val="24"/>
          <w:rtl/>
          <w:lang w:bidi="ar"/>
        </w:rPr>
        <w:t>:</w:t>
      </w:r>
    </w:p>
    <w:p w:rsidR="00120CD8" w:rsidRPr="009F6688" w:rsidRDefault="00120CD8" w:rsidP="00120CD8">
      <w:pPr>
        <w:pStyle w:val="Heading2"/>
        <w:shd w:val="clear" w:color="auto" w:fill="FFFFFF"/>
        <w:bidi/>
        <w:rPr>
          <w:rFonts w:ascii="Simplified Arabic" w:hAnsi="Simplified Arabic" w:cs="Simplified Arabic"/>
          <w:sz w:val="24"/>
          <w:szCs w:val="24"/>
          <w:lang w:bidi="ar"/>
        </w:rPr>
      </w:pPr>
      <w:r w:rsidRPr="009F6688">
        <w:rPr>
          <w:rFonts w:ascii="Simplified Arabic" w:hAnsi="Simplified Arabic" w:cs="Simplified Arabic"/>
          <w:sz w:val="24"/>
          <w:szCs w:val="24"/>
          <w:rtl/>
          <w:lang w:bidi="ar"/>
        </w:rPr>
        <w:t>مكتب اليونيسف لبرامج الطوارئ (</w:t>
      </w:r>
      <w:r w:rsidRPr="009F6688">
        <w:rPr>
          <w:rFonts w:ascii="Simplified Arabic" w:hAnsi="Simplified Arabic" w:cs="Simplified Arabic"/>
          <w:sz w:val="24"/>
          <w:szCs w:val="24"/>
          <w:lang w:bidi="ar"/>
        </w:rPr>
        <w:t>EMOPS</w:t>
      </w:r>
      <w:r w:rsidRPr="009F6688">
        <w:rPr>
          <w:rFonts w:ascii="Simplified Arabic" w:hAnsi="Simplified Arabic" w:cs="Simplified Arabic"/>
          <w:sz w:val="24"/>
          <w:szCs w:val="24"/>
          <w:rtl/>
          <w:lang w:bidi="ar"/>
        </w:rPr>
        <w:t>)</w:t>
      </w:r>
    </w:p>
    <w:p w:rsidR="0033626D" w:rsidRPr="00A44A1D" w:rsidRDefault="00120CD8" w:rsidP="00A44A1D">
      <w:pPr>
        <w:pStyle w:val="NormalWeb"/>
        <w:shd w:val="clear" w:color="auto" w:fill="FFFFFF"/>
        <w:rPr>
          <w:rFonts w:ascii="Simplified Arabic" w:hAnsi="Simplified Arabic" w:cs="Simplified Arabic"/>
          <w:sz w:val="24"/>
          <w:szCs w:val="24"/>
          <w:rtl/>
          <w:lang w:bidi="ar"/>
        </w:rPr>
      </w:pPr>
      <w:r w:rsidRPr="009F6688">
        <w:rPr>
          <w:rFonts w:ascii="Simplified Arabic" w:hAnsi="Simplified Arabic" w:cs="Simplified Arabic"/>
          <w:sz w:val="24"/>
          <w:szCs w:val="24"/>
          <w:rtl/>
          <w:lang w:bidi="ar"/>
        </w:rPr>
        <w:t xml:space="preserve">مكتب برامج الطوارئ هو النقطة المركزية للمساعدات الطارئة والسياسات </w:t>
      </w:r>
      <w:proofErr w:type="gramStart"/>
      <w:r w:rsidRPr="009F6688">
        <w:rPr>
          <w:rFonts w:ascii="Simplified Arabic" w:hAnsi="Simplified Arabic" w:cs="Simplified Arabic"/>
          <w:sz w:val="24"/>
          <w:szCs w:val="24"/>
          <w:rtl/>
          <w:lang w:bidi="ar"/>
        </w:rPr>
        <w:t xml:space="preserve">الإنسانية </w:t>
      </w:r>
      <w:r w:rsidR="0033626D" w:rsidRPr="009F6688">
        <w:rPr>
          <w:rFonts w:ascii="Simplified Arabic" w:hAnsi="Simplified Arabic" w:cs="Simplified Arabic"/>
          <w:sz w:val="24"/>
          <w:szCs w:val="24"/>
          <w:rtl/>
          <w:lang w:bidi="ar"/>
        </w:rPr>
        <w:t xml:space="preserve"> </w:t>
      </w:r>
      <w:r w:rsidRPr="009F6688">
        <w:rPr>
          <w:rFonts w:ascii="Simplified Arabic" w:hAnsi="Simplified Arabic" w:cs="Simplified Arabic"/>
          <w:sz w:val="24"/>
          <w:szCs w:val="24"/>
          <w:rtl/>
          <w:lang w:bidi="ar"/>
        </w:rPr>
        <w:t>والدعم</w:t>
      </w:r>
      <w:proofErr w:type="gramEnd"/>
      <w:r w:rsidRPr="009F6688">
        <w:rPr>
          <w:rFonts w:ascii="Simplified Arabic" w:hAnsi="Simplified Arabic" w:cs="Simplified Arabic"/>
          <w:sz w:val="24"/>
          <w:szCs w:val="24"/>
          <w:rtl/>
          <w:lang w:bidi="ar"/>
        </w:rPr>
        <w:t xml:space="preserve"> لمكاتب اليونيسف الميدانية، فضلاً عن التنسيق الاستراتيجي مع الشركاء الخارجيين </w:t>
      </w:r>
      <w:r w:rsidR="00A44A1D">
        <w:rPr>
          <w:rFonts w:ascii="Simplified Arabic" w:hAnsi="Simplified Arabic" w:cs="Simplified Arabic" w:hint="cs"/>
          <w:sz w:val="24"/>
          <w:szCs w:val="24"/>
          <w:rtl/>
          <w:lang w:bidi="ar"/>
        </w:rPr>
        <w:t xml:space="preserve">، </w:t>
      </w:r>
      <w:r w:rsidRPr="009F6688">
        <w:rPr>
          <w:rFonts w:ascii="Simplified Arabic" w:hAnsi="Simplified Arabic" w:cs="Simplified Arabic"/>
          <w:sz w:val="24"/>
          <w:szCs w:val="24"/>
          <w:rtl/>
          <w:lang w:bidi="ar"/>
        </w:rPr>
        <w:t>ويقوم مكتب برامج الطوارئ</w:t>
      </w:r>
      <w:r w:rsidR="00402886" w:rsidRPr="00A44A1D">
        <w:rPr>
          <w:rFonts w:ascii="Simplified Arabic" w:hAnsi="Simplified Arabic" w:cs="Simplified Arabic"/>
          <w:sz w:val="24"/>
          <w:szCs w:val="24"/>
          <w:rtl/>
          <w:lang w:bidi="ar"/>
        </w:rPr>
        <w:t xml:space="preserve"> على</w:t>
      </w:r>
      <w:r w:rsidR="00A44A1D">
        <w:rPr>
          <w:rFonts w:ascii="Simplified Arabic" w:hAnsi="Simplified Arabic" w:cs="Simplified Arabic" w:hint="cs"/>
          <w:sz w:val="24"/>
          <w:szCs w:val="24"/>
          <w:rtl/>
          <w:lang w:bidi="ar"/>
        </w:rPr>
        <w:t xml:space="preserve"> </w:t>
      </w:r>
      <w:r w:rsidRPr="00A44A1D">
        <w:rPr>
          <w:rFonts w:ascii="Simplified Arabic" w:hAnsi="Simplified Arabic" w:cs="Simplified Arabic"/>
          <w:sz w:val="24"/>
          <w:szCs w:val="24"/>
          <w:rtl/>
          <w:lang w:bidi="ar"/>
        </w:rPr>
        <w:t>مدار الساعة 7 أيام ف</w:t>
      </w:r>
      <w:r w:rsidR="00E56C88" w:rsidRPr="00A44A1D">
        <w:rPr>
          <w:rFonts w:ascii="Simplified Arabic" w:hAnsi="Simplified Arabic" w:cs="Simplified Arabic"/>
          <w:sz w:val="24"/>
          <w:szCs w:val="24"/>
          <w:rtl/>
          <w:lang w:bidi="ar"/>
        </w:rPr>
        <w:t>ي الأسبوع بجمع المعلومات</w:t>
      </w:r>
      <w:r w:rsidR="00402886" w:rsidRPr="00A44A1D">
        <w:rPr>
          <w:rFonts w:ascii="Simplified Arabic" w:hAnsi="Simplified Arabic" w:cs="Simplified Arabic" w:hint="cs"/>
          <w:sz w:val="24"/>
          <w:szCs w:val="24"/>
          <w:rtl/>
          <w:lang w:bidi="ar"/>
        </w:rPr>
        <w:t xml:space="preserve"> حول الازمات الانسانية</w:t>
      </w:r>
      <w:r w:rsidR="00402886" w:rsidRPr="00A44A1D">
        <w:rPr>
          <w:rFonts w:ascii="Simplified Arabic" w:hAnsi="Simplified Arabic" w:cs="Simplified Arabic"/>
          <w:sz w:val="24"/>
          <w:szCs w:val="24"/>
          <w:rtl/>
          <w:lang w:bidi="ar"/>
        </w:rPr>
        <w:t xml:space="preserve"> ونشره</w:t>
      </w:r>
      <w:r w:rsidR="00402886" w:rsidRPr="00A44A1D">
        <w:rPr>
          <w:rFonts w:ascii="Simplified Arabic" w:hAnsi="Simplified Arabic" w:cs="Simplified Arabic" w:hint="cs"/>
          <w:sz w:val="24"/>
          <w:szCs w:val="24"/>
          <w:rtl/>
          <w:lang w:bidi="ar"/>
        </w:rPr>
        <w:t xml:space="preserve">ا بهدف </w:t>
      </w:r>
      <w:r w:rsidR="00402886" w:rsidRPr="00A44A1D">
        <w:rPr>
          <w:rFonts w:ascii="Simplified Arabic" w:hAnsi="Simplified Arabic" w:cs="Simplified Arabic"/>
          <w:sz w:val="24"/>
          <w:szCs w:val="24"/>
          <w:rtl/>
          <w:lang w:bidi="ar"/>
        </w:rPr>
        <w:t xml:space="preserve"> </w:t>
      </w:r>
      <w:r w:rsidRPr="00A44A1D">
        <w:rPr>
          <w:rFonts w:ascii="Simplified Arabic" w:hAnsi="Simplified Arabic" w:cs="Simplified Arabic"/>
          <w:sz w:val="24"/>
          <w:szCs w:val="24"/>
          <w:rtl/>
          <w:lang w:bidi="ar"/>
        </w:rPr>
        <w:t>تزويد المكاتب الميدانية وكبار صانعي القرار بالمعلومات الحيوية المتعلقة بحالات الطوارئ الإنسانية.</w:t>
      </w:r>
    </w:p>
    <w:p w:rsidR="0033626D" w:rsidRPr="009F6688" w:rsidRDefault="00402886" w:rsidP="0033626D">
      <w:pPr>
        <w:pStyle w:val="NormalWeb"/>
        <w:shd w:val="clear" w:color="auto" w:fill="FFFFFF"/>
        <w:rPr>
          <w:rFonts w:ascii="Simplified Arabic" w:hAnsi="Simplified Arabic" w:cs="Simplified Arabic"/>
          <w:sz w:val="24"/>
          <w:szCs w:val="24"/>
          <w:rtl/>
          <w:lang w:bidi="ar"/>
        </w:rPr>
      </w:pPr>
      <w:r>
        <w:rPr>
          <w:rFonts w:ascii="Simplified Arabic" w:hAnsi="Simplified Arabic" w:cs="Simplified Arabic" w:hint="cs"/>
          <w:sz w:val="24"/>
          <w:szCs w:val="24"/>
          <w:rtl/>
          <w:lang w:bidi="ar"/>
        </w:rPr>
        <w:t xml:space="preserve"> </w:t>
      </w:r>
    </w:p>
    <w:p w:rsidR="00120CD8" w:rsidRDefault="0033626D" w:rsidP="00E05578">
      <w:pPr>
        <w:shd w:val="clear" w:color="auto" w:fill="FFFFFF"/>
        <w:rPr>
          <w:rFonts w:ascii="Simplified Arabic" w:hAnsi="Simplified Arabic" w:cs="Simplified Arabic"/>
          <w:sz w:val="24"/>
          <w:szCs w:val="24"/>
          <w:rtl/>
          <w:lang w:bidi="ar"/>
        </w:rPr>
      </w:pPr>
      <w:r w:rsidRPr="009F6688">
        <w:rPr>
          <w:rFonts w:ascii="Simplified Arabic" w:hAnsi="Simplified Arabic" w:cs="Simplified Arabic"/>
          <w:color w:val="646464"/>
          <w:sz w:val="24"/>
          <w:szCs w:val="24"/>
          <w:rtl/>
          <w:lang w:bidi="ar"/>
        </w:rPr>
        <w:t xml:space="preserve"> </w:t>
      </w:r>
      <w:r w:rsidR="00E05578" w:rsidRPr="009F6688">
        <w:rPr>
          <w:rFonts w:ascii="Simplified Arabic" w:hAnsi="Simplified Arabic" w:cs="Simplified Arabic"/>
          <w:color w:val="646464"/>
          <w:sz w:val="24"/>
          <w:szCs w:val="24"/>
          <w:rtl/>
          <w:lang w:bidi="ar"/>
        </w:rPr>
        <w:t xml:space="preserve"> </w:t>
      </w:r>
    </w:p>
    <w:p w:rsidR="0085208E" w:rsidRDefault="0085208E" w:rsidP="00F26516">
      <w:pPr>
        <w:shd w:val="clear" w:color="auto" w:fill="FFFFFF"/>
        <w:rPr>
          <w:rFonts w:ascii="Simplified Arabic" w:hAnsi="Simplified Arabic" w:cs="Simplified Arabic"/>
          <w:b/>
          <w:bCs/>
          <w:color w:val="FF0000"/>
          <w:sz w:val="24"/>
          <w:szCs w:val="24"/>
          <w:rtl/>
          <w:lang w:bidi="ar"/>
        </w:rPr>
      </w:pPr>
      <w:r w:rsidRPr="0085208E">
        <w:rPr>
          <w:rFonts w:ascii="Simplified Arabic" w:hAnsi="Simplified Arabic" w:cs="Simplified Arabic" w:hint="cs"/>
          <w:b/>
          <w:bCs/>
          <w:color w:val="FF0000"/>
          <w:sz w:val="24"/>
          <w:szCs w:val="24"/>
          <w:rtl/>
          <w:lang w:bidi="ar"/>
        </w:rPr>
        <w:t xml:space="preserve">مثال على جهود </w:t>
      </w:r>
      <w:proofErr w:type="spellStart"/>
      <w:r w:rsidRPr="0085208E">
        <w:rPr>
          <w:rFonts w:ascii="Simplified Arabic" w:hAnsi="Simplified Arabic" w:cs="Simplified Arabic" w:hint="cs"/>
          <w:b/>
          <w:bCs/>
          <w:color w:val="FF0000"/>
          <w:sz w:val="24"/>
          <w:szCs w:val="24"/>
          <w:rtl/>
          <w:lang w:bidi="ar"/>
        </w:rPr>
        <w:t>اليونسيف</w:t>
      </w:r>
      <w:proofErr w:type="spellEnd"/>
      <w:r w:rsidRPr="0085208E">
        <w:rPr>
          <w:rFonts w:ascii="Simplified Arabic" w:hAnsi="Simplified Arabic" w:cs="Simplified Arabic" w:hint="cs"/>
          <w:b/>
          <w:bCs/>
          <w:color w:val="FF0000"/>
          <w:sz w:val="24"/>
          <w:szCs w:val="24"/>
          <w:rtl/>
          <w:lang w:bidi="ar"/>
        </w:rPr>
        <w:t xml:space="preserve"> في </w:t>
      </w:r>
      <w:r w:rsidR="00F26516">
        <w:rPr>
          <w:rFonts w:ascii="Simplified Arabic" w:hAnsi="Simplified Arabic" w:cs="Simplified Arabic" w:hint="cs"/>
          <w:b/>
          <w:bCs/>
          <w:color w:val="FF0000"/>
          <w:sz w:val="24"/>
          <w:szCs w:val="24"/>
          <w:rtl/>
          <w:lang w:bidi="ar"/>
        </w:rPr>
        <w:t>دول الخليج العربي</w:t>
      </w:r>
      <w:r w:rsidRPr="0085208E">
        <w:rPr>
          <w:rFonts w:ascii="Simplified Arabic" w:hAnsi="Simplified Arabic" w:cs="Simplified Arabic" w:hint="cs"/>
          <w:b/>
          <w:bCs/>
          <w:color w:val="FF0000"/>
          <w:sz w:val="24"/>
          <w:szCs w:val="24"/>
          <w:rtl/>
          <w:lang w:bidi="ar"/>
        </w:rPr>
        <w:t>:</w:t>
      </w:r>
    </w:p>
    <w:p w:rsidR="0085208E" w:rsidRDefault="0085208E" w:rsidP="0085208E">
      <w:pPr>
        <w:rPr>
          <w:rFonts w:cs="Simplified Arabic"/>
          <w:b/>
          <w:bCs/>
          <w:color w:val="993300"/>
          <w:sz w:val="28"/>
          <w:szCs w:val="28"/>
          <w:rtl/>
        </w:rPr>
      </w:pPr>
      <w:r>
        <w:rPr>
          <w:rFonts w:cs="Simplified Arabic" w:hint="cs"/>
          <w:b/>
          <w:bCs/>
          <w:color w:val="993300"/>
          <w:sz w:val="28"/>
          <w:szCs w:val="28"/>
          <w:rtl/>
        </w:rPr>
        <w:t>الامارات العربية المتحدة:</w:t>
      </w:r>
    </w:p>
    <w:p w:rsidR="0085208E" w:rsidRPr="000D646C" w:rsidRDefault="0085208E" w:rsidP="0085208E">
      <w:pPr>
        <w:rPr>
          <w:rFonts w:cs="Simplified Arabic"/>
          <w:color w:val="993300"/>
          <w:sz w:val="28"/>
          <w:szCs w:val="28"/>
          <w:rtl/>
        </w:rPr>
      </w:pPr>
      <w:r w:rsidRPr="000D646C">
        <w:rPr>
          <w:rFonts w:cs="Simplified Arabic" w:hint="cs"/>
          <w:color w:val="993300"/>
          <w:sz w:val="28"/>
          <w:szCs w:val="28"/>
          <w:rtl/>
        </w:rPr>
        <w:t>اتفاقية مشروع الاطفال العاملين في سباق الهجن:</w:t>
      </w:r>
    </w:p>
    <w:p w:rsidR="0085208E" w:rsidRPr="000D646C" w:rsidRDefault="0085208E" w:rsidP="00A44A1D">
      <w:pPr>
        <w:pStyle w:val="NormalWeb"/>
        <w:shd w:val="clear" w:color="auto" w:fill="FFFFFF"/>
        <w:jc w:val="both"/>
        <w:rPr>
          <w:rFonts w:ascii="Verdana" w:hAnsi="Verdana"/>
          <w:color w:val="auto"/>
          <w:sz w:val="22"/>
          <w:szCs w:val="21"/>
        </w:rPr>
      </w:pPr>
      <w:r w:rsidRPr="00A44A1D">
        <w:rPr>
          <w:rFonts w:ascii="Simplified Arabic" w:hAnsi="Simplified Arabic" w:cs="Simplified Arabic" w:hint="cs"/>
          <w:sz w:val="24"/>
          <w:szCs w:val="24"/>
          <w:rtl/>
          <w:lang w:bidi="ar"/>
        </w:rPr>
        <w:t>وقعت حكومة دولة الإمارات العربية المتحدة</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مع</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 xml:space="preserve">اليونيسف على </w:t>
      </w:r>
      <w:proofErr w:type="spellStart"/>
      <w:r w:rsidRPr="00A44A1D">
        <w:rPr>
          <w:rFonts w:ascii="Simplified Arabic" w:hAnsi="Simplified Arabic" w:cs="Simplified Arabic" w:hint="cs"/>
          <w:sz w:val="24"/>
          <w:szCs w:val="24"/>
          <w:rtl/>
          <w:lang w:bidi="ar"/>
        </w:rPr>
        <w:t>إتفاقية</w:t>
      </w:r>
      <w:proofErr w:type="spellEnd"/>
      <w:r w:rsidRPr="00A44A1D">
        <w:rPr>
          <w:rFonts w:ascii="Simplified Arabic" w:hAnsi="Simplified Arabic" w:cs="Simplified Arabic" w:hint="cs"/>
          <w:sz w:val="24"/>
          <w:szCs w:val="24"/>
          <w:rtl/>
          <w:lang w:bidi="ar"/>
        </w:rPr>
        <w:t xml:space="preserve"> مشتركة في عام 2005 </w:t>
      </w:r>
      <w:proofErr w:type="gramStart"/>
      <w:r w:rsidRPr="00A44A1D">
        <w:rPr>
          <w:rFonts w:ascii="Simplified Arabic" w:hAnsi="Simplified Arabic" w:cs="Simplified Arabic" w:hint="cs"/>
          <w:sz w:val="24"/>
          <w:szCs w:val="24"/>
          <w:rtl/>
          <w:lang w:bidi="ar"/>
        </w:rPr>
        <w:t>و التي</w:t>
      </w:r>
      <w:proofErr w:type="gramEnd"/>
      <w:r w:rsidRPr="00A44A1D">
        <w:rPr>
          <w:rFonts w:ascii="Simplified Arabic" w:hAnsi="Simplified Arabic" w:cs="Simplified Arabic" w:hint="cs"/>
          <w:sz w:val="24"/>
          <w:szCs w:val="24"/>
          <w:rtl/>
          <w:lang w:bidi="ar"/>
        </w:rPr>
        <w:t xml:space="preserve"> وافقت الحكومة الاماراتية</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بمقتضاها على تقديم 2.7 مليون دولار لليونيسف لدعم الأطفال الذين تم استغلالهم في</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سباقات الهجن لمدة عامين بتوجيه الجزء الأكبر من الموارد نحو رعايتهم وتعليمهم</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 xml:space="preserve">وعلاجهم وإعادة دمجهم مع عائلاتهم ومجتمعاتهم بعد إعادتهم إلى أوطانهم. </w:t>
      </w:r>
      <w:proofErr w:type="gramStart"/>
      <w:r w:rsidRPr="00A44A1D">
        <w:rPr>
          <w:rFonts w:ascii="Simplified Arabic" w:hAnsi="Simplified Arabic" w:cs="Simplified Arabic" w:hint="cs"/>
          <w:sz w:val="24"/>
          <w:szCs w:val="24"/>
          <w:rtl/>
          <w:lang w:bidi="ar"/>
        </w:rPr>
        <w:t>و بعد</w:t>
      </w:r>
      <w:proofErr w:type="gramEnd"/>
      <w:r w:rsidRPr="00A44A1D">
        <w:rPr>
          <w:rFonts w:ascii="Simplified Arabic" w:hAnsi="Simplified Arabic" w:cs="Simplified Arabic" w:hint="cs"/>
          <w:sz w:val="24"/>
          <w:szCs w:val="24"/>
          <w:rtl/>
          <w:lang w:bidi="ar"/>
        </w:rPr>
        <w:t xml:space="preserve"> مرور</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عام كان 1073 طفل قد تم إعادتهم إلى بلادهم، و لم يبق أي أطفال بمراكز الإيواء التي</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تم تجميعهم فيها في</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دولة</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الإمارات</w:t>
      </w:r>
      <w:r w:rsidRPr="00A44A1D">
        <w:rPr>
          <w:rFonts w:ascii="Simplified Arabic" w:hAnsi="Simplified Arabic" w:cs="Simplified Arabic" w:hint="cs"/>
          <w:sz w:val="24"/>
          <w:szCs w:val="24"/>
          <w:lang w:bidi="ar"/>
        </w:rPr>
        <w:t xml:space="preserve"> </w:t>
      </w:r>
      <w:r w:rsidRPr="00A44A1D">
        <w:rPr>
          <w:rFonts w:ascii="Simplified Arabic" w:hAnsi="Simplified Arabic" w:cs="Simplified Arabic" w:hint="cs"/>
          <w:sz w:val="24"/>
          <w:szCs w:val="24"/>
          <w:rtl/>
          <w:lang w:bidi="ar"/>
        </w:rPr>
        <w:t>العربية المتحدة ومعظمهم تم جمع شملهم مع عائلاتهم مرة أخرى</w:t>
      </w:r>
      <w:r w:rsidRPr="000D646C">
        <w:rPr>
          <w:rFonts w:ascii="Verdana" w:hAnsi="Verdana" w:hint="cs"/>
          <w:color w:val="auto"/>
          <w:sz w:val="28"/>
          <w:szCs w:val="30"/>
          <w:rtl/>
          <w:lang w:bidi="ar-EG"/>
        </w:rPr>
        <w:t xml:space="preserve"> </w:t>
      </w:r>
    </w:p>
    <w:p w:rsidR="0085208E" w:rsidRPr="000D646C" w:rsidRDefault="0085208E" w:rsidP="0085208E">
      <w:pPr>
        <w:rPr>
          <w:rFonts w:cs="Simplified Arabic"/>
          <w:color w:val="993300"/>
          <w:sz w:val="24"/>
          <w:szCs w:val="24"/>
          <w:rtl/>
        </w:rPr>
      </w:pPr>
    </w:p>
    <w:p w:rsidR="0085208E" w:rsidRPr="000D646C" w:rsidRDefault="0085208E" w:rsidP="0085208E">
      <w:pPr>
        <w:rPr>
          <w:rFonts w:cs="Simplified Arabic"/>
          <w:color w:val="993300"/>
          <w:sz w:val="28"/>
          <w:szCs w:val="28"/>
          <w:rtl/>
        </w:rPr>
      </w:pPr>
      <w:r w:rsidRPr="000D646C">
        <w:rPr>
          <w:rFonts w:cs="Simplified Arabic" w:hint="cs"/>
          <w:color w:val="993300"/>
          <w:sz w:val="28"/>
          <w:szCs w:val="28"/>
          <w:rtl/>
        </w:rPr>
        <w:t xml:space="preserve">من هم </w:t>
      </w:r>
      <w:proofErr w:type="spellStart"/>
      <w:r w:rsidRPr="000D646C">
        <w:rPr>
          <w:rFonts w:cs="Simplified Arabic" w:hint="cs"/>
          <w:color w:val="993300"/>
          <w:sz w:val="28"/>
          <w:szCs w:val="28"/>
          <w:rtl/>
        </w:rPr>
        <w:t>هولاء</w:t>
      </w:r>
      <w:proofErr w:type="spellEnd"/>
      <w:r w:rsidRPr="000D646C">
        <w:rPr>
          <w:rFonts w:cs="Simplified Arabic" w:hint="cs"/>
          <w:color w:val="993300"/>
          <w:sz w:val="28"/>
          <w:szCs w:val="28"/>
          <w:rtl/>
        </w:rPr>
        <w:t xml:space="preserve"> الاطفال:</w:t>
      </w:r>
    </w:p>
    <w:p w:rsidR="0085208E" w:rsidRPr="00A44A1D" w:rsidRDefault="0085208E" w:rsidP="0085208E">
      <w:pPr>
        <w:rPr>
          <w:rFonts w:ascii="Simplified Arabic" w:eastAsia="Times New Roman" w:hAnsi="Simplified Arabic" w:cs="Simplified Arabic"/>
          <w:color w:val="1A1507"/>
          <w:sz w:val="24"/>
          <w:szCs w:val="24"/>
          <w:rtl/>
          <w:lang w:bidi="ar"/>
        </w:rPr>
      </w:pPr>
      <w:r w:rsidRPr="00A44A1D">
        <w:rPr>
          <w:rFonts w:ascii="Simplified Arabic" w:eastAsia="Times New Roman" w:hAnsi="Simplified Arabic" w:cs="Simplified Arabic" w:hint="cs"/>
          <w:color w:val="1A1507"/>
          <w:sz w:val="24"/>
          <w:szCs w:val="24"/>
          <w:rtl/>
          <w:lang w:bidi="ar"/>
        </w:rPr>
        <w:t xml:space="preserve">يحضر تجار الابل المشاركين بالسباق الأطفال الذين تتراوح </w:t>
      </w:r>
      <w:proofErr w:type="gramStart"/>
      <w:r w:rsidRPr="00A44A1D">
        <w:rPr>
          <w:rFonts w:ascii="Simplified Arabic" w:eastAsia="Times New Roman" w:hAnsi="Simplified Arabic" w:cs="Simplified Arabic" w:hint="cs"/>
          <w:color w:val="1A1507"/>
          <w:sz w:val="24"/>
          <w:szCs w:val="24"/>
          <w:rtl/>
          <w:lang w:bidi="ar"/>
        </w:rPr>
        <w:t>اعمارهم  4</w:t>
      </w:r>
      <w:proofErr w:type="gramEnd"/>
      <w:r w:rsidRPr="00A44A1D">
        <w:rPr>
          <w:rFonts w:ascii="Simplified Arabic" w:eastAsia="Times New Roman" w:hAnsi="Simplified Arabic" w:cs="Simplified Arabic" w:hint="cs"/>
          <w:color w:val="1A1507"/>
          <w:sz w:val="24"/>
          <w:szCs w:val="24"/>
          <w:rtl/>
          <w:lang w:bidi="ar"/>
        </w:rPr>
        <w:t>-10 سنوات</w:t>
      </w:r>
      <w:r w:rsidR="000D646C" w:rsidRPr="00A44A1D">
        <w:rPr>
          <w:rFonts w:ascii="Simplified Arabic" w:eastAsia="Times New Roman" w:hAnsi="Simplified Arabic" w:cs="Simplified Arabic" w:hint="cs"/>
          <w:color w:val="1A1507"/>
          <w:sz w:val="24"/>
          <w:szCs w:val="24"/>
          <w:rtl/>
          <w:lang w:bidi="ar"/>
        </w:rPr>
        <w:t xml:space="preserve"> من بلدان فقيرة تنعدم بها فرص التعليم والعمل</w:t>
      </w:r>
      <w:r w:rsidRPr="00A44A1D">
        <w:rPr>
          <w:rFonts w:ascii="Simplified Arabic" w:eastAsia="Times New Roman" w:hAnsi="Simplified Arabic" w:cs="Simplified Arabic" w:hint="cs"/>
          <w:color w:val="1A1507"/>
          <w:sz w:val="24"/>
          <w:szCs w:val="24"/>
          <w:rtl/>
          <w:lang w:bidi="ar"/>
        </w:rPr>
        <w:t xml:space="preserve">، ويتم تدريبهم على ركوب الجمال ،حيث يربط الطفل على ظهر جمل يزن اكثر من 400 كيلو جرام، ويجري بسرعة تصل الى 50 كيلو في </w:t>
      </w:r>
      <w:r w:rsidR="000D646C" w:rsidRPr="00A44A1D">
        <w:rPr>
          <w:rFonts w:ascii="Simplified Arabic" w:eastAsia="Times New Roman" w:hAnsi="Simplified Arabic" w:cs="Simplified Arabic" w:hint="cs"/>
          <w:color w:val="1A1507"/>
          <w:sz w:val="24"/>
          <w:szCs w:val="24"/>
          <w:rtl/>
          <w:lang w:bidi="ar"/>
        </w:rPr>
        <w:t>الساعة ويجبرون</w:t>
      </w:r>
      <w:r w:rsidRPr="00A44A1D">
        <w:rPr>
          <w:rFonts w:ascii="Simplified Arabic" w:eastAsia="Times New Roman" w:hAnsi="Simplified Arabic" w:cs="Simplified Arabic" w:hint="cs"/>
          <w:color w:val="1A1507"/>
          <w:sz w:val="24"/>
          <w:szCs w:val="24"/>
          <w:rtl/>
          <w:lang w:bidi="ar"/>
        </w:rPr>
        <w:t xml:space="preserve"> على الحفاظ على وزن خفيف، لذلك يحصلون على قسط قليل من الراحة ويتدربون في الحر الشديد، ويمكن ان يتعرضون للضرب والقسوة.</w:t>
      </w:r>
    </w:p>
    <w:p w:rsidR="0085208E" w:rsidRPr="00A44A1D" w:rsidRDefault="0085208E" w:rsidP="0085208E">
      <w:pPr>
        <w:rPr>
          <w:rFonts w:ascii="Simplified Arabic" w:eastAsia="Times New Roman" w:hAnsi="Simplified Arabic" w:cs="Simplified Arabic"/>
          <w:color w:val="1A1507"/>
          <w:sz w:val="24"/>
          <w:szCs w:val="24"/>
          <w:rtl/>
          <w:lang w:bidi="ar"/>
        </w:rPr>
      </w:pPr>
      <w:r w:rsidRPr="00A44A1D">
        <w:rPr>
          <w:rFonts w:ascii="Simplified Arabic" w:eastAsia="Times New Roman" w:hAnsi="Simplified Arabic" w:cs="Simplified Arabic" w:hint="cs"/>
          <w:color w:val="1A1507"/>
          <w:sz w:val="24"/>
          <w:szCs w:val="24"/>
          <w:rtl/>
          <w:lang w:bidi="ar"/>
        </w:rPr>
        <w:t xml:space="preserve">وقد اصدرت حكومة الامارات المتحدة عام 2005 قانونا يقضي بعدم تشغيل من هم دون الثامنة عشرة </w:t>
      </w:r>
      <w:proofErr w:type="gramStart"/>
      <w:r w:rsidRPr="00A44A1D">
        <w:rPr>
          <w:rFonts w:ascii="Simplified Arabic" w:eastAsia="Times New Roman" w:hAnsi="Simplified Arabic" w:cs="Simplified Arabic" w:hint="cs"/>
          <w:color w:val="1A1507"/>
          <w:sz w:val="24"/>
          <w:szCs w:val="24"/>
          <w:rtl/>
          <w:lang w:bidi="ar"/>
        </w:rPr>
        <w:t>من  العمر</w:t>
      </w:r>
      <w:proofErr w:type="gramEnd"/>
      <w:r w:rsidRPr="00A44A1D">
        <w:rPr>
          <w:rFonts w:ascii="Simplified Arabic" w:eastAsia="Times New Roman" w:hAnsi="Simplified Arabic" w:cs="Simplified Arabic" w:hint="cs"/>
          <w:color w:val="1A1507"/>
          <w:sz w:val="24"/>
          <w:szCs w:val="24"/>
          <w:rtl/>
          <w:lang w:bidi="ar"/>
        </w:rPr>
        <w:t xml:space="preserve"> ويقل وزنهم عن 45 كيلو في سباقات الهجن. وتم استخدام راكبي هجن آليين كبديل عن الاطفال منذ العام 2005</w:t>
      </w:r>
    </w:p>
    <w:p w:rsidR="0085208E" w:rsidRPr="00A44A1D" w:rsidRDefault="0085208E" w:rsidP="00C738F2">
      <w:pPr>
        <w:rPr>
          <w:rFonts w:ascii="Simplified Arabic" w:eastAsia="Times New Roman" w:hAnsi="Simplified Arabic" w:cs="Simplified Arabic"/>
          <w:color w:val="1A1507"/>
          <w:sz w:val="24"/>
          <w:szCs w:val="24"/>
          <w:rtl/>
          <w:lang w:bidi="ar"/>
        </w:rPr>
      </w:pPr>
    </w:p>
    <w:p w:rsidR="00120CD8" w:rsidRPr="00A44A1D" w:rsidRDefault="00120CD8" w:rsidP="006423B1">
      <w:pPr>
        <w:rPr>
          <w:rFonts w:ascii="Simplified Arabic" w:eastAsia="Times New Roman" w:hAnsi="Simplified Arabic" w:cs="Simplified Arabic"/>
          <w:color w:val="1A1507"/>
          <w:sz w:val="24"/>
          <w:szCs w:val="24"/>
          <w:rtl/>
          <w:lang w:bidi="ar"/>
        </w:rPr>
      </w:pPr>
    </w:p>
    <w:p w:rsidR="00120CD8" w:rsidRPr="00A44A1D" w:rsidRDefault="00E05578" w:rsidP="00E56C88">
      <w:pPr>
        <w:pStyle w:val="Heading2"/>
        <w:shd w:val="clear" w:color="auto" w:fill="FFFFFF"/>
        <w:bidi/>
        <w:rPr>
          <w:rFonts w:ascii="Simplified Arabic" w:hAnsi="Simplified Arabic" w:cs="Simplified Arabic"/>
          <w:b w:val="0"/>
          <w:bCs w:val="0"/>
          <w:color w:val="1A1507"/>
          <w:sz w:val="24"/>
          <w:szCs w:val="24"/>
          <w:rtl/>
          <w:lang w:bidi="ar"/>
        </w:rPr>
      </w:pPr>
      <w:r w:rsidRPr="00A44A1D">
        <w:rPr>
          <w:rFonts w:ascii="Simplified Arabic" w:hAnsi="Simplified Arabic" w:cs="Simplified Arabic"/>
          <w:b w:val="0"/>
          <w:bCs w:val="0"/>
          <w:color w:val="1A1507"/>
          <w:sz w:val="24"/>
          <w:szCs w:val="24"/>
          <w:rtl/>
          <w:lang w:bidi="ar"/>
        </w:rPr>
        <w:t xml:space="preserve"> </w:t>
      </w:r>
    </w:p>
    <w:p w:rsidR="00A44A1D" w:rsidRPr="002A10B2" w:rsidRDefault="002A10B2" w:rsidP="00A44A1D">
      <w:pPr>
        <w:jc w:val="center"/>
        <w:rPr>
          <w:color w:val="FF0000"/>
          <w:sz w:val="28"/>
          <w:szCs w:val="28"/>
          <w:rtl/>
        </w:rPr>
      </w:pPr>
      <w:r>
        <w:rPr>
          <w:rFonts w:hint="cs"/>
          <w:color w:val="FF0000"/>
          <w:sz w:val="28"/>
          <w:szCs w:val="28"/>
          <w:rtl/>
        </w:rPr>
        <w:t>منظمة الصحة العالمية</w:t>
      </w:r>
    </w:p>
    <w:p w:rsidR="00A44A1D" w:rsidRDefault="00A44A1D" w:rsidP="00A44A1D">
      <w:pPr>
        <w:jc w:val="center"/>
        <w:rPr>
          <w:sz w:val="28"/>
          <w:szCs w:val="28"/>
          <w:rtl/>
        </w:rPr>
      </w:pPr>
    </w:p>
    <w:p w:rsidR="00A44A1D" w:rsidRPr="00DC5E07" w:rsidRDefault="00A44A1D" w:rsidP="00A44A1D">
      <w:pPr>
        <w:numPr>
          <w:ilvl w:val="0"/>
          <w:numId w:val="25"/>
        </w:numPr>
        <w:rPr>
          <w:sz w:val="28"/>
          <w:szCs w:val="28"/>
        </w:rPr>
      </w:pPr>
      <w:r w:rsidRPr="00DC5E07">
        <w:rPr>
          <w:sz w:val="28"/>
          <w:szCs w:val="28"/>
          <w:rtl/>
        </w:rPr>
        <w:t>دستور منظمة الصحة العالمية</w:t>
      </w:r>
    </w:p>
    <w:p w:rsidR="00A44A1D" w:rsidRPr="006E0595" w:rsidRDefault="00A44A1D" w:rsidP="00A44A1D">
      <w:pPr>
        <w:spacing w:before="100" w:beforeAutospacing="1" w:after="100" w:afterAutospacing="1" w:line="315" w:lineRule="atLeast"/>
        <w:ind w:left="360"/>
        <w:rPr>
          <w:rFonts w:ascii="Times New Roman" w:eastAsia="Times New Roman" w:hAnsi="Times New Roman" w:cs="Times New Roman"/>
          <w:sz w:val="26"/>
          <w:szCs w:val="26"/>
          <w:lang w:bidi="ar"/>
        </w:rPr>
      </w:pPr>
      <w:r w:rsidRPr="006E0595">
        <w:rPr>
          <w:rFonts w:ascii="Times New Roman" w:eastAsia="Times New Roman" w:hAnsi="Times New Roman" w:cs="Times New Roman" w:hint="cs"/>
          <w:b/>
          <w:bCs/>
          <w:sz w:val="26"/>
          <w:szCs w:val="26"/>
          <w:rtl/>
          <w:lang w:bidi="ar"/>
        </w:rPr>
        <w:t>«</w:t>
      </w:r>
      <w:r w:rsidRPr="006E0595">
        <w:rPr>
          <w:rFonts w:ascii="Times New Roman" w:eastAsia="Times New Roman" w:hAnsi="Times New Roman" w:cs="Times New Roman" w:hint="cs"/>
          <w:b/>
          <w:bCs/>
          <w:i/>
          <w:iCs/>
          <w:sz w:val="26"/>
          <w:szCs w:val="26"/>
          <w:rtl/>
          <w:lang w:bidi="ar"/>
        </w:rPr>
        <w:t xml:space="preserve">الصحة هي حالة من اكتمال السلامة بدنيا وعقليا </w:t>
      </w:r>
      <w:proofErr w:type="gramStart"/>
      <w:r w:rsidRPr="006E0595">
        <w:rPr>
          <w:rFonts w:ascii="Times New Roman" w:eastAsia="Times New Roman" w:hAnsi="Times New Roman" w:cs="Times New Roman" w:hint="cs"/>
          <w:b/>
          <w:bCs/>
          <w:i/>
          <w:iCs/>
          <w:sz w:val="26"/>
          <w:szCs w:val="26"/>
          <w:rtl/>
          <w:lang w:bidi="ar"/>
        </w:rPr>
        <w:t>واجتماعيا,</w:t>
      </w:r>
      <w:proofErr w:type="gramEnd"/>
      <w:r w:rsidRPr="006E0595">
        <w:rPr>
          <w:rFonts w:ascii="Times New Roman" w:eastAsia="Times New Roman" w:hAnsi="Times New Roman" w:cs="Times New Roman" w:hint="cs"/>
          <w:b/>
          <w:bCs/>
          <w:i/>
          <w:iCs/>
          <w:sz w:val="26"/>
          <w:szCs w:val="26"/>
          <w:rtl/>
          <w:lang w:bidi="ar"/>
        </w:rPr>
        <w:t xml:space="preserve"> لا مجرد انعدام المرض أو العجز.</w:t>
      </w:r>
      <w:r w:rsidRPr="006E0595">
        <w:rPr>
          <w:rFonts w:ascii="Times New Roman" w:eastAsia="Times New Roman" w:hAnsi="Times New Roman" w:cs="Times New Roman" w:hint="cs"/>
          <w:b/>
          <w:bCs/>
          <w:sz w:val="26"/>
          <w:szCs w:val="26"/>
          <w:rtl/>
          <w:lang w:bidi="ar"/>
        </w:rPr>
        <w:t>».</w:t>
      </w:r>
      <w:r w:rsidRPr="006E0595">
        <w:rPr>
          <w:rFonts w:ascii="Times New Roman" w:eastAsia="Times New Roman" w:hAnsi="Times New Roman" w:cs="Times New Roman" w:hint="cs"/>
          <w:sz w:val="26"/>
          <w:szCs w:val="26"/>
          <w:rtl/>
          <w:lang w:bidi="ar"/>
        </w:rPr>
        <w:br/>
      </w:r>
      <w:r>
        <w:rPr>
          <w:rFonts w:ascii="Times New Roman" w:eastAsia="Times New Roman" w:hAnsi="Times New Roman" w:cs="Times New Roman" w:hint="cs"/>
          <w:sz w:val="26"/>
          <w:szCs w:val="26"/>
          <w:rtl/>
          <w:lang w:bidi="ar"/>
        </w:rPr>
        <w:t xml:space="preserve"> </w:t>
      </w:r>
    </w:p>
    <w:p w:rsidR="002A10B2" w:rsidRDefault="00A44A1D" w:rsidP="002A10B2">
      <w:pPr>
        <w:spacing w:after="0"/>
        <w:rPr>
          <w:rFonts w:ascii="Simplified Arabic" w:eastAsia="Times New Roman" w:hAnsi="Simplified Arabic" w:cs="Simplified Arabic"/>
          <w:color w:val="1A1507"/>
          <w:sz w:val="24"/>
          <w:szCs w:val="24"/>
          <w:rtl/>
          <w:lang w:bidi="ar"/>
        </w:rPr>
      </w:pPr>
      <w:r w:rsidRPr="002A10B2">
        <w:rPr>
          <w:rFonts w:ascii="Simplified Arabic" w:eastAsia="Times New Roman" w:hAnsi="Simplified Arabic" w:cs="Simplified Arabic" w:hint="cs"/>
          <w:color w:val="1A1507"/>
          <w:sz w:val="24"/>
          <w:szCs w:val="24"/>
          <w:rtl/>
          <w:lang w:bidi="ar"/>
        </w:rPr>
        <w:t>بدأ عمل المنظمة عندما دخل دستورنا حيز النفاذ في 7 نيسان/أبريل 1948 – وهو التاريخ الذي نحتفل فيه حالياً كل عام بيوم الصحة العالمي. ولدينا الآن ما يزيد على 7000 شخص يعملون في 150 مكتباً قطرياً، و6 مكاتب إقليمية وفي مقرنا الرئيسي في جنيف.</w:t>
      </w:r>
    </w:p>
    <w:p w:rsidR="00A44A1D" w:rsidRPr="002A10B2" w:rsidRDefault="00C738F2" w:rsidP="002A10B2">
      <w:pPr>
        <w:spacing w:after="0"/>
        <w:rPr>
          <w:rFonts w:ascii="Simplified Arabic" w:eastAsia="Times New Roman" w:hAnsi="Simplified Arabic" w:cs="Simplified Arabic"/>
          <w:color w:val="1A1507"/>
          <w:sz w:val="24"/>
          <w:szCs w:val="24"/>
          <w:rtl/>
          <w:lang w:bidi="ar"/>
        </w:rPr>
      </w:pPr>
      <w:r>
        <w:rPr>
          <w:rFonts w:ascii="Simplified Arabic" w:eastAsia="Times New Roman" w:hAnsi="Simplified Arabic" w:cs="Simplified Arabic" w:hint="cs"/>
          <w:color w:val="1A1507"/>
          <w:sz w:val="24"/>
          <w:szCs w:val="24"/>
          <w:rtl/>
          <w:lang w:bidi="ar"/>
        </w:rPr>
        <w:t xml:space="preserve"> </w:t>
      </w:r>
    </w:p>
    <w:p w:rsidR="00A44A1D" w:rsidRPr="002A10B2" w:rsidRDefault="00A44A1D" w:rsidP="00A44A1D">
      <w:pPr>
        <w:spacing w:before="100" w:beforeAutospacing="1" w:after="100" w:afterAutospacing="1" w:line="315" w:lineRule="atLeast"/>
        <w:rPr>
          <w:rFonts w:ascii="Times New Roman" w:eastAsia="Times New Roman" w:hAnsi="Times New Roman" w:cs="Times New Roman"/>
          <w:b/>
          <w:bCs/>
          <w:color w:val="FF0000"/>
          <w:sz w:val="32"/>
          <w:szCs w:val="32"/>
          <w:rtl/>
          <w:lang w:bidi="ar"/>
        </w:rPr>
      </w:pPr>
      <w:r w:rsidRPr="002A10B2">
        <w:rPr>
          <w:rFonts w:ascii="Times New Roman" w:eastAsia="Times New Roman" w:hAnsi="Times New Roman" w:cs="Times New Roman" w:hint="cs"/>
          <w:b/>
          <w:bCs/>
          <w:color w:val="FF0000"/>
          <w:sz w:val="32"/>
          <w:szCs w:val="32"/>
          <w:rtl/>
          <w:lang w:bidi="ar"/>
        </w:rPr>
        <w:t>جهود المنظمة في مكافحات الفاشيات:</w:t>
      </w:r>
    </w:p>
    <w:p w:rsidR="00A44A1D" w:rsidRPr="00C738F2" w:rsidRDefault="00A44A1D" w:rsidP="00C738F2">
      <w:pPr>
        <w:spacing w:before="100" w:beforeAutospacing="1" w:after="100" w:afterAutospacing="1" w:line="315" w:lineRule="atLeast"/>
        <w:rPr>
          <w:rFonts w:ascii="Times New Roman" w:eastAsia="Times New Roman" w:hAnsi="Times New Roman" w:cs="Times New Roman"/>
          <w:sz w:val="28"/>
          <w:szCs w:val="28"/>
          <w:rtl/>
          <w:lang w:bidi="ar"/>
        </w:rPr>
      </w:pPr>
      <w:r w:rsidRPr="004F796F">
        <w:rPr>
          <w:rFonts w:hint="cs"/>
          <w:b/>
          <w:bCs/>
          <w:sz w:val="28"/>
          <w:szCs w:val="28"/>
          <w:rtl/>
          <w:lang w:bidi="ar"/>
        </w:rPr>
        <w:t xml:space="preserve">تأسيس الشبكة العالمية للإنذار بحدوث الفاشيات </w:t>
      </w:r>
      <w:proofErr w:type="gramStart"/>
      <w:r w:rsidRPr="004F796F">
        <w:rPr>
          <w:rFonts w:hint="cs"/>
          <w:b/>
          <w:bCs/>
          <w:sz w:val="28"/>
          <w:szCs w:val="28"/>
          <w:rtl/>
          <w:lang w:bidi="ar"/>
        </w:rPr>
        <w:t>ومواجهتها</w:t>
      </w:r>
      <w:r w:rsidRPr="004F796F">
        <w:rPr>
          <w:rFonts w:hint="cs"/>
          <w:sz w:val="28"/>
          <w:szCs w:val="28"/>
          <w:rtl/>
          <w:lang w:bidi="ar"/>
        </w:rPr>
        <w:t xml:space="preserve"> </w:t>
      </w:r>
      <w:r>
        <w:rPr>
          <w:rFonts w:hint="cs"/>
          <w:sz w:val="28"/>
          <w:szCs w:val="28"/>
          <w:rtl/>
          <w:lang w:bidi="ar"/>
        </w:rPr>
        <w:t xml:space="preserve"> </w:t>
      </w:r>
      <w:r w:rsidRPr="004F796F">
        <w:rPr>
          <w:rFonts w:hint="cs"/>
          <w:sz w:val="28"/>
          <w:szCs w:val="28"/>
          <w:rtl/>
          <w:lang w:bidi="ar"/>
        </w:rPr>
        <w:t>تسعى</w:t>
      </w:r>
      <w:proofErr w:type="gramEnd"/>
      <w:r w:rsidRPr="004F796F">
        <w:rPr>
          <w:rFonts w:hint="cs"/>
          <w:sz w:val="28"/>
          <w:szCs w:val="28"/>
          <w:rtl/>
          <w:lang w:bidi="ar"/>
        </w:rPr>
        <w:t xml:space="preserve"> إلى حشد الموارد البشرية والتقنية للكشف عن الفاشيات ذات الأهمية الدولية والتثبّت منها ومواجهتها على وجه السرعة. </w:t>
      </w:r>
      <w:r w:rsidR="00C738F2">
        <w:rPr>
          <w:rFonts w:hint="cs"/>
          <w:sz w:val="28"/>
          <w:szCs w:val="28"/>
          <w:rtl/>
          <w:lang w:bidi="ar"/>
        </w:rPr>
        <w:t xml:space="preserve"> </w:t>
      </w:r>
      <w:r w:rsidR="00C738F2">
        <w:rPr>
          <w:rFonts w:asciiTheme="majorBidi" w:hAnsiTheme="majorBidi" w:cstheme="majorBidi" w:hint="cs"/>
          <w:sz w:val="28"/>
          <w:szCs w:val="28"/>
          <w:rtl/>
          <w:lang w:bidi="ar"/>
        </w:rPr>
        <w:t>و</w:t>
      </w:r>
      <w:r w:rsidRPr="004F796F">
        <w:rPr>
          <w:rFonts w:asciiTheme="majorBidi" w:hAnsiTheme="majorBidi" w:cstheme="majorBidi"/>
          <w:sz w:val="28"/>
          <w:szCs w:val="28"/>
          <w:rtl/>
          <w:lang w:bidi="ar"/>
        </w:rPr>
        <w:t>تواصل منظمة الصحة العالمية تتبّع وضع الأمراض المعدية الآخذ في التطوّر وقرع أجراس الإنذار عند اللزوم وتقاسم الخبرات وتنظيم أنشطة المواجهة اللازمة لحماية السكان من آثار الأوبئة، أياً كان منشؤها وحيثما وُجد.</w:t>
      </w:r>
    </w:p>
    <w:p w:rsidR="00A44A1D" w:rsidRDefault="00A44A1D" w:rsidP="00A44A1D">
      <w:pPr>
        <w:spacing w:before="100" w:beforeAutospacing="1" w:after="100" w:afterAutospacing="1" w:line="315" w:lineRule="atLeast"/>
        <w:rPr>
          <w:rFonts w:asciiTheme="majorBidi" w:eastAsia="Times New Roman" w:hAnsiTheme="majorBidi" w:cstheme="majorBidi"/>
          <w:sz w:val="28"/>
          <w:szCs w:val="28"/>
          <w:rtl/>
        </w:rPr>
      </w:pPr>
    </w:p>
    <w:p w:rsidR="00A44A1D" w:rsidRPr="002A10B2" w:rsidRDefault="00A44A1D" w:rsidP="002A10B2">
      <w:pPr>
        <w:spacing w:before="100" w:beforeAutospacing="1" w:after="100" w:afterAutospacing="1" w:line="450" w:lineRule="atLeast"/>
        <w:outlineLvl w:val="0"/>
        <w:rPr>
          <w:rFonts w:ascii="Times New Roman" w:eastAsia="Times New Roman" w:hAnsi="Times New Roman" w:cs="Times New Roman"/>
          <w:b/>
          <w:bCs/>
          <w:color w:val="FF0000"/>
          <w:kern w:val="36"/>
          <w:sz w:val="36"/>
          <w:szCs w:val="36"/>
          <w:rtl/>
          <w:lang w:bidi="ar"/>
        </w:rPr>
      </w:pPr>
      <w:r w:rsidRPr="00B14FB3">
        <w:rPr>
          <w:rFonts w:ascii="Times New Roman" w:eastAsia="Times New Roman" w:hAnsi="Times New Roman" w:cs="Times New Roman" w:hint="cs"/>
          <w:b/>
          <w:bCs/>
          <w:color w:val="FF0000"/>
          <w:kern w:val="36"/>
          <w:sz w:val="36"/>
          <w:szCs w:val="36"/>
          <w:rtl/>
          <w:lang w:bidi="ar"/>
        </w:rPr>
        <w:t xml:space="preserve">الاستجابة العالمية لفاشية فيروس </w:t>
      </w:r>
      <w:proofErr w:type="spellStart"/>
      <w:r w:rsidRPr="00B14FB3">
        <w:rPr>
          <w:rFonts w:ascii="Times New Roman" w:eastAsia="Times New Roman" w:hAnsi="Times New Roman" w:cs="Times New Roman" w:hint="cs"/>
          <w:b/>
          <w:bCs/>
          <w:color w:val="FF0000"/>
          <w:kern w:val="36"/>
          <w:sz w:val="36"/>
          <w:szCs w:val="36"/>
          <w:rtl/>
          <w:lang w:bidi="ar"/>
        </w:rPr>
        <w:t>زيك</w:t>
      </w:r>
      <w:r w:rsidR="002A10B2">
        <w:rPr>
          <w:rFonts w:ascii="Times New Roman" w:eastAsia="Times New Roman" w:hAnsi="Times New Roman" w:cs="Times New Roman" w:hint="cs"/>
          <w:b/>
          <w:bCs/>
          <w:color w:val="FF0000"/>
          <w:kern w:val="36"/>
          <w:sz w:val="36"/>
          <w:szCs w:val="36"/>
          <w:rtl/>
          <w:lang w:bidi="ar"/>
        </w:rPr>
        <w:t>ا</w:t>
      </w:r>
      <w:proofErr w:type="spellEnd"/>
      <w:r w:rsidR="002A10B2">
        <w:rPr>
          <w:rFonts w:ascii="Times New Roman" w:eastAsia="Times New Roman" w:hAnsi="Times New Roman" w:cs="Times New Roman" w:hint="cs"/>
          <w:b/>
          <w:bCs/>
          <w:color w:val="FF0000"/>
          <w:kern w:val="36"/>
          <w:sz w:val="36"/>
          <w:szCs w:val="36"/>
          <w:rtl/>
          <w:lang w:bidi="ar"/>
        </w:rPr>
        <w:t>:</w:t>
      </w:r>
    </w:p>
    <w:p w:rsidR="00A44A1D" w:rsidRPr="002A10B2" w:rsidRDefault="00A44A1D" w:rsidP="002A10B2">
      <w:pPr>
        <w:spacing w:before="100" w:beforeAutospacing="1" w:after="100" w:afterAutospacing="1" w:line="330" w:lineRule="atLeast"/>
        <w:rPr>
          <w:rFonts w:ascii="Simplified Arabic" w:eastAsia="Times New Roman" w:hAnsi="Simplified Arabic" w:cs="Simplified Arabic"/>
          <w:color w:val="1A1507"/>
          <w:sz w:val="24"/>
          <w:szCs w:val="24"/>
          <w:rtl/>
          <w:lang w:bidi="ar"/>
        </w:rPr>
      </w:pPr>
      <w:r w:rsidRPr="002A10B2">
        <w:rPr>
          <w:rFonts w:ascii="Simplified Arabic" w:eastAsia="Times New Roman" w:hAnsi="Simplified Arabic" w:cs="Simplified Arabic" w:hint="cs"/>
          <w:color w:val="1A1507"/>
          <w:sz w:val="24"/>
          <w:szCs w:val="24"/>
          <w:rtl/>
          <w:lang w:bidi="ar"/>
        </w:rPr>
        <w:t xml:space="preserve">قامت منظمة الصحة العالمية ومنظمة الصحة للبلدان الأمريكية والشركاء بتحديد سبل استجابتهم الاستراتيجية </w:t>
      </w:r>
      <w:proofErr w:type="spellStart"/>
      <w:r w:rsidRPr="002A10B2">
        <w:rPr>
          <w:rFonts w:ascii="Simplified Arabic" w:eastAsia="Times New Roman" w:hAnsi="Simplified Arabic" w:cs="Simplified Arabic" w:hint="cs"/>
          <w:color w:val="1A1507"/>
          <w:sz w:val="24"/>
          <w:szCs w:val="24"/>
          <w:rtl/>
          <w:lang w:bidi="ar"/>
        </w:rPr>
        <w:t>لزيكا</w:t>
      </w:r>
      <w:proofErr w:type="spellEnd"/>
      <w:r w:rsidRPr="002A10B2">
        <w:rPr>
          <w:rFonts w:ascii="Simplified Arabic" w:eastAsia="Times New Roman" w:hAnsi="Simplified Arabic" w:cs="Simplified Arabic" w:hint="cs"/>
          <w:color w:val="1A1507"/>
          <w:sz w:val="24"/>
          <w:szCs w:val="24"/>
          <w:rtl/>
          <w:lang w:bidi="ar"/>
        </w:rPr>
        <w:t xml:space="preserve"> والتي ستعطى المزيد من التركيز للوقاية من المضاعفات الطبية الناجمة عن العدوى بفيروس </w:t>
      </w:r>
      <w:proofErr w:type="spellStart"/>
      <w:r w:rsidRPr="002A10B2">
        <w:rPr>
          <w:rFonts w:ascii="Simplified Arabic" w:eastAsia="Times New Roman" w:hAnsi="Simplified Arabic" w:cs="Simplified Arabic" w:hint="cs"/>
          <w:color w:val="1A1507"/>
          <w:sz w:val="24"/>
          <w:szCs w:val="24"/>
          <w:rtl/>
          <w:lang w:bidi="ar"/>
        </w:rPr>
        <w:t>زيكا</w:t>
      </w:r>
      <w:proofErr w:type="spellEnd"/>
      <w:r w:rsidRPr="002A10B2">
        <w:rPr>
          <w:rFonts w:ascii="Simplified Arabic" w:eastAsia="Times New Roman" w:hAnsi="Simplified Arabic" w:cs="Simplified Arabic" w:hint="cs"/>
          <w:color w:val="1A1507"/>
          <w:sz w:val="24"/>
          <w:szCs w:val="24"/>
          <w:rtl/>
          <w:lang w:bidi="ar"/>
        </w:rPr>
        <w:t xml:space="preserve"> وعلاجها</w:t>
      </w:r>
      <w:r w:rsidR="002A10B2" w:rsidRPr="002A10B2">
        <w:rPr>
          <w:rFonts w:ascii="Simplified Arabic" w:eastAsia="Times New Roman" w:hAnsi="Simplified Arabic" w:cs="Simplified Arabic" w:hint="cs"/>
          <w:color w:val="1A1507"/>
          <w:sz w:val="24"/>
          <w:szCs w:val="24"/>
          <w:rtl/>
          <w:lang w:bidi="ar"/>
        </w:rPr>
        <w:t xml:space="preserve"> </w:t>
      </w:r>
    </w:p>
    <w:p w:rsidR="00A44A1D" w:rsidRPr="002A10B2" w:rsidRDefault="000943CF" w:rsidP="002A10B2">
      <w:pPr>
        <w:spacing w:before="45" w:after="260" w:line="315" w:lineRule="atLeast"/>
        <w:rPr>
          <w:rFonts w:ascii="Simplified Arabic" w:eastAsia="Times New Roman" w:hAnsi="Simplified Arabic" w:cs="Simplified Arabic"/>
          <w:color w:val="1A1507"/>
          <w:sz w:val="24"/>
          <w:szCs w:val="24"/>
          <w:rtl/>
          <w:lang w:bidi="ar"/>
        </w:rPr>
      </w:pPr>
      <w:r>
        <w:rPr>
          <w:rFonts w:ascii="Simplified Arabic" w:eastAsia="Times New Roman" w:hAnsi="Simplified Arabic" w:cs="Simplified Arabic" w:hint="cs"/>
          <w:color w:val="1A1507"/>
          <w:sz w:val="24"/>
          <w:szCs w:val="24"/>
          <w:rtl/>
          <w:lang w:bidi="ar"/>
        </w:rPr>
        <w:t xml:space="preserve"> </w:t>
      </w:r>
      <w:r w:rsidR="00A44A1D" w:rsidRPr="002A10B2">
        <w:rPr>
          <w:rFonts w:ascii="Simplified Arabic" w:eastAsia="Times New Roman" w:hAnsi="Simplified Arabic" w:cs="Simplified Arabic" w:hint="cs"/>
          <w:color w:val="1A1507"/>
          <w:sz w:val="24"/>
          <w:szCs w:val="24"/>
          <w:rtl/>
          <w:lang w:bidi="ar"/>
        </w:rPr>
        <w:t xml:space="preserve">ومن ضمن جهود المنظمة اصدار وثيقة </w:t>
      </w:r>
      <w:r w:rsidR="00A44A1D" w:rsidRPr="002A10B2">
        <w:rPr>
          <w:rFonts w:ascii="Simplified Arabic" w:eastAsia="Times New Roman" w:hAnsi="Simplified Arabic" w:cs="Simplified Arabic" w:hint="cs"/>
          <w:color w:val="FF0000"/>
          <w:sz w:val="24"/>
          <w:szCs w:val="24"/>
          <w:rtl/>
          <w:lang w:bidi="ar"/>
        </w:rPr>
        <w:t xml:space="preserve">(إدارة الحمل في سياق انتقال فيروس </w:t>
      </w:r>
      <w:proofErr w:type="spellStart"/>
      <w:proofErr w:type="gramStart"/>
      <w:r w:rsidR="00A44A1D" w:rsidRPr="002A10B2">
        <w:rPr>
          <w:rFonts w:ascii="Simplified Arabic" w:eastAsia="Times New Roman" w:hAnsi="Simplified Arabic" w:cs="Simplified Arabic" w:hint="cs"/>
          <w:color w:val="FF0000"/>
          <w:sz w:val="24"/>
          <w:szCs w:val="24"/>
          <w:rtl/>
          <w:lang w:bidi="ar"/>
        </w:rPr>
        <w:t>زيكا</w:t>
      </w:r>
      <w:proofErr w:type="spellEnd"/>
      <w:r w:rsidR="00A44A1D" w:rsidRPr="002A10B2">
        <w:rPr>
          <w:rFonts w:ascii="Simplified Arabic" w:eastAsia="Times New Roman" w:hAnsi="Simplified Arabic" w:cs="Simplified Arabic" w:hint="cs"/>
          <w:color w:val="FF0000"/>
          <w:sz w:val="24"/>
          <w:szCs w:val="24"/>
          <w:rtl/>
          <w:lang w:bidi="ar"/>
        </w:rPr>
        <w:t xml:space="preserve"> )</w:t>
      </w:r>
      <w:proofErr w:type="gramEnd"/>
    </w:p>
    <w:p w:rsidR="002A10B2" w:rsidRPr="00C738F2" w:rsidRDefault="00A44A1D" w:rsidP="00C738F2">
      <w:pPr>
        <w:spacing w:before="100" w:beforeAutospacing="1" w:after="100" w:afterAutospacing="1" w:line="315" w:lineRule="atLeast"/>
        <w:rPr>
          <w:rFonts w:ascii="Simplified Arabic" w:eastAsia="Times New Roman" w:hAnsi="Simplified Arabic" w:cs="Simplified Arabic"/>
          <w:color w:val="1A1507"/>
          <w:sz w:val="24"/>
          <w:szCs w:val="24"/>
          <w:rtl/>
          <w:lang w:bidi="ar"/>
        </w:rPr>
      </w:pPr>
      <w:r w:rsidRPr="002A10B2">
        <w:rPr>
          <w:rFonts w:ascii="Simplified Arabic" w:eastAsia="Times New Roman" w:hAnsi="Simplified Arabic" w:cs="Simplified Arabic"/>
          <w:color w:val="1A1507"/>
          <w:sz w:val="24"/>
          <w:szCs w:val="24"/>
          <w:rtl/>
          <w:lang w:bidi="ar"/>
        </w:rPr>
        <w:t xml:space="preserve">والهدف من هذه الوثيقة هو تقديم إرشادات مبدئية بشأن تنفيذ تدخلات رامية إلى تقليل خطر إصابة الأمهات بعدوى فيروس </w:t>
      </w:r>
      <w:proofErr w:type="spellStart"/>
      <w:r w:rsidRPr="002A10B2">
        <w:rPr>
          <w:rFonts w:ascii="Simplified Arabic" w:eastAsia="Times New Roman" w:hAnsi="Simplified Arabic" w:cs="Simplified Arabic"/>
          <w:color w:val="1A1507"/>
          <w:sz w:val="24"/>
          <w:szCs w:val="24"/>
          <w:rtl/>
          <w:lang w:bidi="ar"/>
        </w:rPr>
        <w:t>زيكا</w:t>
      </w:r>
      <w:proofErr w:type="spellEnd"/>
      <w:r w:rsidRPr="002A10B2">
        <w:rPr>
          <w:rFonts w:ascii="Simplified Arabic" w:eastAsia="Times New Roman" w:hAnsi="Simplified Arabic" w:cs="Simplified Arabic"/>
          <w:color w:val="1A1507"/>
          <w:sz w:val="24"/>
          <w:szCs w:val="24"/>
          <w:rtl/>
          <w:lang w:bidi="ar"/>
        </w:rPr>
        <w:t xml:space="preserve"> والتدبير العلاجي للمضاعفات التي يُحتمل أن يتعرضن لها أثناء الحمل</w:t>
      </w:r>
    </w:p>
    <w:p w:rsidR="00C738F2" w:rsidRDefault="00C738F2" w:rsidP="00A44A1D">
      <w:pPr>
        <w:spacing w:before="100" w:beforeAutospacing="1" w:after="100" w:afterAutospacing="1" w:line="315" w:lineRule="atLeast"/>
        <w:rPr>
          <w:rFonts w:ascii="Times New Roman" w:eastAsia="Times New Roman" w:hAnsi="Times New Roman" w:cs="Times New Roman"/>
          <w:color w:val="FF0000"/>
          <w:sz w:val="36"/>
          <w:szCs w:val="36"/>
          <w:rtl/>
          <w:lang w:bidi="ar"/>
        </w:rPr>
      </w:pPr>
    </w:p>
    <w:p w:rsidR="00C738F2" w:rsidRDefault="00C738F2" w:rsidP="00A44A1D">
      <w:pPr>
        <w:spacing w:before="100" w:beforeAutospacing="1" w:after="100" w:afterAutospacing="1" w:line="315" w:lineRule="atLeast"/>
        <w:rPr>
          <w:rFonts w:ascii="Times New Roman" w:eastAsia="Times New Roman" w:hAnsi="Times New Roman" w:cs="Times New Roman"/>
          <w:color w:val="FF0000"/>
          <w:sz w:val="36"/>
          <w:szCs w:val="36"/>
          <w:rtl/>
          <w:lang w:bidi="ar"/>
        </w:rPr>
      </w:pPr>
    </w:p>
    <w:p w:rsidR="00A44A1D" w:rsidRPr="00712D31" w:rsidRDefault="00A44A1D" w:rsidP="00A44A1D">
      <w:pPr>
        <w:spacing w:before="100" w:beforeAutospacing="1" w:after="100" w:afterAutospacing="1" w:line="315" w:lineRule="atLeast"/>
        <w:rPr>
          <w:rFonts w:ascii="Times New Roman" w:eastAsia="Times New Roman" w:hAnsi="Times New Roman" w:cs="Times New Roman"/>
          <w:color w:val="FF0000"/>
          <w:sz w:val="36"/>
          <w:szCs w:val="36"/>
          <w:rtl/>
          <w:lang w:bidi="ar"/>
        </w:rPr>
      </w:pPr>
      <w:r w:rsidRPr="00AB39ED">
        <w:rPr>
          <w:rFonts w:ascii="Times New Roman" w:eastAsia="Times New Roman" w:hAnsi="Times New Roman" w:cs="Times New Roman" w:hint="cs"/>
          <w:color w:val="FF0000"/>
          <w:sz w:val="36"/>
          <w:szCs w:val="36"/>
          <w:rtl/>
          <w:lang w:bidi="ar"/>
        </w:rPr>
        <w:lastRenderedPageBreak/>
        <w:t>بعض المشاريع والانجازات المتعلقة بالطفولة والامومة:</w:t>
      </w:r>
    </w:p>
    <w:p w:rsidR="00A44A1D" w:rsidRPr="002A10B2" w:rsidRDefault="00A44A1D" w:rsidP="00A44A1D">
      <w:pPr>
        <w:shd w:val="clear" w:color="auto" w:fill="FFFFFF"/>
        <w:spacing w:before="100" w:beforeAutospacing="1" w:after="100" w:afterAutospacing="1" w:line="450" w:lineRule="atLeast"/>
        <w:outlineLvl w:val="0"/>
        <w:rPr>
          <w:rFonts w:ascii="Times New Roman" w:eastAsia="Times New Roman" w:hAnsi="Times New Roman" w:cs="Times New Roman"/>
          <w:b/>
          <w:bCs/>
          <w:kern w:val="36"/>
          <w:sz w:val="28"/>
          <w:szCs w:val="28"/>
          <w:rtl/>
          <w:lang w:bidi="ar"/>
        </w:rPr>
      </w:pPr>
      <w:r w:rsidRPr="002A10B2">
        <w:rPr>
          <w:rFonts w:ascii="Times New Roman" w:eastAsia="Times New Roman" w:hAnsi="Times New Roman" w:cs="Times New Roman" w:hint="cs"/>
          <w:b/>
          <w:bCs/>
          <w:kern w:val="36"/>
          <w:sz w:val="28"/>
          <w:szCs w:val="28"/>
          <w:rtl/>
          <w:lang w:bidi="ar"/>
        </w:rPr>
        <w:t>اللجنة المعنية بوضع نهاية للسمنة في مرحلة الطفولة</w:t>
      </w:r>
    </w:p>
    <w:p w:rsidR="00A44A1D" w:rsidRPr="00580E98" w:rsidRDefault="00A44A1D" w:rsidP="002A10B2">
      <w:pPr>
        <w:shd w:val="clear" w:color="auto" w:fill="FFFFFF"/>
        <w:spacing w:before="100" w:beforeAutospacing="1" w:after="100" w:afterAutospacing="1" w:line="315" w:lineRule="atLeast"/>
        <w:rPr>
          <w:rFonts w:ascii="Times New Roman" w:eastAsia="Times New Roman" w:hAnsi="Times New Roman" w:cs="Times New Roman"/>
          <w:sz w:val="28"/>
          <w:szCs w:val="28"/>
          <w:rtl/>
          <w:lang w:bidi="ar"/>
        </w:rPr>
      </w:pPr>
      <w:r w:rsidRPr="00580E98">
        <w:rPr>
          <w:rFonts w:ascii="Times New Roman" w:eastAsia="Times New Roman" w:hAnsi="Times New Roman" w:cs="Times New Roman" w:hint="cs"/>
          <w:sz w:val="28"/>
          <w:szCs w:val="28"/>
          <w:rtl/>
          <w:lang w:bidi="ar"/>
        </w:rPr>
        <w:t>في العام 2014 قامت المديرة العامة لمنظمة الصحة العالمية بإنشاء لجنة رفيعة المستوى لوضع نهاية للسمنة في مرحلة الطفولة بهدف جمع أفضل النصائح الممكنة للتعامل مع أزمة السمنة في مرحلة الطفولة</w:t>
      </w:r>
      <w:r w:rsidR="002A10B2">
        <w:rPr>
          <w:rFonts w:ascii="Times New Roman" w:eastAsia="Times New Roman" w:hAnsi="Times New Roman" w:cs="Times New Roman" w:hint="cs"/>
          <w:sz w:val="28"/>
          <w:szCs w:val="28"/>
          <w:rtl/>
          <w:lang w:bidi="ar"/>
        </w:rPr>
        <w:t xml:space="preserve"> </w:t>
      </w:r>
    </w:p>
    <w:p w:rsidR="00A44A1D" w:rsidRPr="00580E98" w:rsidRDefault="00A44A1D" w:rsidP="00A44A1D">
      <w:pPr>
        <w:shd w:val="clear" w:color="auto" w:fill="FFFFFF"/>
        <w:spacing w:before="100" w:beforeAutospacing="1" w:after="100" w:afterAutospacing="1" w:line="450" w:lineRule="atLeast"/>
        <w:outlineLvl w:val="0"/>
        <w:rPr>
          <w:rFonts w:ascii="Times New Roman" w:eastAsia="Times New Roman" w:hAnsi="Times New Roman" w:cs="Times New Roman"/>
          <w:b/>
          <w:bCs/>
          <w:kern w:val="36"/>
          <w:sz w:val="36"/>
          <w:szCs w:val="36"/>
          <w:rtl/>
          <w:lang w:bidi="ar"/>
        </w:rPr>
      </w:pPr>
      <w:r w:rsidRPr="00580E98">
        <w:rPr>
          <w:rFonts w:ascii="Times New Roman" w:eastAsia="Times New Roman" w:hAnsi="Times New Roman" w:cs="Times New Roman" w:hint="cs"/>
          <w:b/>
          <w:bCs/>
          <w:kern w:val="36"/>
          <w:sz w:val="36"/>
          <w:szCs w:val="36"/>
          <w:rtl/>
          <w:lang w:bidi="ar"/>
        </w:rPr>
        <w:t>صحة الطفل البيئية:</w:t>
      </w:r>
    </w:p>
    <w:p w:rsidR="00A44A1D" w:rsidRPr="00C738F2" w:rsidRDefault="00A44A1D" w:rsidP="00C738F2">
      <w:pPr>
        <w:shd w:val="clear" w:color="auto" w:fill="FFFFFF"/>
        <w:spacing w:before="100" w:beforeAutospacing="1" w:after="100" w:afterAutospacing="1" w:line="315" w:lineRule="atLeast"/>
        <w:rPr>
          <w:rFonts w:ascii="Times New Roman" w:eastAsia="Times New Roman" w:hAnsi="Times New Roman" w:cs="Times New Roman"/>
          <w:sz w:val="28"/>
          <w:szCs w:val="28"/>
          <w:rtl/>
          <w:lang w:bidi="ar"/>
        </w:rPr>
      </w:pPr>
      <w:r w:rsidRPr="00580E98">
        <w:rPr>
          <w:rFonts w:ascii="Times New Roman" w:eastAsia="Times New Roman" w:hAnsi="Times New Roman" w:cs="Times New Roman" w:hint="cs"/>
          <w:sz w:val="28"/>
          <w:szCs w:val="28"/>
          <w:rtl/>
          <w:lang w:bidi="ar"/>
        </w:rPr>
        <w:t xml:space="preserve">تمثل أمراض </w:t>
      </w:r>
      <w:r w:rsidRPr="00CA6001">
        <w:rPr>
          <w:rFonts w:hint="cs"/>
          <w:sz w:val="28"/>
          <w:szCs w:val="28"/>
          <w:rtl/>
          <w:lang w:bidi="ar"/>
        </w:rPr>
        <w:t>الطفولة</w:t>
      </w:r>
      <w:r w:rsidRPr="00580E98">
        <w:rPr>
          <w:rFonts w:ascii="Times New Roman" w:eastAsia="Times New Roman" w:hAnsi="Times New Roman" w:cs="Times New Roman" w:hint="cs"/>
          <w:sz w:val="28"/>
          <w:szCs w:val="28"/>
          <w:rtl/>
          <w:lang w:bidi="ar"/>
        </w:rPr>
        <w:t xml:space="preserve"> المرتبطة بالبيئة مشكلة جسيمة من مشاكل الصحة العمومية، وبالأخص في البلدان النامية والمجتمعات الفقيرة، التي تعاني غالباً من قصور وعيها ومعرفتها بتأثير المواد الكيميائية وغيرها من المخاطر البيئية على صحة </w:t>
      </w:r>
      <w:proofErr w:type="gramStart"/>
      <w:r w:rsidRPr="00580E98">
        <w:rPr>
          <w:rFonts w:ascii="Times New Roman" w:eastAsia="Times New Roman" w:hAnsi="Times New Roman" w:cs="Times New Roman" w:hint="cs"/>
          <w:sz w:val="28"/>
          <w:szCs w:val="28"/>
          <w:rtl/>
          <w:lang w:bidi="ar"/>
        </w:rPr>
        <w:t>أطفالها</w:t>
      </w:r>
      <w:r>
        <w:rPr>
          <w:rFonts w:ascii="Times New Roman" w:eastAsia="Times New Roman" w:hAnsi="Times New Roman" w:cs="Times New Roman" w:hint="cs"/>
          <w:sz w:val="28"/>
          <w:szCs w:val="28"/>
          <w:rtl/>
          <w:lang w:bidi="ar"/>
        </w:rPr>
        <w:t xml:space="preserve"> </w:t>
      </w:r>
      <w:r w:rsidRPr="00580E98">
        <w:rPr>
          <w:rFonts w:ascii="Times New Roman" w:eastAsia="Times New Roman" w:hAnsi="Times New Roman" w:cs="Times New Roman" w:hint="cs"/>
          <w:sz w:val="28"/>
          <w:szCs w:val="28"/>
          <w:rtl/>
          <w:lang w:bidi="ar"/>
        </w:rPr>
        <w:t>.</w:t>
      </w:r>
      <w:proofErr w:type="gramEnd"/>
      <w:r w:rsidRPr="00580E98">
        <w:rPr>
          <w:rFonts w:ascii="Times New Roman" w:eastAsia="Times New Roman" w:hAnsi="Times New Roman" w:cs="Times New Roman" w:hint="cs"/>
          <w:sz w:val="28"/>
          <w:szCs w:val="28"/>
          <w:rtl/>
          <w:lang w:bidi="ar"/>
        </w:rPr>
        <w:t xml:space="preserve"> </w:t>
      </w:r>
    </w:p>
    <w:p w:rsidR="00A44A1D" w:rsidRDefault="00A44A1D" w:rsidP="00C738F2">
      <w:pPr>
        <w:shd w:val="clear" w:color="auto" w:fill="FFFFFF"/>
        <w:spacing w:before="100" w:beforeAutospacing="1" w:after="0" w:line="315" w:lineRule="atLeast"/>
        <w:rPr>
          <w:b/>
          <w:bCs/>
          <w:sz w:val="28"/>
          <w:szCs w:val="28"/>
          <w:rtl/>
          <w:lang w:bidi="ar"/>
        </w:rPr>
      </w:pPr>
      <w:r w:rsidRPr="005C0ABB">
        <w:rPr>
          <w:rFonts w:hint="cs"/>
          <w:b/>
          <w:bCs/>
          <w:sz w:val="28"/>
          <w:szCs w:val="28"/>
          <w:rtl/>
          <w:lang w:bidi="ar"/>
        </w:rPr>
        <w:t xml:space="preserve"> </w:t>
      </w:r>
      <w:r>
        <w:rPr>
          <w:rFonts w:hint="cs"/>
          <w:b/>
          <w:bCs/>
          <w:sz w:val="28"/>
          <w:szCs w:val="28"/>
          <w:rtl/>
          <w:lang w:bidi="ar"/>
        </w:rPr>
        <w:t>بعض الجهود المنظمة في مجال صحة الطفل البيئية:</w:t>
      </w:r>
    </w:p>
    <w:p w:rsidR="00A44A1D" w:rsidRPr="00C738F2" w:rsidRDefault="00A44A1D" w:rsidP="00C738F2">
      <w:pPr>
        <w:pStyle w:val="ListParagraph"/>
        <w:numPr>
          <w:ilvl w:val="0"/>
          <w:numId w:val="30"/>
        </w:numPr>
        <w:shd w:val="clear" w:color="auto" w:fill="FFFFFF"/>
        <w:spacing w:before="100" w:beforeAutospacing="1" w:after="0" w:line="315" w:lineRule="atLeast"/>
        <w:rPr>
          <w:rFonts w:ascii="Times New Roman" w:eastAsia="Times New Roman" w:hAnsi="Times New Roman" w:cs="Times New Roman"/>
          <w:b/>
          <w:bCs/>
          <w:sz w:val="28"/>
          <w:szCs w:val="28"/>
          <w:lang w:bidi="ar"/>
        </w:rPr>
      </w:pPr>
      <w:r w:rsidRPr="002A10B2">
        <w:rPr>
          <w:rFonts w:hint="cs"/>
          <w:sz w:val="28"/>
          <w:szCs w:val="28"/>
          <w:rtl/>
          <w:lang w:bidi="ar"/>
        </w:rPr>
        <w:t>تدريب مقدمي خدمات الرعاية الصحية</w:t>
      </w:r>
    </w:p>
    <w:p w:rsidR="00C738F2" w:rsidRPr="00C738F2" w:rsidRDefault="00A44A1D" w:rsidP="00C738F2">
      <w:pPr>
        <w:pStyle w:val="ListParagraph"/>
        <w:numPr>
          <w:ilvl w:val="0"/>
          <w:numId w:val="30"/>
        </w:numPr>
        <w:shd w:val="clear" w:color="auto" w:fill="FFFFFF"/>
        <w:spacing w:before="100" w:beforeAutospacing="1" w:after="0" w:line="315" w:lineRule="atLeast"/>
        <w:rPr>
          <w:rFonts w:ascii="Times New Roman" w:eastAsia="Times New Roman" w:hAnsi="Times New Roman" w:cs="Times New Roman"/>
          <w:b/>
          <w:bCs/>
          <w:sz w:val="28"/>
          <w:szCs w:val="28"/>
          <w:u w:val="single"/>
          <w:rtl/>
          <w:lang w:bidi="ar"/>
        </w:rPr>
      </w:pPr>
      <w:r w:rsidRPr="002A10B2">
        <w:rPr>
          <w:rFonts w:hint="cs"/>
          <w:sz w:val="28"/>
          <w:szCs w:val="28"/>
          <w:rtl/>
          <w:lang w:bidi="ar"/>
        </w:rPr>
        <w:t>-</w:t>
      </w:r>
      <w:hyperlink r:id="rId16" w:history="1">
        <w:r w:rsidRPr="002A10B2">
          <w:rPr>
            <w:rStyle w:val="Hyperlink"/>
            <w:rFonts w:hint="cs"/>
            <w:color w:val="auto"/>
            <w:sz w:val="28"/>
            <w:szCs w:val="28"/>
            <w:rtl/>
            <w:lang w:bidi="ar"/>
          </w:rPr>
          <w:t>تدوين السجل التاريخي البيئي للطفل</w:t>
        </w:r>
        <w:r w:rsidRPr="00294BCB">
          <w:rPr>
            <w:rStyle w:val="Hyperlink"/>
            <w:rFonts w:hint="cs"/>
            <w:color w:val="auto"/>
            <w:sz w:val="28"/>
            <w:szCs w:val="28"/>
            <w:rtl/>
            <w:lang w:bidi="ar"/>
          </w:rPr>
          <w:t xml:space="preserve"> </w:t>
        </w:r>
      </w:hyperlink>
    </w:p>
    <w:p w:rsidR="00CA6001" w:rsidRDefault="002A10B2" w:rsidP="00CA6001">
      <w:pPr>
        <w:spacing w:before="45" w:after="45" w:line="315" w:lineRule="atLeast"/>
        <w:rPr>
          <w:sz w:val="28"/>
          <w:szCs w:val="28"/>
          <w:rtl/>
          <w:lang w:bidi="ar"/>
        </w:rPr>
      </w:pPr>
      <w:r w:rsidRPr="002A10B2">
        <w:rPr>
          <w:rFonts w:hint="cs"/>
          <w:color w:val="FF0000"/>
          <w:sz w:val="28"/>
          <w:szCs w:val="28"/>
          <w:rtl/>
          <w:lang w:bidi="ar"/>
        </w:rPr>
        <w:t xml:space="preserve">ما هو السجل البيئي </w:t>
      </w:r>
      <w:proofErr w:type="gramStart"/>
      <w:r w:rsidRPr="002A10B2">
        <w:rPr>
          <w:rFonts w:hint="cs"/>
          <w:color w:val="FF0000"/>
          <w:sz w:val="28"/>
          <w:szCs w:val="28"/>
          <w:rtl/>
          <w:lang w:bidi="ar"/>
        </w:rPr>
        <w:t>للطفل ؟</w:t>
      </w:r>
      <w:proofErr w:type="gramEnd"/>
      <w:r w:rsidRPr="002A10B2">
        <w:rPr>
          <w:rFonts w:hint="cs"/>
          <w:color w:val="FF0000"/>
          <w:sz w:val="28"/>
          <w:szCs w:val="28"/>
          <w:rtl/>
          <w:lang w:bidi="ar"/>
        </w:rPr>
        <w:t xml:space="preserve"> </w:t>
      </w:r>
      <w:r w:rsidR="00A44A1D" w:rsidRPr="005C0ABB">
        <w:rPr>
          <w:rFonts w:hint="cs"/>
          <w:sz w:val="28"/>
          <w:szCs w:val="28"/>
          <w:rtl/>
          <w:lang w:bidi="ar"/>
        </w:rPr>
        <w:t>مجموعة أسئلة أساسية وموجزة هي جزء من السجل التاريخي الطبي القياسي، تمكّن المهنيين الصحيين من تحديد وتسجيل مخاطر تعرض الطفل للتهديدات البيئ</w:t>
      </w:r>
      <w:r w:rsidR="00CA6001">
        <w:rPr>
          <w:rFonts w:hint="cs"/>
          <w:sz w:val="28"/>
          <w:szCs w:val="28"/>
          <w:rtl/>
          <w:lang w:bidi="ar"/>
        </w:rPr>
        <w:t>ية في مختلف الأوساط.</w:t>
      </w:r>
    </w:p>
    <w:p w:rsidR="00CA6001" w:rsidRDefault="00CA6001" w:rsidP="00CA6001">
      <w:pPr>
        <w:spacing w:before="45" w:after="45" w:line="315" w:lineRule="atLeast"/>
        <w:rPr>
          <w:sz w:val="28"/>
          <w:szCs w:val="28"/>
          <w:rtl/>
          <w:lang w:bidi="ar"/>
        </w:rPr>
      </w:pPr>
    </w:p>
    <w:p w:rsidR="00A44A1D" w:rsidRPr="00CA6001" w:rsidRDefault="00A44A1D" w:rsidP="00CA6001">
      <w:pPr>
        <w:spacing w:before="45" w:after="45" w:line="315" w:lineRule="atLeast"/>
        <w:rPr>
          <w:sz w:val="28"/>
          <w:szCs w:val="28"/>
          <w:lang w:bidi="ar"/>
        </w:rPr>
      </w:pPr>
      <w:r w:rsidRPr="0038494B">
        <w:rPr>
          <w:rFonts w:ascii="Times New Roman" w:eastAsia="Times New Roman" w:hAnsi="Times New Roman" w:cs="Times New Roman" w:hint="cs"/>
          <w:b/>
          <w:bCs/>
          <w:sz w:val="36"/>
          <w:szCs w:val="36"/>
          <w:rtl/>
          <w:lang w:bidi="ar"/>
        </w:rPr>
        <w:t xml:space="preserve">الأدوية الأساسية المناسبة </w:t>
      </w:r>
      <w:proofErr w:type="gramStart"/>
      <w:r w:rsidRPr="0038494B">
        <w:rPr>
          <w:rFonts w:ascii="Times New Roman" w:eastAsia="Times New Roman" w:hAnsi="Times New Roman" w:cs="Times New Roman" w:hint="cs"/>
          <w:b/>
          <w:bCs/>
          <w:sz w:val="36"/>
          <w:szCs w:val="36"/>
          <w:rtl/>
          <w:lang w:bidi="ar"/>
        </w:rPr>
        <w:t xml:space="preserve">للأطفال </w:t>
      </w:r>
      <w:r w:rsidRPr="00172672">
        <w:rPr>
          <w:rFonts w:ascii="Times New Roman" w:eastAsia="Times New Roman" w:hAnsi="Times New Roman" w:cs="Times New Roman" w:hint="cs"/>
          <w:b/>
          <w:bCs/>
          <w:sz w:val="36"/>
          <w:szCs w:val="36"/>
          <w:rtl/>
          <w:lang w:bidi="ar"/>
        </w:rPr>
        <w:t>:</w:t>
      </w:r>
      <w:proofErr w:type="gramEnd"/>
    </w:p>
    <w:p w:rsidR="00A44A1D" w:rsidRPr="00CA6001" w:rsidRDefault="00A44A1D" w:rsidP="00CA6001">
      <w:pPr>
        <w:shd w:val="clear" w:color="auto" w:fill="FFFFFF"/>
        <w:spacing w:before="100" w:beforeAutospacing="1" w:after="100" w:afterAutospacing="1" w:line="315" w:lineRule="atLeast"/>
        <w:rPr>
          <w:rFonts w:ascii="Times New Roman" w:eastAsia="Times New Roman" w:hAnsi="Times New Roman" w:cs="Times New Roman"/>
          <w:sz w:val="28"/>
          <w:szCs w:val="28"/>
          <w:rtl/>
          <w:lang w:bidi="ar"/>
        </w:rPr>
      </w:pPr>
      <w:r w:rsidRPr="00CA6001">
        <w:rPr>
          <w:rFonts w:ascii="Times New Roman" w:eastAsia="Times New Roman" w:hAnsi="Times New Roman" w:cs="Times New Roman" w:hint="cs"/>
          <w:sz w:val="28"/>
          <w:szCs w:val="28"/>
          <w:rtl/>
          <w:lang w:bidi="ar"/>
        </w:rPr>
        <w:t xml:space="preserve">أنّ كثيراً من الأدوية الأساسية ليست متاحة بالجرعات والأشكال المناسبة للأطفال أو قد يكون هناك نقص في المعلومات عن نجاح الأدوية ومأمونيتها.  </w:t>
      </w:r>
    </w:p>
    <w:p w:rsidR="00A44A1D" w:rsidRPr="00CA6001" w:rsidRDefault="00A44A1D" w:rsidP="00CA6001">
      <w:pPr>
        <w:shd w:val="clear" w:color="auto" w:fill="FFFFFF"/>
        <w:spacing w:before="100" w:beforeAutospacing="1" w:after="100" w:afterAutospacing="1" w:line="315" w:lineRule="atLeast"/>
        <w:rPr>
          <w:rFonts w:ascii="Times New Roman" w:eastAsia="Times New Roman" w:hAnsi="Times New Roman" w:cs="Times New Roman"/>
          <w:sz w:val="28"/>
          <w:szCs w:val="28"/>
          <w:rtl/>
          <w:lang w:bidi="ar"/>
        </w:rPr>
      </w:pPr>
      <w:proofErr w:type="gramStart"/>
      <w:r w:rsidRPr="00CA6001">
        <w:rPr>
          <w:rFonts w:ascii="Times New Roman" w:eastAsia="Times New Roman" w:hAnsi="Times New Roman" w:cs="Times New Roman" w:hint="cs"/>
          <w:sz w:val="28"/>
          <w:szCs w:val="28"/>
          <w:rtl/>
          <w:lang w:bidi="ar"/>
        </w:rPr>
        <w:t>و أنّ</w:t>
      </w:r>
      <w:proofErr w:type="gramEnd"/>
      <w:r w:rsidRPr="00CA6001">
        <w:rPr>
          <w:rFonts w:ascii="Times New Roman" w:eastAsia="Times New Roman" w:hAnsi="Times New Roman" w:cs="Times New Roman" w:hint="cs"/>
          <w:sz w:val="28"/>
          <w:szCs w:val="28"/>
          <w:rtl/>
          <w:lang w:bidi="ar"/>
        </w:rPr>
        <w:t xml:space="preserve"> أجسام الأطفال تختلف عن أجسام البالغين </w:t>
      </w:r>
      <w:proofErr w:type="spellStart"/>
      <w:r w:rsidRPr="00CA6001">
        <w:rPr>
          <w:rFonts w:ascii="Times New Roman" w:eastAsia="Times New Roman" w:hAnsi="Times New Roman" w:cs="Times New Roman" w:hint="cs"/>
          <w:sz w:val="28"/>
          <w:szCs w:val="28"/>
          <w:rtl/>
          <w:lang w:bidi="ar"/>
        </w:rPr>
        <w:t>وتستقلب</w:t>
      </w:r>
      <w:proofErr w:type="spellEnd"/>
      <w:r w:rsidRPr="00CA6001">
        <w:rPr>
          <w:rFonts w:ascii="Times New Roman" w:eastAsia="Times New Roman" w:hAnsi="Times New Roman" w:cs="Times New Roman" w:hint="cs"/>
          <w:sz w:val="28"/>
          <w:szCs w:val="28"/>
          <w:rtl/>
          <w:lang w:bidi="ar"/>
        </w:rPr>
        <w:t xml:space="preserve"> الأدوية بشكل مختلف، وهناك اختلافات مماثلة بين الأطفال حسب أعمارهم وأوزانهم وحالاتهم البدنية. غير أنّ كثيراً من الأدوية المضادة للأمراض ذات الأولوية لم تُستحدث إلاّ للبالغين ولم تُجرّب على غيرهم، ممّا أدّى إلى نقص العلاجات المناسبة للأطفال. </w:t>
      </w:r>
    </w:p>
    <w:p w:rsidR="00A44A1D" w:rsidRPr="000410A2" w:rsidRDefault="00A44A1D" w:rsidP="00A44A1D">
      <w:pPr>
        <w:rPr>
          <w:color w:val="FF0000"/>
          <w:sz w:val="28"/>
          <w:szCs w:val="28"/>
          <w:rtl/>
          <w:lang w:bidi="ar"/>
        </w:rPr>
      </w:pPr>
      <w:r w:rsidRPr="000410A2">
        <w:rPr>
          <w:rFonts w:hint="cs"/>
          <w:color w:val="FF0000"/>
          <w:sz w:val="28"/>
          <w:szCs w:val="28"/>
          <w:rtl/>
          <w:lang w:bidi="ar"/>
        </w:rPr>
        <w:t>ومن جهود المنظمة في هذا المجال:</w:t>
      </w:r>
    </w:p>
    <w:p w:rsidR="00A44A1D" w:rsidRPr="00F7602E" w:rsidRDefault="00A44A1D" w:rsidP="00F7602E">
      <w:pPr>
        <w:pStyle w:val="ListParagraph"/>
        <w:numPr>
          <w:ilvl w:val="0"/>
          <w:numId w:val="42"/>
        </w:numPr>
        <w:shd w:val="clear" w:color="auto" w:fill="FFFFFF"/>
        <w:spacing w:before="100" w:beforeAutospacing="1" w:after="100" w:afterAutospacing="1" w:line="315" w:lineRule="atLeast"/>
        <w:rPr>
          <w:rFonts w:ascii="Times New Roman" w:eastAsia="Times New Roman" w:hAnsi="Times New Roman" w:cs="Times New Roman"/>
          <w:sz w:val="28"/>
          <w:szCs w:val="28"/>
          <w:lang w:bidi="ar"/>
        </w:rPr>
      </w:pPr>
      <w:r w:rsidRPr="00F7602E">
        <w:rPr>
          <w:rFonts w:ascii="Times New Roman" w:eastAsia="Times New Roman" w:hAnsi="Times New Roman" w:cs="Times New Roman" w:hint="cs"/>
          <w:sz w:val="28"/>
          <w:szCs w:val="28"/>
          <w:rtl/>
          <w:lang w:bidi="ar"/>
        </w:rPr>
        <w:t xml:space="preserve">لقد أطلقت منظمة الصحة العالمية حملة 'اجعلوا الأدوية مناسبة للأطفال' عام 2007 للتشجيع على تطوير أدوية مناسبة وجيدة للأطفال وإتاحة الحصول عليها.  </w:t>
      </w:r>
    </w:p>
    <w:p w:rsidR="00A44A1D" w:rsidRPr="00F7602E" w:rsidRDefault="00A44A1D" w:rsidP="00F7602E">
      <w:pPr>
        <w:pStyle w:val="ListParagraph"/>
        <w:numPr>
          <w:ilvl w:val="0"/>
          <w:numId w:val="42"/>
        </w:numPr>
        <w:shd w:val="clear" w:color="auto" w:fill="FFFFFF"/>
        <w:spacing w:before="100" w:beforeAutospacing="1" w:after="100" w:afterAutospacing="1" w:line="315" w:lineRule="atLeast"/>
        <w:rPr>
          <w:rFonts w:ascii="Times New Roman" w:eastAsia="Times New Roman" w:hAnsi="Times New Roman" w:cs="Times New Roman"/>
          <w:sz w:val="28"/>
          <w:szCs w:val="28"/>
          <w:rtl/>
          <w:lang w:bidi="ar"/>
        </w:rPr>
      </w:pPr>
      <w:r w:rsidRPr="00F7602E">
        <w:rPr>
          <w:rFonts w:ascii="Times New Roman" w:eastAsia="Times New Roman" w:hAnsi="Times New Roman" w:cs="Times New Roman" w:hint="cs"/>
          <w:sz w:val="28"/>
          <w:szCs w:val="28"/>
          <w:rtl/>
          <w:lang w:bidi="ar"/>
        </w:rPr>
        <w:t xml:space="preserve">وضعت لأول مرة (قائمة نموذجية لأدوية الأطفال </w:t>
      </w:r>
      <w:proofErr w:type="gramStart"/>
      <w:r w:rsidRPr="00F7602E">
        <w:rPr>
          <w:rFonts w:ascii="Times New Roman" w:eastAsia="Times New Roman" w:hAnsi="Times New Roman" w:cs="Times New Roman" w:hint="cs"/>
          <w:sz w:val="28"/>
          <w:szCs w:val="28"/>
          <w:rtl/>
          <w:lang w:bidi="ar"/>
        </w:rPr>
        <w:t>الأساسية )</w:t>
      </w:r>
      <w:proofErr w:type="gramEnd"/>
      <w:r w:rsidR="00C738F2">
        <w:rPr>
          <w:rFonts w:ascii="Times New Roman" w:eastAsia="Times New Roman" w:hAnsi="Times New Roman" w:cs="Times New Roman" w:hint="cs"/>
          <w:sz w:val="28"/>
          <w:szCs w:val="28"/>
          <w:rtl/>
          <w:lang w:bidi="ar"/>
        </w:rPr>
        <w:t xml:space="preserve"> </w:t>
      </w:r>
      <w:r w:rsidRPr="00F7602E">
        <w:rPr>
          <w:rFonts w:ascii="Times New Roman" w:eastAsia="Times New Roman" w:hAnsi="Times New Roman" w:cs="Times New Roman" w:hint="cs"/>
          <w:sz w:val="28"/>
          <w:szCs w:val="28"/>
          <w:rtl/>
          <w:lang w:bidi="ar"/>
        </w:rPr>
        <w:t>في عام 2007 وعدَّلتها في عام 2008،  تعرض</w:t>
      </w:r>
      <w:r w:rsidRPr="00F7602E">
        <w:rPr>
          <w:rFonts w:ascii="Times New Roman" w:eastAsia="Times New Roman" w:hAnsi="Times New Roman" w:cs="Times New Roman"/>
          <w:sz w:val="28"/>
          <w:szCs w:val="28"/>
          <w:rtl/>
          <w:lang w:bidi="ar"/>
        </w:rPr>
        <w:t xml:space="preserve"> القائمة  الحد الأدنى من الاحتياجات الدوائية اللازمة لأي نظام رعاية صحية أساسية، حيث تتضمن أكثر الأدوية نجا</w:t>
      </w:r>
      <w:r w:rsidRPr="00F7602E">
        <w:rPr>
          <w:rFonts w:ascii="Times New Roman" w:eastAsia="Times New Roman" w:hAnsi="Times New Roman" w:cs="Times New Roman" w:hint="cs"/>
          <w:sz w:val="28"/>
          <w:szCs w:val="28"/>
          <w:rtl/>
          <w:lang w:bidi="ar"/>
        </w:rPr>
        <w:t>ح</w:t>
      </w:r>
      <w:r w:rsidRPr="00F7602E">
        <w:rPr>
          <w:rFonts w:ascii="Times New Roman" w:eastAsia="Times New Roman" w:hAnsi="Times New Roman" w:cs="Times New Roman"/>
          <w:sz w:val="28"/>
          <w:szCs w:val="28"/>
          <w:rtl/>
          <w:lang w:bidi="ar"/>
        </w:rPr>
        <w:t xml:space="preserve"> </w:t>
      </w:r>
      <w:r w:rsidRPr="00F7602E">
        <w:rPr>
          <w:rFonts w:ascii="Times New Roman" w:eastAsia="Times New Roman" w:hAnsi="Times New Roman" w:cs="Times New Roman" w:hint="cs"/>
          <w:sz w:val="28"/>
          <w:szCs w:val="28"/>
          <w:rtl/>
          <w:lang w:bidi="ar"/>
        </w:rPr>
        <w:t>وأمان</w:t>
      </w:r>
      <w:r w:rsidRPr="00F7602E">
        <w:rPr>
          <w:rFonts w:ascii="Times New Roman" w:eastAsia="Times New Roman" w:hAnsi="Times New Roman" w:cs="Times New Roman"/>
          <w:sz w:val="28"/>
          <w:szCs w:val="28"/>
          <w:rtl/>
          <w:lang w:bidi="ar"/>
        </w:rPr>
        <w:t xml:space="preserve"> للحالات</w:t>
      </w:r>
      <w:r w:rsidRPr="00F7602E">
        <w:rPr>
          <w:rFonts w:ascii="Times New Roman" w:eastAsia="Times New Roman" w:hAnsi="Times New Roman" w:cs="Times New Roman" w:hint="cs"/>
          <w:sz w:val="28"/>
          <w:szCs w:val="28"/>
          <w:rtl/>
          <w:lang w:bidi="ar"/>
        </w:rPr>
        <w:t xml:space="preserve"> المرضية</w:t>
      </w:r>
      <w:r w:rsidRPr="00F7602E">
        <w:rPr>
          <w:rFonts w:ascii="Times New Roman" w:eastAsia="Times New Roman" w:hAnsi="Times New Roman" w:cs="Times New Roman"/>
          <w:sz w:val="28"/>
          <w:szCs w:val="28"/>
          <w:rtl/>
          <w:lang w:bidi="ar"/>
        </w:rPr>
        <w:t xml:space="preserve"> ذات الأولوية</w:t>
      </w:r>
      <w:r w:rsidRPr="00F7602E">
        <w:rPr>
          <w:rFonts w:ascii="Times New Roman" w:eastAsia="Times New Roman" w:hAnsi="Times New Roman" w:cs="Times New Roman" w:hint="cs"/>
          <w:sz w:val="28"/>
          <w:szCs w:val="28"/>
          <w:rtl/>
          <w:lang w:bidi="ar"/>
        </w:rPr>
        <w:t>، وتبين القائمة اوجه النقص في الادوية وكذلك المجالات التي تكون الادوية فيها بحاجة الى تطوير</w:t>
      </w:r>
    </w:p>
    <w:p w:rsidR="00A44A1D" w:rsidRPr="000410A2" w:rsidRDefault="00A44A1D" w:rsidP="00A44A1D">
      <w:pPr>
        <w:pStyle w:val="ListParagraph"/>
        <w:spacing w:before="100" w:beforeAutospacing="1" w:after="100" w:afterAutospacing="1" w:line="315" w:lineRule="atLeast"/>
        <w:rPr>
          <w:sz w:val="28"/>
          <w:szCs w:val="28"/>
          <w:rtl/>
          <w:lang w:bidi="ar"/>
        </w:rPr>
      </w:pPr>
    </w:p>
    <w:p w:rsidR="00A44A1D" w:rsidRPr="00592CC7" w:rsidRDefault="00A44A1D" w:rsidP="00A44A1D">
      <w:pPr>
        <w:rPr>
          <w:rFonts w:asciiTheme="majorBidi" w:hAnsiTheme="majorBidi" w:cstheme="majorBidi"/>
          <w:b/>
          <w:bCs/>
          <w:sz w:val="36"/>
          <w:szCs w:val="36"/>
          <w:rtl/>
          <w:lang w:bidi="ar"/>
        </w:rPr>
      </w:pPr>
      <w:r w:rsidRPr="00592CC7">
        <w:rPr>
          <w:rFonts w:asciiTheme="majorBidi" w:hAnsiTheme="majorBidi" w:cstheme="majorBidi"/>
          <w:b/>
          <w:bCs/>
          <w:sz w:val="36"/>
          <w:szCs w:val="36"/>
          <w:rtl/>
          <w:lang w:bidi="ar"/>
        </w:rPr>
        <w:lastRenderedPageBreak/>
        <w:t xml:space="preserve"> الرضاعة الطبيعية:</w:t>
      </w:r>
    </w:p>
    <w:p w:rsidR="00A44A1D" w:rsidRDefault="00A44A1D" w:rsidP="000943CF">
      <w:pPr>
        <w:pStyle w:val="ListParagraph"/>
        <w:numPr>
          <w:ilvl w:val="0"/>
          <w:numId w:val="31"/>
        </w:numPr>
        <w:spacing w:before="100" w:beforeAutospacing="1" w:after="100" w:afterAutospacing="1" w:line="315" w:lineRule="atLeast"/>
        <w:rPr>
          <w:rFonts w:ascii="Times New Roman" w:eastAsia="Times New Roman" w:hAnsi="Times New Roman" w:cs="Times New Roman"/>
          <w:sz w:val="28"/>
          <w:szCs w:val="28"/>
          <w:lang w:bidi="ar"/>
        </w:rPr>
      </w:pPr>
      <w:r w:rsidRPr="00592CC7">
        <w:rPr>
          <w:rFonts w:ascii="Times New Roman" w:eastAsia="Times New Roman" w:hAnsi="Times New Roman" w:cs="Times New Roman" w:hint="cs"/>
          <w:sz w:val="28"/>
          <w:szCs w:val="28"/>
          <w:rtl/>
          <w:lang w:bidi="ar"/>
        </w:rPr>
        <w:t xml:space="preserve"> أطلقت منظمة الصحة العالمية واليونيسيف مبادرة المستشفيات الصديقة للرضّع في عام 1992 بغرض تعزيز ممارسات الأمومة الداعمة للرضاعة الطبيعية. وتسهم تلك المبادرة في تحسين نسبة الأخذ بمبادئ الاقتصار على الرضاعة</w:t>
      </w:r>
      <w:r w:rsidR="000943CF">
        <w:rPr>
          <w:rFonts w:ascii="Times New Roman" w:eastAsia="Times New Roman" w:hAnsi="Times New Roman" w:cs="Times New Roman" w:hint="cs"/>
          <w:sz w:val="28"/>
          <w:szCs w:val="28"/>
          <w:rtl/>
          <w:lang w:bidi="ar"/>
        </w:rPr>
        <w:t xml:space="preserve"> الطبيعية في جميع أنحاء العالم </w:t>
      </w:r>
    </w:p>
    <w:p w:rsidR="00A44A1D" w:rsidRPr="00F7602E" w:rsidRDefault="00A44A1D" w:rsidP="000943CF">
      <w:pPr>
        <w:pStyle w:val="ListParagraph"/>
        <w:numPr>
          <w:ilvl w:val="0"/>
          <w:numId w:val="31"/>
        </w:numPr>
        <w:spacing w:before="100" w:beforeAutospacing="1" w:after="100" w:afterAutospacing="1" w:line="315" w:lineRule="atLeast"/>
        <w:rPr>
          <w:rFonts w:ascii="Times New Roman" w:eastAsia="Times New Roman" w:hAnsi="Times New Roman" w:cs="Times New Roman"/>
          <w:sz w:val="28"/>
          <w:szCs w:val="28"/>
          <w:rtl/>
          <w:lang w:bidi="ar"/>
        </w:rPr>
      </w:pPr>
      <w:r w:rsidRPr="00592CC7">
        <w:rPr>
          <w:rFonts w:ascii="Times New Roman" w:eastAsia="Times New Roman" w:hAnsi="Times New Roman" w:cs="Times New Roman" w:hint="cs"/>
          <w:sz w:val="28"/>
          <w:szCs w:val="28"/>
          <w:rtl/>
          <w:lang w:bidi="ar"/>
        </w:rPr>
        <w:t xml:space="preserve">وقد أعدت منظمة الصحة العالمية واليونيسيف الدرس التدريبي المُعنون إرشادات الرضاعة الطبيعية في 40 </w:t>
      </w:r>
      <w:proofErr w:type="gramStart"/>
      <w:r w:rsidRPr="00592CC7">
        <w:rPr>
          <w:rFonts w:ascii="Times New Roman" w:eastAsia="Times New Roman" w:hAnsi="Times New Roman" w:cs="Times New Roman" w:hint="cs"/>
          <w:sz w:val="28"/>
          <w:szCs w:val="28"/>
          <w:rtl/>
          <w:lang w:bidi="ar"/>
        </w:rPr>
        <w:t>ساعة</w:t>
      </w:r>
      <w:r w:rsidR="000943CF">
        <w:rPr>
          <w:rFonts w:ascii="Times New Roman" w:eastAsia="Times New Roman" w:hAnsi="Times New Roman" w:cs="Times New Roman" w:hint="cs"/>
          <w:sz w:val="28"/>
          <w:szCs w:val="28"/>
          <w:rtl/>
          <w:lang w:bidi="ar"/>
        </w:rPr>
        <w:t xml:space="preserve"> </w:t>
      </w:r>
      <w:r w:rsidR="006F6F5F">
        <w:rPr>
          <w:rFonts w:ascii="Times New Roman" w:eastAsia="Times New Roman" w:hAnsi="Times New Roman" w:cs="Times New Roman" w:hint="cs"/>
          <w:sz w:val="28"/>
          <w:szCs w:val="28"/>
          <w:rtl/>
          <w:lang w:bidi="ar"/>
        </w:rPr>
        <w:t>.</w:t>
      </w:r>
      <w:proofErr w:type="gramEnd"/>
    </w:p>
    <w:p w:rsidR="00A44A1D" w:rsidRDefault="00A44A1D" w:rsidP="00A44A1D">
      <w:pPr>
        <w:rPr>
          <w:sz w:val="28"/>
          <w:szCs w:val="28"/>
          <w:lang w:bidi="ar"/>
        </w:rPr>
      </w:pPr>
    </w:p>
    <w:p w:rsidR="00A44A1D" w:rsidRPr="006F6F5F" w:rsidRDefault="00A44A1D" w:rsidP="006F6F5F">
      <w:pPr>
        <w:pStyle w:val="Heading1"/>
        <w:spacing w:line="450" w:lineRule="atLeast"/>
        <w:rPr>
          <w:sz w:val="36"/>
          <w:szCs w:val="36"/>
          <w:rtl/>
          <w:lang w:bidi="ar"/>
        </w:rPr>
      </w:pPr>
      <w:r>
        <w:rPr>
          <w:rFonts w:hint="cs"/>
          <w:sz w:val="36"/>
          <w:szCs w:val="36"/>
          <w:rtl/>
          <w:lang w:bidi="ar"/>
        </w:rPr>
        <w:t xml:space="preserve">في مجال موت الجنة داخل </w:t>
      </w:r>
      <w:proofErr w:type="gramStart"/>
      <w:r>
        <w:rPr>
          <w:rFonts w:hint="cs"/>
          <w:sz w:val="36"/>
          <w:szCs w:val="36"/>
          <w:rtl/>
          <w:lang w:bidi="ar"/>
        </w:rPr>
        <w:t>الرحم  ووفيات</w:t>
      </w:r>
      <w:proofErr w:type="gramEnd"/>
      <w:r>
        <w:rPr>
          <w:rFonts w:hint="cs"/>
          <w:sz w:val="36"/>
          <w:szCs w:val="36"/>
          <w:rtl/>
          <w:lang w:bidi="ar"/>
        </w:rPr>
        <w:t xml:space="preserve"> الأمهات والأطفال حديثي الولادة  </w:t>
      </w:r>
    </w:p>
    <w:p w:rsidR="00F7602E" w:rsidRPr="00F7602E" w:rsidRDefault="003719F3" w:rsidP="003719F3">
      <w:pPr>
        <w:spacing w:before="100" w:beforeAutospacing="1" w:after="100" w:afterAutospacing="1" w:line="315" w:lineRule="atLeast"/>
        <w:rPr>
          <w:color w:val="FF0000"/>
          <w:sz w:val="28"/>
          <w:szCs w:val="28"/>
          <w:rtl/>
          <w:lang w:bidi="ar"/>
        </w:rPr>
      </w:pPr>
      <w:r>
        <w:rPr>
          <w:rFonts w:hint="cs"/>
          <w:color w:val="FF0000"/>
          <w:sz w:val="28"/>
          <w:szCs w:val="28"/>
          <w:rtl/>
          <w:lang w:bidi="ar"/>
        </w:rPr>
        <w:t>بعض جهود المنظمة:</w:t>
      </w:r>
    </w:p>
    <w:p w:rsidR="00A44A1D" w:rsidRDefault="003719F3" w:rsidP="003719F3">
      <w:pPr>
        <w:pStyle w:val="ListParagraph"/>
        <w:numPr>
          <w:ilvl w:val="0"/>
          <w:numId w:val="43"/>
        </w:numPr>
        <w:spacing w:before="100" w:beforeAutospacing="1" w:after="100" w:afterAutospacing="1" w:line="315" w:lineRule="atLeast"/>
        <w:rPr>
          <w:sz w:val="28"/>
          <w:szCs w:val="28"/>
          <w:lang w:bidi="ar"/>
        </w:rPr>
      </w:pPr>
      <w:r>
        <w:rPr>
          <w:rFonts w:hint="cs"/>
          <w:b/>
          <w:bCs/>
          <w:i/>
          <w:iCs/>
          <w:color w:val="5B9BD5" w:themeColor="accent1"/>
          <w:sz w:val="28"/>
          <w:szCs w:val="28"/>
          <w:rtl/>
          <w:lang w:bidi="ar"/>
        </w:rPr>
        <w:t xml:space="preserve">نشر دليل </w:t>
      </w:r>
      <w:r w:rsidR="00A44A1D" w:rsidRPr="00586DAC">
        <w:rPr>
          <w:rFonts w:hint="cs"/>
          <w:b/>
          <w:bCs/>
          <w:i/>
          <w:iCs/>
          <w:color w:val="5B9BD5" w:themeColor="accent1"/>
          <w:sz w:val="28"/>
          <w:szCs w:val="28"/>
          <w:rtl/>
          <w:lang w:bidi="ar"/>
        </w:rPr>
        <w:t xml:space="preserve">"تطبيق المنظمة للتصنيف الدولي </w:t>
      </w:r>
      <w:proofErr w:type="gramStart"/>
      <w:r w:rsidR="00A44A1D" w:rsidRPr="00586DAC">
        <w:rPr>
          <w:rFonts w:hint="cs"/>
          <w:b/>
          <w:bCs/>
          <w:i/>
          <w:iCs/>
          <w:color w:val="5B9BD5" w:themeColor="accent1"/>
          <w:sz w:val="28"/>
          <w:szCs w:val="28"/>
          <w:rtl/>
          <w:lang w:bidi="ar"/>
        </w:rPr>
        <w:t>للأمراض  التي</w:t>
      </w:r>
      <w:proofErr w:type="gramEnd"/>
      <w:r w:rsidR="00A44A1D" w:rsidRPr="00586DAC">
        <w:rPr>
          <w:rFonts w:hint="cs"/>
          <w:b/>
          <w:bCs/>
          <w:i/>
          <w:iCs/>
          <w:color w:val="5B9BD5" w:themeColor="accent1"/>
          <w:sz w:val="28"/>
          <w:szCs w:val="28"/>
          <w:rtl/>
          <w:lang w:bidi="ar"/>
        </w:rPr>
        <w:t xml:space="preserve"> تفضي إلى الوفيات خلال الفترة المحيطة بالولادة "</w:t>
      </w:r>
      <w:r w:rsidR="00A44A1D" w:rsidRPr="005466BB">
        <w:rPr>
          <w:rFonts w:hint="cs"/>
          <w:sz w:val="28"/>
          <w:szCs w:val="28"/>
          <w:rtl/>
          <w:lang w:bidi="ar"/>
        </w:rPr>
        <w:t xml:space="preserve">. ويمثل هذا التصنيف نظاماً قياسياً لتصنيف موت الأجنة داخل </w:t>
      </w:r>
      <w:proofErr w:type="gramStart"/>
      <w:r w:rsidR="00A44A1D" w:rsidRPr="005466BB">
        <w:rPr>
          <w:rFonts w:hint="cs"/>
          <w:sz w:val="28"/>
          <w:szCs w:val="28"/>
          <w:rtl/>
          <w:lang w:bidi="ar"/>
        </w:rPr>
        <w:t>الرحم  والأطفال</w:t>
      </w:r>
      <w:proofErr w:type="gramEnd"/>
      <w:r w:rsidR="00A44A1D" w:rsidRPr="005466BB">
        <w:rPr>
          <w:rFonts w:hint="cs"/>
          <w:sz w:val="28"/>
          <w:szCs w:val="28"/>
          <w:rtl/>
          <w:lang w:bidi="ar"/>
        </w:rPr>
        <w:t xml:space="preserve"> حديثي الولادة. ، ويساعد هذا النظام البلدان على الربط بين موت الأجنة داخل الرحم ووفيات الأطفال حديثي الولادة والظروف التي تسهم في ذلك لدى الحوامل، من قبيل داء السكري أو فرط ضغط الدم.   </w:t>
      </w:r>
    </w:p>
    <w:p w:rsidR="003719F3" w:rsidRDefault="003719F3" w:rsidP="003719F3">
      <w:pPr>
        <w:pStyle w:val="ListParagraph"/>
        <w:numPr>
          <w:ilvl w:val="0"/>
          <w:numId w:val="43"/>
        </w:numPr>
        <w:spacing w:before="100" w:beforeAutospacing="1" w:after="100" w:afterAutospacing="1" w:line="315" w:lineRule="atLeast"/>
        <w:rPr>
          <w:sz w:val="28"/>
          <w:szCs w:val="28"/>
          <w:lang w:bidi="ar"/>
        </w:rPr>
      </w:pPr>
      <w:r>
        <w:rPr>
          <w:rFonts w:hint="cs"/>
          <w:sz w:val="28"/>
          <w:szCs w:val="28"/>
          <w:rtl/>
          <w:lang w:bidi="ar"/>
        </w:rPr>
        <w:t xml:space="preserve">نشرت </w:t>
      </w:r>
      <w:proofErr w:type="gramStart"/>
      <w:r>
        <w:rPr>
          <w:rFonts w:hint="cs"/>
          <w:sz w:val="28"/>
          <w:szCs w:val="28"/>
          <w:rtl/>
          <w:lang w:bidi="ar"/>
        </w:rPr>
        <w:t>المنظمة  منشور</w:t>
      </w:r>
      <w:proofErr w:type="gramEnd"/>
      <w:r>
        <w:rPr>
          <w:rFonts w:hint="cs"/>
          <w:sz w:val="28"/>
          <w:szCs w:val="28"/>
          <w:rtl/>
          <w:lang w:bidi="ar"/>
        </w:rPr>
        <w:t xml:space="preserve"> بعنوان</w:t>
      </w:r>
      <w:r w:rsidR="00A44A1D" w:rsidRPr="005466BB">
        <w:rPr>
          <w:rFonts w:hint="cs"/>
          <w:sz w:val="28"/>
          <w:szCs w:val="28"/>
          <w:rtl/>
          <w:lang w:bidi="ar"/>
        </w:rPr>
        <w:t xml:space="preserve"> </w:t>
      </w:r>
      <w:r w:rsidR="00A44A1D" w:rsidRPr="00586DAC">
        <w:rPr>
          <w:rFonts w:hint="cs"/>
          <w:b/>
          <w:bCs/>
          <w:i/>
          <w:iCs/>
          <w:color w:val="5B9BD5" w:themeColor="accent1"/>
          <w:sz w:val="28"/>
          <w:szCs w:val="28"/>
          <w:rtl/>
          <w:lang w:bidi="ar"/>
        </w:rPr>
        <w:t>"مراعاة حق كل رضيع</w:t>
      </w:r>
      <w:r w:rsidR="00A44A1D" w:rsidRPr="005466BB">
        <w:rPr>
          <w:rFonts w:hint="cs"/>
          <w:i/>
          <w:iCs/>
          <w:sz w:val="28"/>
          <w:szCs w:val="28"/>
          <w:rtl/>
          <w:lang w:bidi="ar"/>
        </w:rPr>
        <w:t xml:space="preserve">: </w:t>
      </w:r>
      <w:r w:rsidR="00A44A1D">
        <w:rPr>
          <w:rFonts w:hint="cs"/>
          <w:sz w:val="28"/>
          <w:szCs w:val="28"/>
          <w:rtl/>
          <w:lang w:bidi="ar"/>
        </w:rPr>
        <w:t>يعتبر</w:t>
      </w:r>
      <w:r w:rsidR="00A44A1D" w:rsidRPr="005466BB">
        <w:rPr>
          <w:rFonts w:hint="cs"/>
          <w:sz w:val="28"/>
          <w:szCs w:val="28"/>
          <w:rtl/>
          <w:lang w:bidi="ar"/>
        </w:rPr>
        <w:t xml:space="preserve"> دليلاً يساعد البلدان في فحص الوفيات الفردية ومراجعتها بحيث يمكن إعطاء توصيات بشأن الحلول وتنفيذها للحيلولة دون وقوع وفيات مماثلة في المستقبل.  </w:t>
      </w:r>
    </w:p>
    <w:p w:rsidR="00A44A1D" w:rsidRPr="003719F3" w:rsidRDefault="00A44A1D" w:rsidP="000943CF">
      <w:pPr>
        <w:pStyle w:val="ListParagraph"/>
        <w:spacing w:before="100" w:beforeAutospacing="1" w:after="100" w:afterAutospacing="1" w:line="315" w:lineRule="atLeast"/>
        <w:rPr>
          <w:sz w:val="28"/>
          <w:szCs w:val="28"/>
          <w:rtl/>
          <w:lang w:bidi="ar"/>
        </w:rPr>
      </w:pPr>
    </w:p>
    <w:p w:rsidR="00A44A1D" w:rsidRDefault="00A44A1D" w:rsidP="006C3FE2">
      <w:pPr>
        <w:rPr>
          <w:sz w:val="26"/>
          <w:szCs w:val="26"/>
          <w:rtl/>
          <w:lang w:bidi="ar"/>
        </w:rPr>
      </w:pPr>
      <w:r w:rsidRPr="00592CC7">
        <w:rPr>
          <w:rFonts w:hint="cs"/>
          <w:b/>
          <w:bCs/>
          <w:color w:val="FF0000"/>
          <w:sz w:val="32"/>
          <w:szCs w:val="32"/>
          <w:rtl/>
          <w:lang w:bidi="ar"/>
        </w:rPr>
        <w:t xml:space="preserve"> </w:t>
      </w:r>
      <w:r w:rsidR="006C3FE2">
        <w:rPr>
          <w:rFonts w:hint="cs"/>
          <w:b/>
          <w:bCs/>
          <w:color w:val="FF0000"/>
          <w:sz w:val="32"/>
          <w:szCs w:val="32"/>
          <w:rtl/>
          <w:lang w:bidi="ar"/>
        </w:rPr>
        <w:t xml:space="preserve"> </w:t>
      </w:r>
    </w:p>
    <w:p w:rsidR="00A44A1D" w:rsidRDefault="00A44A1D" w:rsidP="00A44A1D">
      <w:pPr>
        <w:bidi w:val="0"/>
        <w:rPr>
          <w:sz w:val="28"/>
          <w:szCs w:val="28"/>
          <w:lang w:bidi="ar"/>
        </w:rPr>
      </w:pPr>
      <w:r>
        <w:rPr>
          <w:sz w:val="28"/>
          <w:szCs w:val="28"/>
          <w:rtl/>
          <w:lang w:bidi="ar"/>
        </w:rPr>
        <w:br w:type="page"/>
      </w:r>
    </w:p>
    <w:p w:rsidR="00A44A1D" w:rsidRPr="001E417B" w:rsidRDefault="00A44A1D" w:rsidP="00A44A1D">
      <w:pPr>
        <w:jc w:val="center"/>
        <w:rPr>
          <w:color w:val="FF0000"/>
          <w:sz w:val="40"/>
          <w:szCs w:val="40"/>
          <w:rtl/>
          <w:lang w:bidi="ar"/>
        </w:rPr>
      </w:pPr>
      <w:r w:rsidRPr="001E417B">
        <w:rPr>
          <w:rFonts w:hint="cs"/>
          <w:color w:val="FF0000"/>
          <w:sz w:val="40"/>
          <w:szCs w:val="40"/>
          <w:rtl/>
          <w:lang w:bidi="ar"/>
        </w:rPr>
        <w:lastRenderedPageBreak/>
        <w:t>منظمة العمل الدولية</w:t>
      </w:r>
    </w:p>
    <w:p w:rsidR="00A44A1D" w:rsidRDefault="00A44A1D" w:rsidP="00A44A1D">
      <w:pPr>
        <w:rPr>
          <w:rFonts w:cs="Simplified Arabic"/>
          <w:b/>
          <w:bCs/>
          <w:sz w:val="28"/>
          <w:szCs w:val="28"/>
          <w:rtl/>
        </w:rPr>
      </w:pPr>
      <w:r>
        <w:rPr>
          <w:rFonts w:cs="Simplified Arabic" w:hint="cs"/>
          <w:b/>
          <w:bCs/>
          <w:sz w:val="28"/>
          <w:szCs w:val="28"/>
          <w:rtl/>
        </w:rPr>
        <w:t xml:space="preserve">وهي المنظمة الوحيدة التابعة للأمم المتحدة ذات التركيب الثلاثي حيث يشارك في أعمالها ثلاث جهات وهي أصحاب العمل والعمال ومندوبي الحكومات وجميع تلك الفئات الثلاث تتمتع بالمساواة في الاجتماعات التي يشتركون فيها، ويشكل الحوار بين تلك الجهات أساس سلطة وقرارات </w:t>
      </w:r>
      <w:proofErr w:type="gramStart"/>
      <w:r>
        <w:rPr>
          <w:rFonts w:cs="Simplified Arabic" w:hint="cs"/>
          <w:b/>
          <w:bCs/>
          <w:sz w:val="28"/>
          <w:szCs w:val="28"/>
          <w:rtl/>
        </w:rPr>
        <w:t>المنظمة ،حيث</w:t>
      </w:r>
      <w:proofErr w:type="gramEnd"/>
      <w:r>
        <w:rPr>
          <w:rFonts w:cs="Simplified Arabic" w:hint="cs"/>
          <w:b/>
          <w:bCs/>
          <w:sz w:val="28"/>
          <w:szCs w:val="28"/>
          <w:rtl/>
        </w:rPr>
        <w:t xml:space="preserve"> يمكنها من خلال هذا الحوار فهم غايات وتطلعات كل بلد وتوضيح المشكلات التي يمر بها وبذلك تتمكن من </w:t>
      </w:r>
      <w:proofErr w:type="spellStart"/>
      <w:r>
        <w:rPr>
          <w:rFonts w:cs="Simplified Arabic" w:hint="cs"/>
          <w:b/>
          <w:bCs/>
          <w:sz w:val="28"/>
          <w:szCs w:val="28"/>
          <w:rtl/>
        </w:rPr>
        <w:t>إتخاذ</w:t>
      </w:r>
      <w:proofErr w:type="spellEnd"/>
      <w:r>
        <w:rPr>
          <w:rFonts w:cs="Simplified Arabic" w:hint="cs"/>
          <w:b/>
          <w:bCs/>
          <w:sz w:val="28"/>
          <w:szCs w:val="28"/>
          <w:rtl/>
        </w:rPr>
        <w:t xml:space="preserve"> قرارات واقعية تستند الى الواقع الاجتماعي والاقتصادي والسياسي في البلدان المعنية.</w:t>
      </w:r>
    </w:p>
    <w:p w:rsidR="00A44A1D" w:rsidRDefault="00A44A1D" w:rsidP="00A44A1D">
      <w:pPr>
        <w:jc w:val="center"/>
        <w:rPr>
          <w:sz w:val="28"/>
          <w:szCs w:val="28"/>
          <w:rtl/>
        </w:rPr>
      </w:pPr>
      <w:r>
        <w:rPr>
          <w:rFonts w:cs="Simplified Arabic" w:hint="cs"/>
          <w:b/>
          <w:bCs/>
          <w:sz w:val="28"/>
          <w:szCs w:val="28"/>
          <w:rtl/>
        </w:rPr>
        <w:t>وقد منحت المنظمة عام 1969م جائزة نوبل للسلام بمناسبة ذكرى تأسيسها الخمسين تقديراً لجهودها من اجل تحسين ظروف العمل ومساهمتها الفعالة في دعم خطط التنمية الاقتصادية والاجتماعية</w:t>
      </w:r>
    </w:p>
    <w:p w:rsidR="00A44A1D" w:rsidRDefault="00A44A1D" w:rsidP="00A44A1D">
      <w:pPr>
        <w:jc w:val="center"/>
        <w:rPr>
          <w:sz w:val="28"/>
          <w:szCs w:val="28"/>
          <w:rtl/>
          <w:lang w:bidi="ar"/>
        </w:rPr>
      </w:pPr>
    </w:p>
    <w:p w:rsidR="00A44A1D" w:rsidRDefault="00A44A1D" w:rsidP="006F6F5F">
      <w:pPr>
        <w:rPr>
          <w:rFonts w:cs="Simplified Arabic"/>
          <w:b/>
          <w:bCs/>
          <w:color w:val="993300"/>
          <w:sz w:val="32"/>
          <w:szCs w:val="32"/>
          <w:u w:val="single"/>
          <w:rtl/>
        </w:rPr>
      </w:pPr>
      <w:r w:rsidRPr="0099503F">
        <w:rPr>
          <w:rFonts w:cs="Simplified Arabic" w:hint="cs"/>
          <w:b/>
          <w:bCs/>
          <w:color w:val="993300"/>
          <w:sz w:val="32"/>
          <w:szCs w:val="32"/>
          <w:u w:val="single"/>
          <w:rtl/>
        </w:rPr>
        <w:t xml:space="preserve">نشاطات المنظمة في مجال عمالة </w:t>
      </w:r>
      <w:proofErr w:type="gramStart"/>
      <w:r w:rsidRPr="0099503F">
        <w:rPr>
          <w:rFonts w:cs="Simplified Arabic" w:hint="cs"/>
          <w:b/>
          <w:bCs/>
          <w:color w:val="993300"/>
          <w:sz w:val="32"/>
          <w:szCs w:val="32"/>
          <w:u w:val="single"/>
          <w:rtl/>
        </w:rPr>
        <w:t>الأطفال :</w:t>
      </w:r>
      <w:proofErr w:type="gramEnd"/>
    </w:p>
    <w:p w:rsidR="00A44A1D" w:rsidRDefault="00A44A1D" w:rsidP="00A44A1D">
      <w:pPr>
        <w:rPr>
          <w:rFonts w:cs="Simplified Arabic"/>
          <w:b/>
          <w:bCs/>
          <w:sz w:val="28"/>
          <w:szCs w:val="28"/>
          <w:rtl/>
        </w:rPr>
      </w:pPr>
      <w:proofErr w:type="gramStart"/>
      <w:r>
        <w:rPr>
          <w:rFonts w:cs="Simplified Arabic" w:hint="cs"/>
          <w:b/>
          <w:bCs/>
          <w:sz w:val="28"/>
          <w:szCs w:val="28"/>
          <w:rtl/>
        </w:rPr>
        <w:t xml:space="preserve">1- </w:t>
      </w:r>
      <w:r w:rsidRPr="003F65B7">
        <w:rPr>
          <w:rFonts w:cs="Simplified Arabic" w:hint="cs"/>
          <w:sz w:val="28"/>
          <w:szCs w:val="28"/>
          <w:rtl/>
        </w:rPr>
        <w:t>بحث</w:t>
      </w:r>
      <w:proofErr w:type="gramEnd"/>
      <w:r w:rsidRPr="003F65B7">
        <w:rPr>
          <w:rFonts w:cs="Simplified Arabic" w:hint="cs"/>
          <w:sz w:val="28"/>
          <w:szCs w:val="28"/>
          <w:rtl/>
        </w:rPr>
        <w:t xml:space="preserve"> الأسباب الكامنة خلف عمالة الأطفال في الساحة الدولية</w:t>
      </w:r>
      <w:r>
        <w:rPr>
          <w:rFonts w:cs="Simplified Arabic" w:hint="cs"/>
          <w:b/>
          <w:bCs/>
          <w:sz w:val="28"/>
          <w:szCs w:val="28"/>
          <w:rtl/>
        </w:rPr>
        <w:t xml:space="preserve"> ومنها: </w:t>
      </w:r>
    </w:p>
    <w:p w:rsidR="00A44A1D" w:rsidRPr="006F6F5F" w:rsidRDefault="00A44A1D" w:rsidP="00A44A1D">
      <w:pPr>
        <w:numPr>
          <w:ilvl w:val="0"/>
          <w:numId w:val="35"/>
        </w:numPr>
        <w:spacing w:after="0" w:line="240" w:lineRule="auto"/>
        <w:rPr>
          <w:rFonts w:cs="Simplified Arabic"/>
          <w:sz w:val="28"/>
          <w:szCs w:val="28"/>
        </w:rPr>
      </w:pPr>
      <w:r w:rsidRPr="006F6F5F">
        <w:rPr>
          <w:rFonts w:cs="Simplified Arabic" w:hint="cs"/>
          <w:sz w:val="28"/>
          <w:szCs w:val="28"/>
          <w:rtl/>
        </w:rPr>
        <w:t xml:space="preserve">الافتقار الى القوانين التنظيمية لعمالة الأطفال في كثير من </w:t>
      </w:r>
      <w:proofErr w:type="gramStart"/>
      <w:r w:rsidRPr="006F6F5F">
        <w:rPr>
          <w:rFonts w:cs="Simplified Arabic" w:hint="cs"/>
          <w:sz w:val="28"/>
          <w:szCs w:val="28"/>
          <w:rtl/>
        </w:rPr>
        <w:t>الدول ،</w:t>
      </w:r>
      <w:proofErr w:type="gramEnd"/>
      <w:r w:rsidRPr="006F6F5F">
        <w:rPr>
          <w:rFonts w:cs="Simplified Arabic" w:hint="cs"/>
          <w:sz w:val="28"/>
          <w:szCs w:val="28"/>
          <w:rtl/>
        </w:rPr>
        <w:t xml:space="preserve"> </w:t>
      </w:r>
      <w:proofErr w:type="spellStart"/>
      <w:r w:rsidRPr="006F6F5F">
        <w:rPr>
          <w:rFonts w:cs="Simplified Arabic" w:hint="cs"/>
          <w:sz w:val="28"/>
          <w:szCs w:val="28"/>
          <w:rtl/>
        </w:rPr>
        <w:t>وسؤ</w:t>
      </w:r>
      <w:proofErr w:type="spellEnd"/>
      <w:r w:rsidRPr="006F6F5F">
        <w:rPr>
          <w:rFonts w:cs="Simplified Arabic" w:hint="cs"/>
          <w:sz w:val="28"/>
          <w:szCs w:val="28"/>
          <w:rtl/>
        </w:rPr>
        <w:t xml:space="preserve"> نظام المراقبة والتفتيش.</w:t>
      </w:r>
    </w:p>
    <w:p w:rsidR="00A44A1D" w:rsidRPr="006F6F5F" w:rsidRDefault="00A44A1D" w:rsidP="00A44A1D">
      <w:pPr>
        <w:numPr>
          <w:ilvl w:val="0"/>
          <w:numId w:val="35"/>
        </w:numPr>
        <w:spacing w:after="0" w:line="240" w:lineRule="auto"/>
        <w:rPr>
          <w:rFonts w:cs="Simplified Arabic"/>
          <w:sz w:val="28"/>
          <w:szCs w:val="28"/>
        </w:rPr>
      </w:pPr>
      <w:r w:rsidRPr="006F6F5F">
        <w:rPr>
          <w:rFonts w:cs="Simplified Arabic" w:hint="cs"/>
          <w:sz w:val="28"/>
          <w:szCs w:val="28"/>
          <w:rtl/>
        </w:rPr>
        <w:t>الفقر</w:t>
      </w:r>
    </w:p>
    <w:p w:rsidR="00A44A1D" w:rsidRPr="006F6F5F" w:rsidRDefault="00A44A1D" w:rsidP="00EC668B">
      <w:pPr>
        <w:numPr>
          <w:ilvl w:val="0"/>
          <w:numId w:val="35"/>
        </w:numPr>
        <w:spacing w:after="0" w:line="240" w:lineRule="auto"/>
        <w:rPr>
          <w:rFonts w:cs="Simplified Arabic"/>
          <w:sz w:val="28"/>
          <w:szCs w:val="28"/>
        </w:rPr>
      </w:pPr>
      <w:r w:rsidRPr="006F6F5F">
        <w:rPr>
          <w:rFonts w:cs="Simplified Arabic" w:hint="cs"/>
          <w:sz w:val="28"/>
          <w:szCs w:val="28"/>
          <w:rtl/>
        </w:rPr>
        <w:t xml:space="preserve">انخفاض مستوى النمو في كثير من الدول </w:t>
      </w:r>
      <w:r w:rsidR="00EC668B" w:rsidRPr="006F6F5F">
        <w:rPr>
          <w:rFonts w:cs="Simplified Arabic" w:hint="cs"/>
          <w:sz w:val="28"/>
          <w:szCs w:val="28"/>
          <w:rtl/>
        </w:rPr>
        <w:t xml:space="preserve"> </w:t>
      </w:r>
    </w:p>
    <w:p w:rsidR="00A44A1D" w:rsidRPr="006F6F5F" w:rsidRDefault="00A44A1D" w:rsidP="00EC668B">
      <w:pPr>
        <w:numPr>
          <w:ilvl w:val="0"/>
          <w:numId w:val="35"/>
        </w:numPr>
        <w:spacing w:after="0" w:line="240" w:lineRule="auto"/>
        <w:rPr>
          <w:rFonts w:cs="Simplified Arabic"/>
          <w:sz w:val="28"/>
          <w:szCs w:val="28"/>
        </w:rPr>
      </w:pPr>
      <w:r w:rsidRPr="006F6F5F">
        <w:rPr>
          <w:rFonts w:cs="Simplified Arabic" w:hint="cs"/>
          <w:sz w:val="28"/>
          <w:szCs w:val="28"/>
          <w:rtl/>
        </w:rPr>
        <w:t>الافتقار الى الخدمات التعليمية</w:t>
      </w:r>
      <w:r w:rsidR="00EC668B" w:rsidRPr="006F6F5F">
        <w:rPr>
          <w:rFonts w:cs="Simplified Arabic" w:hint="cs"/>
          <w:sz w:val="28"/>
          <w:szCs w:val="28"/>
          <w:rtl/>
        </w:rPr>
        <w:t xml:space="preserve"> </w:t>
      </w:r>
    </w:p>
    <w:p w:rsidR="00A44A1D" w:rsidRPr="006F6F5F" w:rsidRDefault="00A44A1D" w:rsidP="00A44A1D">
      <w:pPr>
        <w:numPr>
          <w:ilvl w:val="0"/>
          <w:numId w:val="35"/>
        </w:numPr>
        <w:spacing w:after="0" w:line="240" w:lineRule="auto"/>
        <w:rPr>
          <w:rFonts w:cs="Simplified Arabic"/>
          <w:sz w:val="28"/>
          <w:szCs w:val="28"/>
        </w:rPr>
      </w:pPr>
      <w:r w:rsidRPr="006F6F5F">
        <w:rPr>
          <w:rFonts w:cs="Simplified Arabic" w:hint="cs"/>
          <w:sz w:val="28"/>
          <w:szCs w:val="28"/>
          <w:rtl/>
        </w:rPr>
        <w:t>التفرقة الاجتماعية واختلاف الطبقات.</w:t>
      </w:r>
    </w:p>
    <w:p w:rsidR="00A44A1D" w:rsidRPr="006F6F5F" w:rsidRDefault="00A44A1D" w:rsidP="00A44A1D">
      <w:pPr>
        <w:rPr>
          <w:rFonts w:cs="Simplified Arabic"/>
          <w:sz w:val="28"/>
          <w:szCs w:val="28"/>
          <w:rtl/>
        </w:rPr>
      </w:pPr>
    </w:p>
    <w:p w:rsidR="00A44A1D" w:rsidRPr="006F6F5F" w:rsidRDefault="00A44A1D" w:rsidP="00EC668B">
      <w:pPr>
        <w:pStyle w:val="ListParagraph"/>
        <w:numPr>
          <w:ilvl w:val="1"/>
          <w:numId w:val="26"/>
        </w:numPr>
        <w:spacing w:after="0" w:line="240" w:lineRule="auto"/>
        <w:rPr>
          <w:rFonts w:cs="Simplified Arabic"/>
          <w:sz w:val="28"/>
          <w:szCs w:val="28"/>
        </w:rPr>
      </w:pPr>
      <w:r w:rsidRPr="006F6F5F">
        <w:rPr>
          <w:rFonts w:cs="Simplified Arabic" w:hint="cs"/>
          <w:sz w:val="28"/>
          <w:szCs w:val="28"/>
          <w:rtl/>
        </w:rPr>
        <w:t>تبنت منظمة العمل الدولية مشروعاً لوضع سياسة دولية تنظم وتقنن عمل الأطفال (</w:t>
      </w:r>
      <w:r w:rsidRPr="006F6F5F">
        <w:rPr>
          <w:rFonts w:cs="Simplified Arabic" w:hint="cs"/>
          <w:color w:val="000080"/>
          <w:sz w:val="28"/>
          <w:szCs w:val="28"/>
          <w:rtl/>
        </w:rPr>
        <w:t xml:space="preserve">بمعنى انهم حددوا المصطلحات والمفاهيم مثل ما هي أشكال عمالة الأطفال غير </w:t>
      </w:r>
      <w:proofErr w:type="gramStart"/>
      <w:r w:rsidRPr="006F6F5F">
        <w:rPr>
          <w:rFonts w:cs="Simplified Arabic" w:hint="cs"/>
          <w:color w:val="000080"/>
          <w:sz w:val="28"/>
          <w:szCs w:val="28"/>
          <w:rtl/>
        </w:rPr>
        <w:t>المشروعة ،</w:t>
      </w:r>
      <w:proofErr w:type="gramEnd"/>
      <w:r w:rsidRPr="006F6F5F">
        <w:rPr>
          <w:rFonts w:cs="Simplified Arabic" w:hint="cs"/>
          <w:color w:val="000080"/>
          <w:sz w:val="28"/>
          <w:szCs w:val="28"/>
          <w:rtl/>
        </w:rPr>
        <w:t xml:space="preserve"> وما هو عمل الأطفال المشروع.. الخ)</w:t>
      </w:r>
      <w:r w:rsidRPr="006F6F5F">
        <w:rPr>
          <w:rFonts w:cs="Simplified Arabic" w:hint="cs"/>
          <w:sz w:val="28"/>
          <w:szCs w:val="28"/>
          <w:rtl/>
        </w:rPr>
        <w:t xml:space="preserve">، </w:t>
      </w:r>
      <w:r w:rsidR="00EC668B" w:rsidRPr="006F6F5F">
        <w:rPr>
          <w:rFonts w:cs="Simplified Arabic" w:hint="cs"/>
          <w:sz w:val="28"/>
          <w:szCs w:val="28"/>
          <w:rtl/>
        </w:rPr>
        <w:t xml:space="preserve"> </w:t>
      </w:r>
    </w:p>
    <w:p w:rsidR="00A44A1D" w:rsidRPr="006F6F5F" w:rsidRDefault="00A44A1D" w:rsidP="00A44A1D">
      <w:pPr>
        <w:ind w:left="720"/>
        <w:rPr>
          <w:rFonts w:cs="Simplified Arabic"/>
          <w:sz w:val="28"/>
          <w:szCs w:val="28"/>
          <w:rtl/>
        </w:rPr>
      </w:pPr>
    </w:p>
    <w:p w:rsidR="00A44A1D" w:rsidRPr="006F6F5F" w:rsidRDefault="00A44A1D" w:rsidP="00994876">
      <w:pPr>
        <w:numPr>
          <w:ilvl w:val="0"/>
          <w:numId w:val="30"/>
        </w:numPr>
        <w:spacing w:after="0" w:line="240" w:lineRule="auto"/>
        <w:ind w:left="360"/>
        <w:rPr>
          <w:rFonts w:cs="Simplified Arabic"/>
          <w:sz w:val="28"/>
          <w:szCs w:val="28"/>
        </w:rPr>
      </w:pPr>
      <w:r w:rsidRPr="006F6F5F">
        <w:rPr>
          <w:rFonts w:cs="Simplified Arabic" w:hint="cs"/>
          <w:sz w:val="28"/>
          <w:szCs w:val="28"/>
          <w:rtl/>
        </w:rPr>
        <w:t xml:space="preserve">تقوم منظمة العمل الدولية بتشجيع الدول على تبني سياسات داخلية </w:t>
      </w:r>
      <w:r w:rsidR="00EC668B" w:rsidRPr="006F6F5F">
        <w:rPr>
          <w:rFonts w:cs="Simplified Arabic" w:hint="cs"/>
          <w:sz w:val="28"/>
          <w:szCs w:val="28"/>
          <w:rtl/>
        </w:rPr>
        <w:t>بشأن عدم استغلال الأطفال في العمل</w:t>
      </w:r>
    </w:p>
    <w:p w:rsidR="00EC668B" w:rsidRPr="006F6F5F" w:rsidRDefault="00EC668B" w:rsidP="00EC668B">
      <w:pPr>
        <w:spacing w:after="0" w:line="240" w:lineRule="auto"/>
        <w:rPr>
          <w:rFonts w:cs="Simplified Arabic"/>
          <w:sz w:val="28"/>
          <w:szCs w:val="28"/>
          <w:rtl/>
        </w:rPr>
      </w:pPr>
    </w:p>
    <w:p w:rsidR="00A44A1D" w:rsidRPr="006F6F5F" w:rsidRDefault="00A44A1D" w:rsidP="00EC668B">
      <w:pPr>
        <w:numPr>
          <w:ilvl w:val="0"/>
          <w:numId w:val="30"/>
        </w:numPr>
        <w:spacing w:after="0" w:line="240" w:lineRule="auto"/>
        <w:rPr>
          <w:rFonts w:cs="Simplified Arabic"/>
          <w:sz w:val="28"/>
          <w:szCs w:val="28"/>
        </w:rPr>
      </w:pPr>
      <w:r w:rsidRPr="006F6F5F">
        <w:rPr>
          <w:rFonts w:cs="Simplified Arabic" w:hint="cs"/>
          <w:sz w:val="28"/>
          <w:szCs w:val="28"/>
          <w:rtl/>
        </w:rPr>
        <w:t xml:space="preserve">إقامة الندوات ولقاءات الخبراء وإقامة المؤتمرات لبحث مشكلة عمالة الأطفال وما يترتب عليها من مشاكل اجتماعية وثقافية وصحية </w:t>
      </w:r>
      <w:r w:rsidR="00EC668B" w:rsidRPr="006F6F5F">
        <w:rPr>
          <w:rFonts w:cs="Simplified Arabic" w:hint="cs"/>
          <w:sz w:val="28"/>
          <w:szCs w:val="28"/>
          <w:rtl/>
        </w:rPr>
        <w:t xml:space="preserve"> </w:t>
      </w:r>
    </w:p>
    <w:p w:rsidR="00EC668B" w:rsidRPr="006F6F5F" w:rsidRDefault="00EC668B" w:rsidP="00EC668B">
      <w:pPr>
        <w:spacing w:after="0" w:line="240" w:lineRule="auto"/>
        <w:rPr>
          <w:rFonts w:cs="Simplified Arabic"/>
          <w:sz w:val="28"/>
          <w:szCs w:val="28"/>
        </w:rPr>
      </w:pPr>
    </w:p>
    <w:p w:rsidR="00C06C36" w:rsidRPr="006F6F5F" w:rsidRDefault="00A44A1D" w:rsidP="006F6F5F">
      <w:pPr>
        <w:numPr>
          <w:ilvl w:val="0"/>
          <w:numId w:val="30"/>
        </w:numPr>
        <w:spacing w:after="0" w:line="240" w:lineRule="auto"/>
        <w:rPr>
          <w:rFonts w:cs="Simplified Arabic"/>
          <w:sz w:val="28"/>
          <w:szCs w:val="28"/>
        </w:rPr>
      </w:pPr>
      <w:r w:rsidRPr="006F6F5F">
        <w:rPr>
          <w:rFonts w:cs="Simplified Arabic" w:hint="cs"/>
          <w:sz w:val="28"/>
          <w:szCs w:val="28"/>
          <w:rtl/>
        </w:rPr>
        <w:t xml:space="preserve">تتعاون منظمة العمل الدولية مع عدد من المنظمات الحكومية وغير الحكومية في مجال العناية بالأطفال الذين يعملون وإيجاد البرامج الاجتماعية اللازمة </w:t>
      </w:r>
      <w:r w:rsidR="00C06C36" w:rsidRPr="006F6F5F">
        <w:rPr>
          <w:rFonts w:cs="Simplified Arabic" w:hint="cs"/>
          <w:sz w:val="28"/>
          <w:szCs w:val="28"/>
          <w:rtl/>
        </w:rPr>
        <w:t>لرعايتهم</w:t>
      </w:r>
      <w:r w:rsidR="006F6F5F">
        <w:rPr>
          <w:rFonts w:cs="Simplified Arabic" w:hint="cs"/>
          <w:sz w:val="28"/>
          <w:szCs w:val="28"/>
          <w:rtl/>
        </w:rPr>
        <w:t xml:space="preserve"> </w:t>
      </w:r>
    </w:p>
    <w:p w:rsidR="00C06C36" w:rsidRPr="006F6F5F" w:rsidRDefault="00C06C36" w:rsidP="00C06C36">
      <w:pPr>
        <w:pStyle w:val="ListParagraph"/>
        <w:rPr>
          <w:rFonts w:asciiTheme="majorBidi" w:hAnsiTheme="majorBidi" w:cstheme="majorBidi" w:hint="cs"/>
          <w:sz w:val="28"/>
          <w:szCs w:val="28"/>
          <w:rtl/>
        </w:rPr>
      </w:pPr>
    </w:p>
    <w:p w:rsidR="00A44A1D" w:rsidRPr="006F6F5F" w:rsidRDefault="00A44A1D" w:rsidP="006F6F5F">
      <w:pPr>
        <w:numPr>
          <w:ilvl w:val="0"/>
          <w:numId w:val="30"/>
        </w:numPr>
        <w:spacing w:after="0" w:line="240" w:lineRule="auto"/>
        <w:rPr>
          <w:rFonts w:cs="Simplified Arabic" w:hint="cs"/>
          <w:sz w:val="28"/>
          <w:szCs w:val="28"/>
          <w:rtl/>
        </w:rPr>
      </w:pPr>
      <w:r w:rsidRPr="006F6F5F">
        <w:rPr>
          <w:rFonts w:asciiTheme="majorBidi" w:hAnsiTheme="majorBidi" w:cstheme="majorBidi"/>
          <w:sz w:val="28"/>
          <w:szCs w:val="28"/>
          <w:rtl/>
        </w:rPr>
        <w:t xml:space="preserve">إقامة (اليوم العالمي </w:t>
      </w:r>
      <w:r w:rsidRPr="006F6F5F">
        <w:rPr>
          <w:rFonts w:asciiTheme="majorBidi" w:hAnsiTheme="majorBidi" w:cstheme="majorBidi" w:hint="cs"/>
          <w:sz w:val="28"/>
          <w:szCs w:val="28"/>
          <w:rtl/>
        </w:rPr>
        <w:t>لمكافحة</w:t>
      </w:r>
      <w:r w:rsidRPr="006F6F5F">
        <w:rPr>
          <w:rFonts w:asciiTheme="majorBidi" w:hAnsiTheme="majorBidi" w:cstheme="majorBidi"/>
          <w:sz w:val="28"/>
          <w:szCs w:val="28"/>
          <w:rtl/>
        </w:rPr>
        <w:t xml:space="preserve"> عمل الاطفال</w:t>
      </w:r>
      <w:proofErr w:type="gramStart"/>
      <w:r w:rsidRPr="006F6F5F">
        <w:rPr>
          <w:rFonts w:asciiTheme="majorBidi" w:hAnsiTheme="majorBidi" w:cstheme="majorBidi"/>
          <w:sz w:val="28"/>
          <w:szCs w:val="28"/>
          <w:rtl/>
        </w:rPr>
        <w:t>) ،</w:t>
      </w:r>
      <w:proofErr w:type="gramEnd"/>
      <w:r w:rsidRPr="006F6F5F">
        <w:rPr>
          <w:rFonts w:asciiTheme="majorBidi" w:hAnsiTheme="majorBidi" w:cstheme="majorBidi"/>
          <w:sz w:val="28"/>
          <w:szCs w:val="28"/>
          <w:rtl/>
        </w:rPr>
        <w:t xml:space="preserve"> وهي مناسبة تقام سنويا </w:t>
      </w:r>
      <w:proofErr w:type="spellStart"/>
      <w:r w:rsidRPr="006F6F5F">
        <w:rPr>
          <w:rFonts w:asciiTheme="majorBidi" w:hAnsiTheme="majorBidi" w:cstheme="majorBidi"/>
          <w:sz w:val="28"/>
          <w:szCs w:val="28"/>
          <w:rtl/>
        </w:rPr>
        <w:t>قي</w:t>
      </w:r>
      <w:proofErr w:type="spellEnd"/>
      <w:r w:rsidRPr="006F6F5F">
        <w:rPr>
          <w:rFonts w:asciiTheme="majorBidi" w:hAnsiTheme="majorBidi" w:cstheme="majorBidi"/>
          <w:sz w:val="28"/>
          <w:szCs w:val="28"/>
          <w:rtl/>
        </w:rPr>
        <w:t xml:space="preserve"> شهر يونية ، وهو يهدف الى تحفيز العالم تجاه محارية عمالة الاطفال. وفي كل سنة يتم التركيز على أحد أشكال عمل الاطفال واستغلالهم بشكل غير </w:t>
      </w:r>
      <w:proofErr w:type="gramStart"/>
      <w:r w:rsidRPr="006F6F5F">
        <w:rPr>
          <w:rFonts w:asciiTheme="majorBidi" w:hAnsiTheme="majorBidi" w:cstheme="majorBidi"/>
          <w:sz w:val="28"/>
          <w:szCs w:val="28"/>
          <w:rtl/>
        </w:rPr>
        <w:t>مشروع ،</w:t>
      </w:r>
      <w:proofErr w:type="gramEnd"/>
      <w:r w:rsidRPr="006F6F5F">
        <w:rPr>
          <w:rFonts w:asciiTheme="majorBidi" w:hAnsiTheme="majorBidi" w:cstheme="majorBidi"/>
          <w:sz w:val="28"/>
          <w:szCs w:val="28"/>
          <w:rtl/>
        </w:rPr>
        <w:t xml:space="preserve"> مثل تهريب الاطفال ، وخدمة الاطفال في المنازل</w:t>
      </w:r>
      <w:r w:rsidRPr="006F6F5F">
        <w:rPr>
          <w:rFonts w:asciiTheme="majorBidi" w:hAnsiTheme="majorBidi" w:cstheme="majorBidi"/>
          <w:rtl/>
          <w:lang w:bidi="ar"/>
        </w:rPr>
        <w:t xml:space="preserve"> </w:t>
      </w:r>
      <w:r w:rsidRPr="006F6F5F">
        <w:rPr>
          <w:rFonts w:asciiTheme="majorBidi" w:hAnsiTheme="majorBidi" w:cstheme="majorBidi"/>
          <w:sz w:val="28"/>
          <w:szCs w:val="28"/>
          <w:rtl/>
        </w:rPr>
        <w:t>وغيرها.</w:t>
      </w:r>
    </w:p>
    <w:p w:rsidR="00A44A1D" w:rsidRPr="006F6F5F" w:rsidRDefault="00A44A1D" w:rsidP="00A44A1D">
      <w:pPr>
        <w:pStyle w:val="intro"/>
        <w:bidi/>
        <w:rPr>
          <w:rFonts w:asciiTheme="majorBidi" w:hAnsiTheme="majorBidi" w:cstheme="majorBidi"/>
          <w:color w:val="FF0000"/>
          <w:sz w:val="28"/>
          <w:szCs w:val="28"/>
          <w:rtl/>
          <w:lang w:bidi="ar"/>
        </w:rPr>
      </w:pPr>
      <w:r w:rsidRPr="006F6F5F">
        <w:rPr>
          <w:rFonts w:asciiTheme="majorBidi" w:hAnsiTheme="majorBidi" w:cstheme="majorBidi"/>
          <w:color w:val="FF0000"/>
          <w:sz w:val="28"/>
          <w:szCs w:val="28"/>
          <w:rtl/>
          <w:lang w:bidi="ar"/>
        </w:rPr>
        <w:t xml:space="preserve">مجلة عالم </w:t>
      </w:r>
      <w:proofErr w:type="gramStart"/>
      <w:r w:rsidRPr="006F6F5F">
        <w:rPr>
          <w:rFonts w:asciiTheme="majorBidi" w:hAnsiTheme="majorBidi" w:cstheme="majorBidi"/>
          <w:color w:val="FF0000"/>
          <w:sz w:val="28"/>
          <w:szCs w:val="28"/>
          <w:rtl/>
          <w:lang w:bidi="ar"/>
        </w:rPr>
        <w:t>العمل :</w:t>
      </w:r>
      <w:proofErr w:type="gramEnd"/>
    </w:p>
    <w:p w:rsidR="00234CB9" w:rsidRPr="006F6F5F" w:rsidRDefault="00A44A1D" w:rsidP="00923470">
      <w:pPr>
        <w:pStyle w:val="intro"/>
        <w:bidi/>
        <w:rPr>
          <w:rFonts w:asciiTheme="majorBidi" w:hAnsiTheme="majorBidi" w:cstheme="majorBidi"/>
          <w:sz w:val="28"/>
          <w:szCs w:val="28"/>
          <w:lang w:bidi="ar"/>
        </w:rPr>
      </w:pPr>
      <w:r w:rsidRPr="006F6F5F">
        <w:rPr>
          <w:rFonts w:asciiTheme="majorBidi" w:hAnsiTheme="majorBidi" w:cstheme="majorBidi" w:hint="cs"/>
          <w:sz w:val="28"/>
          <w:szCs w:val="28"/>
          <w:rtl/>
          <w:lang w:bidi="ar"/>
        </w:rPr>
        <w:t>هي مجلة دورية تصدر عن المنظمة وتركز في كل عدد على مواضيع مختلفة، وتصدر بلغا</w:t>
      </w:r>
      <w:r w:rsidR="00923470" w:rsidRPr="006F6F5F">
        <w:rPr>
          <w:rFonts w:asciiTheme="majorBidi" w:hAnsiTheme="majorBidi" w:cstheme="majorBidi" w:hint="cs"/>
          <w:sz w:val="28"/>
          <w:szCs w:val="28"/>
          <w:rtl/>
          <w:lang w:bidi="ar"/>
        </w:rPr>
        <w:t>ت مختلفة من ضمنها اللغة العربية</w:t>
      </w:r>
    </w:p>
    <w:sectPr w:rsidR="00234CB9" w:rsidRPr="006F6F5F" w:rsidSect="00ED083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259"/>
    <w:multiLevelType w:val="hybridMultilevel"/>
    <w:tmpl w:val="CAD86AD2"/>
    <w:lvl w:ilvl="0" w:tplc="BF30346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BD3714"/>
    <w:multiLevelType w:val="multilevel"/>
    <w:tmpl w:val="53927A32"/>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B259CC"/>
    <w:multiLevelType w:val="hybridMultilevel"/>
    <w:tmpl w:val="5D04C2E6"/>
    <w:lvl w:ilvl="0" w:tplc="67A82914">
      <w:start w:val="1"/>
      <w:numFmt w:val="arabicAlpha"/>
      <w:lvlText w:val="%1-"/>
      <w:lvlJc w:val="left"/>
      <w:pPr>
        <w:ind w:left="1938" w:hanging="360"/>
      </w:pPr>
      <w:rPr>
        <w:rFonts w:hint="default"/>
      </w:rPr>
    </w:lvl>
    <w:lvl w:ilvl="1" w:tplc="04090019" w:tentative="1">
      <w:start w:val="1"/>
      <w:numFmt w:val="lowerLetter"/>
      <w:lvlText w:val="%2."/>
      <w:lvlJc w:val="left"/>
      <w:pPr>
        <w:ind w:left="2658" w:hanging="360"/>
      </w:pPr>
    </w:lvl>
    <w:lvl w:ilvl="2" w:tplc="0409001B" w:tentative="1">
      <w:start w:val="1"/>
      <w:numFmt w:val="lowerRoman"/>
      <w:lvlText w:val="%3."/>
      <w:lvlJc w:val="right"/>
      <w:pPr>
        <w:ind w:left="3378" w:hanging="180"/>
      </w:pPr>
    </w:lvl>
    <w:lvl w:ilvl="3" w:tplc="0409000F" w:tentative="1">
      <w:start w:val="1"/>
      <w:numFmt w:val="decimal"/>
      <w:lvlText w:val="%4."/>
      <w:lvlJc w:val="left"/>
      <w:pPr>
        <w:ind w:left="4098" w:hanging="360"/>
      </w:pPr>
    </w:lvl>
    <w:lvl w:ilvl="4" w:tplc="04090019" w:tentative="1">
      <w:start w:val="1"/>
      <w:numFmt w:val="lowerLetter"/>
      <w:lvlText w:val="%5."/>
      <w:lvlJc w:val="left"/>
      <w:pPr>
        <w:ind w:left="4818" w:hanging="360"/>
      </w:pPr>
    </w:lvl>
    <w:lvl w:ilvl="5" w:tplc="0409001B" w:tentative="1">
      <w:start w:val="1"/>
      <w:numFmt w:val="lowerRoman"/>
      <w:lvlText w:val="%6."/>
      <w:lvlJc w:val="right"/>
      <w:pPr>
        <w:ind w:left="5538" w:hanging="180"/>
      </w:pPr>
    </w:lvl>
    <w:lvl w:ilvl="6" w:tplc="0409000F" w:tentative="1">
      <w:start w:val="1"/>
      <w:numFmt w:val="decimal"/>
      <w:lvlText w:val="%7."/>
      <w:lvlJc w:val="left"/>
      <w:pPr>
        <w:ind w:left="6258" w:hanging="360"/>
      </w:pPr>
    </w:lvl>
    <w:lvl w:ilvl="7" w:tplc="04090019" w:tentative="1">
      <w:start w:val="1"/>
      <w:numFmt w:val="lowerLetter"/>
      <w:lvlText w:val="%8."/>
      <w:lvlJc w:val="left"/>
      <w:pPr>
        <w:ind w:left="6978" w:hanging="360"/>
      </w:pPr>
    </w:lvl>
    <w:lvl w:ilvl="8" w:tplc="0409001B" w:tentative="1">
      <w:start w:val="1"/>
      <w:numFmt w:val="lowerRoman"/>
      <w:lvlText w:val="%9."/>
      <w:lvlJc w:val="right"/>
      <w:pPr>
        <w:ind w:left="7698" w:hanging="180"/>
      </w:pPr>
    </w:lvl>
  </w:abstractNum>
  <w:abstractNum w:abstractNumId="3" w15:restartNumberingAfterBreak="0">
    <w:nsid w:val="0B241700"/>
    <w:multiLevelType w:val="hybridMultilevel"/>
    <w:tmpl w:val="148486D0"/>
    <w:lvl w:ilvl="0" w:tplc="BF30346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B9791A"/>
    <w:multiLevelType w:val="hybridMultilevel"/>
    <w:tmpl w:val="3B7C68E8"/>
    <w:lvl w:ilvl="0" w:tplc="BF30346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FC80CB9"/>
    <w:multiLevelType w:val="hybridMultilevel"/>
    <w:tmpl w:val="9A9001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146DD"/>
    <w:multiLevelType w:val="hybridMultilevel"/>
    <w:tmpl w:val="7FA0B31E"/>
    <w:lvl w:ilvl="0" w:tplc="552CDFB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A0E56"/>
    <w:multiLevelType w:val="hybridMultilevel"/>
    <w:tmpl w:val="44B2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85310"/>
    <w:multiLevelType w:val="hybridMultilevel"/>
    <w:tmpl w:val="8EE6976A"/>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9" w15:restartNumberingAfterBreak="0">
    <w:nsid w:val="1A3B0CC0"/>
    <w:multiLevelType w:val="multilevel"/>
    <w:tmpl w:val="A456F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5E6928"/>
    <w:multiLevelType w:val="hybridMultilevel"/>
    <w:tmpl w:val="DDE07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AF5AB6"/>
    <w:multiLevelType w:val="hybridMultilevel"/>
    <w:tmpl w:val="EE68A814"/>
    <w:lvl w:ilvl="0" w:tplc="CCCAD772">
      <w:start w:val="1"/>
      <w:numFmt w:val="decimal"/>
      <w:lvlText w:val="%1-"/>
      <w:lvlJc w:val="left"/>
      <w:pPr>
        <w:ind w:left="720" w:hanging="360"/>
      </w:pPr>
      <w:rPr>
        <w:rFonts w:asciiTheme="minorHAnsi" w:eastAsia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886332"/>
    <w:multiLevelType w:val="multilevel"/>
    <w:tmpl w:val="7610A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1D2C06"/>
    <w:multiLevelType w:val="multilevel"/>
    <w:tmpl w:val="3210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941443"/>
    <w:multiLevelType w:val="hybridMultilevel"/>
    <w:tmpl w:val="097057A0"/>
    <w:lvl w:ilvl="0" w:tplc="BF30346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B9C2F11"/>
    <w:multiLevelType w:val="hybridMultilevel"/>
    <w:tmpl w:val="D1649F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711B97"/>
    <w:multiLevelType w:val="hybridMultilevel"/>
    <w:tmpl w:val="63AAC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2A44FC"/>
    <w:multiLevelType w:val="multilevel"/>
    <w:tmpl w:val="92728A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897A32"/>
    <w:multiLevelType w:val="multilevel"/>
    <w:tmpl w:val="6054F0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0B673B"/>
    <w:multiLevelType w:val="multilevel"/>
    <w:tmpl w:val="30E2A7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9B1BCB"/>
    <w:multiLevelType w:val="multilevel"/>
    <w:tmpl w:val="EB6E9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BD0F08"/>
    <w:multiLevelType w:val="hybridMultilevel"/>
    <w:tmpl w:val="9C56022E"/>
    <w:lvl w:ilvl="0" w:tplc="36666C00">
      <w:numFmt w:val="bullet"/>
      <w:lvlText w:val="-"/>
      <w:lvlJc w:val="left"/>
      <w:pPr>
        <w:ind w:left="438" w:hanging="360"/>
      </w:pPr>
      <w:rPr>
        <w:rFonts w:ascii="Simplified Arabic" w:eastAsia="Times New Roman" w:hAnsi="Simplified Arabic" w:cs="Simplified Arabic" w:hint="default"/>
      </w:rPr>
    </w:lvl>
    <w:lvl w:ilvl="1" w:tplc="04090003" w:tentative="1">
      <w:start w:val="1"/>
      <w:numFmt w:val="bullet"/>
      <w:lvlText w:val="o"/>
      <w:lvlJc w:val="left"/>
      <w:pPr>
        <w:ind w:left="1158" w:hanging="360"/>
      </w:pPr>
      <w:rPr>
        <w:rFonts w:ascii="Courier New" w:hAnsi="Courier New" w:cs="Courier New" w:hint="default"/>
      </w:rPr>
    </w:lvl>
    <w:lvl w:ilvl="2" w:tplc="04090005" w:tentative="1">
      <w:start w:val="1"/>
      <w:numFmt w:val="bullet"/>
      <w:lvlText w:val=""/>
      <w:lvlJc w:val="left"/>
      <w:pPr>
        <w:ind w:left="1878" w:hanging="360"/>
      </w:pPr>
      <w:rPr>
        <w:rFonts w:ascii="Wingdings" w:hAnsi="Wingdings" w:hint="default"/>
      </w:rPr>
    </w:lvl>
    <w:lvl w:ilvl="3" w:tplc="04090001" w:tentative="1">
      <w:start w:val="1"/>
      <w:numFmt w:val="bullet"/>
      <w:lvlText w:val=""/>
      <w:lvlJc w:val="left"/>
      <w:pPr>
        <w:ind w:left="2598" w:hanging="360"/>
      </w:pPr>
      <w:rPr>
        <w:rFonts w:ascii="Symbol" w:hAnsi="Symbol" w:hint="default"/>
      </w:rPr>
    </w:lvl>
    <w:lvl w:ilvl="4" w:tplc="04090003" w:tentative="1">
      <w:start w:val="1"/>
      <w:numFmt w:val="bullet"/>
      <w:lvlText w:val="o"/>
      <w:lvlJc w:val="left"/>
      <w:pPr>
        <w:ind w:left="3318" w:hanging="360"/>
      </w:pPr>
      <w:rPr>
        <w:rFonts w:ascii="Courier New" w:hAnsi="Courier New" w:cs="Courier New" w:hint="default"/>
      </w:rPr>
    </w:lvl>
    <w:lvl w:ilvl="5" w:tplc="04090005" w:tentative="1">
      <w:start w:val="1"/>
      <w:numFmt w:val="bullet"/>
      <w:lvlText w:val=""/>
      <w:lvlJc w:val="left"/>
      <w:pPr>
        <w:ind w:left="4038" w:hanging="360"/>
      </w:pPr>
      <w:rPr>
        <w:rFonts w:ascii="Wingdings" w:hAnsi="Wingdings" w:hint="default"/>
      </w:rPr>
    </w:lvl>
    <w:lvl w:ilvl="6" w:tplc="04090001" w:tentative="1">
      <w:start w:val="1"/>
      <w:numFmt w:val="bullet"/>
      <w:lvlText w:val=""/>
      <w:lvlJc w:val="left"/>
      <w:pPr>
        <w:ind w:left="4758" w:hanging="360"/>
      </w:pPr>
      <w:rPr>
        <w:rFonts w:ascii="Symbol" w:hAnsi="Symbol" w:hint="default"/>
      </w:rPr>
    </w:lvl>
    <w:lvl w:ilvl="7" w:tplc="04090003" w:tentative="1">
      <w:start w:val="1"/>
      <w:numFmt w:val="bullet"/>
      <w:lvlText w:val="o"/>
      <w:lvlJc w:val="left"/>
      <w:pPr>
        <w:ind w:left="5478" w:hanging="360"/>
      </w:pPr>
      <w:rPr>
        <w:rFonts w:ascii="Courier New" w:hAnsi="Courier New" w:cs="Courier New" w:hint="default"/>
      </w:rPr>
    </w:lvl>
    <w:lvl w:ilvl="8" w:tplc="04090005" w:tentative="1">
      <w:start w:val="1"/>
      <w:numFmt w:val="bullet"/>
      <w:lvlText w:val=""/>
      <w:lvlJc w:val="left"/>
      <w:pPr>
        <w:ind w:left="6198" w:hanging="360"/>
      </w:pPr>
      <w:rPr>
        <w:rFonts w:ascii="Wingdings" w:hAnsi="Wingdings" w:hint="default"/>
      </w:rPr>
    </w:lvl>
  </w:abstractNum>
  <w:abstractNum w:abstractNumId="22" w15:restartNumberingAfterBreak="0">
    <w:nsid w:val="436252CD"/>
    <w:multiLevelType w:val="hybridMultilevel"/>
    <w:tmpl w:val="441685DC"/>
    <w:lvl w:ilvl="0" w:tplc="7DEA1B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466010"/>
    <w:multiLevelType w:val="hybridMultilevel"/>
    <w:tmpl w:val="37947BF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511606"/>
    <w:multiLevelType w:val="hybridMultilevel"/>
    <w:tmpl w:val="A7FAB85E"/>
    <w:lvl w:ilvl="0" w:tplc="9D960FE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54801"/>
    <w:multiLevelType w:val="hybridMultilevel"/>
    <w:tmpl w:val="FC9CAD26"/>
    <w:lvl w:ilvl="0" w:tplc="691E4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69099C"/>
    <w:multiLevelType w:val="hybridMultilevel"/>
    <w:tmpl w:val="B06E1EDA"/>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1B3579"/>
    <w:multiLevelType w:val="multilevel"/>
    <w:tmpl w:val="4C2CB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FE3B52"/>
    <w:multiLevelType w:val="multilevel"/>
    <w:tmpl w:val="0CE89A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BE00B0"/>
    <w:multiLevelType w:val="hybridMultilevel"/>
    <w:tmpl w:val="25128BD2"/>
    <w:lvl w:ilvl="0" w:tplc="3A788044">
      <w:start w:val="5"/>
      <w:numFmt w:val="arabicAlpha"/>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FB26C5"/>
    <w:multiLevelType w:val="hybridMultilevel"/>
    <w:tmpl w:val="F4AAD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26714"/>
    <w:multiLevelType w:val="hybridMultilevel"/>
    <w:tmpl w:val="2E945C82"/>
    <w:lvl w:ilvl="0" w:tplc="503C63C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62A2255F"/>
    <w:multiLevelType w:val="hybridMultilevel"/>
    <w:tmpl w:val="C3F2A1D0"/>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8C46F3"/>
    <w:multiLevelType w:val="hybridMultilevel"/>
    <w:tmpl w:val="2C3C6906"/>
    <w:lvl w:ilvl="0" w:tplc="70584BE0">
      <w:start w:val="1"/>
      <w:numFmt w:val="bullet"/>
      <w:lvlText w:val="•"/>
      <w:lvlJc w:val="left"/>
      <w:pPr>
        <w:tabs>
          <w:tab w:val="num" w:pos="720"/>
        </w:tabs>
        <w:ind w:left="720" w:hanging="360"/>
      </w:pPr>
      <w:rPr>
        <w:rFonts w:ascii="Arial" w:hAnsi="Arial" w:hint="default"/>
      </w:rPr>
    </w:lvl>
    <w:lvl w:ilvl="1" w:tplc="4086C47C" w:tentative="1">
      <w:start w:val="1"/>
      <w:numFmt w:val="bullet"/>
      <w:lvlText w:val="•"/>
      <w:lvlJc w:val="left"/>
      <w:pPr>
        <w:tabs>
          <w:tab w:val="num" w:pos="1440"/>
        </w:tabs>
        <w:ind w:left="1440" w:hanging="360"/>
      </w:pPr>
      <w:rPr>
        <w:rFonts w:ascii="Arial" w:hAnsi="Arial" w:hint="default"/>
      </w:rPr>
    </w:lvl>
    <w:lvl w:ilvl="2" w:tplc="7F3A3C70" w:tentative="1">
      <w:start w:val="1"/>
      <w:numFmt w:val="bullet"/>
      <w:lvlText w:val="•"/>
      <w:lvlJc w:val="left"/>
      <w:pPr>
        <w:tabs>
          <w:tab w:val="num" w:pos="2160"/>
        </w:tabs>
        <w:ind w:left="2160" w:hanging="360"/>
      </w:pPr>
      <w:rPr>
        <w:rFonts w:ascii="Arial" w:hAnsi="Arial" w:hint="default"/>
      </w:rPr>
    </w:lvl>
    <w:lvl w:ilvl="3" w:tplc="05780B70" w:tentative="1">
      <w:start w:val="1"/>
      <w:numFmt w:val="bullet"/>
      <w:lvlText w:val="•"/>
      <w:lvlJc w:val="left"/>
      <w:pPr>
        <w:tabs>
          <w:tab w:val="num" w:pos="2880"/>
        </w:tabs>
        <w:ind w:left="2880" w:hanging="360"/>
      </w:pPr>
      <w:rPr>
        <w:rFonts w:ascii="Arial" w:hAnsi="Arial" w:hint="default"/>
      </w:rPr>
    </w:lvl>
    <w:lvl w:ilvl="4" w:tplc="217C1866" w:tentative="1">
      <w:start w:val="1"/>
      <w:numFmt w:val="bullet"/>
      <w:lvlText w:val="•"/>
      <w:lvlJc w:val="left"/>
      <w:pPr>
        <w:tabs>
          <w:tab w:val="num" w:pos="3600"/>
        </w:tabs>
        <w:ind w:left="3600" w:hanging="360"/>
      </w:pPr>
      <w:rPr>
        <w:rFonts w:ascii="Arial" w:hAnsi="Arial" w:hint="default"/>
      </w:rPr>
    </w:lvl>
    <w:lvl w:ilvl="5" w:tplc="6340049E" w:tentative="1">
      <w:start w:val="1"/>
      <w:numFmt w:val="bullet"/>
      <w:lvlText w:val="•"/>
      <w:lvlJc w:val="left"/>
      <w:pPr>
        <w:tabs>
          <w:tab w:val="num" w:pos="4320"/>
        </w:tabs>
        <w:ind w:left="4320" w:hanging="360"/>
      </w:pPr>
      <w:rPr>
        <w:rFonts w:ascii="Arial" w:hAnsi="Arial" w:hint="default"/>
      </w:rPr>
    </w:lvl>
    <w:lvl w:ilvl="6" w:tplc="67C4584A" w:tentative="1">
      <w:start w:val="1"/>
      <w:numFmt w:val="bullet"/>
      <w:lvlText w:val="•"/>
      <w:lvlJc w:val="left"/>
      <w:pPr>
        <w:tabs>
          <w:tab w:val="num" w:pos="5040"/>
        </w:tabs>
        <w:ind w:left="5040" w:hanging="360"/>
      </w:pPr>
      <w:rPr>
        <w:rFonts w:ascii="Arial" w:hAnsi="Arial" w:hint="default"/>
      </w:rPr>
    </w:lvl>
    <w:lvl w:ilvl="7" w:tplc="8BDAB780" w:tentative="1">
      <w:start w:val="1"/>
      <w:numFmt w:val="bullet"/>
      <w:lvlText w:val="•"/>
      <w:lvlJc w:val="left"/>
      <w:pPr>
        <w:tabs>
          <w:tab w:val="num" w:pos="5760"/>
        </w:tabs>
        <w:ind w:left="5760" w:hanging="360"/>
      </w:pPr>
      <w:rPr>
        <w:rFonts w:ascii="Arial" w:hAnsi="Arial" w:hint="default"/>
      </w:rPr>
    </w:lvl>
    <w:lvl w:ilvl="8" w:tplc="1FAC4CF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A502C4"/>
    <w:multiLevelType w:val="hybridMultilevel"/>
    <w:tmpl w:val="8E76D246"/>
    <w:lvl w:ilvl="0" w:tplc="3A788044">
      <w:start w:val="5"/>
      <w:numFmt w:val="arabicAlpha"/>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16067A"/>
    <w:multiLevelType w:val="hybridMultilevel"/>
    <w:tmpl w:val="32FAFB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9064BE"/>
    <w:multiLevelType w:val="hybridMultilevel"/>
    <w:tmpl w:val="0F0ED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4B05B3"/>
    <w:multiLevelType w:val="multilevel"/>
    <w:tmpl w:val="C202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5B5A12"/>
    <w:multiLevelType w:val="hybridMultilevel"/>
    <w:tmpl w:val="C8DE7AE2"/>
    <w:lvl w:ilvl="0" w:tplc="A0880B2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610873"/>
    <w:multiLevelType w:val="hybridMultilevel"/>
    <w:tmpl w:val="AFEEB75C"/>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0" w15:restartNumberingAfterBreak="0">
    <w:nsid w:val="75742C20"/>
    <w:multiLevelType w:val="hybridMultilevel"/>
    <w:tmpl w:val="44B07CAA"/>
    <w:lvl w:ilvl="0" w:tplc="169CE13A">
      <w:start w:val="1"/>
      <w:numFmt w:val="arabicAlpha"/>
      <w:lvlText w:val="%1-"/>
      <w:lvlJc w:val="center"/>
      <w:pPr>
        <w:tabs>
          <w:tab w:val="num" w:pos="540"/>
        </w:tabs>
        <w:ind w:left="54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6712458"/>
    <w:multiLevelType w:val="hybridMultilevel"/>
    <w:tmpl w:val="4F9C826C"/>
    <w:lvl w:ilvl="0" w:tplc="3A788044">
      <w:start w:val="5"/>
      <w:numFmt w:val="arabicAlpha"/>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783C55E3"/>
    <w:multiLevelType w:val="hybridMultilevel"/>
    <w:tmpl w:val="5ED480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18"/>
  </w:num>
  <w:num w:numId="4">
    <w:abstractNumId w:val="19"/>
  </w:num>
  <w:num w:numId="5">
    <w:abstractNumId w:val="12"/>
  </w:num>
  <w:num w:numId="6">
    <w:abstractNumId w:val="28"/>
  </w:num>
  <w:num w:numId="7">
    <w:abstractNumId w:val="6"/>
  </w:num>
  <w:num w:numId="8">
    <w:abstractNumId w:val="8"/>
  </w:num>
  <w:num w:numId="9">
    <w:abstractNumId w:val="39"/>
  </w:num>
  <w:num w:numId="10">
    <w:abstractNumId w:val="15"/>
  </w:num>
  <w:num w:numId="11">
    <w:abstractNumId w:val="5"/>
  </w:num>
  <w:num w:numId="12">
    <w:abstractNumId w:val="40"/>
  </w:num>
  <w:num w:numId="13">
    <w:abstractNumId w:val="35"/>
  </w:num>
  <w:num w:numId="14">
    <w:abstractNumId w:val="30"/>
  </w:num>
  <w:num w:numId="15">
    <w:abstractNumId w:val="7"/>
  </w:num>
  <w:num w:numId="16">
    <w:abstractNumId w:val="26"/>
  </w:num>
  <w:num w:numId="17">
    <w:abstractNumId w:val="4"/>
  </w:num>
  <w:num w:numId="18">
    <w:abstractNumId w:val="21"/>
  </w:num>
  <w:num w:numId="19">
    <w:abstractNumId w:val="2"/>
  </w:num>
  <w:num w:numId="20">
    <w:abstractNumId w:val="22"/>
  </w:num>
  <w:num w:numId="21">
    <w:abstractNumId w:val="31"/>
  </w:num>
  <w:num w:numId="22">
    <w:abstractNumId w:val="25"/>
  </w:num>
  <w:num w:numId="23">
    <w:abstractNumId w:val="13"/>
  </w:num>
  <w:num w:numId="24">
    <w:abstractNumId w:val="37"/>
  </w:num>
  <w:num w:numId="25">
    <w:abstractNumId w:val="33"/>
  </w:num>
  <w:num w:numId="26">
    <w:abstractNumId w:val="1"/>
  </w:num>
  <w:num w:numId="27">
    <w:abstractNumId w:val="17"/>
  </w:num>
  <w:num w:numId="28">
    <w:abstractNumId w:val="9"/>
  </w:num>
  <w:num w:numId="29">
    <w:abstractNumId w:val="36"/>
  </w:num>
  <w:num w:numId="30">
    <w:abstractNumId w:val="11"/>
  </w:num>
  <w:num w:numId="31">
    <w:abstractNumId w:val="24"/>
  </w:num>
  <w:num w:numId="32">
    <w:abstractNumId w:val="42"/>
  </w:num>
  <w:num w:numId="33">
    <w:abstractNumId w:val="38"/>
  </w:num>
  <w:num w:numId="34">
    <w:abstractNumId w:val="16"/>
  </w:num>
  <w:num w:numId="35">
    <w:abstractNumId w:val="32"/>
  </w:num>
  <w:num w:numId="36">
    <w:abstractNumId w:val="14"/>
  </w:num>
  <w:num w:numId="37">
    <w:abstractNumId w:val="3"/>
  </w:num>
  <w:num w:numId="38">
    <w:abstractNumId w:val="0"/>
  </w:num>
  <w:num w:numId="39">
    <w:abstractNumId w:val="41"/>
  </w:num>
  <w:num w:numId="40">
    <w:abstractNumId w:val="29"/>
  </w:num>
  <w:num w:numId="41">
    <w:abstractNumId w:val="34"/>
  </w:num>
  <w:num w:numId="42">
    <w:abstractNumId w:val="23"/>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723"/>
    <w:rsid w:val="00002ECF"/>
    <w:rsid w:val="000046CD"/>
    <w:rsid w:val="00005837"/>
    <w:rsid w:val="00007C3E"/>
    <w:rsid w:val="00010908"/>
    <w:rsid w:val="000124F3"/>
    <w:rsid w:val="00012649"/>
    <w:rsid w:val="000130A5"/>
    <w:rsid w:val="0001313D"/>
    <w:rsid w:val="0001653E"/>
    <w:rsid w:val="00017892"/>
    <w:rsid w:val="0002118C"/>
    <w:rsid w:val="00027647"/>
    <w:rsid w:val="00034747"/>
    <w:rsid w:val="00034E65"/>
    <w:rsid w:val="000359D5"/>
    <w:rsid w:val="00037DB2"/>
    <w:rsid w:val="00040160"/>
    <w:rsid w:val="00042B40"/>
    <w:rsid w:val="00042DB0"/>
    <w:rsid w:val="000433AB"/>
    <w:rsid w:val="000442EA"/>
    <w:rsid w:val="000456A2"/>
    <w:rsid w:val="00054536"/>
    <w:rsid w:val="000551FF"/>
    <w:rsid w:val="00055F58"/>
    <w:rsid w:val="00056AA2"/>
    <w:rsid w:val="00064241"/>
    <w:rsid w:val="000642EB"/>
    <w:rsid w:val="00070810"/>
    <w:rsid w:val="000739D0"/>
    <w:rsid w:val="00074723"/>
    <w:rsid w:val="00077215"/>
    <w:rsid w:val="00080544"/>
    <w:rsid w:val="0008463A"/>
    <w:rsid w:val="00086BF4"/>
    <w:rsid w:val="00087287"/>
    <w:rsid w:val="00087653"/>
    <w:rsid w:val="00087BAB"/>
    <w:rsid w:val="00087CF4"/>
    <w:rsid w:val="00092969"/>
    <w:rsid w:val="000943CF"/>
    <w:rsid w:val="00096EE3"/>
    <w:rsid w:val="000A0D4E"/>
    <w:rsid w:val="000A4D86"/>
    <w:rsid w:val="000A5402"/>
    <w:rsid w:val="000A63BF"/>
    <w:rsid w:val="000A75B3"/>
    <w:rsid w:val="000A77E7"/>
    <w:rsid w:val="000B1939"/>
    <w:rsid w:val="000C0344"/>
    <w:rsid w:val="000C2201"/>
    <w:rsid w:val="000C3296"/>
    <w:rsid w:val="000C3636"/>
    <w:rsid w:val="000C4021"/>
    <w:rsid w:val="000D03D8"/>
    <w:rsid w:val="000D30AD"/>
    <w:rsid w:val="000D395A"/>
    <w:rsid w:val="000D3AD5"/>
    <w:rsid w:val="000D4BCE"/>
    <w:rsid w:val="000D5D6E"/>
    <w:rsid w:val="000D646C"/>
    <w:rsid w:val="000E147A"/>
    <w:rsid w:val="000E5D2C"/>
    <w:rsid w:val="000E71E7"/>
    <w:rsid w:val="000E73E3"/>
    <w:rsid w:val="000F15D3"/>
    <w:rsid w:val="000F27A8"/>
    <w:rsid w:val="000F33AD"/>
    <w:rsid w:val="000F69FC"/>
    <w:rsid w:val="00103B86"/>
    <w:rsid w:val="00106D94"/>
    <w:rsid w:val="00106DDF"/>
    <w:rsid w:val="001071A5"/>
    <w:rsid w:val="00107A4C"/>
    <w:rsid w:val="00111892"/>
    <w:rsid w:val="001146B9"/>
    <w:rsid w:val="00114D60"/>
    <w:rsid w:val="00115C5B"/>
    <w:rsid w:val="001168CA"/>
    <w:rsid w:val="00120CD8"/>
    <w:rsid w:val="001234E6"/>
    <w:rsid w:val="00124314"/>
    <w:rsid w:val="0012433D"/>
    <w:rsid w:val="00124FBF"/>
    <w:rsid w:val="0012549C"/>
    <w:rsid w:val="00126F48"/>
    <w:rsid w:val="0012747F"/>
    <w:rsid w:val="00131E55"/>
    <w:rsid w:val="00132392"/>
    <w:rsid w:val="00132AE7"/>
    <w:rsid w:val="00133112"/>
    <w:rsid w:val="00134BD8"/>
    <w:rsid w:val="00135BA0"/>
    <w:rsid w:val="00135F6D"/>
    <w:rsid w:val="00136C54"/>
    <w:rsid w:val="001374C1"/>
    <w:rsid w:val="00143441"/>
    <w:rsid w:val="0014346D"/>
    <w:rsid w:val="00146160"/>
    <w:rsid w:val="00146E34"/>
    <w:rsid w:val="0014738A"/>
    <w:rsid w:val="001502F4"/>
    <w:rsid w:val="001503ED"/>
    <w:rsid w:val="00150F44"/>
    <w:rsid w:val="001521DE"/>
    <w:rsid w:val="00152F10"/>
    <w:rsid w:val="00152F16"/>
    <w:rsid w:val="00153435"/>
    <w:rsid w:val="001537E2"/>
    <w:rsid w:val="00154752"/>
    <w:rsid w:val="00154DFB"/>
    <w:rsid w:val="00155C64"/>
    <w:rsid w:val="001571A3"/>
    <w:rsid w:val="00164DE2"/>
    <w:rsid w:val="00166429"/>
    <w:rsid w:val="00167B75"/>
    <w:rsid w:val="00167DC7"/>
    <w:rsid w:val="001701E1"/>
    <w:rsid w:val="001853FD"/>
    <w:rsid w:val="00186C75"/>
    <w:rsid w:val="00187F6C"/>
    <w:rsid w:val="00195AB1"/>
    <w:rsid w:val="001A33C0"/>
    <w:rsid w:val="001A53A3"/>
    <w:rsid w:val="001A5578"/>
    <w:rsid w:val="001A64D3"/>
    <w:rsid w:val="001B26E6"/>
    <w:rsid w:val="001B358C"/>
    <w:rsid w:val="001B48B4"/>
    <w:rsid w:val="001B48CE"/>
    <w:rsid w:val="001B5060"/>
    <w:rsid w:val="001B786A"/>
    <w:rsid w:val="001C0E7D"/>
    <w:rsid w:val="001C141F"/>
    <w:rsid w:val="001C3FE0"/>
    <w:rsid w:val="001C52AA"/>
    <w:rsid w:val="001C5874"/>
    <w:rsid w:val="001C5ECE"/>
    <w:rsid w:val="001C655C"/>
    <w:rsid w:val="001D01C7"/>
    <w:rsid w:val="001D305F"/>
    <w:rsid w:val="001D4009"/>
    <w:rsid w:val="001D6790"/>
    <w:rsid w:val="001E0C7B"/>
    <w:rsid w:val="001E458D"/>
    <w:rsid w:val="001E473D"/>
    <w:rsid w:val="001E7438"/>
    <w:rsid w:val="001E7BBC"/>
    <w:rsid w:val="00205A93"/>
    <w:rsid w:val="0020729A"/>
    <w:rsid w:val="002073FD"/>
    <w:rsid w:val="00211207"/>
    <w:rsid w:val="00220BD9"/>
    <w:rsid w:val="00220D1B"/>
    <w:rsid w:val="002211AB"/>
    <w:rsid w:val="002224C7"/>
    <w:rsid w:val="00223819"/>
    <w:rsid w:val="002241CF"/>
    <w:rsid w:val="00224ACC"/>
    <w:rsid w:val="002258EC"/>
    <w:rsid w:val="0023217C"/>
    <w:rsid w:val="0023304C"/>
    <w:rsid w:val="00234CB9"/>
    <w:rsid w:val="00235CBE"/>
    <w:rsid w:val="002439A6"/>
    <w:rsid w:val="00245A89"/>
    <w:rsid w:val="00251F6C"/>
    <w:rsid w:val="00255ACE"/>
    <w:rsid w:val="00256991"/>
    <w:rsid w:val="00260512"/>
    <w:rsid w:val="00260D2F"/>
    <w:rsid w:val="0026359D"/>
    <w:rsid w:val="00263A7B"/>
    <w:rsid w:val="002643CE"/>
    <w:rsid w:val="00265C17"/>
    <w:rsid w:val="00274194"/>
    <w:rsid w:val="0027449B"/>
    <w:rsid w:val="00274DC1"/>
    <w:rsid w:val="00281B23"/>
    <w:rsid w:val="002877BC"/>
    <w:rsid w:val="0029092D"/>
    <w:rsid w:val="00290CE9"/>
    <w:rsid w:val="002914EA"/>
    <w:rsid w:val="00292DAD"/>
    <w:rsid w:val="00292F71"/>
    <w:rsid w:val="002938D9"/>
    <w:rsid w:val="002939A9"/>
    <w:rsid w:val="002945B7"/>
    <w:rsid w:val="002955EE"/>
    <w:rsid w:val="00295ADC"/>
    <w:rsid w:val="00297D4D"/>
    <w:rsid w:val="002A10B2"/>
    <w:rsid w:val="002A3A8A"/>
    <w:rsid w:val="002A5FE5"/>
    <w:rsid w:val="002A6427"/>
    <w:rsid w:val="002A65C6"/>
    <w:rsid w:val="002A6DE8"/>
    <w:rsid w:val="002B3EE7"/>
    <w:rsid w:val="002B5B28"/>
    <w:rsid w:val="002C152B"/>
    <w:rsid w:val="002C16EE"/>
    <w:rsid w:val="002C1BC4"/>
    <w:rsid w:val="002C3021"/>
    <w:rsid w:val="002C6506"/>
    <w:rsid w:val="002C793D"/>
    <w:rsid w:val="002C7CB4"/>
    <w:rsid w:val="002D620A"/>
    <w:rsid w:val="002E1E9C"/>
    <w:rsid w:val="002E212F"/>
    <w:rsid w:val="002E293B"/>
    <w:rsid w:val="002E4B9C"/>
    <w:rsid w:val="002E697D"/>
    <w:rsid w:val="002F0B3A"/>
    <w:rsid w:val="002F2F3E"/>
    <w:rsid w:val="002F5A6B"/>
    <w:rsid w:val="002F7813"/>
    <w:rsid w:val="00301FFC"/>
    <w:rsid w:val="00302000"/>
    <w:rsid w:val="00302B1A"/>
    <w:rsid w:val="00303320"/>
    <w:rsid w:val="00304C50"/>
    <w:rsid w:val="00312B25"/>
    <w:rsid w:val="003134E8"/>
    <w:rsid w:val="00313CA6"/>
    <w:rsid w:val="00316F60"/>
    <w:rsid w:val="00317410"/>
    <w:rsid w:val="00317549"/>
    <w:rsid w:val="0032125F"/>
    <w:rsid w:val="003222D9"/>
    <w:rsid w:val="003228B6"/>
    <w:rsid w:val="003230FC"/>
    <w:rsid w:val="003233F9"/>
    <w:rsid w:val="00324513"/>
    <w:rsid w:val="00324AC0"/>
    <w:rsid w:val="0033113E"/>
    <w:rsid w:val="00332C87"/>
    <w:rsid w:val="00334DE9"/>
    <w:rsid w:val="0033626D"/>
    <w:rsid w:val="003364A5"/>
    <w:rsid w:val="00340438"/>
    <w:rsid w:val="00340774"/>
    <w:rsid w:val="00343A8D"/>
    <w:rsid w:val="003446AC"/>
    <w:rsid w:val="0035195E"/>
    <w:rsid w:val="00353593"/>
    <w:rsid w:val="00354000"/>
    <w:rsid w:val="00357352"/>
    <w:rsid w:val="003604BC"/>
    <w:rsid w:val="00364E1E"/>
    <w:rsid w:val="00364E42"/>
    <w:rsid w:val="003671FA"/>
    <w:rsid w:val="003719F3"/>
    <w:rsid w:val="00372BFA"/>
    <w:rsid w:val="00372F64"/>
    <w:rsid w:val="00374395"/>
    <w:rsid w:val="00375476"/>
    <w:rsid w:val="0037574D"/>
    <w:rsid w:val="00383135"/>
    <w:rsid w:val="00383950"/>
    <w:rsid w:val="0038486C"/>
    <w:rsid w:val="003869D8"/>
    <w:rsid w:val="00386D08"/>
    <w:rsid w:val="00391070"/>
    <w:rsid w:val="00391A45"/>
    <w:rsid w:val="00394E16"/>
    <w:rsid w:val="0039758D"/>
    <w:rsid w:val="00397DBD"/>
    <w:rsid w:val="003A2749"/>
    <w:rsid w:val="003A284D"/>
    <w:rsid w:val="003A2A5B"/>
    <w:rsid w:val="003A36A1"/>
    <w:rsid w:val="003A4285"/>
    <w:rsid w:val="003A4CF7"/>
    <w:rsid w:val="003A6D87"/>
    <w:rsid w:val="003B4986"/>
    <w:rsid w:val="003B5985"/>
    <w:rsid w:val="003B5E1A"/>
    <w:rsid w:val="003B69A0"/>
    <w:rsid w:val="003B6AD9"/>
    <w:rsid w:val="003C0430"/>
    <w:rsid w:val="003C3424"/>
    <w:rsid w:val="003C770B"/>
    <w:rsid w:val="003C787C"/>
    <w:rsid w:val="003D1AA2"/>
    <w:rsid w:val="003D3850"/>
    <w:rsid w:val="003D58CB"/>
    <w:rsid w:val="003E1116"/>
    <w:rsid w:val="003E3C8B"/>
    <w:rsid w:val="003E55C2"/>
    <w:rsid w:val="003E5E59"/>
    <w:rsid w:val="003E765B"/>
    <w:rsid w:val="003F0F23"/>
    <w:rsid w:val="003F232A"/>
    <w:rsid w:val="003F7810"/>
    <w:rsid w:val="004004C1"/>
    <w:rsid w:val="004006ED"/>
    <w:rsid w:val="00402886"/>
    <w:rsid w:val="00402D17"/>
    <w:rsid w:val="00402EF2"/>
    <w:rsid w:val="004110C7"/>
    <w:rsid w:val="00414782"/>
    <w:rsid w:val="0041674F"/>
    <w:rsid w:val="00417B03"/>
    <w:rsid w:val="004203B4"/>
    <w:rsid w:val="00421C18"/>
    <w:rsid w:val="00426111"/>
    <w:rsid w:val="00426766"/>
    <w:rsid w:val="00435CA0"/>
    <w:rsid w:val="00436BDB"/>
    <w:rsid w:val="0044301A"/>
    <w:rsid w:val="00443E77"/>
    <w:rsid w:val="0046026E"/>
    <w:rsid w:val="00462C8A"/>
    <w:rsid w:val="00463A9A"/>
    <w:rsid w:val="00466643"/>
    <w:rsid w:val="00470C2A"/>
    <w:rsid w:val="0047179A"/>
    <w:rsid w:val="00471908"/>
    <w:rsid w:val="004724E1"/>
    <w:rsid w:val="00472CD7"/>
    <w:rsid w:val="0047394F"/>
    <w:rsid w:val="0047473A"/>
    <w:rsid w:val="004755BE"/>
    <w:rsid w:val="0048145D"/>
    <w:rsid w:val="00481B28"/>
    <w:rsid w:val="00483809"/>
    <w:rsid w:val="004864B3"/>
    <w:rsid w:val="00486852"/>
    <w:rsid w:val="0048707A"/>
    <w:rsid w:val="004909EC"/>
    <w:rsid w:val="004910B5"/>
    <w:rsid w:val="00494F5E"/>
    <w:rsid w:val="004A29A1"/>
    <w:rsid w:val="004A3ECA"/>
    <w:rsid w:val="004A5514"/>
    <w:rsid w:val="004A5C56"/>
    <w:rsid w:val="004B2A3A"/>
    <w:rsid w:val="004B46C4"/>
    <w:rsid w:val="004B5A8C"/>
    <w:rsid w:val="004C02BA"/>
    <w:rsid w:val="004C25B2"/>
    <w:rsid w:val="004C2E6B"/>
    <w:rsid w:val="004C4D3B"/>
    <w:rsid w:val="004C523D"/>
    <w:rsid w:val="004C5AFA"/>
    <w:rsid w:val="004C7BA5"/>
    <w:rsid w:val="004D503F"/>
    <w:rsid w:val="004D5186"/>
    <w:rsid w:val="004D597F"/>
    <w:rsid w:val="004D7FDC"/>
    <w:rsid w:val="004E2A57"/>
    <w:rsid w:val="004E41E0"/>
    <w:rsid w:val="004E4966"/>
    <w:rsid w:val="004E49F5"/>
    <w:rsid w:val="004E4FBB"/>
    <w:rsid w:val="004E5894"/>
    <w:rsid w:val="004E7AB7"/>
    <w:rsid w:val="004E7D6D"/>
    <w:rsid w:val="004F1DAD"/>
    <w:rsid w:val="004F2EF4"/>
    <w:rsid w:val="0050193A"/>
    <w:rsid w:val="00501C7F"/>
    <w:rsid w:val="00503E99"/>
    <w:rsid w:val="0050549E"/>
    <w:rsid w:val="00510B4C"/>
    <w:rsid w:val="00510BE5"/>
    <w:rsid w:val="00512CB2"/>
    <w:rsid w:val="00516626"/>
    <w:rsid w:val="00516A03"/>
    <w:rsid w:val="00516D79"/>
    <w:rsid w:val="005200BC"/>
    <w:rsid w:val="00521E98"/>
    <w:rsid w:val="00523179"/>
    <w:rsid w:val="00523BEE"/>
    <w:rsid w:val="00532D59"/>
    <w:rsid w:val="005338D5"/>
    <w:rsid w:val="00534247"/>
    <w:rsid w:val="00545289"/>
    <w:rsid w:val="00551EB8"/>
    <w:rsid w:val="005545EE"/>
    <w:rsid w:val="0055489B"/>
    <w:rsid w:val="00561028"/>
    <w:rsid w:val="0056237C"/>
    <w:rsid w:val="00565DF0"/>
    <w:rsid w:val="00571229"/>
    <w:rsid w:val="0057244F"/>
    <w:rsid w:val="00573735"/>
    <w:rsid w:val="00573BF8"/>
    <w:rsid w:val="0057485E"/>
    <w:rsid w:val="00577DED"/>
    <w:rsid w:val="005814B9"/>
    <w:rsid w:val="00581F37"/>
    <w:rsid w:val="00583A50"/>
    <w:rsid w:val="00587003"/>
    <w:rsid w:val="005900CF"/>
    <w:rsid w:val="00590B99"/>
    <w:rsid w:val="00590CF5"/>
    <w:rsid w:val="00591877"/>
    <w:rsid w:val="005922E4"/>
    <w:rsid w:val="005932E7"/>
    <w:rsid w:val="00593582"/>
    <w:rsid w:val="005955FC"/>
    <w:rsid w:val="005A0B9E"/>
    <w:rsid w:val="005A13DA"/>
    <w:rsid w:val="005A1D90"/>
    <w:rsid w:val="005A20EB"/>
    <w:rsid w:val="005A3443"/>
    <w:rsid w:val="005A58CE"/>
    <w:rsid w:val="005A5DCC"/>
    <w:rsid w:val="005B2D40"/>
    <w:rsid w:val="005B450F"/>
    <w:rsid w:val="005B7078"/>
    <w:rsid w:val="005C1F9A"/>
    <w:rsid w:val="005C4F41"/>
    <w:rsid w:val="005C64DE"/>
    <w:rsid w:val="005D13F2"/>
    <w:rsid w:val="005D205C"/>
    <w:rsid w:val="005D285A"/>
    <w:rsid w:val="005D3106"/>
    <w:rsid w:val="005D331C"/>
    <w:rsid w:val="005D62EC"/>
    <w:rsid w:val="005E09A5"/>
    <w:rsid w:val="005E28ED"/>
    <w:rsid w:val="005E3E8C"/>
    <w:rsid w:val="005E53C7"/>
    <w:rsid w:val="005F00C5"/>
    <w:rsid w:val="005F0EFA"/>
    <w:rsid w:val="005F1A1B"/>
    <w:rsid w:val="005F58D3"/>
    <w:rsid w:val="005F5A57"/>
    <w:rsid w:val="005F70C1"/>
    <w:rsid w:val="005F7648"/>
    <w:rsid w:val="006017FE"/>
    <w:rsid w:val="006022D3"/>
    <w:rsid w:val="006026E6"/>
    <w:rsid w:val="00607357"/>
    <w:rsid w:val="00610F1C"/>
    <w:rsid w:val="006112D3"/>
    <w:rsid w:val="006162AB"/>
    <w:rsid w:val="00623320"/>
    <w:rsid w:val="00624ADE"/>
    <w:rsid w:val="00625FFB"/>
    <w:rsid w:val="006274F2"/>
    <w:rsid w:val="0063723C"/>
    <w:rsid w:val="0064010C"/>
    <w:rsid w:val="00642324"/>
    <w:rsid w:val="006423B1"/>
    <w:rsid w:val="006425F1"/>
    <w:rsid w:val="00644568"/>
    <w:rsid w:val="0064749A"/>
    <w:rsid w:val="00647B92"/>
    <w:rsid w:val="006505C6"/>
    <w:rsid w:val="00652E7F"/>
    <w:rsid w:val="00654383"/>
    <w:rsid w:val="00656FC2"/>
    <w:rsid w:val="00660CE6"/>
    <w:rsid w:val="00661428"/>
    <w:rsid w:val="00662743"/>
    <w:rsid w:val="00663984"/>
    <w:rsid w:val="00666261"/>
    <w:rsid w:val="00666981"/>
    <w:rsid w:val="0066712B"/>
    <w:rsid w:val="00667418"/>
    <w:rsid w:val="0066778E"/>
    <w:rsid w:val="006716CF"/>
    <w:rsid w:val="0067244B"/>
    <w:rsid w:val="00673378"/>
    <w:rsid w:val="00676195"/>
    <w:rsid w:val="0068007A"/>
    <w:rsid w:val="00680D2F"/>
    <w:rsid w:val="0068275D"/>
    <w:rsid w:val="00683AAA"/>
    <w:rsid w:val="00686B3E"/>
    <w:rsid w:val="00690E2C"/>
    <w:rsid w:val="00690E40"/>
    <w:rsid w:val="006954FD"/>
    <w:rsid w:val="00695705"/>
    <w:rsid w:val="00697DE1"/>
    <w:rsid w:val="006A0466"/>
    <w:rsid w:val="006A0E5D"/>
    <w:rsid w:val="006A55E8"/>
    <w:rsid w:val="006A6D58"/>
    <w:rsid w:val="006B0018"/>
    <w:rsid w:val="006B0773"/>
    <w:rsid w:val="006B1307"/>
    <w:rsid w:val="006B326F"/>
    <w:rsid w:val="006B3450"/>
    <w:rsid w:val="006B51BA"/>
    <w:rsid w:val="006B7EFF"/>
    <w:rsid w:val="006C0417"/>
    <w:rsid w:val="006C28B6"/>
    <w:rsid w:val="006C3B54"/>
    <w:rsid w:val="006C3FE2"/>
    <w:rsid w:val="006C4D94"/>
    <w:rsid w:val="006C6D27"/>
    <w:rsid w:val="006C7804"/>
    <w:rsid w:val="006D104A"/>
    <w:rsid w:val="006D34C0"/>
    <w:rsid w:val="006D3F46"/>
    <w:rsid w:val="006E0530"/>
    <w:rsid w:val="006E0AC6"/>
    <w:rsid w:val="006E184D"/>
    <w:rsid w:val="006E1CC6"/>
    <w:rsid w:val="006E1EC1"/>
    <w:rsid w:val="006E26BC"/>
    <w:rsid w:val="006E478F"/>
    <w:rsid w:val="006E6B8E"/>
    <w:rsid w:val="006F0057"/>
    <w:rsid w:val="006F072C"/>
    <w:rsid w:val="006F2096"/>
    <w:rsid w:val="006F2E3C"/>
    <w:rsid w:val="006F6F5F"/>
    <w:rsid w:val="00700ED3"/>
    <w:rsid w:val="00702D2B"/>
    <w:rsid w:val="007053E8"/>
    <w:rsid w:val="00707288"/>
    <w:rsid w:val="00713B07"/>
    <w:rsid w:val="00716B79"/>
    <w:rsid w:val="00717565"/>
    <w:rsid w:val="00724BE5"/>
    <w:rsid w:val="00725E4B"/>
    <w:rsid w:val="0072612A"/>
    <w:rsid w:val="00730E17"/>
    <w:rsid w:val="00732DA5"/>
    <w:rsid w:val="00732FFC"/>
    <w:rsid w:val="007366AA"/>
    <w:rsid w:val="00736B9D"/>
    <w:rsid w:val="00737B4F"/>
    <w:rsid w:val="00740ABA"/>
    <w:rsid w:val="00741B59"/>
    <w:rsid w:val="00742215"/>
    <w:rsid w:val="007426E3"/>
    <w:rsid w:val="007428A2"/>
    <w:rsid w:val="00746497"/>
    <w:rsid w:val="007508E1"/>
    <w:rsid w:val="00750D6D"/>
    <w:rsid w:val="00751D62"/>
    <w:rsid w:val="00752F0A"/>
    <w:rsid w:val="00754581"/>
    <w:rsid w:val="00755385"/>
    <w:rsid w:val="00756A61"/>
    <w:rsid w:val="007611A1"/>
    <w:rsid w:val="0076570D"/>
    <w:rsid w:val="007704C9"/>
    <w:rsid w:val="00773140"/>
    <w:rsid w:val="00773735"/>
    <w:rsid w:val="00774821"/>
    <w:rsid w:val="00776038"/>
    <w:rsid w:val="00776851"/>
    <w:rsid w:val="00776E26"/>
    <w:rsid w:val="00777115"/>
    <w:rsid w:val="007810FC"/>
    <w:rsid w:val="00783517"/>
    <w:rsid w:val="007906B6"/>
    <w:rsid w:val="007914A3"/>
    <w:rsid w:val="00793292"/>
    <w:rsid w:val="00794255"/>
    <w:rsid w:val="00795186"/>
    <w:rsid w:val="00796FF6"/>
    <w:rsid w:val="007A1685"/>
    <w:rsid w:val="007A1A0D"/>
    <w:rsid w:val="007A1F43"/>
    <w:rsid w:val="007A220E"/>
    <w:rsid w:val="007A475D"/>
    <w:rsid w:val="007A498F"/>
    <w:rsid w:val="007A53F0"/>
    <w:rsid w:val="007B1356"/>
    <w:rsid w:val="007B1A61"/>
    <w:rsid w:val="007B66DC"/>
    <w:rsid w:val="007B696F"/>
    <w:rsid w:val="007C0B87"/>
    <w:rsid w:val="007C0E89"/>
    <w:rsid w:val="007C346D"/>
    <w:rsid w:val="007C40A2"/>
    <w:rsid w:val="007C5840"/>
    <w:rsid w:val="007C6B0E"/>
    <w:rsid w:val="007D1A02"/>
    <w:rsid w:val="007D2B69"/>
    <w:rsid w:val="007D32F1"/>
    <w:rsid w:val="007E0438"/>
    <w:rsid w:val="007E5044"/>
    <w:rsid w:val="007F031A"/>
    <w:rsid w:val="007F23CF"/>
    <w:rsid w:val="007F4113"/>
    <w:rsid w:val="007F47C6"/>
    <w:rsid w:val="007F6031"/>
    <w:rsid w:val="007F6FC3"/>
    <w:rsid w:val="007F7629"/>
    <w:rsid w:val="00801C5A"/>
    <w:rsid w:val="00802367"/>
    <w:rsid w:val="00802B63"/>
    <w:rsid w:val="00803F33"/>
    <w:rsid w:val="00806330"/>
    <w:rsid w:val="008105CA"/>
    <w:rsid w:val="0081099F"/>
    <w:rsid w:val="008128E3"/>
    <w:rsid w:val="00813389"/>
    <w:rsid w:val="008147C6"/>
    <w:rsid w:val="008215B0"/>
    <w:rsid w:val="00821A38"/>
    <w:rsid w:val="008229DE"/>
    <w:rsid w:val="00822DDB"/>
    <w:rsid w:val="00823AC1"/>
    <w:rsid w:val="00826294"/>
    <w:rsid w:val="00826323"/>
    <w:rsid w:val="00830041"/>
    <w:rsid w:val="00832931"/>
    <w:rsid w:val="00832A1F"/>
    <w:rsid w:val="008362C0"/>
    <w:rsid w:val="00837A7C"/>
    <w:rsid w:val="008443B7"/>
    <w:rsid w:val="00846BE3"/>
    <w:rsid w:val="00850079"/>
    <w:rsid w:val="00851183"/>
    <w:rsid w:val="0085208E"/>
    <w:rsid w:val="00852AE9"/>
    <w:rsid w:val="00853D07"/>
    <w:rsid w:val="00855E43"/>
    <w:rsid w:val="00856BD2"/>
    <w:rsid w:val="00857D72"/>
    <w:rsid w:val="00861E9B"/>
    <w:rsid w:val="008654A8"/>
    <w:rsid w:val="0086552A"/>
    <w:rsid w:val="00866DD4"/>
    <w:rsid w:val="00870ADC"/>
    <w:rsid w:val="00871BC2"/>
    <w:rsid w:val="008739EC"/>
    <w:rsid w:val="00875D50"/>
    <w:rsid w:val="00876444"/>
    <w:rsid w:val="00877071"/>
    <w:rsid w:val="00877C76"/>
    <w:rsid w:val="00880101"/>
    <w:rsid w:val="00880A2B"/>
    <w:rsid w:val="00887FFD"/>
    <w:rsid w:val="00890E2B"/>
    <w:rsid w:val="00895381"/>
    <w:rsid w:val="00896432"/>
    <w:rsid w:val="008A1B20"/>
    <w:rsid w:val="008A2B79"/>
    <w:rsid w:val="008A340C"/>
    <w:rsid w:val="008B014C"/>
    <w:rsid w:val="008B0E0B"/>
    <w:rsid w:val="008C11D0"/>
    <w:rsid w:val="008C181F"/>
    <w:rsid w:val="008C2FBA"/>
    <w:rsid w:val="008C394A"/>
    <w:rsid w:val="008C461E"/>
    <w:rsid w:val="008C476E"/>
    <w:rsid w:val="008C5BE9"/>
    <w:rsid w:val="008C74F7"/>
    <w:rsid w:val="008D41EF"/>
    <w:rsid w:val="008D679B"/>
    <w:rsid w:val="008D7640"/>
    <w:rsid w:val="008D7CF5"/>
    <w:rsid w:val="008E032F"/>
    <w:rsid w:val="008E053C"/>
    <w:rsid w:val="008E12DF"/>
    <w:rsid w:val="008E14D2"/>
    <w:rsid w:val="008E4487"/>
    <w:rsid w:val="008E46CF"/>
    <w:rsid w:val="008E58B6"/>
    <w:rsid w:val="008F2694"/>
    <w:rsid w:val="008F42CC"/>
    <w:rsid w:val="00903CD8"/>
    <w:rsid w:val="0090556E"/>
    <w:rsid w:val="00905B1F"/>
    <w:rsid w:val="00907AF7"/>
    <w:rsid w:val="0091444D"/>
    <w:rsid w:val="00914E0C"/>
    <w:rsid w:val="00915D13"/>
    <w:rsid w:val="009208AF"/>
    <w:rsid w:val="00920A3B"/>
    <w:rsid w:val="00920CDF"/>
    <w:rsid w:val="00921503"/>
    <w:rsid w:val="009215E4"/>
    <w:rsid w:val="00921DE5"/>
    <w:rsid w:val="0092236B"/>
    <w:rsid w:val="0092300D"/>
    <w:rsid w:val="00923470"/>
    <w:rsid w:val="00923B6B"/>
    <w:rsid w:val="00924DA0"/>
    <w:rsid w:val="0092637F"/>
    <w:rsid w:val="00926C57"/>
    <w:rsid w:val="00926C5A"/>
    <w:rsid w:val="0092702A"/>
    <w:rsid w:val="00927F01"/>
    <w:rsid w:val="00930C9F"/>
    <w:rsid w:val="00931807"/>
    <w:rsid w:val="0093363F"/>
    <w:rsid w:val="00934327"/>
    <w:rsid w:val="00934ACC"/>
    <w:rsid w:val="00940C9D"/>
    <w:rsid w:val="0094130F"/>
    <w:rsid w:val="00943149"/>
    <w:rsid w:val="00945901"/>
    <w:rsid w:val="00945998"/>
    <w:rsid w:val="00947D5A"/>
    <w:rsid w:val="0095174D"/>
    <w:rsid w:val="009616BA"/>
    <w:rsid w:val="0097124B"/>
    <w:rsid w:val="00972D3F"/>
    <w:rsid w:val="009731F7"/>
    <w:rsid w:val="0097522E"/>
    <w:rsid w:val="00975B28"/>
    <w:rsid w:val="00976F7D"/>
    <w:rsid w:val="00977E66"/>
    <w:rsid w:val="009877BC"/>
    <w:rsid w:val="00992A8C"/>
    <w:rsid w:val="00994EBD"/>
    <w:rsid w:val="00996019"/>
    <w:rsid w:val="009960BF"/>
    <w:rsid w:val="00997B98"/>
    <w:rsid w:val="009A0F59"/>
    <w:rsid w:val="009A23D6"/>
    <w:rsid w:val="009A4D2A"/>
    <w:rsid w:val="009A6CF5"/>
    <w:rsid w:val="009A6EFC"/>
    <w:rsid w:val="009A75C8"/>
    <w:rsid w:val="009B2E4D"/>
    <w:rsid w:val="009B3487"/>
    <w:rsid w:val="009B3A58"/>
    <w:rsid w:val="009B5AF6"/>
    <w:rsid w:val="009B67A6"/>
    <w:rsid w:val="009C11AF"/>
    <w:rsid w:val="009C187D"/>
    <w:rsid w:val="009C67DA"/>
    <w:rsid w:val="009C7653"/>
    <w:rsid w:val="009D3B66"/>
    <w:rsid w:val="009D4C8B"/>
    <w:rsid w:val="009D4DE4"/>
    <w:rsid w:val="009E154A"/>
    <w:rsid w:val="009E3275"/>
    <w:rsid w:val="009E362F"/>
    <w:rsid w:val="009E3755"/>
    <w:rsid w:val="009E523F"/>
    <w:rsid w:val="009E5B58"/>
    <w:rsid w:val="009E5F19"/>
    <w:rsid w:val="009F2745"/>
    <w:rsid w:val="009F4448"/>
    <w:rsid w:val="009F4EB1"/>
    <w:rsid w:val="009F6688"/>
    <w:rsid w:val="009F7B58"/>
    <w:rsid w:val="00A04C1F"/>
    <w:rsid w:val="00A04D00"/>
    <w:rsid w:val="00A07515"/>
    <w:rsid w:val="00A11281"/>
    <w:rsid w:val="00A1277D"/>
    <w:rsid w:val="00A1468C"/>
    <w:rsid w:val="00A15486"/>
    <w:rsid w:val="00A25E51"/>
    <w:rsid w:val="00A25EFA"/>
    <w:rsid w:val="00A274EA"/>
    <w:rsid w:val="00A31B4D"/>
    <w:rsid w:val="00A33E9B"/>
    <w:rsid w:val="00A400E6"/>
    <w:rsid w:val="00A41205"/>
    <w:rsid w:val="00A4181A"/>
    <w:rsid w:val="00A41BCE"/>
    <w:rsid w:val="00A42D38"/>
    <w:rsid w:val="00A43101"/>
    <w:rsid w:val="00A44A1D"/>
    <w:rsid w:val="00A44C3A"/>
    <w:rsid w:val="00A46C4E"/>
    <w:rsid w:val="00A50216"/>
    <w:rsid w:val="00A51C1E"/>
    <w:rsid w:val="00A51E82"/>
    <w:rsid w:val="00A52209"/>
    <w:rsid w:val="00A522B7"/>
    <w:rsid w:val="00A52D3C"/>
    <w:rsid w:val="00A53E71"/>
    <w:rsid w:val="00A5558B"/>
    <w:rsid w:val="00A5776A"/>
    <w:rsid w:val="00A57A0E"/>
    <w:rsid w:val="00A610C8"/>
    <w:rsid w:val="00A646C3"/>
    <w:rsid w:val="00A71594"/>
    <w:rsid w:val="00A715F6"/>
    <w:rsid w:val="00A75128"/>
    <w:rsid w:val="00A8083D"/>
    <w:rsid w:val="00A81CBE"/>
    <w:rsid w:val="00A82716"/>
    <w:rsid w:val="00A8388E"/>
    <w:rsid w:val="00A87E93"/>
    <w:rsid w:val="00A91736"/>
    <w:rsid w:val="00A91B24"/>
    <w:rsid w:val="00A93090"/>
    <w:rsid w:val="00A93596"/>
    <w:rsid w:val="00A9465A"/>
    <w:rsid w:val="00A9636C"/>
    <w:rsid w:val="00A96B76"/>
    <w:rsid w:val="00A972ED"/>
    <w:rsid w:val="00AA0122"/>
    <w:rsid w:val="00AA3617"/>
    <w:rsid w:val="00AB040C"/>
    <w:rsid w:val="00AB2E14"/>
    <w:rsid w:val="00AB756B"/>
    <w:rsid w:val="00AB767B"/>
    <w:rsid w:val="00AB7AE2"/>
    <w:rsid w:val="00AC1517"/>
    <w:rsid w:val="00AC2CFA"/>
    <w:rsid w:val="00AC442F"/>
    <w:rsid w:val="00AC598F"/>
    <w:rsid w:val="00AC6909"/>
    <w:rsid w:val="00AC7D21"/>
    <w:rsid w:val="00AD0008"/>
    <w:rsid w:val="00AD1215"/>
    <w:rsid w:val="00AD25F2"/>
    <w:rsid w:val="00AD40B9"/>
    <w:rsid w:val="00AD41CB"/>
    <w:rsid w:val="00AD6327"/>
    <w:rsid w:val="00AD6782"/>
    <w:rsid w:val="00AD6D84"/>
    <w:rsid w:val="00AD7E3B"/>
    <w:rsid w:val="00AE0EC6"/>
    <w:rsid w:val="00AE2608"/>
    <w:rsid w:val="00AE30A3"/>
    <w:rsid w:val="00AE3ACE"/>
    <w:rsid w:val="00AE3FA7"/>
    <w:rsid w:val="00AE6A46"/>
    <w:rsid w:val="00AF184C"/>
    <w:rsid w:val="00AF1A18"/>
    <w:rsid w:val="00AF1C8B"/>
    <w:rsid w:val="00AF37A1"/>
    <w:rsid w:val="00AF6180"/>
    <w:rsid w:val="00AF68A3"/>
    <w:rsid w:val="00AF77A7"/>
    <w:rsid w:val="00AF785C"/>
    <w:rsid w:val="00B00309"/>
    <w:rsid w:val="00B01160"/>
    <w:rsid w:val="00B01BF8"/>
    <w:rsid w:val="00B03B9C"/>
    <w:rsid w:val="00B047FC"/>
    <w:rsid w:val="00B04DE4"/>
    <w:rsid w:val="00B055BB"/>
    <w:rsid w:val="00B063F8"/>
    <w:rsid w:val="00B06495"/>
    <w:rsid w:val="00B12551"/>
    <w:rsid w:val="00B143B4"/>
    <w:rsid w:val="00B207F9"/>
    <w:rsid w:val="00B20D04"/>
    <w:rsid w:val="00B21B15"/>
    <w:rsid w:val="00B21F34"/>
    <w:rsid w:val="00B21FCE"/>
    <w:rsid w:val="00B2236C"/>
    <w:rsid w:val="00B23AFC"/>
    <w:rsid w:val="00B2532C"/>
    <w:rsid w:val="00B30717"/>
    <w:rsid w:val="00B323BE"/>
    <w:rsid w:val="00B32EB8"/>
    <w:rsid w:val="00B35A08"/>
    <w:rsid w:val="00B3697B"/>
    <w:rsid w:val="00B36ECA"/>
    <w:rsid w:val="00B37FBE"/>
    <w:rsid w:val="00B412E1"/>
    <w:rsid w:val="00B41A5A"/>
    <w:rsid w:val="00B43652"/>
    <w:rsid w:val="00B44BB5"/>
    <w:rsid w:val="00B467D3"/>
    <w:rsid w:val="00B510A1"/>
    <w:rsid w:val="00B523CA"/>
    <w:rsid w:val="00B53D0A"/>
    <w:rsid w:val="00B54DD4"/>
    <w:rsid w:val="00B54F57"/>
    <w:rsid w:val="00B55573"/>
    <w:rsid w:val="00B5623A"/>
    <w:rsid w:val="00B576E0"/>
    <w:rsid w:val="00B60168"/>
    <w:rsid w:val="00B607DC"/>
    <w:rsid w:val="00B613AA"/>
    <w:rsid w:val="00B62749"/>
    <w:rsid w:val="00B64172"/>
    <w:rsid w:val="00B70D6A"/>
    <w:rsid w:val="00B71779"/>
    <w:rsid w:val="00B71ED1"/>
    <w:rsid w:val="00B725AA"/>
    <w:rsid w:val="00B73357"/>
    <w:rsid w:val="00B73374"/>
    <w:rsid w:val="00B73ECA"/>
    <w:rsid w:val="00B76A24"/>
    <w:rsid w:val="00B77E8D"/>
    <w:rsid w:val="00B830A6"/>
    <w:rsid w:val="00B84056"/>
    <w:rsid w:val="00B8449E"/>
    <w:rsid w:val="00B90AED"/>
    <w:rsid w:val="00B90ECC"/>
    <w:rsid w:val="00B94973"/>
    <w:rsid w:val="00B96B91"/>
    <w:rsid w:val="00B97629"/>
    <w:rsid w:val="00BA1C76"/>
    <w:rsid w:val="00BA23BB"/>
    <w:rsid w:val="00BA2C63"/>
    <w:rsid w:val="00BA40D3"/>
    <w:rsid w:val="00BA4E62"/>
    <w:rsid w:val="00BB030E"/>
    <w:rsid w:val="00BB2383"/>
    <w:rsid w:val="00BB27A6"/>
    <w:rsid w:val="00BB54F8"/>
    <w:rsid w:val="00BC0AAD"/>
    <w:rsid w:val="00BC1EEB"/>
    <w:rsid w:val="00BC28FF"/>
    <w:rsid w:val="00BC5828"/>
    <w:rsid w:val="00BC5A6B"/>
    <w:rsid w:val="00BC6168"/>
    <w:rsid w:val="00BC6A61"/>
    <w:rsid w:val="00BC7ED6"/>
    <w:rsid w:val="00BD16B8"/>
    <w:rsid w:val="00BD1BC1"/>
    <w:rsid w:val="00BD3D9F"/>
    <w:rsid w:val="00BD40EE"/>
    <w:rsid w:val="00BD6520"/>
    <w:rsid w:val="00BD75A0"/>
    <w:rsid w:val="00BD793B"/>
    <w:rsid w:val="00BE3795"/>
    <w:rsid w:val="00BE4D49"/>
    <w:rsid w:val="00BE52C0"/>
    <w:rsid w:val="00BE5E00"/>
    <w:rsid w:val="00BE6148"/>
    <w:rsid w:val="00BE75E7"/>
    <w:rsid w:val="00BE7C1D"/>
    <w:rsid w:val="00BF19E5"/>
    <w:rsid w:val="00BF3DC3"/>
    <w:rsid w:val="00BF569E"/>
    <w:rsid w:val="00BF68A6"/>
    <w:rsid w:val="00C01E74"/>
    <w:rsid w:val="00C024B6"/>
    <w:rsid w:val="00C02DDF"/>
    <w:rsid w:val="00C05DAF"/>
    <w:rsid w:val="00C06C36"/>
    <w:rsid w:val="00C10642"/>
    <w:rsid w:val="00C15C43"/>
    <w:rsid w:val="00C15CD4"/>
    <w:rsid w:val="00C17157"/>
    <w:rsid w:val="00C219FB"/>
    <w:rsid w:val="00C22444"/>
    <w:rsid w:val="00C30695"/>
    <w:rsid w:val="00C32579"/>
    <w:rsid w:val="00C32B03"/>
    <w:rsid w:val="00C332CC"/>
    <w:rsid w:val="00C44560"/>
    <w:rsid w:val="00C45B43"/>
    <w:rsid w:val="00C50FF9"/>
    <w:rsid w:val="00C526EF"/>
    <w:rsid w:val="00C533A9"/>
    <w:rsid w:val="00C5414E"/>
    <w:rsid w:val="00C5511D"/>
    <w:rsid w:val="00C56B79"/>
    <w:rsid w:val="00C57A93"/>
    <w:rsid w:val="00C57B91"/>
    <w:rsid w:val="00C61F58"/>
    <w:rsid w:val="00C62B62"/>
    <w:rsid w:val="00C66D3C"/>
    <w:rsid w:val="00C67FA3"/>
    <w:rsid w:val="00C709D9"/>
    <w:rsid w:val="00C70F06"/>
    <w:rsid w:val="00C738F2"/>
    <w:rsid w:val="00C76E7A"/>
    <w:rsid w:val="00C81474"/>
    <w:rsid w:val="00C853E5"/>
    <w:rsid w:val="00C8591B"/>
    <w:rsid w:val="00C85C0A"/>
    <w:rsid w:val="00C86228"/>
    <w:rsid w:val="00C86D33"/>
    <w:rsid w:val="00C9057C"/>
    <w:rsid w:val="00C90D08"/>
    <w:rsid w:val="00C912EB"/>
    <w:rsid w:val="00C955EB"/>
    <w:rsid w:val="00C95E36"/>
    <w:rsid w:val="00CA3C22"/>
    <w:rsid w:val="00CA4ED7"/>
    <w:rsid w:val="00CA6001"/>
    <w:rsid w:val="00CA65AC"/>
    <w:rsid w:val="00CA7654"/>
    <w:rsid w:val="00CB0D74"/>
    <w:rsid w:val="00CB36C6"/>
    <w:rsid w:val="00CB4220"/>
    <w:rsid w:val="00CB7C85"/>
    <w:rsid w:val="00CC1F86"/>
    <w:rsid w:val="00CC6B94"/>
    <w:rsid w:val="00CC750E"/>
    <w:rsid w:val="00CC7563"/>
    <w:rsid w:val="00CD0D61"/>
    <w:rsid w:val="00CD2516"/>
    <w:rsid w:val="00CD33EF"/>
    <w:rsid w:val="00CD7B38"/>
    <w:rsid w:val="00CE1063"/>
    <w:rsid w:val="00CE316C"/>
    <w:rsid w:val="00CE41F3"/>
    <w:rsid w:val="00CE5333"/>
    <w:rsid w:val="00CE75EE"/>
    <w:rsid w:val="00CF21DD"/>
    <w:rsid w:val="00CF2DB9"/>
    <w:rsid w:val="00CF492D"/>
    <w:rsid w:val="00CF5755"/>
    <w:rsid w:val="00D00BDF"/>
    <w:rsid w:val="00D02214"/>
    <w:rsid w:val="00D042CA"/>
    <w:rsid w:val="00D04E99"/>
    <w:rsid w:val="00D06D22"/>
    <w:rsid w:val="00D10631"/>
    <w:rsid w:val="00D10B5F"/>
    <w:rsid w:val="00D14677"/>
    <w:rsid w:val="00D15BDA"/>
    <w:rsid w:val="00D15FDE"/>
    <w:rsid w:val="00D170DF"/>
    <w:rsid w:val="00D2130E"/>
    <w:rsid w:val="00D23046"/>
    <w:rsid w:val="00D23271"/>
    <w:rsid w:val="00D24424"/>
    <w:rsid w:val="00D25843"/>
    <w:rsid w:val="00D27078"/>
    <w:rsid w:val="00D30089"/>
    <w:rsid w:val="00D32AF1"/>
    <w:rsid w:val="00D37FB1"/>
    <w:rsid w:val="00D406C7"/>
    <w:rsid w:val="00D41B7F"/>
    <w:rsid w:val="00D43C4E"/>
    <w:rsid w:val="00D45634"/>
    <w:rsid w:val="00D45E60"/>
    <w:rsid w:val="00D46303"/>
    <w:rsid w:val="00D50F83"/>
    <w:rsid w:val="00D5143F"/>
    <w:rsid w:val="00D519BD"/>
    <w:rsid w:val="00D52B51"/>
    <w:rsid w:val="00D55CEB"/>
    <w:rsid w:val="00D55EB8"/>
    <w:rsid w:val="00D577A5"/>
    <w:rsid w:val="00D608FD"/>
    <w:rsid w:val="00D610C9"/>
    <w:rsid w:val="00D6152D"/>
    <w:rsid w:val="00D62132"/>
    <w:rsid w:val="00D636AC"/>
    <w:rsid w:val="00D63967"/>
    <w:rsid w:val="00D654FD"/>
    <w:rsid w:val="00D66764"/>
    <w:rsid w:val="00D6702C"/>
    <w:rsid w:val="00D672E0"/>
    <w:rsid w:val="00D71FA9"/>
    <w:rsid w:val="00D7339A"/>
    <w:rsid w:val="00D73AB5"/>
    <w:rsid w:val="00D74283"/>
    <w:rsid w:val="00D74E40"/>
    <w:rsid w:val="00D77591"/>
    <w:rsid w:val="00D83A60"/>
    <w:rsid w:val="00D8416F"/>
    <w:rsid w:val="00D87791"/>
    <w:rsid w:val="00D9142E"/>
    <w:rsid w:val="00D922C0"/>
    <w:rsid w:val="00D92C31"/>
    <w:rsid w:val="00D97A1B"/>
    <w:rsid w:val="00DA0C38"/>
    <w:rsid w:val="00DA1C3D"/>
    <w:rsid w:val="00DA1F4C"/>
    <w:rsid w:val="00DA20B2"/>
    <w:rsid w:val="00DA3304"/>
    <w:rsid w:val="00DA36E3"/>
    <w:rsid w:val="00DA430C"/>
    <w:rsid w:val="00DA4DF2"/>
    <w:rsid w:val="00DA5628"/>
    <w:rsid w:val="00DA7D68"/>
    <w:rsid w:val="00DB0086"/>
    <w:rsid w:val="00DB015A"/>
    <w:rsid w:val="00DB0BDF"/>
    <w:rsid w:val="00DB1C5C"/>
    <w:rsid w:val="00DB372B"/>
    <w:rsid w:val="00DB3D10"/>
    <w:rsid w:val="00DB63D7"/>
    <w:rsid w:val="00DC3E05"/>
    <w:rsid w:val="00DC4818"/>
    <w:rsid w:val="00DC6050"/>
    <w:rsid w:val="00DD48E2"/>
    <w:rsid w:val="00DD70E2"/>
    <w:rsid w:val="00DE2757"/>
    <w:rsid w:val="00DE3D79"/>
    <w:rsid w:val="00DE46A2"/>
    <w:rsid w:val="00DE7BB6"/>
    <w:rsid w:val="00DF0192"/>
    <w:rsid w:val="00DF112A"/>
    <w:rsid w:val="00DF1E7A"/>
    <w:rsid w:val="00DF2C73"/>
    <w:rsid w:val="00DF2E0C"/>
    <w:rsid w:val="00DF357E"/>
    <w:rsid w:val="00DF7377"/>
    <w:rsid w:val="00E0109C"/>
    <w:rsid w:val="00E0277F"/>
    <w:rsid w:val="00E04268"/>
    <w:rsid w:val="00E05578"/>
    <w:rsid w:val="00E1152C"/>
    <w:rsid w:val="00E12469"/>
    <w:rsid w:val="00E12E5F"/>
    <w:rsid w:val="00E12EED"/>
    <w:rsid w:val="00E145C0"/>
    <w:rsid w:val="00E15DE5"/>
    <w:rsid w:val="00E1707C"/>
    <w:rsid w:val="00E20985"/>
    <w:rsid w:val="00E26EDB"/>
    <w:rsid w:val="00E270C2"/>
    <w:rsid w:val="00E2787C"/>
    <w:rsid w:val="00E303F4"/>
    <w:rsid w:val="00E30562"/>
    <w:rsid w:val="00E35652"/>
    <w:rsid w:val="00E3702B"/>
    <w:rsid w:val="00E432DD"/>
    <w:rsid w:val="00E44487"/>
    <w:rsid w:val="00E460A7"/>
    <w:rsid w:val="00E4639D"/>
    <w:rsid w:val="00E47DDC"/>
    <w:rsid w:val="00E47DDD"/>
    <w:rsid w:val="00E5002F"/>
    <w:rsid w:val="00E523F6"/>
    <w:rsid w:val="00E529E5"/>
    <w:rsid w:val="00E52BC6"/>
    <w:rsid w:val="00E52FAD"/>
    <w:rsid w:val="00E532A7"/>
    <w:rsid w:val="00E562E9"/>
    <w:rsid w:val="00E56C88"/>
    <w:rsid w:val="00E577B9"/>
    <w:rsid w:val="00E65ACE"/>
    <w:rsid w:val="00E65D9B"/>
    <w:rsid w:val="00E6628A"/>
    <w:rsid w:val="00E66769"/>
    <w:rsid w:val="00E66E5A"/>
    <w:rsid w:val="00E67C8C"/>
    <w:rsid w:val="00E70975"/>
    <w:rsid w:val="00E70E77"/>
    <w:rsid w:val="00E72636"/>
    <w:rsid w:val="00E76DA8"/>
    <w:rsid w:val="00E806F4"/>
    <w:rsid w:val="00E80906"/>
    <w:rsid w:val="00E84340"/>
    <w:rsid w:val="00E855E2"/>
    <w:rsid w:val="00E861A5"/>
    <w:rsid w:val="00E86FC1"/>
    <w:rsid w:val="00E90195"/>
    <w:rsid w:val="00E90B8A"/>
    <w:rsid w:val="00E91C7A"/>
    <w:rsid w:val="00E933E4"/>
    <w:rsid w:val="00E94E6E"/>
    <w:rsid w:val="00E95EE0"/>
    <w:rsid w:val="00E96AEE"/>
    <w:rsid w:val="00E97794"/>
    <w:rsid w:val="00EA149E"/>
    <w:rsid w:val="00EA6B4B"/>
    <w:rsid w:val="00EA70C5"/>
    <w:rsid w:val="00EA7215"/>
    <w:rsid w:val="00EA7D67"/>
    <w:rsid w:val="00EB1217"/>
    <w:rsid w:val="00EB1ED0"/>
    <w:rsid w:val="00EB22AF"/>
    <w:rsid w:val="00EB248C"/>
    <w:rsid w:val="00EB3668"/>
    <w:rsid w:val="00EB438C"/>
    <w:rsid w:val="00EB445D"/>
    <w:rsid w:val="00EB5A63"/>
    <w:rsid w:val="00EB5A84"/>
    <w:rsid w:val="00EC146D"/>
    <w:rsid w:val="00EC1ACC"/>
    <w:rsid w:val="00EC3700"/>
    <w:rsid w:val="00EC392D"/>
    <w:rsid w:val="00EC3FA7"/>
    <w:rsid w:val="00EC668B"/>
    <w:rsid w:val="00ED008C"/>
    <w:rsid w:val="00ED083B"/>
    <w:rsid w:val="00ED432E"/>
    <w:rsid w:val="00EE151F"/>
    <w:rsid w:val="00EE15F8"/>
    <w:rsid w:val="00EE3F1A"/>
    <w:rsid w:val="00EE740A"/>
    <w:rsid w:val="00EF01FB"/>
    <w:rsid w:val="00EF1D09"/>
    <w:rsid w:val="00EF1EA3"/>
    <w:rsid w:val="00EF2626"/>
    <w:rsid w:val="00EF3CCF"/>
    <w:rsid w:val="00EF44D7"/>
    <w:rsid w:val="00EF5241"/>
    <w:rsid w:val="00F0623D"/>
    <w:rsid w:val="00F120C0"/>
    <w:rsid w:val="00F128FF"/>
    <w:rsid w:val="00F15200"/>
    <w:rsid w:val="00F17CE8"/>
    <w:rsid w:val="00F20EC9"/>
    <w:rsid w:val="00F243B8"/>
    <w:rsid w:val="00F25CB3"/>
    <w:rsid w:val="00F26516"/>
    <w:rsid w:val="00F2775B"/>
    <w:rsid w:val="00F30AF1"/>
    <w:rsid w:val="00F31D3B"/>
    <w:rsid w:val="00F32B6A"/>
    <w:rsid w:val="00F34B9A"/>
    <w:rsid w:val="00F3538A"/>
    <w:rsid w:val="00F37344"/>
    <w:rsid w:val="00F412BE"/>
    <w:rsid w:val="00F42814"/>
    <w:rsid w:val="00F45156"/>
    <w:rsid w:val="00F50225"/>
    <w:rsid w:val="00F505FD"/>
    <w:rsid w:val="00F529FB"/>
    <w:rsid w:val="00F53045"/>
    <w:rsid w:val="00F53135"/>
    <w:rsid w:val="00F5419D"/>
    <w:rsid w:val="00F55861"/>
    <w:rsid w:val="00F56211"/>
    <w:rsid w:val="00F57FC2"/>
    <w:rsid w:val="00F60426"/>
    <w:rsid w:val="00F6218B"/>
    <w:rsid w:val="00F6415A"/>
    <w:rsid w:val="00F65A02"/>
    <w:rsid w:val="00F663DE"/>
    <w:rsid w:val="00F66726"/>
    <w:rsid w:val="00F71A89"/>
    <w:rsid w:val="00F736F0"/>
    <w:rsid w:val="00F73980"/>
    <w:rsid w:val="00F75AA5"/>
    <w:rsid w:val="00F7602E"/>
    <w:rsid w:val="00F81201"/>
    <w:rsid w:val="00F81339"/>
    <w:rsid w:val="00F82FB3"/>
    <w:rsid w:val="00F83E33"/>
    <w:rsid w:val="00F878E7"/>
    <w:rsid w:val="00F90776"/>
    <w:rsid w:val="00F91E42"/>
    <w:rsid w:val="00F94454"/>
    <w:rsid w:val="00FA0378"/>
    <w:rsid w:val="00FA0878"/>
    <w:rsid w:val="00FA0E03"/>
    <w:rsid w:val="00FA1C2A"/>
    <w:rsid w:val="00FA47DB"/>
    <w:rsid w:val="00FA7885"/>
    <w:rsid w:val="00FB037A"/>
    <w:rsid w:val="00FB5316"/>
    <w:rsid w:val="00FB5809"/>
    <w:rsid w:val="00FB59E1"/>
    <w:rsid w:val="00FC179D"/>
    <w:rsid w:val="00FC436F"/>
    <w:rsid w:val="00FC5497"/>
    <w:rsid w:val="00FD17A5"/>
    <w:rsid w:val="00FD33BA"/>
    <w:rsid w:val="00FD3A03"/>
    <w:rsid w:val="00FD4BCA"/>
    <w:rsid w:val="00FD7FAF"/>
    <w:rsid w:val="00FE5459"/>
    <w:rsid w:val="00FE5C30"/>
    <w:rsid w:val="00FF162B"/>
    <w:rsid w:val="00FF3377"/>
    <w:rsid w:val="00FF4565"/>
    <w:rsid w:val="00FF5A72"/>
    <w:rsid w:val="00FF6159"/>
    <w:rsid w:val="00FF7F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C5F47-A17F-41FE-9FBC-B1C25EA8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A44A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F91E42"/>
    <w:pPr>
      <w:bidi w:val="0"/>
      <w:spacing w:after="0" w:line="240" w:lineRule="auto"/>
      <w:outlineLvl w:val="1"/>
    </w:pPr>
    <w:rPr>
      <w:rFonts w:ascii="Tahoma" w:eastAsia="Times New Roman" w:hAnsi="Tahoma" w:cs="Tahoma"/>
      <w:b/>
      <w:bCs/>
      <w:color w:val="DF5E32"/>
      <w:sz w:val="35"/>
      <w:szCs w:val="35"/>
    </w:rPr>
  </w:style>
  <w:style w:type="paragraph" w:styleId="Heading3">
    <w:name w:val="heading 3"/>
    <w:basedOn w:val="Normal"/>
    <w:next w:val="Normal"/>
    <w:link w:val="Heading3Char"/>
    <w:uiPriority w:val="9"/>
    <w:semiHidden/>
    <w:unhideWhenUsed/>
    <w:qFormat/>
    <w:rsid w:val="00A44A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44A1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06495"/>
    <w:pPr>
      <w:spacing w:after="0" w:line="240" w:lineRule="auto"/>
    </w:pPr>
    <w:rPr>
      <w:rFonts w:ascii="Times New Roman" w:eastAsia="Times New Roman" w:hAnsi="Times New Roman" w:cs="Arabic Transparent"/>
      <w:color w:val="1A1507"/>
      <w:sz w:val="23"/>
      <w:szCs w:val="23"/>
    </w:rPr>
  </w:style>
  <w:style w:type="character" w:customStyle="1" w:styleId="pagesubhead3">
    <w:name w:val="pagesubhead3"/>
    <w:basedOn w:val="DefaultParagraphFont"/>
    <w:rsid w:val="00B06495"/>
    <w:rPr>
      <w:b/>
      <w:bCs/>
      <w:color w:val="DF5E32"/>
      <w:sz w:val="26"/>
      <w:szCs w:val="26"/>
    </w:rPr>
  </w:style>
  <w:style w:type="character" w:styleId="Strong">
    <w:name w:val="Strong"/>
    <w:basedOn w:val="DefaultParagraphFont"/>
    <w:uiPriority w:val="22"/>
    <w:qFormat/>
    <w:rsid w:val="00B06495"/>
    <w:rPr>
      <w:b/>
      <w:bCs/>
    </w:rPr>
  </w:style>
  <w:style w:type="character" w:styleId="Hyperlink">
    <w:name w:val="Hyperlink"/>
    <w:basedOn w:val="DefaultParagraphFont"/>
    <w:uiPriority w:val="99"/>
    <w:unhideWhenUsed/>
    <w:rsid w:val="00B5623A"/>
    <w:rPr>
      <w:strike w:val="0"/>
      <w:dstrike w:val="0"/>
      <w:color w:val="003366"/>
      <w:u w:val="none"/>
      <w:effect w:val="none"/>
    </w:rPr>
  </w:style>
  <w:style w:type="character" w:customStyle="1" w:styleId="Heading2Char">
    <w:name w:val="Heading 2 Char"/>
    <w:basedOn w:val="DefaultParagraphFont"/>
    <w:link w:val="Heading2"/>
    <w:uiPriority w:val="9"/>
    <w:rsid w:val="00F91E42"/>
    <w:rPr>
      <w:rFonts w:ascii="Tahoma" w:eastAsia="Times New Roman" w:hAnsi="Tahoma" w:cs="Tahoma"/>
      <w:b/>
      <w:bCs/>
      <w:color w:val="DF5E32"/>
      <w:sz w:val="35"/>
      <w:szCs w:val="35"/>
    </w:rPr>
  </w:style>
  <w:style w:type="paragraph" w:styleId="ListParagraph">
    <w:name w:val="List Paragraph"/>
    <w:basedOn w:val="Normal"/>
    <w:uiPriority w:val="34"/>
    <w:qFormat/>
    <w:rsid w:val="00107A4C"/>
    <w:pPr>
      <w:ind w:left="720"/>
      <w:contextualSpacing/>
    </w:pPr>
  </w:style>
  <w:style w:type="paragraph" w:styleId="BalloonText">
    <w:name w:val="Balloon Text"/>
    <w:basedOn w:val="Normal"/>
    <w:link w:val="BalloonTextChar"/>
    <w:uiPriority w:val="99"/>
    <w:semiHidden/>
    <w:unhideWhenUsed/>
    <w:rsid w:val="008D76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640"/>
    <w:rPr>
      <w:rFonts w:ascii="Segoe UI" w:hAnsi="Segoe UI" w:cs="Segoe UI"/>
      <w:sz w:val="18"/>
      <w:szCs w:val="18"/>
    </w:rPr>
  </w:style>
  <w:style w:type="character" w:customStyle="1" w:styleId="Heading1Char">
    <w:name w:val="Heading 1 Char"/>
    <w:basedOn w:val="DefaultParagraphFont"/>
    <w:link w:val="Heading1"/>
    <w:uiPriority w:val="9"/>
    <w:rsid w:val="00A44A1D"/>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44A1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44A1D"/>
    <w:rPr>
      <w:rFonts w:asciiTheme="majorHAnsi" w:eastAsiaTheme="majorEastAsia" w:hAnsiTheme="majorHAnsi" w:cstheme="majorBidi"/>
      <w:i/>
      <w:iCs/>
      <w:color w:val="2E74B5" w:themeColor="accent1" w:themeShade="BF"/>
    </w:rPr>
  </w:style>
  <w:style w:type="character" w:customStyle="1" w:styleId="linkinfo8">
    <w:name w:val="link_info8"/>
    <w:basedOn w:val="DefaultParagraphFont"/>
    <w:rsid w:val="00A44A1D"/>
    <w:rPr>
      <w:sz w:val="26"/>
      <w:szCs w:val="26"/>
    </w:rPr>
  </w:style>
  <w:style w:type="paragraph" w:customStyle="1" w:styleId="intro">
    <w:name w:val="intro"/>
    <w:basedOn w:val="Normal"/>
    <w:rsid w:val="00A44A1D"/>
    <w:pPr>
      <w:bidi w:val="0"/>
      <w:spacing w:before="300" w:after="203" w:line="360" w:lineRule="atLeas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545170">
      <w:bodyDiv w:val="1"/>
      <w:marLeft w:val="0"/>
      <w:marRight w:val="0"/>
      <w:marTop w:val="0"/>
      <w:marBottom w:val="0"/>
      <w:divBdr>
        <w:top w:val="none" w:sz="0" w:space="0" w:color="auto"/>
        <w:left w:val="none" w:sz="0" w:space="0" w:color="auto"/>
        <w:bottom w:val="none" w:sz="0" w:space="0" w:color="auto"/>
        <w:right w:val="none" w:sz="0" w:space="0" w:color="auto"/>
      </w:divBdr>
      <w:divsChild>
        <w:div w:id="880285624">
          <w:marLeft w:val="0"/>
          <w:marRight w:val="0"/>
          <w:marTop w:val="0"/>
          <w:marBottom w:val="0"/>
          <w:divBdr>
            <w:top w:val="none" w:sz="0" w:space="0" w:color="auto"/>
            <w:left w:val="none" w:sz="0" w:space="0" w:color="auto"/>
            <w:bottom w:val="none" w:sz="0" w:space="0" w:color="auto"/>
            <w:right w:val="none" w:sz="0" w:space="0" w:color="auto"/>
          </w:divBdr>
          <w:divsChild>
            <w:div w:id="376051998">
              <w:marLeft w:val="0"/>
              <w:marRight w:val="0"/>
              <w:marTop w:val="0"/>
              <w:marBottom w:val="0"/>
              <w:divBdr>
                <w:top w:val="none" w:sz="0" w:space="0" w:color="auto"/>
                <w:left w:val="none" w:sz="0" w:space="0" w:color="auto"/>
                <w:bottom w:val="none" w:sz="0" w:space="0" w:color="auto"/>
                <w:right w:val="none" w:sz="0" w:space="0" w:color="auto"/>
              </w:divBdr>
              <w:divsChild>
                <w:div w:id="1433357381">
                  <w:marLeft w:val="0"/>
                  <w:marRight w:val="0"/>
                  <w:marTop w:val="0"/>
                  <w:marBottom w:val="0"/>
                  <w:divBdr>
                    <w:top w:val="none" w:sz="0" w:space="0" w:color="auto"/>
                    <w:left w:val="none" w:sz="0" w:space="0" w:color="auto"/>
                    <w:bottom w:val="none" w:sz="0" w:space="0" w:color="auto"/>
                    <w:right w:val="none" w:sz="0" w:space="0" w:color="auto"/>
                  </w:divBdr>
                  <w:divsChild>
                    <w:div w:id="943613004">
                      <w:marLeft w:val="0"/>
                      <w:marRight w:val="0"/>
                      <w:marTop w:val="0"/>
                      <w:marBottom w:val="0"/>
                      <w:divBdr>
                        <w:top w:val="none" w:sz="0" w:space="0" w:color="auto"/>
                        <w:left w:val="none" w:sz="0" w:space="0" w:color="auto"/>
                        <w:bottom w:val="none" w:sz="0" w:space="0" w:color="auto"/>
                        <w:right w:val="none" w:sz="0" w:space="0" w:color="auto"/>
                      </w:divBdr>
                      <w:divsChild>
                        <w:div w:id="61390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149527">
      <w:bodyDiv w:val="1"/>
      <w:marLeft w:val="0"/>
      <w:marRight w:val="0"/>
      <w:marTop w:val="0"/>
      <w:marBottom w:val="0"/>
      <w:divBdr>
        <w:top w:val="none" w:sz="0" w:space="0" w:color="auto"/>
        <w:left w:val="none" w:sz="0" w:space="0" w:color="auto"/>
        <w:bottom w:val="none" w:sz="0" w:space="0" w:color="auto"/>
        <w:right w:val="none" w:sz="0" w:space="0" w:color="auto"/>
      </w:divBdr>
      <w:divsChild>
        <w:div w:id="1516309809">
          <w:marLeft w:val="0"/>
          <w:marRight w:val="0"/>
          <w:marTop w:val="0"/>
          <w:marBottom w:val="0"/>
          <w:divBdr>
            <w:top w:val="none" w:sz="0" w:space="0" w:color="auto"/>
            <w:left w:val="none" w:sz="0" w:space="0" w:color="auto"/>
            <w:bottom w:val="none" w:sz="0" w:space="0" w:color="auto"/>
            <w:right w:val="none" w:sz="0" w:space="0" w:color="auto"/>
          </w:divBdr>
          <w:divsChild>
            <w:div w:id="759109402">
              <w:marLeft w:val="0"/>
              <w:marRight w:val="0"/>
              <w:marTop w:val="0"/>
              <w:marBottom w:val="0"/>
              <w:divBdr>
                <w:top w:val="none" w:sz="0" w:space="0" w:color="auto"/>
                <w:left w:val="none" w:sz="0" w:space="0" w:color="auto"/>
                <w:bottom w:val="none" w:sz="0" w:space="0" w:color="auto"/>
                <w:right w:val="none" w:sz="0" w:space="0" w:color="auto"/>
              </w:divBdr>
              <w:divsChild>
                <w:div w:id="1960408884">
                  <w:marLeft w:val="0"/>
                  <w:marRight w:val="0"/>
                  <w:marTop w:val="0"/>
                  <w:marBottom w:val="0"/>
                  <w:divBdr>
                    <w:top w:val="none" w:sz="0" w:space="0" w:color="auto"/>
                    <w:left w:val="none" w:sz="0" w:space="0" w:color="auto"/>
                    <w:bottom w:val="none" w:sz="0" w:space="0" w:color="auto"/>
                    <w:right w:val="none" w:sz="0" w:space="0" w:color="auto"/>
                  </w:divBdr>
                  <w:divsChild>
                    <w:div w:id="583533501">
                      <w:marLeft w:val="0"/>
                      <w:marRight w:val="0"/>
                      <w:marTop w:val="0"/>
                      <w:marBottom w:val="0"/>
                      <w:divBdr>
                        <w:top w:val="none" w:sz="0" w:space="0" w:color="auto"/>
                        <w:left w:val="none" w:sz="0" w:space="0" w:color="auto"/>
                        <w:bottom w:val="none" w:sz="0" w:space="0" w:color="auto"/>
                        <w:right w:val="none" w:sz="0" w:space="0" w:color="auto"/>
                      </w:divBdr>
                      <w:divsChild>
                        <w:div w:id="201788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451073">
      <w:bodyDiv w:val="1"/>
      <w:marLeft w:val="0"/>
      <w:marRight w:val="0"/>
      <w:marTop w:val="0"/>
      <w:marBottom w:val="0"/>
      <w:divBdr>
        <w:top w:val="none" w:sz="0" w:space="0" w:color="auto"/>
        <w:left w:val="none" w:sz="0" w:space="0" w:color="auto"/>
        <w:bottom w:val="none" w:sz="0" w:space="0" w:color="auto"/>
        <w:right w:val="none" w:sz="0" w:space="0" w:color="auto"/>
      </w:divBdr>
      <w:divsChild>
        <w:div w:id="1431005512">
          <w:marLeft w:val="0"/>
          <w:marRight w:val="0"/>
          <w:marTop w:val="0"/>
          <w:marBottom w:val="0"/>
          <w:divBdr>
            <w:top w:val="none" w:sz="0" w:space="0" w:color="auto"/>
            <w:left w:val="none" w:sz="0" w:space="0" w:color="auto"/>
            <w:bottom w:val="none" w:sz="0" w:space="0" w:color="auto"/>
            <w:right w:val="none" w:sz="0" w:space="0" w:color="auto"/>
          </w:divBdr>
          <w:divsChild>
            <w:div w:id="2017149111">
              <w:marLeft w:val="0"/>
              <w:marRight w:val="0"/>
              <w:marTop w:val="0"/>
              <w:marBottom w:val="0"/>
              <w:divBdr>
                <w:top w:val="none" w:sz="0" w:space="0" w:color="auto"/>
                <w:left w:val="none" w:sz="0" w:space="0" w:color="auto"/>
                <w:bottom w:val="none" w:sz="0" w:space="0" w:color="auto"/>
                <w:right w:val="none" w:sz="0" w:space="0" w:color="auto"/>
              </w:divBdr>
              <w:divsChild>
                <w:div w:id="296644035">
                  <w:marLeft w:val="0"/>
                  <w:marRight w:val="0"/>
                  <w:marTop w:val="0"/>
                  <w:marBottom w:val="0"/>
                  <w:divBdr>
                    <w:top w:val="none" w:sz="0" w:space="0" w:color="auto"/>
                    <w:left w:val="none" w:sz="0" w:space="0" w:color="auto"/>
                    <w:bottom w:val="none" w:sz="0" w:space="0" w:color="auto"/>
                    <w:right w:val="none" w:sz="0" w:space="0" w:color="auto"/>
                  </w:divBdr>
                  <w:divsChild>
                    <w:div w:id="1962299535">
                      <w:marLeft w:val="0"/>
                      <w:marRight w:val="0"/>
                      <w:marTop w:val="0"/>
                      <w:marBottom w:val="0"/>
                      <w:divBdr>
                        <w:top w:val="none" w:sz="0" w:space="0" w:color="auto"/>
                        <w:left w:val="none" w:sz="0" w:space="0" w:color="auto"/>
                        <w:bottom w:val="none" w:sz="0" w:space="0" w:color="auto"/>
                        <w:right w:val="none" w:sz="0" w:space="0" w:color="auto"/>
                      </w:divBdr>
                      <w:divsChild>
                        <w:div w:id="4485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5185289">
      <w:bodyDiv w:val="1"/>
      <w:marLeft w:val="0"/>
      <w:marRight w:val="0"/>
      <w:marTop w:val="0"/>
      <w:marBottom w:val="0"/>
      <w:divBdr>
        <w:top w:val="none" w:sz="0" w:space="0" w:color="auto"/>
        <w:left w:val="none" w:sz="0" w:space="0" w:color="auto"/>
        <w:bottom w:val="none" w:sz="0" w:space="0" w:color="auto"/>
        <w:right w:val="none" w:sz="0" w:space="0" w:color="auto"/>
      </w:divBdr>
      <w:divsChild>
        <w:div w:id="1448962270">
          <w:marLeft w:val="0"/>
          <w:marRight w:val="0"/>
          <w:marTop w:val="0"/>
          <w:marBottom w:val="0"/>
          <w:divBdr>
            <w:top w:val="none" w:sz="0" w:space="0" w:color="auto"/>
            <w:left w:val="none" w:sz="0" w:space="0" w:color="auto"/>
            <w:bottom w:val="none" w:sz="0" w:space="0" w:color="auto"/>
            <w:right w:val="none" w:sz="0" w:space="0" w:color="auto"/>
          </w:divBdr>
          <w:divsChild>
            <w:div w:id="2032603910">
              <w:marLeft w:val="0"/>
              <w:marRight w:val="0"/>
              <w:marTop w:val="0"/>
              <w:marBottom w:val="0"/>
              <w:divBdr>
                <w:top w:val="none" w:sz="0" w:space="0" w:color="auto"/>
                <w:left w:val="none" w:sz="0" w:space="0" w:color="auto"/>
                <w:bottom w:val="none" w:sz="0" w:space="0" w:color="auto"/>
                <w:right w:val="none" w:sz="0" w:space="0" w:color="auto"/>
              </w:divBdr>
              <w:divsChild>
                <w:div w:id="791948281">
                  <w:marLeft w:val="0"/>
                  <w:marRight w:val="0"/>
                  <w:marTop w:val="0"/>
                  <w:marBottom w:val="0"/>
                  <w:divBdr>
                    <w:top w:val="none" w:sz="0" w:space="0" w:color="auto"/>
                    <w:left w:val="none" w:sz="0" w:space="0" w:color="auto"/>
                    <w:bottom w:val="none" w:sz="0" w:space="0" w:color="auto"/>
                    <w:right w:val="none" w:sz="0" w:space="0" w:color="auto"/>
                  </w:divBdr>
                  <w:divsChild>
                    <w:div w:id="1929077635">
                      <w:marLeft w:val="0"/>
                      <w:marRight w:val="0"/>
                      <w:marTop w:val="0"/>
                      <w:marBottom w:val="0"/>
                      <w:divBdr>
                        <w:top w:val="none" w:sz="0" w:space="0" w:color="auto"/>
                        <w:left w:val="none" w:sz="0" w:space="0" w:color="auto"/>
                        <w:bottom w:val="none" w:sz="0" w:space="0" w:color="auto"/>
                        <w:right w:val="none" w:sz="0" w:space="0" w:color="auto"/>
                      </w:divBdr>
                      <w:divsChild>
                        <w:div w:id="200049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131420">
      <w:bodyDiv w:val="1"/>
      <w:marLeft w:val="0"/>
      <w:marRight w:val="0"/>
      <w:marTop w:val="0"/>
      <w:marBottom w:val="0"/>
      <w:divBdr>
        <w:top w:val="none" w:sz="0" w:space="0" w:color="auto"/>
        <w:left w:val="none" w:sz="0" w:space="0" w:color="auto"/>
        <w:bottom w:val="none" w:sz="0" w:space="0" w:color="auto"/>
        <w:right w:val="none" w:sz="0" w:space="0" w:color="auto"/>
      </w:divBdr>
      <w:divsChild>
        <w:div w:id="433937652">
          <w:marLeft w:val="0"/>
          <w:marRight w:val="0"/>
          <w:marTop w:val="0"/>
          <w:marBottom w:val="0"/>
          <w:divBdr>
            <w:top w:val="none" w:sz="0" w:space="0" w:color="auto"/>
            <w:left w:val="none" w:sz="0" w:space="0" w:color="auto"/>
            <w:bottom w:val="none" w:sz="0" w:space="0" w:color="auto"/>
            <w:right w:val="none" w:sz="0" w:space="0" w:color="auto"/>
          </w:divBdr>
          <w:divsChild>
            <w:div w:id="175507797">
              <w:marLeft w:val="0"/>
              <w:marRight w:val="0"/>
              <w:marTop w:val="0"/>
              <w:marBottom w:val="0"/>
              <w:divBdr>
                <w:top w:val="none" w:sz="0" w:space="0" w:color="auto"/>
                <w:left w:val="none" w:sz="0" w:space="0" w:color="auto"/>
                <w:bottom w:val="none" w:sz="0" w:space="0" w:color="auto"/>
                <w:right w:val="none" w:sz="0" w:space="0" w:color="auto"/>
              </w:divBdr>
              <w:divsChild>
                <w:div w:id="102044336">
                  <w:marLeft w:val="0"/>
                  <w:marRight w:val="0"/>
                  <w:marTop w:val="0"/>
                  <w:marBottom w:val="0"/>
                  <w:divBdr>
                    <w:top w:val="none" w:sz="0" w:space="0" w:color="auto"/>
                    <w:left w:val="none" w:sz="0" w:space="0" w:color="auto"/>
                    <w:bottom w:val="none" w:sz="0" w:space="0" w:color="auto"/>
                    <w:right w:val="none" w:sz="0" w:space="0" w:color="auto"/>
                  </w:divBdr>
                  <w:divsChild>
                    <w:div w:id="1863861853">
                      <w:marLeft w:val="0"/>
                      <w:marRight w:val="0"/>
                      <w:marTop w:val="0"/>
                      <w:marBottom w:val="0"/>
                      <w:divBdr>
                        <w:top w:val="none" w:sz="0" w:space="0" w:color="auto"/>
                        <w:left w:val="none" w:sz="0" w:space="0" w:color="auto"/>
                        <w:bottom w:val="none" w:sz="0" w:space="0" w:color="auto"/>
                        <w:right w:val="none" w:sz="0" w:space="0" w:color="auto"/>
                      </w:divBdr>
                      <w:divsChild>
                        <w:div w:id="11502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490874">
      <w:bodyDiv w:val="1"/>
      <w:marLeft w:val="0"/>
      <w:marRight w:val="0"/>
      <w:marTop w:val="0"/>
      <w:marBottom w:val="0"/>
      <w:divBdr>
        <w:top w:val="none" w:sz="0" w:space="0" w:color="auto"/>
        <w:left w:val="none" w:sz="0" w:space="0" w:color="auto"/>
        <w:bottom w:val="none" w:sz="0" w:space="0" w:color="auto"/>
        <w:right w:val="none" w:sz="0" w:space="0" w:color="auto"/>
      </w:divBdr>
      <w:divsChild>
        <w:div w:id="1121730465">
          <w:marLeft w:val="0"/>
          <w:marRight w:val="0"/>
          <w:marTop w:val="0"/>
          <w:marBottom w:val="0"/>
          <w:divBdr>
            <w:top w:val="none" w:sz="0" w:space="0" w:color="auto"/>
            <w:left w:val="none" w:sz="0" w:space="0" w:color="auto"/>
            <w:bottom w:val="none" w:sz="0" w:space="0" w:color="auto"/>
            <w:right w:val="none" w:sz="0" w:space="0" w:color="auto"/>
          </w:divBdr>
          <w:divsChild>
            <w:div w:id="1522934318">
              <w:marLeft w:val="0"/>
              <w:marRight w:val="0"/>
              <w:marTop w:val="0"/>
              <w:marBottom w:val="0"/>
              <w:divBdr>
                <w:top w:val="none" w:sz="0" w:space="0" w:color="auto"/>
                <w:left w:val="none" w:sz="0" w:space="0" w:color="auto"/>
                <w:bottom w:val="none" w:sz="0" w:space="0" w:color="auto"/>
                <w:right w:val="none" w:sz="0" w:space="0" w:color="auto"/>
              </w:divBdr>
              <w:divsChild>
                <w:div w:id="985009212">
                  <w:marLeft w:val="0"/>
                  <w:marRight w:val="0"/>
                  <w:marTop w:val="0"/>
                  <w:marBottom w:val="0"/>
                  <w:divBdr>
                    <w:top w:val="none" w:sz="0" w:space="0" w:color="auto"/>
                    <w:left w:val="none" w:sz="0" w:space="0" w:color="auto"/>
                    <w:bottom w:val="none" w:sz="0" w:space="0" w:color="auto"/>
                    <w:right w:val="none" w:sz="0" w:space="0" w:color="auto"/>
                  </w:divBdr>
                  <w:divsChild>
                    <w:div w:id="1228035823">
                      <w:marLeft w:val="0"/>
                      <w:marRight w:val="0"/>
                      <w:marTop w:val="0"/>
                      <w:marBottom w:val="0"/>
                      <w:divBdr>
                        <w:top w:val="none" w:sz="0" w:space="0" w:color="auto"/>
                        <w:left w:val="none" w:sz="0" w:space="0" w:color="auto"/>
                        <w:bottom w:val="none" w:sz="0" w:space="0" w:color="auto"/>
                        <w:right w:val="none" w:sz="0" w:space="0" w:color="auto"/>
                      </w:divBdr>
                      <w:divsChild>
                        <w:div w:id="1405640249">
                          <w:marLeft w:val="0"/>
                          <w:marRight w:val="0"/>
                          <w:marTop w:val="0"/>
                          <w:marBottom w:val="0"/>
                          <w:divBdr>
                            <w:top w:val="none" w:sz="0" w:space="0" w:color="auto"/>
                            <w:left w:val="none" w:sz="0" w:space="0" w:color="auto"/>
                            <w:bottom w:val="none" w:sz="0" w:space="0" w:color="auto"/>
                            <w:right w:val="none" w:sz="0" w:space="0" w:color="auto"/>
                          </w:divBdr>
                          <w:divsChild>
                            <w:div w:id="738753470">
                              <w:marLeft w:val="0"/>
                              <w:marRight w:val="0"/>
                              <w:marTop w:val="0"/>
                              <w:marBottom w:val="0"/>
                              <w:divBdr>
                                <w:top w:val="none" w:sz="0" w:space="0" w:color="auto"/>
                                <w:left w:val="none" w:sz="0" w:space="0" w:color="auto"/>
                                <w:bottom w:val="none" w:sz="0" w:space="0" w:color="auto"/>
                                <w:right w:val="none" w:sz="0" w:space="0" w:color="auto"/>
                              </w:divBdr>
                              <w:divsChild>
                                <w:div w:id="1502700792">
                                  <w:marLeft w:val="0"/>
                                  <w:marRight w:val="0"/>
                                  <w:marTop w:val="0"/>
                                  <w:marBottom w:val="0"/>
                                  <w:divBdr>
                                    <w:top w:val="none" w:sz="0" w:space="0" w:color="auto"/>
                                    <w:left w:val="none" w:sz="0" w:space="0" w:color="auto"/>
                                    <w:bottom w:val="none" w:sz="0" w:space="0" w:color="auto"/>
                                    <w:right w:val="none" w:sz="0" w:space="0" w:color="auto"/>
                                  </w:divBdr>
                                  <w:divsChild>
                                    <w:div w:id="2039356367">
                                      <w:marLeft w:val="0"/>
                                      <w:marRight w:val="0"/>
                                      <w:marTop w:val="0"/>
                                      <w:marBottom w:val="0"/>
                                      <w:divBdr>
                                        <w:top w:val="none" w:sz="0" w:space="0" w:color="auto"/>
                                        <w:left w:val="none" w:sz="0" w:space="0" w:color="auto"/>
                                        <w:bottom w:val="none" w:sz="0" w:space="0" w:color="auto"/>
                                        <w:right w:val="none" w:sz="0" w:space="0" w:color="auto"/>
                                      </w:divBdr>
                                      <w:divsChild>
                                        <w:div w:id="81136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3984556">
      <w:bodyDiv w:val="1"/>
      <w:marLeft w:val="0"/>
      <w:marRight w:val="0"/>
      <w:marTop w:val="0"/>
      <w:marBottom w:val="0"/>
      <w:divBdr>
        <w:top w:val="none" w:sz="0" w:space="0" w:color="auto"/>
        <w:left w:val="none" w:sz="0" w:space="0" w:color="auto"/>
        <w:bottom w:val="none" w:sz="0" w:space="0" w:color="auto"/>
        <w:right w:val="none" w:sz="0" w:space="0" w:color="auto"/>
      </w:divBdr>
      <w:divsChild>
        <w:div w:id="1064717362">
          <w:marLeft w:val="0"/>
          <w:marRight w:val="0"/>
          <w:marTop w:val="0"/>
          <w:marBottom w:val="0"/>
          <w:divBdr>
            <w:top w:val="none" w:sz="0" w:space="0" w:color="auto"/>
            <w:left w:val="none" w:sz="0" w:space="0" w:color="auto"/>
            <w:bottom w:val="none" w:sz="0" w:space="0" w:color="auto"/>
            <w:right w:val="none" w:sz="0" w:space="0" w:color="auto"/>
          </w:divBdr>
          <w:divsChild>
            <w:div w:id="33848844">
              <w:marLeft w:val="0"/>
              <w:marRight w:val="0"/>
              <w:marTop w:val="0"/>
              <w:marBottom w:val="0"/>
              <w:divBdr>
                <w:top w:val="none" w:sz="0" w:space="0" w:color="auto"/>
                <w:left w:val="none" w:sz="0" w:space="0" w:color="auto"/>
                <w:bottom w:val="none" w:sz="0" w:space="0" w:color="auto"/>
                <w:right w:val="none" w:sz="0" w:space="0" w:color="auto"/>
              </w:divBdr>
              <w:divsChild>
                <w:div w:id="1494951065">
                  <w:marLeft w:val="0"/>
                  <w:marRight w:val="0"/>
                  <w:marTop w:val="0"/>
                  <w:marBottom w:val="0"/>
                  <w:divBdr>
                    <w:top w:val="none" w:sz="0" w:space="0" w:color="auto"/>
                    <w:left w:val="none" w:sz="0" w:space="0" w:color="auto"/>
                    <w:bottom w:val="none" w:sz="0" w:space="0" w:color="auto"/>
                    <w:right w:val="none" w:sz="0" w:space="0" w:color="auto"/>
                  </w:divBdr>
                  <w:divsChild>
                    <w:div w:id="818574787">
                      <w:marLeft w:val="0"/>
                      <w:marRight w:val="0"/>
                      <w:marTop w:val="0"/>
                      <w:marBottom w:val="0"/>
                      <w:divBdr>
                        <w:top w:val="none" w:sz="0" w:space="0" w:color="auto"/>
                        <w:left w:val="none" w:sz="0" w:space="0" w:color="auto"/>
                        <w:bottom w:val="none" w:sz="0" w:space="0" w:color="auto"/>
                        <w:right w:val="none" w:sz="0" w:space="0" w:color="auto"/>
                      </w:divBdr>
                      <w:divsChild>
                        <w:div w:id="142923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214878">
      <w:bodyDiv w:val="1"/>
      <w:marLeft w:val="0"/>
      <w:marRight w:val="0"/>
      <w:marTop w:val="0"/>
      <w:marBottom w:val="0"/>
      <w:divBdr>
        <w:top w:val="none" w:sz="0" w:space="0" w:color="auto"/>
        <w:left w:val="none" w:sz="0" w:space="0" w:color="auto"/>
        <w:bottom w:val="none" w:sz="0" w:space="0" w:color="auto"/>
        <w:right w:val="none" w:sz="0" w:space="0" w:color="auto"/>
      </w:divBdr>
      <w:divsChild>
        <w:div w:id="21366262">
          <w:marLeft w:val="0"/>
          <w:marRight w:val="0"/>
          <w:marTop w:val="0"/>
          <w:marBottom w:val="0"/>
          <w:divBdr>
            <w:top w:val="none" w:sz="0" w:space="0" w:color="auto"/>
            <w:left w:val="none" w:sz="0" w:space="0" w:color="auto"/>
            <w:bottom w:val="none" w:sz="0" w:space="0" w:color="auto"/>
            <w:right w:val="none" w:sz="0" w:space="0" w:color="auto"/>
          </w:divBdr>
          <w:divsChild>
            <w:div w:id="1528955801">
              <w:marLeft w:val="0"/>
              <w:marRight w:val="0"/>
              <w:marTop w:val="0"/>
              <w:marBottom w:val="0"/>
              <w:divBdr>
                <w:top w:val="none" w:sz="0" w:space="0" w:color="auto"/>
                <w:left w:val="none" w:sz="0" w:space="0" w:color="auto"/>
                <w:bottom w:val="none" w:sz="0" w:space="0" w:color="auto"/>
                <w:right w:val="none" w:sz="0" w:space="0" w:color="auto"/>
              </w:divBdr>
              <w:divsChild>
                <w:div w:id="856886639">
                  <w:marLeft w:val="0"/>
                  <w:marRight w:val="0"/>
                  <w:marTop w:val="0"/>
                  <w:marBottom w:val="0"/>
                  <w:divBdr>
                    <w:top w:val="none" w:sz="0" w:space="0" w:color="auto"/>
                    <w:left w:val="none" w:sz="0" w:space="0" w:color="auto"/>
                    <w:bottom w:val="none" w:sz="0" w:space="0" w:color="auto"/>
                    <w:right w:val="none" w:sz="0" w:space="0" w:color="auto"/>
                  </w:divBdr>
                  <w:divsChild>
                    <w:div w:id="1286078602">
                      <w:marLeft w:val="0"/>
                      <w:marRight w:val="0"/>
                      <w:marTop w:val="0"/>
                      <w:marBottom w:val="0"/>
                      <w:divBdr>
                        <w:top w:val="none" w:sz="0" w:space="0" w:color="auto"/>
                        <w:left w:val="none" w:sz="0" w:space="0" w:color="auto"/>
                        <w:bottom w:val="none" w:sz="0" w:space="0" w:color="auto"/>
                        <w:right w:val="none" w:sz="0" w:space="0" w:color="auto"/>
                      </w:divBdr>
                      <w:divsChild>
                        <w:div w:id="107100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172">
      <w:bodyDiv w:val="1"/>
      <w:marLeft w:val="0"/>
      <w:marRight w:val="0"/>
      <w:marTop w:val="0"/>
      <w:marBottom w:val="0"/>
      <w:divBdr>
        <w:top w:val="none" w:sz="0" w:space="0" w:color="auto"/>
        <w:left w:val="none" w:sz="0" w:space="0" w:color="auto"/>
        <w:bottom w:val="none" w:sz="0" w:space="0" w:color="auto"/>
        <w:right w:val="none" w:sz="0" w:space="0" w:color="auto"/>
      </w:divBdr>
      <w:divsChild>
        <w:div w:id="247931477">
          <w:marLeft w:val="0"/>
          <w:marRight w:val="0"/>
          <w:marTop w:val="0"/>
          <w:marBottom w:val="0"/>
          <w:divBdr>
            <w:top w:val="none" w:sz="0" w:space="0" w:color="auto"/>
            <w:left w:val="none" w:sz="0" w:space="0" w:color="auto"/>
            <w:bottom w:val="none" w:sz="0" w:space="0" w:color="auto"/>
            <w:right w:val="none" w:sz="0" w:space="0" w:color="auto"/>
          </w:divBdr>
          <w:divsChild>
            <w:div w:id="1041050030">
              <w:marLeft w:val="0"/>
              <w:marRight w:val="0"/>
              <w:marTop w:val="0"/>
              <w:marBottom w:val="0"/>
              <w:divBdr>
                <w:top w:val="none" w:sz="0" w:space="0" w:color="auto"/>
                <w:left w:val="none" w:sz="0" w:space="0" w:color="auto"/>
                <w:bottom w:val="none" w:sz="0" w:space="0" w:color="auto"/>
                <w:right w:val="none" w:sz="0" w:space="0" w:color="auto"/>
              </w:divBdr>
              <w:divsChild>
                <w:div w:id="1084499972">
                  <w:marLeft w:val="0"/>
                  <w:marRight w:val="0"/>
                  <w:marTop w:val="0"/>
                  <w:marBottom w:val="0"/>
                  <w:divBdr>
                    <w:top w:val="none" w:sz="0" w:space="0" w:color="auto"/>
                    <w:left w:val="none" w:sz="0" w:space="0" w:color="auto"/>
                    <w:bottom w:val="none" w:sz="0" w:space="0" w:color="auto"/>
                    <w:right w:val="none" w:sz="0" w:space="0" w:color="auto"/>
                  </w:divBdr>
                  <w:divsChild>
                    <w:div w:id="72045972">
                      <w:marLeft w:val="0"/>
                      <w:marRight w:val="0"/>
                      <w:marTop w:val="0"/>
                      <w:marBottom w:val="0"/>
                      <w:divBdr>
                        <w:top w:val="none" w:sz="0" w:space="0" w:color="auto"/>
                        <w:left w:val="none" w:sz="0" w:space="0" w:color="auto"/>
                        <w:bottom w:val="none" w:sz="0" w:space="0" w:color="auto"/>
                        <w:right w:val="none" w:sz="0" w:space="0" w:color="auto"/>
                      </w:divBdr>
                      <w:divsChild>
                        <w:div w:id="159254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427059">
      <w:bodyDiv w:val="1"/>
      <w:marLeft w:val="0"/>
      <w:marRight w:val="0"/>
      <w:marTop w:val="0"/>
      <w:marBottom w:val="0"/>
      <w:divBdr>
        <w:top w:val="none" w:sz="0" w:space="0" w:color="auto"/>
        <w:left w:val="none" w:sz="0" w:space="0" w:color="auto"/>
        <w:bottom w:val="none" w:sz="0" w:space="0" w:color="auto"/>
        <w:right w:val="none" w:sz="0" w:space="0" w:color="auto"/>
      </w:divBdr>
      <w:divsChild>
        <w:div w:id="1706635032">
          <w:marLeft w:val="0"/>
          <w:marRight w:val="0"/>
          <w:marTop w:val="0"/>
          <w:marBottom w:val="0"/>
          <w:divBdr>
            <w:top w:val="none" w:sz="0" w:space="0" w:color="auto"/>
            <w:left w:val="none" w:sz="0" w:space="0" w:color="auto"/>
            <w:bottom w:val="none" w:sz="0" w:space="0" w:color="auto"/>
            <w:right w:val="none" w:sz="0" w:space="0" w:color="auto"/>
          </w:divBdr>
          <w:divsChild>
            <w:div w:id="840393531">
              <w:marLeft w:val="0"/>
              <w:marRight w:val="0"/>
              <w:marTop w:val="0"/>
              <w:marBottom w:val="0"/>
              <w:divBdr>
                <w:top w:val="none" w:sz="0" w:space="0" w:color="auto"/>
                <w:left w:val="none" w:sz="0" w:space="0" w:color="auto"/>
                <w:bottom w:val="none" w:sz="0" w:space="0" w:color="auto"/>
                <w:right w:val="none" w:sz="0" w:space="0" w:color="auto"/>
              </w:divBdr>
              <w:divsChild>
                <w:div w:id="264777055">
                  <w:marLeft w:val="0"/>
                  <w:marRight w:val="0"/>
                  <w:marTop w:val="0"/>
                  <w:marBottom w:val="0"/>
                  <w:divBdr>
                    <w:top w:val="none" w:sz="0" w:space="0" w:color="auto"/>
                    <w:left w:val="none" w:sz="0" w:space="0" w:color="auto"/>
                    <w:bottom w:val="none" w:sz="0" w:space="0" w:color="auto"/>
                    <w:right w:val="none" w:sz="0" w:space="0" w:color="auto"/>
                  </w:divBdr>
                  <w:divsChild>
                    <w:div w:id="1349991805">
                      <w:marLeft w:val="0"/>
                      <w:marRight w:val="0"/>
                      <w:marTop w:val="0"/>
                      <w:marBottom w:val="0"/>
                      <w:divBdr>
                        <w:top w:val="none" w:sz="0" w:space="0" w:color="auto"/>
                        <w:left w:val="none" w:sz="0" w:space="0" w:color="auto"/>
                        <w:bottom w:val="none" w:sz="0" w:space="0" w:color="auto"/>
                        <w:right w:val="none" w:sz="0" w:space="0" w:color="auto"/>
                      </w:divBdr>
                      <w:divsChild>
                        <w:div w:id="58002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6127963">
      <w:bodyDiv w:val="1"/>
      <w:marLeft w:val="0"/>
      <w:marRight w:val="0"/>
      <w:marTop w:val="0"/>
      <w:marBottom w:val="0"/>
      <w:divBdr>
        <w:top w:val="none" w:sz="0" w:space="0" w:color="auto"/>
        <w:left w:val="none" w:sz="0" w:space="0" w:color="auto"/>
        <w:bottom w:val="none" w:sz="0" w:space="0" w:color="auto"/>
        <w:right w:val="none" w:sz="0" w:space="0" w:color="auto"/>
      </w:divBdr>
      <w:divsChild>
        <w:div w:id="1932546143">
          <w:marLeft w:val="0"/>
          <w:marRight w:val="0"/>
          <w:marTop w:val="0"/>
          <w:marBottom w:val="0"/>
          <w:divBdr>
            <w:top w:val="none" w:sz="0" w:space="0" w:color="auto"/>
            <w:left w:val="none" w:sz="0" w:space="0" w:color="auto"/>
            <w:bottom w:val="none" w:sz="0" w:space="0" w:color="auto"/>
            <w:right w:val="none" w:sz="0" w:space="0" w:color="auto"/>
          </w:divBdr>
          <w:divsChild>
            <w:div w:id="627123055">
              <w:marLeft w:val="0"/>
              <w:marRight w:val="0"/>
              <w:marTop w:val="0"/>
              <w:marBottom w:val="0"/>
              <w:divBdr>
                <w:top w:val="none" w:sz="0" w:space="0" w:color="auto"/>
                <w:left w:val="none" w:sz="0" w:space="0" w:color="auto"/>
                <w:bottom w:val="none" w:sz="0" w:space="0" w:color="auto"/>
                <w:right w:val="none" w:sz="0" w:space="0" w:color="auto"/>
              </w:divBdr>
              <w:divsChild>
                <w:div w:id="1426029334">
                  <w:marLeft w:val="0"/>
                  <w:marRight w:val="0"/>
                  <w:marTop w:val="0"/>
                  <w:marBottom w:val="0"/>
                  <w:divBdr>
                    <w:top w:val="none" w:sz="0" w:space="0" w:color="auto"/>
                    <w:left w:val="none" w:sz="0" w:space="0" w:color="auto"/>
                    <w:bottom w:val="none" w:sz="0" w:space="0" w:color="auto"/>
                    <w:right w:val="none" w:sz="0" w:space="0" w:color="auto"/>
                  </w:divBdr>
                  <w:divsChild>
                    <w:div w:id="1872834916">
                      <w:marLeft w:val="0"/>
                      <w:marRight w:val="0"/>
                      <w:marTop w:val="0"/>
                      <w:marBottom w:val="0"/>
                      <w:divBdr>
                        <w:top w:val="none" w:sz="0" w:space="0" w:color="auto"/>
                        <w:left w:val="none" w:sz="0" w:space="0" w:color="auto"/>
                        <w:bottom w:val="none" w:sz="0" w:space="0" w:color="auto"/>
                        <w:right w:val="none" w:sz="0" w:space="0" w:color="auto"/>
                      </w:divBdr>
                      <w:divsChild>
                        <w:div w:id="13657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1140405">
      <w:bodyDiv w:val="1"/>
      <w:marLeft w:val="0"/>
      <w:marRight w:val="0"/>
      <w:marTop w:val="0"/>
      <w:marBottom w:val="0"/>
      <w:divBdr>
        <w:top w:val="none" w:sz="0" w:space="0" w:color="auto"/>
        <w:left w:val="none" w:sz="0" w:space="0" w:color="auto"/>
        <w:bottom w:val="none" w:sz="0" w:space="0" w:color="auto"/>
        <w:right w:val="none" w:sz="0" w:space="0" w:color="auto"/>
      </w:divBdr>
      <w:divsChild>
        <w:div w:id="952706170">
          <w:marLeft w:val="0"/>
          <w:marRight w:val="0"/>
          <w:marTop w:val="0"/>
          <w:marBottom w:val="0"/>
          <w:divBdr>
            <w:top w:val="none" w:sz="0" w:space="0" w:color="auto"/>
            <w:left w:val="none" w:sz="0" w:space="0" w:color="auto"/>
            <w:bottom w:val="none" w:sz="0" w:space="0" w:color="auto"/>
            <w:right w:val="none" w:sz="0" w:space="0" w:color="auto"/>
          </w:divBdr>
          <w:divsChild>
            <w:div w:id="967931630">
              <w:marLeft w:val="0"/>
              <w:marRight w:val="0"/>
              <w:marTop w:val="0"/>
              <w:marBottom w:val="0"/>
              <w:divBdr>
                <w:top w:val="none" w:sz="0" w:space="0" w:color="auto"/>
                <w:left w:val="none" w:sz="0" w:space="0" w:color="auto"/>
                <w:bottom w:val="none" w:sz="0" w:space="0" w:color="auto"/>
                <w:right w:val="none" w:sz="0" w:space="0" w:color="auto"/>
              </w:divBdr>
              <w:divsChild>
                <w:div w:id="1022515258">
                  <w:marLeft w:val="0"/>
                  <w:marRight w:val="0"/>
                  <w:marTop w:val="0"/>
                  <w:marBottom w:val="0"/>
                  <w:divBdr>
                    <w:top w:val="none" w:sz="0" w:space="0" w:color="auto"/>
                    <w:left w:val="none" w:sz="0" w:space="0" w:color="auto"/>
                    <w:bottom w:val="none" w:sz="0" w:space="0" w:color="auto"/>
                    <w:right w:val="none" w:sz="0" w:space="0" w:color="auto"/>
                  </w:divBdr>
                  <w:divsChild>
                    <w:div w:id="557278170">
                      <w:marLeft w:val="0"/>
                      <w:marRight w:val="0"/>
                      <w:marTop w:val="0"/>
                      <w:marBottom w:val="0"/>
                      <w:divBdr>
                        <w:top w:val="none" w:sz="0" w:space="0" w:color="auto"/>
                        <w:left w:val="none" w:sz="0" w:space="0" w:color="auto"/>
                        <w:bottom w:val="none" w:sz="0" w:space="0" w:color="auto"/>
                        <w:right w:val="none" w:sz="0" w:space="0" w:color="auto"/>
                      </w:divBdr>
                      <w:divsChild>
                        <w:div w:id="181274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036326">
      <w:bodyDiv w:val="1"/>
      <w:marLeft w:val="0"/>
      <w:marRight w:val="0"/>
      <w:marTop w:val="0"/>
      <w:marBottom w:val="0"/>
      <w:divBdr>
        <w:top w:val="none" w:sz="0" w:space="0" w:color="auto"/>
        <w:left w:val="none" w:sz="0" w:space="0" w:color="auto"/>
        <w:bottom w:val="none" w:sz="0" w:space="0" w:color="auto"/>
        <w:right w:val="none" w:sz="0" w:space="0" w:color="auto"/>
      </w:divBdr>
      <w:divsChild>
        <w:div w:id="1664891948">
          <w:marLeft w:val="0"/>
          <w:marRight w:val="0"/>
          <w:marTop w:val="0"/>
          <w:marBottom w:val="0"/>
          <w:divBdr>
            <w:top w:val="none" w:sz="0" w:space="0" w:color="auto"/>
            <w:left w:val="none" w:sz="0" w:space="0" w:color="auto"/>
            <w:bottom w:val="none" w:sz="0" w:space="0" w:color="auto"/>
            <w:right w:val="none" w:sz="0" w:space="0" w:color="auto"/>
          </w:divBdr>
          <w:divsChild>
            <w:div w:id="196505614">
              <w:marLeft w:val="0"/>
              <w:marRight w:val="0"/>
              <w:marTop w:val="0"/>
              <w:marBottom w:val="0"/>
              <w:divBdr>
                <w:top w:val="none" w:sz="0" w:space="0" w:color="auto"/>
                <w:left w:val="none" w:sz="0" w:space="0" w:color="auto"/>
                <w:bottom w:val="none" w:sz="0" w:space="0" w:color="auto"/>
                <w:right w:val="none" w:sz="0" w:space="0" w:color="auto"/>
              </w:divBdr>
              <w:divsChild>
                <w:div w:id="1712071289">
                  <w:marLeft w:val="0"/>
                  <w:marRight w:val="0"/>
                  <w:marTop w:val="0"/>
                  <w:marBottom w:val="0"/>
                  <w:divBdr>
                    <w:top w:val="none" w:sz="0" w:space="0" w:color="auto"/>
                    <w:left w:val="none" w:sz="0" w:space="0" w:color="auto"/>
                    <w:bottom w:val="none" w:sz="0" w:space="0" w:color="auto"/>
                    <w:right w:val="none" w:sz="0" w:space="0" w:color="auto"/>
                  </w:divBdr>
                  <w:divsChild>
                    <w:div w:id="1473986504">
                      <w:marLeft w:val="0"/>
                      <w:marRight w:val="0"/>
                      <w:marTop w:val="0"/>
                      <w:marBottom w:val="0"/>
                      <w:divBdr>
                        <w:top w:val="none" w:sz="0" w:space="0" w:color="auto"/>
                        <w:left w:val="none" w:sz="0" w:space="0" w:color="auto"/>
                        <w:bottom w:val="none" w:sz="0" w:space="0" w:color="auto"/>
                        <w:right w:val="none" w:sz="0" w:space="0" w:color="auto"/>
                      </w:divBdr>
                      <w:divsChild>
                        <w:div w:id="168270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725262">
      <w:bodyDiv w:val="1"/>
      <w:marLeft w:val="0"/>
      <w:marRight w:val="0"/>
      <w:marTop w:val="0"/>
      <w:marBottom w:val="0"/>
      <w:divBdr>
        <w:top w:val="none" w:sz="0" w:space="0" w:color="auto"/>
        <w:left w:val="none" w:sz="0" w:space="0" w:color="auto"/>
        <w:bottom w:val="none" w:sz="0" w:space="0" w:color="auto"/>
        <w:right w:val="none" w:sz="0" w:space="0" w:color="auto"/>
      </w:divBdr>
      <w:divsChild>
        <w:div w:id="1189835046">
          <w:marLeft w:val="0"/>
          <w:marRight w:val="0"/>
          <w:marTop w:val="0"/>
          <w:marBottom w:val="0"/>
          <w:divBdr>
            <w:top w:val="none" w:sz="0" w:space="0" w:color="auto"/>
            <w:left w:val="none" w:sz="0" w:space="0" w:color="auto"/>
            <w:bottom w:val="none" w:sz="0" w:space="0" w:color="auto"/>
            <w:right w:val="none" w:sz="0" w:space="0" w:color="auto"/>
          </w:divBdr>
          <w:divsChild>
            <w:div w:id="442388017">
              <w:marLeft w:val="0"/>
              <w:marRight w:val="0"/>
              <w:marTop w:val="0"/>
              <w:marBottom w:val="0"/>
              <w:divBdr>
                <w:top w:val="none" w:sz="0" w:space="0" w:color="auto"/>
                <w:left w:val="none" w:sz="0" w:space="0" w:color="auto"/>
                <w:bottom w:val="none" w:sz="0" w:space="0" w:color="auto"/>
                <w:right w:val="none" w:sz="0" w:space="0" w:color="auto"/>
              </w:divBdr>
              <w:divsChild>
                <w:div w:id="2039432484">
                  <w:marLeft w:val="0"/>
                  <w:marRight w:val="0"/>
                  <w:marTop w:val="0"/>
                  <w:marBottom w:val="0"/>
                  <w:divBdr>
                    <w:top w:val="none" w:sz="0" w:space="0" w:color="auto"/>
                    <w:left w:val="none" w:sz="0" w:space="0" w:color="auto"/>
                    <w:bottom w:val="none" w:sz="0" w:space="0" w:color="auto"/>
                    <w:right w:val="none" w:sz="0" w:space="0" w:color="auto"/>
                  </w:divBdr>
                  <w:divsChild>
                    <w:div w:id="2107535664">
                      <w:marLeft w:val="0"/>
                      <w:marRight w:val="0"/>
                      <w:marTop w:val="0"/>
                      <w:marBottom w:val="0"/>
                      <w:divBdr>
                        <w:top w:val="none" w:sz="0" w:space="0" w:color="auto"/>
                        <w:left w:val="none" w:sz="0" w:space="0" w:color="auto"/>
                        <w:bottom w:val="none" w:sz="0" w:space="0" w:color="auto"/>
                        <w:right w:val="none" w:sz="0" w:space="0" w:color="auto"/>
                      </w:divBdr>
                      <w:divsChild>
                        <w:div w:id="1167329187">
                          <w:marLeft w:val="0"/>
                          <w:marRight w:val="0"/>
                          <w:marTop w:val="0"/>
                          <w:marBottom w:val="0"/>
                          <w:divBdr>
                            <w:top w:val="none" w:sz="0" w:space="0" w:color="auto"/>
                            <w:left w:val="none" w:sz="0" w:space="0" w:color="auto"/>
                            <w:bottom w:val="none" w:sz="0" w:space="0" w:color="auto"/>
                            <w:right w:val="none" w:sz="0" w:space="0" w:color="auto"/>
                          </w:divBdr>
                          <w:divsChild>
                            <w:div w:id="1554001555">
                              <w:marLeft w:val="0"/>
                              <w:marRight w:val="0"/>
                              <w:marTop w:val="0"/>
                              <w:marBottom w:val="0"/>
                              <w:divBdr>
                                <w:top w:val="none" w:sz="0" w:space="0" w:color="auto"/>
                                <w:left w:val="none" w:sz="0" w:space="0" w:color="auto"/>
                                <w:bottom w:val="none" w:sz="0" w:space="0" w:color="auto"/>
                                <w:right w:val="none" w:sz="0" w:space="0" w:color="auto"/>
                              </w:divBdr>
                              <w:divsChild>
                                <w:div w:id="603421510">
                                  <w:marLeft w:val="0"/>
                                  <w:marRight w:val="0"/>
                                  <w:marTop w:val="0"/>
                                  <w:marBottom w:val="0"/>
                                  <w:divBdr>
                                    <w:top w:val="none" w:sz="0" w:space="0" w:color="auto"/>
                                    <w:left w:val="none" w:sz="0" w:space="0" w:color="auto"/>
                                    <w:bottom w:val="none" w:sz="0" w:space="0" w:color="auto"/>
                                    <w:right w:val="none" w:sz="0" w:space="0" w:color="auto"/>
                                  </w:divBdr>
                                  <w:divsChild>
                                    <w:div w:id="2017994635">
                                      <w:marLeft w:val="0"/>
                                      <w:marRight w:val="0"/>
                                      <w:marTop w:val="0"/>
                                      <w:marBottom w:val="0"/>
                                      <w:divBdr>
                                        <w:top w:val="none" w:sz="0" w:space="0" w:color="auto"/>
                                        <w:left w:val="none" w:sz="0" w:space="0" w:color="auto"/>
                                        <w:bottom w:val="none" w:sz="0" w:space="0" w:color="auto"/>
                                        <w:right w:val="none" w:sz="0" w:space="0" w:color="auto"/>
                                      </w:divBdr>
                                      <w:divsChild>
                                        <w:div w:id="6408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4180587">
      <w:bodyDiv w:val="1"/>
      <w:marLeft w:val="0"/>
      <w:marRight w:val="0"/>
      <w:marTop w:val="0"/>
      <w:marBottom w:val="0"/>
      <w:divBdr>
        <w:top w:val="none" w:sz="0" w:space="0" w:color="auto"/>
        <w:left w:val="none" w:sz="0" w:space="0" w:color="auto"/>
        <w:bottom w:val="none" w:sz="0" w:space="0" w:color="auto"/>
        <w:right w:val="none" w:sz="0" w:space="0" w:color="auto"/>
      </w:divBdr>
      <w:divsChild>
        <w:div w:id="345057016">
          <w:marLeft w:val="0"/>
          <w:marRight w:val="0"/>
          <w:marTop w:val="0"/>
          <w:marBottom w:val="0"/>
          <w:divBdr>
            <w:top w:val="none" w:sz="0" w:space="0" w:color="auto"/>
            <w:left w:val="none" w:sz="0" w:space="0" w:color="auto"/>
            <w:bottom w:val="none" w:sz="0" w:space="0" w:color="auto"/>
            <w:right w:val="none" w:sz="0" w:space="0" w:color="auto"/>
          </w:divBdr>
          <w:divsChild>
            <w:div w:id="923295167">
              <w:marLeft w:val="0"/>
              <w:marRight w:val="0"/>
              <w:marTop w:val="0"/>
              <w:marBottom w:val="0"/>
              <w:divBdr>
                <w:top w:val="none" w:sz="0" w:space="0" w:color="auto"/>
                <w:left w:val="none" w:sz="0" w:space="0" w:color="auto"/>
                <w:bottom w:val="none" w:sz="0" w:space="0" w:color="auto"/>
                <w:right w:val="none" w:sz="0" w:space="0" w:color="auto"/>
              </w:divBdr>
              <w:divsChild>
                <w:div w:id="1094008040">
                  <w:marLeft w:val="0"/>
                  <w:marRight w:val="0"/>
                  <w:marTop w:val="0"/>
                  <w:marBottom w:val="0"/>
                  <w:divBdr>
                    <w:top w:val="none" w:sz="0" w:space="0" w:color="auto"/>
                    <w:left w:val="none" w:sz="0" w:space="0" w:color="auto"/>
                    <w:bottom w:val="none" w:sz="0" w:space="0" w:color="auto"/>
                    <w:right w:val="none" w:sz="0" w:space="0" w:color="auto"/>
                  </w:divBdr>
                  <w:divsChild>
                    <w:div w:id="510411162">
                      <w:marLeft w:val="0"/>
                      <w:marRight w:val="0"/>
                      <w:marTop w:val="0"/>
                      <w:marBottom w:val="0"/>
                      <w:divBdr>
                        <w:top w:val="none" w:sz="0" w:space="0" w:color="auto"/>
                        <w:left w:val="none" w:sz="0" w:space="0" w:color="auto"/>
                        <w:bottom w:val="none" w:sz="0" w:space="0" w:color="auto"/>
                        <w:right w:val="none" w:sz="0" w:space="0" w:color="auto"/>
                      </w:divBdr>
                      <w:divsChild>
                        <w:div w:id="30229186">
                          <w:marLeft w:val="0"/>
                          <w:marRight w:val="0"/>
                          <w:marTop w:val="0"/>
                          <w:marBottom w:val="0"/>
                          <w:divBdr>
                            <w:top w:val="none" w:sz="0" w:space="0" w:color="auto"/>
                            <w:left w:val="none" w:sz="0" w:space="0" w:color="auto"/>
                            <w:bottom w:val="none" w:sz="0" w:space="0" w:color="auto"/>
                            <w:right w:val="none" w:sz="0" w:space="0" w:color="auto"/>
                          </w:divBdr>
                          <w:divsChild>
                            <w:div w:id="240408018">
                              <w:marLeft w:val="0"/>
                              <w:marRight w:val="0"/>
                              <w:marTop w:val="0"/>
                              <w:marBottom w:val="0"/>
                              <w:divBdr>
                                <w:top w:val="none" w:sz="0" w:space="0" w:color="auto"/>
                                <w:left w:val="none" w:sz="0" w:space="0" w:color="auto"/>
                                <w:bottom w:val="none" w:sz="0" w:space="0" w:color="auto"/>
                                <w:right w:val="none" w:sz="0" w:space="0" w:color="auto"/>
                              </w:divBdr>
                              <w:divsChild>
                                <w:div w:id="826826622">
                                  <w:marLeft w:val="0"/>
                                  <w:marRight w:val="0"/>
                                  <w:marTop w:val="0"/>
                                  <w:marBottom w:val="0"/>
                                  <w:divBdr>
                                    <w:top w:val="none" w:sz="0" w:space="0" w:color="auto"/>
                                    <w:left w:val="none" w:sz="0" w:space="0" w:color="auto"/>
                                    <w:bottom w:val="none" w:sz="0" w:space="0" w:color="auto"/>
                                    <w:right w:val="none" w:sz="0" w:space="0" w:color="auto"/>
                                  </w:divBdr>
                                  <w:divsChild>
                                    <w:div w:id="1764180591">
                                      <w:marLeft w:val="0"/>
                                      <w:marRight w:val="0"/>
                                      <w:marTop w:val="0"/>
                                      <w:marBottom w:val="0"/>
                                      <w:divBdr>
                                        <w:top w:val="none" w:sz="0" w:space="0" w:color="auto"/>
                                        <w:left w:val="none" w:sz="0" w:space="0" w:color="auto"/>
                                        <w:bottom w:val="none" w:sz="0" w:space="0" w:color="auto"/>
                                        <w:right w:val="none" w:sz="0" w:space="0" w:color="auto"/>
                                      </w:divBdr>
                                      <w:divsChild>
                                        <w:div w:id="19370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7045586">
      <w:bodyDiv w:val="1"/>
      <w:marLeft w:val="0"/>
      <w:marRight w:val="0"/>
      <w:marTop w:val="0"/>
      <w:marBottom w:val="0"/>
      <w:divBdr>
        <w:top w:val="none" w:sz="0" w:space="0" w:color="auto"/>
        <w:left w:val="none" w:sz="0" w:space="0" w:color="auto"/>
        <w:bottom w:val="none" w:sz="0" w:space="0" w:color="auto"/>
        <w:right w:val="none" w:sz="0" w:space="0" w:color="auto"/>
      </w:divBdr>
      <w:divsChild>
        <w:div w:id="582497424">
          <w:marLeft w:val="0"/>
          <w:marRight w:val="0"/>
          <w:marTop w:val="0"/>
          <w:marBottom w:val="0"/>
          <w:divBdr>
            <w:top w:val="none" w:sz="0" w:space="0" w:color="auto"/>
            <w:left w:val="none" w:sz="0" w:space="0" w:color="auto"/>
            <w:bottom w:val="none" w:sz="0" w:space="0" w:color="auto"/>
            <w:right w:val="none" w:sz="0" w:space="0" w:color="auto"/>
          </w:divBdr>
          <w:divsChild>
            <w:div w:id="1009479015">
              <w:marLeft w:val="0"/>
              <w:marRight w:val="0"/>
              <w:marTop w:val="0"/>
              <w:marBottom w:val="0"/>
              <w:divBdr>
                <w:top w:val="none" w:sz="0" w:space="0" w:color="auto"/>
                <w:left w:val="none" w:sz="0" w:space="0" w:color="auto"/>
                <w:bottom w:val="none" w:sz="0" w:space="0" w:color="auto"/>
                <w:right w:val="none" w:sz="0" w:space="0" w:color="auto"/>
              </w:divBdr>
              <w:divsChild>
                <w:div w:id="1444229715">
                  <w:marLeft w:val="0"/>
                  <w:marRight w:val="0"/>
                  <w:marTop w:val="0"/>
                  <w:marBottom w:val="0"/>
                  <w:divBdr>
                    <w:top w:val="none" w:sz="0" w:space="0" w:color="auto"/>
                    <w:left w:val="none" w:sz="0" w:space="0" w:color="auto"/>
                    <w:bottom w:val="none" w:sz="0" w:space="0" w:color="auto"/>
                    <w:right w:val="none" w:sz="0" w:space="0" w:color="auto"/>
                  </w:divBdr>
                  <w:divsChild>
                    <w:div w:id="2109695359">
                      <w:marLeft w:val="0"/>
                      <w:marRight w:val="0"/>
                      <w:marTop w:val="0"/>
                      <w:marBottom w:val="0"/>
                      <w:divBdr>
                        <w:top w:val="none" w:sz="0" w:space="0" w:color="auto"/>
                        <w:left w:val="none" w:sz="0" w:space="0" w:color="auto"/>
                        <w:bottom w:val="none" w:sz="0" w:space="0" w:color="auto"/>
                        <w:right w:val="none" w:sz="0" w:space="0" w:color="auto"/>
                      </w:divBdr>
                      <w:divsChild>
                        <w:div w:id="21333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nutrition/files/Final_IYCF_programming_guide_2011.pdf" TargetMode="External"/><Relationship Id="rId13" Type="http://schemas.openxmlformats.org/officeDocument/2006/relationships/hyperlink" Target="http://www.ungei.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icef.org/arabic/nutrition/nutrition_43605.html" TargetMode="External"/><Relationship Id="rId12" Type="http://schemas.openxmlformats.org/officeDocument/2006/relationships/hyperlink" Target="https://www.unicef.org/arabic/nutrition/nutrition_43606.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ho.int/entity/ceh/capacity/paedenvhistory/ar/index.html" TargetMode="External"/><Relationship Id="rId1" Type="http://schemas.openxmlformats.org/officeDocument/2006/relationships/numbering" Target="numbering.xml"/><Relationship Id="rId6" Type="http://schemas.openxmlformats.org/officeDocument/2006/relationships/hyperlink" Target="http://www.uniteforchildren.org/index.html" TargetMode="External"/><Relationship Id="rId11" Type="http://schemas.openxmlformats.org/officeDocument/2006/relationships/hyperlink" Target="http://www.who.int/nutrition/publications/infantfeeding/bfhi_trainingcourse/en/" TargetMode="External"/><Relationship Id="rId5" Type="http://schemas.openxmlformats.org/officeDocument/2006/relationships/hyperlink" Target="http://www.unaids.org/en/" TargetMode="External"/><Relationship Id="rId15" Type="http://schemas.openxmlformats.org/officeDocument/2006/relationships/hyperlink" Target="http://www.educationcannotwait.org/" TargetMode="External"/><Relationship Id="rId10" Type="http://schemas.openxmlformats.org/officeDocument/2006/relationships/hyperlink" Target="http://www.who.int/nutrition/topics/bfhi/en/" TargetMode="External"/><Relationship Id="rId4" Type="http://schemas.openxmlformats.org/officeDocument/2006/relationships/webSettings" Target="webSettings.xml"/><Relationship Id="rId9" Type="http://schemas.openxmlformats.org/officeDocument/2006/relationships/hyperlink" Target="https://nutritionworks.cornell.edu/UNICEF/about/" TargetMode="External"/><Relationship Id="rId14" Type="http://schemas.openxmlformats.org/officeDocument/2006/relationships/hyperlink" Target="http://educateachild.org/our-partners-projects/partner/unic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13</Pages>
  <Words>3390</Words>
  <Characters>19329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2017-10-12T05:01:00Z</cp:lastPrinted>
  <dcterms:created xsi:type="dcterms:W3CDTF">2017-10-29T13:29:00Z</dcterms:created>
  <dcterms:modified xsi:type="dcterms:W3CDTF">2017-10-29T17:45:00Z</dcterms:modified>
</cp:coreProperties>
</file>