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676" w:rsidRPr="003A5676" w:rsidRDefault="003A5676" w:rsidP="003A5676">
      <w:pPr>
        <w:jc w:val="center"/>
        <w:rPr>
          <w:rFonts w:cs="PT Bold Heading"/>
          <w:color w:val="FF0000"/>
          <w:sz w:val="40"/>
          <w:szCs w:val="40"/>
          <w:rtl/>
        </w:rPr>
      </w:pPr>
      <w:bookmarkStart w:id="0" w:name="_GoBack"/>
      <w:bookmarkEnd w:id="0"/>
      <w:r w:rsidRPr="003A5676">
        <w:rPr>
          <w:rFonts w:cs="PT Bold Heading" w:hint="cs"/>
          <w:color w:val="FF0000"/>
          <w:sz w:val="40"/>
          <w:szCs w:val="40"/>
          <w:rtl/>
        </w:rPr>
        <w:t>علامات الإعراب</w:t>
      </w:r>
    </w:p>
    <w:p w:rsidR="003A5676" w:rsidRPr="003A5676" w:rsidRDefault="003A5676" w:rsidP="003A5676">
      <w:pPr>
        <w:rPr>
          <w:rFonts w:cs="PT Bold Heading"/>
          <w:color w:val="4F81BD" w:themeColor="accent1"/>
          <w:sz w:val="32"/>
          <w:szCs w:val="32"/>
          <w:rtl/>
        </w:rPr>
      </w:pPr>
      <w:r w:rsidRPr="003A5676">
        <w:rPr>
          <w:rFonts w:cs="PT Bold Heading" w:hint="cs"/>
          <w:color w:val="4F81BD" w:themeColor="accent1"/>
          <w:sz w:val="32"/>
          <w:szCs w:val="32"/>
          <w:rtl/>
        </w:rPr>
        <w:t xml:space="preserve">العلامة الإعرابية </w:t>
      </w:r>
      <w:r>
        <w:rPr>
          <w:rFonts w:cs="PT Bold Heading" w:hint="cs"/>
          <w:color w:val="4F81BD" w:themeColor="accent1"/>
          <w:sz w:val="32"/>
          <w:szCs w:val="32"/>
          <w:rtl/>
        </w:rPr>
        <w:t>يمكن أن تكون:</w:t>
      </w:r>
    </w:p>
    <w:p w:rsidR="008022EE" w:rsidRPr="003A5676" w:rsidRDefault="003A5676" w:rsidP="003A567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</w:t>
      </w:r>
      <w:r w:rsidRPr="003A5676">
        <w:rPr>
          <w:rFonts w:hint="cs"/>
          <w:sz w:val="32"/>
          <w:szCs w:val="32"/>
          <w:rtl/>
        </w:rPr>
        <w:t>-  حركة:  (و</w:t>
      </w:r>
      <w:r>
        <w:rPr>
          <w:rFonts w:hint="cs"/>
          <w:sz w:val="32"/>
          <w:szCs w:val="32"/>
          <w:rtl/>
        </w:rPr>
        <w:t xml:space="preserve">الحركات </w:t>
      </w:r>
      <w:r w:rsidRPr="003A5676">
        <w:rPr>
          <w:rFonts w:hint="cs"/>
          <w:sz w:val="32"/>
          <w:szCs w:val="32"/>
          <w:rtl/>
        </w:rPr>
        <w:t>تسمى</w:t>
      </w:r>
      <w:r>
        <w:rPr>
          <w:rFonts w:hint="cs"/>
          <w:sz w:val="32"/>
          <w:szCs w:val="32"/>
          <w:rtl/>
        </w:rPr>
        <w:t>:</w:t>
      </w:r>
      <w:r w:rsidRPr="003A5676">
        <w:rPr>
          <w:rFonts w:hint="cs"/>
          <w:sz w:val="32"/>
          <w:szCs w:val="32"/>
          <w:rtl/>
        </w:rPr>
        <w:t xml:space="preserve"> العلامات الأصلية)</w:t>
      </w:r>
    </w:p>
    <w:p w:rsidR="003A5676" w:rsidRPr="003A5676" w:rsidRDefault="003A5676" w:rsidP="003A567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</w:t>
      </w:r>
      <w:r w:rsidRPr="003A5676">
        <w:rPr>
          <w:rFonts w:hint="cs"/>
          <w:sz w:val="32"/>
          <w:szCs w:val="32"/>
          <w:rtl/>
        </w:rPr>
        <w:t xml:space="preserve">- </w:t>
      </w:r>
      <w:r>
        <w:rPr>
          <w:rFonts w:hint="cs"/>
          <w:sz w:val="32"/>
          <w:szCs w:val="32"/>
          <w:rtl/>
        </w:rPr>
        <w:t xml:space="preserve">أو </w:t>
      </w:r>
      <w:r w:rsidRPr="003A5676">
        <w:rPr>
          <w:rFonts w:hint="cs"/>
          <w:sz w:val="32"/>
          <w:szCs w:val="32"/>
          <w:rtl/>
        </w:rPr>
        <w:t>حرف</w:t>
      </w:r>
      <w:r w:rsidR="00827087">
        <w:rPr>
          <w:rFonts w:hint="cs"/>
          <w:sz w:val="32"/>
          <w:szCs w:val="32"/>
          <w:rtl/>
        </w:rPr>
        <w:t>ًا</w:t>
      </w:r>
      <w:r w:rsidRPr="003A5676">
        <w:rPr>
          <w:rFonts w:hint="cs"/>
          <w:sz w:val="32"/>
          <w:szCs w:val="32"/>
          <w:rtl/>
        </w:rPr>
        <w:t>:  (و</w:t>
      </w:r>
      <w:r>
        <w:rPr>
          <w:rFonts w:hint="cs"/>
          <w:sz w:val="32"/>
          <w:szCs w:val="32"/>
          <w:rtl/>
        </w:rPr>
        <w:t xml:space="preserve">الحروف: </w:t>
      </w:r>
      <w:r w:rsidRPr="003A5676">
        <w:rPr>
          <w:rFonts w:hint="cs"/>
          <w:sz w:val="32"/>
          <w:szCs w:val="32"/>
          <w:rtl/>
        </w:rPr>
        <w:t>تسمى العلامات الفرعية)</w:t>
      </w:r>
    </w:p>
    <w:p w:rsidR="003A5676" w:rsidRPr="003A5676" w:rsidRDefault="003A5676" w:rsidP="003A567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</w:t>
      </w:r>
      <w:r w:rsidRPr="003A5676">
        <w:rPr>
          <w:rFonts w:hint="cs"/>
          <w:sz w:val="32"/>
          <w:szCs w:val="32"/>
          <w:rtl/>
        </w:rPr>
        <w:t xml:space="preserve">- </w:t>
      </w:r>
      <w:r>
        <w:rPr>
          <w:rFonts w:hint="cs"/>
          <w:sz w:val="32"/>
          <w:szCs w:val="32"/>
          <w:rtl/>
        </w:rPr>
        <w:t xml:space="preserve">أو </w:t>
      </w:r>
      <w:r w:rsidRPr="003A5676">
        <w:rPr>
          <w:rFonts w:hint="cs"/>
          <w:sz w:val="32"/>
          <w:szCs w:val="32"/>
          <w:rtl/>
        </w:rPr>
        <w:t>حذف</w:t>
      </w:r>
      <w:r w:rsidR="00827087">
        <w:rPr>
          <w:rFonts w:hint="cs"/>
          <w:sz w:val="32"/>
          <w:szCs w:val="32"/>
          <w:rtl/>
        </w:rPr>
        <w:t>ًا</w:t>
      </w:r>
      <w:r w:rsidRPr="003A5676">
        <w:rPr>
          <w:rFonts w:hint="cs"/>
          <w:sz w:val="32"/>
          <w:szCs w:val="32"/>
          <w:rtl/>
        </w:rPr>
        <w:t>: و</w:t>
      </w:r>
      <w:r>
        <w:rPr>
          <w:rFonts w:hint="cs"/>
          <w:sz w:val="32"/>
          <w:szCs w:val="32"/>
          <w:rtl/>
        </w:rPr>
        <w:t xml:space="preserve">هو </w:t>
      </w:r>
      <w:r w:rsidRPr="003A5676">
        <w:rPr>
          <w:rFonts w:hint="cs"/>
          <w:sz w:val="32"/>
          <w:szCs w:val="32"/>
          <w:rtl/>
        </w:rPr>
        <w:t>يشمل الحركات والحروف.</w:t>
      </w:r>
    </w:p>
    <w:p w:rsidR="002E1AC3" w:rsidRPr="003A5676" w:rsidRDefault="002E1AC3">
      <w:pPr>
        <w:rPr>
          <w:sz w:val="36"/>
          <w:szCs w:val="36"/>
          <w:rtl/>
        </w:rPr>
      </w:pPr>
    </w:p>
    <w:p w:rsidR="002E1AC3" w:rsidRPr="003A5676" w:rsidRDefault="003A5676">
      <w:pPr>
        <w:rPr>
          <w:sz w:val="36"/>
          <w:szCs w:val="36"/>
          <w:rtl/>
        </w:rPr>
      </w:pPr>
      <w:r w:rsidRPr="003A5676">
        <w:rPr>
          <w:rFonts w:hint="cs"/>
          <w:sz w:val="36"/>
          <w:szCs w:val="36"/>
          <w:rtl/>
        </w:rPr>
        <w:t>أولا الحركات :</w:t>
      </w:r>
    </w:p>
    <w:p w:rsidR="002E1AC3" w:rsidRDefault="002E1AC3">
      <w:pPr>
        <w:rPr>
          <w:rtl/>
        </w:rPr>
      </w:pPr>
      <w:r>
        <w:rPr>
          <w:noProof/>
        </w:rPr>
        <w:drawing>
          <wp:inline distT="0" distB="0" distL="0" distR="0">
            <wp:extent cx="5969977" cy="4193931"/>
            <wp:effectExtent l="0" t="0" r="0" b="0"/>
            <wp:docPr id="2" name="صورة 2" descr="نتيجة بحث الصور عن علامات الإعراب الأصلية والفرع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نتيجة بحث الصور عن علامات الإعراب الأصلية والفرعية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169" cy="4194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676" w:rsidRDefault="003A5676">
      <w:pPr>
        <w:rPr>
          <w:sz w:val="40"/>
          <w:szCs w:val="40"/>
          <w:rtl/>
        </w:rPr>
      </w:pPr>
    </w:p>
    <w:p w:rsidR="003A5676" w:rsidRDefault="003A5676">
      <w:pPr>
        <w:rPr>
          <w:sz w:val="40"/>
          <w:szCs w:val="40"/>
          <w:rtl/>
        </w:rPr>
      </w:pPr>
    </w:p>
    <w:p w:rsidR="003A5676" w:rsidRDefault="003A5676">
      <w:pPr>
        <w:rPr>
          <w:sz w:val="40"/>
          <w:szCs w:val="40"/>
          <w:rtl/>
        </w:rPr>
      </w:pPr>
    </w:p>
    <w:p w:rsidR="003A5676" w:rsidRDefault="003A5676">
      <w:pPr>
        <w:rPr>
          <w:sz w:val="40"/>
          <w:szCs w:val="40"/>
          <w:rtl/>
        </w:rPr>
      </w:pPr>
    </w:p>
    <w:p w:rsidR="003A5676" w:rsidRDefault="003A5676">
      <w:pPr>
        <w:rPr>
          <w:sz w:val="40"/>
          <w:szCs w:val="40"/>
          <w:rtl/>
        </w:rPr>
      </w:pPr>
    </w:p>
    <w:p w:rsidR="003A5676" w:rsidRDefault="003A5676">
      <w:pPr>
        <w:rPr>
          <w:sz w:val="40"/>
          <w:szCs w:val="40"/>
          <w:rtl/>
        </w:rPr>
      </w:pPr>
    </w:p>
    <w:p w:rsidR="002E1AC3" w:rsidRPr="003A5676" w:rsidRDefault="003A5676">
      <w:pPr>
        <w:rPr>
          <w:sz w:val="40"/>
          <w:szCs w:val="40"/>
          <w:rtl/>
        </w:rPr>
      </w:pPr>
      <w:r w:rsidRPr="003A5676">
        <w:rPr>
          <w:rFonts w:hint="cs"/>
          <w:sz w:val="40"/>
          <w:szCs w:val="40"/>
          <w:rtl/>
        </w:rPr>
        <w:t>ثانيًا: العلامات الفرعية:</w:t>
      </w:r>
    </w:p>
    <w:p w:rsidR="002E1AC3" w:rsidRDefault="002E1AC3">
      <w:pPr>
        <w:rPr>
          <w:rtl/>
        </w:rPr>
      </w:pPr>
      <w:r>
        <w:rPr>
          <w:noProof/>
        </w:rPr>
        <w:drawing>
          <wp:inline distT="0" distB="0" distL="0" distR="0">
            <wp:extent cx="6075680" cy="3420110"/>
            <wp:effectExtent l="0" t="0" r="1270" b="8890"/>
            <wp:docPr id="1" name="صورة 1" descr="نتيجة بحث الصور عن علامات الإعراب الأصلية والفرع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نتيجة بحث الصور عن علامات الإعراب الأصلية والفرعية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680" cy="342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AC3" w:rsidRDefault="002E1AC3">
      <w:pPr>
        <w:rPr>
          <w:rtl/>
        </w:rPr>
      </w:pPr>
    </w:p>
    <w:p w:rsidR="002E1AC3" w:rsidRPr="003A5676" w:rsidRDefault="003A5676" w:rsidP="003A5676">
      <w:pPr>
        <w:jc w:val="center"/>
        <w:rPr>
          <w:rFonts w:cs="PT Bold Heading"/>
          <w:color w:val="FF0000"/>
          <w:sz w:val="40"/>
          <w:szCs w:val="40"/>
          <w:rtl/>
        </w:rPr>
      </w:pPr>
      <w:r w:rsidRPr="003A5676">
        <w:rPr>
          <w:rFonts w:cs="PT Bold Heading" w:hint="cs"/>
          <w:color w:val="FF0000"/>
          <w:sz w:val="40"/>
          <w:szCs w:val="40"/>
          <w:rtl/>
        </w:rPr>
        <w:t>المبني والمعرب</w:t>
      </w:r>
    </w:p>
    <w:p w:rsidR="002E1AC3" w:rsidRDefault="002E1AC3">
      <w:pPr>
        <w:rPr>
          <w:rtl/>
        </w:rPr>
      </w:pPr>
    </w:p>
    <w:p w:rsidR="002E1AC3" w:rsidRDefault="002E1AC3">
      <w:pPr>
        <w:rPr>
          <w:rtl/>
        </w:rPr>
      </w:pPr>
      <w:r>
        <w:rPr>
          <w:noProof/>
        </w:rPr>
        <w:drawing>
          <wp:inline distT="0" distB="0" distL="0" distR="0">
            <wp:extent cx="6645910" cy="3737351"/>
            <wp:effectExtent l="0" t="0" r="2540" b="0"/>
            <wp:docPr id="3" name="صورة 3" descr="نتيجة بحث الصور عن الفرق بين المبني والمعر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نتيجة بحث الصور عن الفرق بين المبني والمعرب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BC" w:rsidRPr="003A5676" w:rsidRDefault="003A5676" w:rsidP="003A5676">
      <w:pPr>
        <w:jc w:val="center"/>
        <w:rPr>
          <w:rFonts w:cs="PT Bold Heading"/>
          <w:color w:val="FF0000"/>
          <w:sz w:val="40"/>
          <w:szCs w:val="40"/>
          <w:rtl/>
        </w:rPr>
      </w:pPr>
      <w:r w:rsidRPr="003A5676">
        <w:rPr>
          <w:rFonts w:cs="PT Bold Heading" w:hint="cs"/>
          <w:color w:val="FF0000"/>
          <w:sz w:val="40"/>
          <w:szCs w:val="40"/>
          <w:rtl/>
        </w:rPr>
        <w:lastRenderedPageBreak/>
        <w:t>إعراب الفعل المضارع</w:t>
      </w:r>
    </w:p>
    <w:p w:rsidR="00752DBC" w:rsidRDefault="00752DBC">
      <w:pPr>
        <w:rPr>
          <w:rtl/>
        </w:rPr>
      </w:pPr>
    </w:p>
    <w:p w:rsidR="00752DBC" w:rsidRDefault="00752DBC" w:rsidP="00752DBC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3428567" cy="1688123"/>
            <wp:effectExtent l="0" t="0" r="635" b="7620"/>
            <wp:docPr id="7" name="صورة 7" descr="نتيجة بحث الصور عن أدوات النصب أن لن كي إذ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نتيجة بحث الصور عن أدوات النصب أن لن كي إذن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894" cy="168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676" w:rsidRDefault="003A5676" w:rsidP="00752DBC">
      <w:pPr>
        <w:jc w:val="center"/>
        <w:rPr>
          <w:rtl/>
        </w:rPr>
      </w:pPr>
    </w:p>
    <w:p w:rsidR="003A5676" w:rsidRPr="000333F4" w:rsidRDefault="003A5676" w:rsidP="00752DBC">
      <w:pPr>
        <w:jc w:val="center"/>
        <w:rPr>
          <w:sz w:val="44"/>
          <w:szCs w:val="44"/>
          <w:rtl/>
        </w:rPr>
      </w:pPr>
      <w:r w:rsidRPr="000333F4">
        <w:rPr>
          <w:rFonts w:hint="cs"/>
          <w:sz w:val="44"/>
          <w:szCs w:val="44"/>
          <w:rtl/>
        </w:rPr>
        <w:t>الفعل المضارع ي</w:t>
      </w:r>
      <w:r w:rsidR="000333F4">
        <w:rPr>
          <w:rFonts w:hint="cs"/>
          <w:sz w:val="44"/>
          <w:szCs w:val="44"/>
          <w:rtl/>
        </w:rPr>
        <w:t>ُ</w:t>
      </w:r>
      <w:r w:rsidRPr="000333F4">
        <w:rPr>
          <w:rFonts w:hint="cs"/>
          <w:sz w:val="44"/>
          <w:szCs w:val="44"/>
          <w:rtl/>
        </w:rPr>
        <w:t>رفع وي</w:t>
      </w:r>
      <w:r w:rsidR="000333F4">
        <w:rPr>
          <w:rFonts w:hint="cs"/>
          <w:sz w:val="44"/>
          <w:szCs w:val="44"/>
          <w:rtl/>
        </w:rPr>
        <w:t>ُ</w:t>
      </w:r>
      <w:r w:rsidRPr="000333F4">
        <w:rPr>
          <w:rFonts w:hint="cs"/>
          <w:sz w:val="44"/>
          <w:szCs w:val="44"/>
          <w:rtl/>
        </w:rPr>
        <w:t>نصب وي</w:t>
      </w:r>
      <w:r w:rsidR="000333F4">
        <w:rPr>
          <w:rFonts w:hint="cs"/>
          <w:sz w:val="44"/>
          <w:szCs w:val="44"/>
          <w:rtl/>
        </w:rPr>
        <w:t>ُ</w:t>
      </w:r>
      <w:r w:rsidRPr="000333F4">
        <w:rPr>
          <w:rFonts w:hint="cs"/>
          <w:sz w:val="44"/>
          <w:szCs w:val="44"/>
          <w:rtl/>
        </w:rPr>
        <w:t>جزم</w:t>
      </w:r>
    </w:p>
    <w:p w:rsidR="003A5676" w:rsidRPr="000333F4" w:rsidRDefault="000333F4" w:rsidP="000333F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3A5676" w:rsidRPr="000333F4">
        <w:rPr>
          <w:rFonts w:hint="cs"/>
          <w:sz w:val="28"/>
          <w:szCs w:val="28"/>
          <w:rtl/>
        </w:rPr>
        <w:t>يرفع إذا لم يسبقه ناصب أو جازم</w:t>
      </w:r>
    </w:p>
    <w:p w:rsidR="003A5676" w:rsidRPr="000333F4" w:rsidRDefault="000333F4" w:rsidP="000333F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 </w:t>
      </w:r>
      <w:r w:rsidR="003A5676" w:rsidRPr="000333F4">
        <w:rPr>
          <w:rFonts w:hint="cs"/>
          <w:sz w:val="28"/>
          <w:szCs w:val="28"/>
          <w:rtl/>
        </w:rPr>
        <w:t>وينصب إذا سبقته أداة من أداوت النصب</w:t>
      </w:r>
    </w:p>
    <w:p w:rsidR="003A5676" w:rsidRPr="000333F4" w:rsidRDefault="000333F4" w:rsidP="000333F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 </w:t>
      </w:r>
      <w:r w:rsidR="003A5676" w:rsidRPr="000333F4">
        <w:rPr>
          <w:rFonts w:hint="cs"/>
          <w:sz w:val="28"/>
          <w:szCs w:val="28"/>
          <w:rtl/>
        </w:rPr>
        <w:t>ويجزم إذا سبقته أداة من أداوت الجزم</w:t>
      </w:r>
    </w:p>
    <w:p w:rsidR="003A5676" w:rsidRDefault="003A5676" w:rsidP="00752DBC">
      <w:pPr>
        <w:jc w:val="center"/>
        <w:rPr>
          <w:rtl/>
        </w:rPr>
      </w:pPr>
    </w:p>
    <w:p w:rsidR="003A5676" w:rsidRPr="000333F4" w:rsidRDefault="003A5676" w:rsidP="000333F4">
      <w:pPr>
        <w:rPr>
          <w:color w:val="00B050"/>
          <w:sz w:val="36"/>
          <w:szCs w:val="36"/>
          <w:rtl/>
        </w:rPr>
      </w:pPr>
      <w:r w:rsidRPr="000333F4">
        <w:rPr>
          <w:rFonts w:hint="cs"/>
          <w:color w:val="00B050"/>
          <w:sz w:val="36"/>
          <w:szCs w:val="36"/>
          <w:rtl/>
        </w:rPr>
        <w:t>وفيما يلي تذكير واسترجاع عام لتلك الأدوات</w:t>
      </w:r>
      <w:r w:rsidR="000333F4">
        <w:rPr>
          <w:rFonts w:hint="cs"/>
          <w:color w:val="00B050"/>
          <w:sz w:val="36"/>
          <w:szCs w:val="36"/>
          <w:rtl/>
        </w:rPr>
        <w:t>:</w:t>
      </w:r>
    </w:p>
    <w:p w:rsidR="00752DBC" w:rsidRDefault="003A5676" w:rsidP="000333F4">
      <w:pPr>
        <w:rPr>
          <w:rtl/>
        </w:rPr>
      </w:pPr>
      <w:r>
        <w:rPr>
          <w:noProof/>
        </w:rPr>
        <w:drawing>
          <wp:inline distT="0" distB="0" distL="0" distR="0">
            <wp:extent cx="4624754" cy="2971800"/>
            <wp:effectExtent l="0" t="0" r="4445" b="0"/>
            <wp:docPr id="6" name="صورة 6" descr="نتيجة بحث الصور عن أدوات النصب أن لن كي إذ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نتيجة بحث الصور عن أدوات النصب أن لن كي إذن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902" cy="297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BC" w:rsidRDefault="00752DBC">
      <w:pPr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4202430" cy="3921125"/>
            <wp:effectExtent l="0" t="0" r="7620" b="3175"/>
            <wp:docPr id="4" name="صورة 4" descr="نتيجة بحث الصور عن أدوات النص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نتيجة بحث الصور عن أدوات النصب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430" cy="392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BC" w:rsidRDefault="00752DBC">
      <w:pPr>
        <w:rPr>
          <w:rtl/>
        </w:rPr>
      </w:pPr>
    </w:p>
    <w:p w:rsidR="00752DBC" w:rsidRPr="00BA08BC" w:rsidRDefault="00BA08BC" w:rsidP="00BA08BC">
      <w:pPr>
        <w:rPr>
          <w:rFonts w:cs="PT Bold Heading"/>
          <w:color w:val="4F81BD" w:themeColor="accent1"/>
          <w:sz w:val="36"/>
          <w:szCs w:val="36"/>
          <w:rtl/>
        </w:rPr>
      </w:pPr>
      <w:r w:rsidRPr="00BA08BC">
        <w:rPr>
          <w:rFonts w:cs="PT Bold Heading" w:hint="cs"/>
          <w:color w:val="4F81BD" w:themeColor="accent1"/>
          <w:sz w:val="36"/>
          <w:szCs w:val="36"/>
          <w:rtl/>
        </w:rPr>
        <w:t xml:space="preserve">الفعل المضارع ثلاثة أنواع: </w:t>
      </w:r>
    </w:p>
    <w:p w:rsidR="00BA08BC" w:rsidRPr="00BA08BC" w:rsidRDefault="00BA08BC">
      <w:pPr>
        <w:rPr>
          <w:sz w:val="32"/>
          <w:szCs w:val="32"/>
          <w:rtl/>
        </w:rPr>
      </w:pPr>
      <w:r w:rsidRPr="00BA08BC">
        <w:rPr>
          <w:rFonts w:hint="cs"/>
          <w:sz w:val="32"/>
          <w:szCs w:val="32"/>
          <w:rtl/>
        </w:rPr>
        <w:t xml:space="preserve">- صحيح الآخر     </w:t>
      </w:r>
    </w:p>
    <w:p w:rsidR="00BA08BC" w:rsidRPr="00BA08BC" w:rsidRDefault="00BA08BC">
      <w:pPr>
        <w:rPr>
          <w:sz w:val="32"/>
          <w:szCs w:val="32"/>
          <w:rtl/>
        </w:rPr>
      </w:pPr>
      <w:r w:rsidRPr="00BA08BC">
        <w:rPr>
          <w:rFonts w:hint="cs"/>
          <w:sz w:val="32"/>
          <w:szCs w:val="32"/>
          <w:rtl/>
        </w:rPr>
        <w:t>- أو معتل الآخر (أي في آخره حرف من حروف العلة: الألف أو الواو أو الياء)</w:t>
      </w:r>
    </w:p>
    <w:p w:rsidR="00BA08BC" w:rsidRDefault="00BA08BC">
      <w:pPr>
        <w:rPr>
          <w:sz w:val="32"/>
          <w:szCs w:val="32"/>
          <w:rtl/>
        </w:rPr>
      </w:pPr>
      <w:r w:rsidRPr="00BA08BC">
        <w:rPr>
          <w:rFonts w:hint="cs"/>
          <w:sz w:val="32"/>
          <w:szCs w:val="32"/>
          <w:rtl/>
        </w:rPr>
        <w:t>- أو يكون من الأفعال الخمسة</w:t>
      </w:r>
    </w:p>
    <w:p w:rsidR="00BA08BC" w:rsidRPr="00BA08BC" w:rsidRDefault="00BA08BC">
      <w:pPr>
        <w:rPr>
          <w:sz w:val="32"/>
          <w:szCs w:val="32"/>
          <w:rtl/>
        </w:rPr>
      </w:pPr>
    </w:p>
    <w:p w:rsidR="00BA08BC" w:rsidRPr="00BA08BC" w:rsidRDefault="00BA08BC" w:rsidP="00BA08BC">
      <w:pPr>
        <w:rPr>
          <w:sz w:val="36"/>
          <w:szCs w:val="36"/>
          <w:rtl/>
        </w:rPr>
      </w:pPr>
      <w:r w:rsidRPr="00BA08BC">
        <w:rPr>
          <w:rFonts w:hint="cs"/>
          <w:sz w:val="36"/>
          <w:szCs w:val="36"/>
          <w:rtl/>
        </w:rPr>
        <w:t>وفيما يأتي كيفية رفع كل نوع ونصبه وجزمه.</w:t>
      </w:r>
    </w:p>
    <w:p w:rsidR="00752DBC" w:rsidRDefault="00752DBC">
      <w:pPr>
        <w:rPr>
          <w:rtl/>
        </w:rPr>
      </w:pPr>
    </w:p>
    <w:p w:rsidR="00752DBC" w:rsidRDefault="00752DBC" w:rsidP="00BA08BC">
      <w:pPr>
        <w:jc w:val="center"/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4941570" cy="3437890"/>
            <wp:effectExtent l="0" t="0" r="0" b="0"/>
            <wp:docPr id="5" name="صورة 5" descr="نتيجة بحث الصور عن أدوات النص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نتيجة بحث الصور عن أدوات النصب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570" cy="343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BC" w:rsidRDefault="00752DBC">
      <w:pPr>
        <w:rPr>
          <w:rtl/>
        </w:rPr>
      </w:pPr>
    </w:p>
    <w:p w:rsidR="00BA08BC" w:rsidRPr="00BA08BC" w:rsidRDefault="00BA08BC">
      <w:pPr>
        <w:rPr>
          <w:color w:val="4F81BD" w:themeColor="accent1"/>
          <w:sz w:val="36"/>
          <w:szCs w:val="36"/>
          <w:rtl/>
        </w:rPr>
      </w:pPr>
      <w:r w:rsidRPr="00BA08BC">
        <w:rPr>
          <w:rFonts w:hint="cs"/>
          <w:color w:val="4F81BD" w:themeColor="accent1"/>
          <w:sz w:val="36"/>
          <w:szCs w:val="36"/>
          <w:rtl/>
        </w:rPr>
        <w:t>تلخيص كيفية إعراب الفعل المضارع بأنواعه الثلاثة:</w:t>
      </w:r>
    </w:p>
    <w:p w:rsidR="00752DBC" w:rsidRDefault="00752DBC">
      <w:pPr>
        <w:rPr>
          <w:rtl/>
        </w:rPr>
      </w:pPr>
    </w:p>
    <w:p w:rsidR="00752DBC" w:rsidRDefault="00752DBC" w:rsidP="00752DBC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3270885" cy="1398270"/>
            <wp:effectExtent l="0" t="0" r="5715" b="0"/>
            <wp:docPr id="8" name="صورة 8" descr="نتيجة بحث الصور عن أدوات النصب أن لن كي إذ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نتيجة بحث الصور عن أدوات النصب أن لن كي إذن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885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BC" w:rsidRDefault="00752DBC">
      <w:pPr>
        <w:rPr>
          <w:rtl/>
        </w:rPr>
      </w:pPr>
    </w:p>
    <w:p w:rsidR="00752DBC" w:rsidRDefault="00752DBC">
      <w:pPr>
        <w:rPr>
          <w:rtl/>
        </w:rPr>
      </w:pPr>
    </w:p>
    <w:p w:rsidR="00752DBC" w:rsidRDefault="00752DBC">
      <w:pPr>
        <w:rPr>
          <w:rtl/>
        </w:rPr>
      </w:pPr>
    </w:p>
    <w:p w:rsidR="006517DA" w:rsidRDefault="006517DA"/>
    <w:sectPr w:rsidR="006517DA" w:rsidSect="002E1AC3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2E1AC3"/>
    <w:rsid w:val="000333F4"/>
    <w:rsid w:val="002E1AC3"/>
    <w:rsid w:val="003A5676"/>
    <w:rsid w:val="00560986"/>
    <w:rsid w:val="006517DA"/>
    <w:rsid w:val="00752DBC"/>
    <w:rsid w:val="007C516C"/>
    <w:rsid w:val="008022EE"/>
    <w:rsid w:val="00827087"/>
    <w:rsid w:val="00867B63"/>
    <w:rsid w:val="00BA0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1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E1AC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A08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E1AC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A08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Hp_M</dc:creator>
  <cp:lastModifiedBy>Asma</cp:lastModifiedBy>
  <cp:revision>2</cp:revision>
  <dcterms:created xsi:type="dcterms:W3CDTF">2017-02-18T18:55:00Z</dcterms:created>
  <dcterms:modified xsi:type="dcterms:W3CDTF">2017-02-18T18:55:00Z</dcterms:modified>
</cp:coreProperties>
</file>