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70C2A" w14:textId="77777777" w:rsidR="002D5272" w:rsidRDefault="002D5272" w:rsidP="002D5272">
      <w:pPr>
        <w:jc w:val="center"/>
        <w:rPr>
          <w:b/>
          <w:bCs/>
          <w:sz w:val="28"/>
          <w:szCs w:val="28"/>
          <w:rtl/>
        </w:rPr>
      </w:pPr>
      <w:r>
        <w:rPr>
          <w:noProof/>
        </w:rPr>
        <w:drawing>
          <wp:inline distT="0" distB="0" distL="0" distR="0" wp14:anchorId="0FC15D3E" wp14:editId="0822DD42">
            <wp:extent cx="2331641" cy="895350"/>
            <wp:effectExtent l="0" t="0" r="0" b="0"/>
            <wp:docPr id="4" name="Picture 4" descr="ÙØªÙØ¬Ø© Ø¨Ø­Ø« Ø§ÙØµÙØ± Ø¹Ù Ø´Ø¹Ø§Ø± Ø¬Ø§ÙØ¹Ø© Ø§ÙÙÙÙ Ø³Ø¹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ÙØªÙØ¬Ø© Ø¨Ø­Ø« Ø§ÙØµÙØ± Ø¹Ù Ø´Ø¹Ø§Ø± Ø¬Ø§ÙØ¹Ø© Ø§ÙÙÙÙ Ø³Ø¹Ù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1580" cy="906847"/>
                    </a:xfrm>
                    <a:prstGeom prst="rect">
                      <a:avLst/>
                    </a:prstGeom>
                    <a:noFill/>
                    <a:ln>
                      <a:noFill/>
                    </a:ln>
                  </pic:spPr>
                </pic:pic>
              </a:graphicData>
            </a:graphic>
          </wp:inline>
        </w:drawing>
      </w:r>
    </w:p>
    <w:p w14:paraId="708A72DC" w14:textId="77777777" w:rsidR="002D5272" w:rsidRDefault="002D5272" w:rsidP="002D5272">
      <w:pPr>
        <w:jc w:val="center"/>
        <w:rPr>
          <w:b/>
          <w:bCs/>
          <w:sz w:val="28"/>
          <w:szCs w:val="28"/>
          <w:rtl/>
        </w:rPr>
      </w:pPr>
    </w:p>
    <w:p w14:paraId="0A654654" w14:textId="77777777" w:rsidR="002D5272" w:rsidRDefault="002D5272" w:rsidP="002D5272">
      <w:pPr>
        <w:jc w:val="center"/>
        <w:rPr>
          <w:b/>
          <w:bCs/>
          <w:sz w:val="28"/>
          <w:szCs w:val="28"/>
          <w:rtl/>
        </w:rPr>
      </w:pPr>
    </w:p>
    <w:p w14:paraId="6A47C746" w14:textId="77777777" w:rsidR="002D5272" w:rsidRDefault="002D5272" w:rsidP="002D5272">
      <w:pPr>
        <w:jc w:val="center"/>
        <w:rPr>
          <w:b/>
          <w:bCs/>
          <w:sz w:val="28"/>
          <w:szCs w:val="28"/>
          <w:rtl/>
        </w:rPr>
      </w:pPr>
    </w:p>
    <w:p w14:paraId="5EB4C290" w14:textId="77777777" w:rsidR="002D5272" w:rsidRDefault="002D5272" w:rsidP="002D5272">
      <w:pPr>
        <w:jc w:val="center"/>
        <w:rPr>
          <w:b/>
          <w:bCs/>
          <w:sz w:val="28"/>
          <w:szCs w:val="28"/>
          <w:rtl/>
        </w:rPr>
      </w:pPr>
    </w:p>
    <w:p w14:paraId="5798EAFF" w14:textId="77777777" w:rsidR="002D5272" w:rsidRDefault="002D5272" w:rsidP="002D5272">
      <w:pPr>
        <w:jc w:val="center"/>
        <w:rPr>
          <w:b/>
          <w:bCs/>
          <w:sz w:val="28"/>
          <w:szCs w:val="28"/>
          <w:rtl/>
        </w:rPr>
      </w:pPr>
    </w:p>
    <w:p w14:paraId="207C2CED" w14:textId="235D9A54" w:rsidR="002D5272" w:rsidRDefault="002D5272" w:rsidP="002D5272">
      <w:pPr>
        <w:jc w:val="center"/>
        <w:rPr>
          <w:b/>
          <w:bCs/>
          <w:sz w:val="28"/>
          <w:szCs w:val="28"/>
          <w:rtl/>
        </w:rPr>
      </w:pPr>
      <w:r>
        <w:rPr>
          <w:rFonts w:hint="cs"/>
          <w:b/>
          <w:bCs/>
          <w:sz w:val="28"/>
          <w:szCs w:val="28"/>
          <w:rtl/>
        </w:rPr>
        <w:t>المقرر العملي للتفاعل بين الأحياء الدقيقة</w:t>
      </w:r>
    </w:p>
    <w:p w14:paraId="56D45657" w14:textId="0EA01B04" w:rsidR="002D5272" w:rsidRDefault="002D5272" w:rsidP="002D5272">
      <w:pPr>
        <w:jc w:val="center"/>
        <w:rPr>
          <w:b/>
          <w:bCs/>
          <w:sz w:val="28"/>
          <w:szCs w:val="28"/>
          <w:rtl/>
        </w:rPr>
      </w:pPr>
      <w:r>
        <w:rPr>
          <w:rFonts w:hint="cs"/>
          <w:b/>
          <w:bCs/>
          <w:sz w:val="28"/>
          <w:szCs w:val="28"/>
          <w:rtl/>
        </w:rPr>
        <w:t>345 حدق</w:t>
      </w:r>
    </w:p>
    <w:p w14:paraId="2B012412" w14:textId="77777777" w:rsidR="002D5272" w:rsidRDefault="002D5272" w:rsidP="002D5272">
      <w:pPr>
        <w:jc w:val="center"/>
        <w:rPr>
          <w:b/>
          <w:bCs/>
          <w:sz w:val="28"/>
          <w:szCs w:val="28"/>
          <w:rtl/>
        </w:rPr>
      </w:pPr>
    </w:p>
    <w:p w14:paraId="65D17F8F" w14:textId="77777777" w:rsidR="002D5272" w:rsidRDefault="002D5272" w:rsidP="002D5272">
      <w:pPr>
        <w:jc w:val="center"/>
        <w:rPr>
          <w:b/>
          <w:bCs/>
          <w:sz w:val="28"/>
          <w:szCs w:val="28"/>
          <w:rtl/>
        </w:rPr>
      </w:pPr>
    </w:p>
    <w:p w14:paraId="3117738E" w14:textId="77777777" w:rsidR="002D5272" w:rsidRDefault="002D5272" w:rsidP="002D5272">
      <w:pPr>
        <w:jc w:val="center"/>
        <w:rPr>
          <w:b/>
          <w:bCs/>
          <w:sz w:val="28"/>
          <w:szCs w:val="28"/>
          <w:rtl/>
        </w:rPr>
      </w:pPr>
    </w:p>
    <w:p w14:paraId="6BB8E9EC" w14:textId="77777777" w:rsidR="002D5272" w:rsidRDefault="002D5272" w:rsidP="002D5272">
      <w:pPr>
        <w:jc w:val="center"/>
        <w:rPr>
          <w:b/>
          <w:bCs/>
          <w:sz w:val="28"/>
          <w:szCs w:val="28"/>
          <w:rtl/>
        </w:rPr>
      </w:pPr>
    </w:p>
    <w:p w14:paraId="2FF2ECAF" w14:textId="77777777" w:rsidR="002D5272" w:rsidRDefault="002D5272" w:rsidP="002D5272">
      <w:pPr>
        <w:jc w:val="center"/>
        <w:rPr>
          <w:b/>
          <w:bCs/>
          <w:sz w:val="28"/>
          <w:szCs w:val="28"/>
          <w:rtl/>
        </w:rPr>
      </w:pPr>
    </w:p>
    <w:p w14:paraId="156EC96C" w14:textId="77777777" w:rsidR="002D5272" w:rsidRDefault="002D5272" w:rsidP="002D5272">
      <w:pPr>
        <w:jc w:val="center"/>
        <w:rPr>
          <w:b/>
          <w:bCs/>
          <w:sz w:val="28"/>
          <w:szCs w:val="28"/>
          <w:rtl/>
        </w:rPr>
      </w:pPr>
    </w:p>
    <w:p w14:paraId="5631F186" w14:textId="31014051" w:rsidR="002D5272" w:rsidRDefault="002D5272" w:rsidP="002D5272">
      <w:pPr>
        <w:jc w:val="center"/>
        <w:rPr>
          <w:b/>
          <w:bCs/>
          <w:sz w:val="28"/>
          <w:szCs w:val="28"/>
          <w:rtl/>
        </w:rPr>
      </w:pPr>
      <w:r>
        <w:rPr>
          <w:rFonts w:hint="cs"/>
          <w:b/>
          <w:bCs/>
          <w:sz w:val="28"/>
          <w:szCs w:val="28"/>
          <w:rtl/>
        </w:rPr>
        <w:t xml:space="preserve">ملخص للعملي التاسع </w:t>
      </w:r>
    </w:p>
    <w:p w14:paraId="180D370C" w14:textId="11F31C38" w:rsidR="002D5272" w:rsidRDefault="002D5272" w:rsidP="002D5272">
      <w:pPr>
        <w:jc w:val="center"/>
        <w:rPr>
          <w:b/>
          <w:bCs/>
          <w:sz w:val="28"/>
          <w:szCs w:val="28"/>
          <w:rtl/>
        </w:rPr>
      </w:pPr>
      <w:r>
        <w:rPr>
          <w:rFonts w:hint="cs"/>
          <w:b/>
          <w:bCs/>
          <w:sz w:val="28"/>
          <w:szCs w:val="28"/>
          <w:rtl/>
        </w:rPr>
        <w:t>و العاشر</w:t>
      </w:r>
    </w:p>
    <w:p w14:paraId="550B91D9" w14:textId="77777777" w:rsidR="002D5272" w:rsidRDefault="002D5272" w:rsidP="002D5272">
      <w:pPr>
        <w:jc w:val="center"/>
        <w:rPr>
          <w:b/>
          <w:bCs/>
          <w:sz w:val="28"/>
          <w:szCs w:val="28"/>
          <w:rtl/>
        </w:rPr>
      </w:pPr>
    </w:p>
    <w:p w14:paraId="37E70873" w14:textId="77777777" w:rsidR="002D5272" w:rsidRDefault="002D5272" w:rsidP="002D5272">
      <w:pPr>
        <w:jc w:val="center"/>
        <w:rPr>
          <w:b/>
          <w:bCs/>
          <w:sz w:val="28"/>
          <w:szCs w:val="28"/>
          <w:rtl/>
        </w:rPr>
      </w:pPr>
      <w:r>
        <w:rPr>
          <w:rFonts w:hint="cs"/>
          <w:b/>
          <w:bCs/>
          <w:sz w:val="28"/>
          <w:szCs w:val="28"/>
          <w:rtl/>
        </w:rPr>
        <w:t>اعداد</w:t>
      </w:r>
    </w:p>
    <w:p w14:paraId="353BFCB8" w14:textId="77777777" w:rsidR="002D5272" w:rsidRDefault="002D5272" w:rsidP="002D5272">
      <w:pPr>
        <w:jc w:val="center"/>
        <w:rPr>
          <w:b/>
          <w:bCs/>
          <w:sz w:val="28"/>
          <w:szCs w:val="28"/>
          <w:rtl/>
        </w:rPr>
      </w:pPr>
    </w:p>
    <w:p w14:paraId="595AE99F" w14:textId="77777777" w:rsidR="002D5272" w:rsidRDefault="002D5272" w:rsidP="002D5272">
      <w:pPr>
        <w:jc w:val="center"/>
        <w:rPr>
          <w:b/>
          <w:bCs/>
          <w:sz w:val="28"/>
          <w:szCs w:val="28"/>
          <w:rtl/>
        </w:rPr>
      </w:pPr>
      <w:r>
        <w:rPr>
          <w:rFonts w:hint="cs"/>
          <w:b/>
          <w:bCs/>
          <w:sz w:val="28"/>
          <w:szCs w:val="28"/>
          <w:rtl/>
        </w:rPr>
        <w:t>بسام النفيسي</w:t>
      </w:r>
    </w:p>
    <w:p w14:paraId="10BC28F8" w14:textId="368E5CD9" w:rsidR="002D5272" w:rsidRDefault="002D5272" w:rsidP="002D5272">
      <w:pPr>
        <w:jc w:val="center"/>
        <w:rPr>
          <w:rFonts w:asciiTheme="majorBidi" w:hAnsiTheme="majorBidi" w:cstheme="majorBidi"/>
          <w:b/>
          <w:bCs/>
          <w:rtl/>
        </w:rPr>
      </w:pPr>
    </w:p>
    <w:p w14:paraId="0E8CB5C5" w14:textId="4725FE3D" w:rsidR="002D5272" w:rsidRDefault="002D5272" w:rsidP="002D5272">
      <w:pPr>
        <w:jc w:val="center"/>
        <w:rPr>
          <w:rFonts w:asciiTheme="majorBidi" w:hAnsiTheme="majorBidi" w:cstheme="majorBidi"/>
          <w:b/>
          <w:bCs/>
          <w:rtl/>
        </w:rPr>
      </w:pPr>
    </w:p>
    <w:p w14:paraId="1797426E" w14:textId="20DC2864" w:rsidR="002D5272" w:rsidRDefault="002D5272" w:rsidP="002D5272">
      <w:pPr>
        <w:jc w:val="center"/>
        <w:rPr>
          <w:rFonts w:asciiTheme="majorBidi" w:hAnsiTheme="majorBidi" w:cstheme="majorBidi"/>
          <w:b/>
          <w:bCs/>
          <w:rtl/>
        </w:rPr>
      </w:pPr>
    </w:p>
    <w:p w14:paraId="1C24E901" w14:textId="4F0B9205" w:rsidR="002D5272" w:rsidRDefault="002D5272" w:rsidP="002D5272">
      <w:pPr>
        <w:jc w:val="center"/>
        <w:rPr>
          <w:rFonts w:asciiTheme="majorBidi" w:hAnsiTheme="majorBidi" w:cstheme="majorBidi"/>
          <w:b/>
          <w:bCs/>
          <w:rtl/>
        </w:rPr>
      </w:pPr>
    </w:p>
    <w:p w14:paraId="09EDAEAC" w14:textId="4AD198E5" w:rsidR="002D5272" w:rsidRDefault="002D5272" w:rsidP="002D5272">
      <w:pPr>
        <w:jc w:val="center"/>
        <w:rPr>
          <w:rFonts w:asciiTheme="majorBidi" w:hAnsiTheme="majorBidi" w:cstheme="majorBidi"/>
          <w:b/>
          <w:bCs/>
          <w:u w:val="single"/>
          <w:rtl/>
        </w:rPr>
      </w:pPr>
      <w:r>
        <w:rPr>
          <w:rFonts w:asciiTheme="majorBidi" w:hAnsiTheme="majorBidi" w:cstheme="majorBidi" w:hint="cs"/>
          <w:b/>
          <w:bCs/>
          <w:u w:val="single"/>
          <w:rtl/>
        </w:rPr>
        <w:lastRenderedPageBreak/>
        <w:t>العملي التاسع</w:t>
      </w:r>
    </w:p>
    <w:p w14:paraId="65E35AA3" w14:textId="5CE9F1F3" w:rsidR="002D5272" w:rsidRDefault="002D5272" w:rsidP="002D5272">
      <w:pPr>
        <w:jc w:val="center"/>
        <w:rPr>
          <w:rFonts w:asciiTheme="majorBidi" w:hAnsiTheme="majorBidi" w:cstheme="majorBidi"/>
          <w:b/>
          <w:bCs/>
          <w:u w:val="single"/>
          <w:rtl/>
        </w:rPr>
      </w:pPr>
      <w:r>
        <w:rPr>
          <w:rFonts w:asciiTheme="majorBidi" w:hAnsiTheme="majorBidi" w:cstheme="majorBidi" w:hint="cs"/>
          <w:b/>
          <w:bCs/>
          <w:u w:val="single"/>
          <w:rtl/>
        </w:rPr>
        <w:t>التضاد الحيوي</w:t>
      </w:r>
    </w:p>
    <w:p w14:paraId="15F3F011" w14:textId="0A8C27C4" w:rsidR="002D5272" w:rsidRDefault="002D5272" w:rsidP="002D5272">
      <w:pPr>
        <w:jc w:val="center"/>
        <w:rPr>
          <w:rFonts w:asciiTheme="majorBidi" w:hAnsiTheme="majorBidi" w:cstheme="majorBidi"/>
          <w:b/>
          <w:bCs/>
          <w:u w:val="single"/>
        </w:rPr>
      </w:pPr>
      <w:r>
        <w:rPr>
          <w:rFonts w:asciiTheme="majorBidi" w:hAnsiTheme="majorBidi" w:cstheme="majorBidi"/>
          <w:b/>
          <w:bCs/>
          <w:u w:val="single"/>
        </w:rPr>
        <w:t>Antagonisms</w:t>
      </w:r>
    </w:p>
    <w:p w14:paraId="3DDE324A" w14:textId="6CF6C057" w:rsidR="002D5272" w:rsidRDefault="002D5272" w:rsidP="004E2A03">
      <w:pPr>
        <w:jc w:val="right"/>
        <w:rPr>
          <w:rFonts w:asciiTheme="majorBidi" w:hAnsiTheme="majorBidi" w:cstheme="majorBidi"/>
          <w:b/>
          <w:bCs/>
        </w:rPr>
      </w:pPr>
      <w:r>
        <w:rPr>
          <w:rFonts w:asciiTheme="majorBidi" w:hAnsiTheme="majorBidi" w:cstheme="majorBidi" w:hint="cs"/>
          <w:b/>
          <w:bCs/>
          <w:rtl/>
        </w:rPr>
        <w:t xml:space="preserve">توجد الكائنات الحية الدقيقة في بيئاتها الطبيعية </w:t>
      </w:r>
      <w:r w:rsidR="004E2A03">
        <w:rPr>
          <w:rFonts w:asciiTheme="majorBidi" w:hAnsiTheme="majorBidi" w:cstheme="majorBidi" w:hint="cs"/>
          <w:b/>
          <w:bCs/>
          <w:rtl/>
        </w:rPr>
        <w:t xml:space="preserve">مختلطة مع غيرها من الكائنات الحية الدقيقة و لا شك أن هذه المعيشة المختلطة تأثيرا واضحا على نمو وتأقلم الكائنات الحية الدقيقة في هذه البيئات. و توجد علاقات مختلفة بين الكائنات الحية الدقيقة وبعضها في المعيشة المختلطة قد تنشأ علاقة تضادية او تكافلية أو معيشة منفعة من طرف واحد حيث أن الطرف الآخر لا ينتفع و لا يضر من هذه المعيشة والتي يطلق عليها التعايش الايجابي من الجانب الواحد       .             </w:t>
      </w:r>
      <w:r w:rsidR="004E2A03">
        <w:rPr>
          <w:rFonts w:asciiTheme="majorBidi" w:hAnsiTheme="majorBidi" w:cstheme="majorBidi"/>
          <w:b/>
          <w:bCs/>
        </w:rPr>
        <w:t xml:space="preserve">       commensalism</w:t>
      </w:r>
    </w:p>
    <w:p w14:paraId="513DA850" w14:textId="456EF5AE" w:rsidR="004E2A03" w:rsidRDefault="004E2A03" w:rsidP="004E2A03">
      <w:pPr>
        <w:rPr>
          <w:rFonts w:asciiTheme="majorBidi" w:hAnsiTheme="majorBidi" w:cstheme="majorBidi"/>
          <w:b/>
          <w:bCs/>
          <w:rtl/>
        </w:rPr>
      </w:pPr>
    </w:p>
    <w:p w14:paraId="4CD3EE46" w14:textId="0C070EDC" w:rsidR="004E2A03" w:rsidRDefault="004E2A03" w:rsidP="004E2A03">
      <w:pPr>
        <w:jc w:val="right"/>
        <w:rPr>
          <w:rFonts w:asciiTheme="majorBidi" w:hAnsiTheme="majorBidi" w:cstheme="majorBidi"/>
          <w:rtl/>
        </w:rPr>
      </w:pPr>
      <w:r>
        <w:rPr>
          <w:rFonts w:asciiTheme="majorBidi" w:hAnsiTheme="majorBidi" w:cstheme="majorBidi" w:hint="cs"/>
          <w:rtl/>
        </w:rPr>
        <w:t>للكائن الحي الدقيق طرقا مختلفة للبقاء على حياته فهو إما يفرز مواد أيضية تغير من ظروف البيئة مثل تلك التي تزيد من نسبة الحموضة أو تغير من الضغط الأسموزي أو التوتر السطحي للبيئة جاعلة إياها غير مناسبة لنمو الكائنات الأقل احتمالا لهذه الظروف الطبيعية.</w:t>
      </w:r>
    </w:p>
    <w:p w14:paraId="05D1D389" w14:textId="1BCEB594" w:rsidR="004E2A03" w:rsidRDefault="0093792D" w:rsidP="004E2A03">
      <w:pPr>
        <w:jc w:val="right"/>
        <w:rPr>
          <w:rFonts w:asciiTheme="majorBidi" w:hAnsiTheme="majorBidi" w:cstheme="majorBidi"/>
          <w:b/>
          <w:bCs/>
          <w:rtl/>
        </w:rPr>
      </w:pPr>
      <w:r>
        <w:rPr>
          <w:rFonts w:asciiTheme="majorBidi" w:hAnsiTheme="majorBidi" w:cstheme="majorBidi" w:hint="cs"/>
          <w:rtl/>
        </w:rPr>
        <w:t>*</w:t>
      </w:r>
      <w:r>
        <w:rPr>
          <w:rFonts w:asciiTheme="majorBidi" w:hAnsiTheme="majorBidi" w:cstheme="majorBidi" w:hint="cs"/>
          <w:b/>
          <w:bCs/>
          <w:u w:val="single"/>
          <w:rtl/>
        </w:rPr>
        <w:t xml:space="preserve">التضاد الحيوي: </w:t>
      </w:r>
      <w:r>
        <w:rPr>
          <w:rFonts w:asciiTheme="majorBidi" w:hAnsiTheme="majorBidi" w:cstheme="majorBidi" w:hint="cs"/>
          <w:b/>
          <w:bCs/>
          <w:rtl/>
        </w:rPr>
        <w:t>يمكن للكائن الحي الدقيق أن يفرز مادة سامة يمكنها أن تدخل بطريقة ما في طرق التحول الأيضي للكائنات الأخرى بدرجة قد تمنع من نموها أو تؤدي بها إلى الموت و الطريقة الأخيرة من التضاد و التي يطلق عليها التضاد الحيوي اذ يمكن تعريفها إلى أنها هي معيشة كائنين معا إحداهما يعمل على إحداث الضرر للآخر نتيجة لافرازه مادة كيميائية حيوية التي عرفت بالمضادات الحيوية.</w:t>
      </w:r>
    </w:p>
    <w:p w14:paraId="6418A41D" w14:textId="678C8403" w:rsidR="0093792D" w:rsidRDefault="0093792D" w:rsidP="004E2A03">
      <w:pPr>
        <w:jc w:val="right"/>
        <w:rPr>
          <w:rFonts w:asciiTheme="majorBidi" w:hAnsiTheme="majorBidi" w:cstheme="majorBidi"/>
          <w:b/>
          <w:bCs/>
          <w:rtl/>
        </w:rPr>
      </w:pPr>
      <w:r>
        <w:rPr>
          <w:rFonts w:asciiTheme="majorBidi" w:hAnsiTheme="majorBidi" w:cstheme="majorBidi" w:hint="cs"/>
          <w:b/>
          <w:bCs/>
          <w:rtl/>
        </w:rPr>
        <w:t>*</w:t>
      </w:r>
      <w:r>
        <w:rPr>
          <w:rFonts w:asciiTheme="majorBidi" w:hAnsiTheme="majorBidi" w:cstheme="majorBidi" w:hint="cs"/>
          <w:b/>
          <w:bCs/>
          <w:u w:val="single"/>
          <w:rtl/>
        </w:rPr>
        <w:t>التضاد الطبيعي:</w:t>
      </w:r>
      <w:r>
        <w:rPr>
          <w:rFonts w:asciiTheme="majorBidi" w:hAnsiTheme="majorBidi" w:cstheme="majorBidi" w:hint="cs"/>
          <w:b/>
          <w:bCs/>
          <w:rtl/>
        </w:rPr>
        <w:t xml:space="preserve"> هي ظاهرة تحدث طبيعيا في البيئة عبارة عن معيشة كائنين يعمل أحدهما على احداث الضرر للآخر و يوضح في البيئة أن الكائن الاخر يتم تثبيط نموه معمليا نتيجة لافرازه مضاد حيوي .</w:t>
      </w:r>
    </w:p>
    <w:p w14:paraId="14B1644C" w14:textId="39B30B2B" w:rsidR="0093792D" w:rsidRDefault="0093792D" w:rsidP="004E2A03">
      <w:pPr>
        <w:jc w:val="right"/>
        <w:rPr>
          <w:rFonts w:asciiTheme="majorBidi" w:hAnsiTheme="majorBidi" w:cstheme="majorBidi"/>
          <w:b/>
          <w:bCs/>
          <w:i/>
          <w:iCs/>
          <w:rtl/>
        </w:rPr>
      </w:pPr>
      <w:r>
        <w:rPr>
          <w:rFonts w:asciiTheme="majorBidi" w:hAnsiTheme="majorBidi" w:cstheme="majorBidi"/>
          <w:b/>
          <w:bCs/>
          <w:i/>
          <w:iCs/>
        </w:rPr>
        <w:t xml:space="preserve">Lactobacillus </w:t>
      </w:r>
      <w:r>
        <w:rPr>
          <w:rFonts w:asciiTheme="majorBidi" w:hAnsiTheme="majorBidi" w:cstheme="majorBidi" w:hint="cs"/>
          <w:b/>
          <w:bCs/>
          <w:i/>
          <w:iCs/>
          <w:rtl/>
        </w:rPr>
        <w:t>هي بكتريا طبيعية تعيش في جسم الانسان التي تقوم بتخمر اللبن و تحول سكر اللاكتوز الى لاكتيك وتصبح البيئة حامضية فلا تسمح بنمو البكتريا الممرضة الأخرى بالنمو أو خمائر داء المبيضات في مهبل المرأة</w:t>
      </w:r>
    </w:p>
    <w:p w14:paraId="24C0479D" w14:textId="5B35CFF3" w:rsidR="0093792D" w:rsidRDefault="0093792D" w:rsidP="004E2A03">
      <w:pPr>
        <w:jc w:val="right"/>
        <w:rPr>
          <w:rFonts w:asciiTheme="majorBidi" w:hAnsiTheme="majorBidi" w:cstheme="majorBidi"/>
          <w:b/>
          <w:bCs/>
          <w:i/>
          <w:iCs/>
        </w:rPr>
      </w:pPr>
      <w:r>
        <w:rPr>
          <w:noProof/>
        </w:rPr>
        <w:drawing>
          <wp:inline distT="0" distB="0" distL="0" distR="0" wp14:anchorId="46420641" wp14:editId="4264113E">
            <wp:extent cx="5334000" cy="1798320"/>
            <wp:effectExtent l="0" t="0" r="0" b="0"/>
            <wp:docPr id="1" name="Picture 1" descr="Bioprospection of yeasts as biocontrol agents against phytopathogenic m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prospection of yeasts as biocontrol agents against phytopathogenic mol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1798320"/>
                    </a:xfrm>
                    <a:prstGeom prst="rect">
                      <a:avLst/>
                    </a:prstGeom>
                    <a:noFill/>
                    <a:ln>
                      <a:noFill/>
                    </a:ln>
                  </pic:spPr>
                </pic:pic>
              </a:graphicData>
            </a:graphic>
          </wp:inline>
        </w:drawing>
      </w:r>
    </w:p>
    <w:p w14:paraId="3A7773AC" w14:textId="0A6F2110" w:rsidR="001F4D97" w:rsidRDefault="00786A7E" w:rsidP="004E2A03">
      <w:pPr>
        <w:jc w:val="right"/>
        <w:rPr>
          <w:rFonts w:asciiTheme="majorBidi" w:hAnsiTheme="majorBidi" w:cstheme="majorBidi"/>
          <w:b/>
          <w:bCs/>
          <w:rtl/>
        </w:rPr>
      </w:pPr>
      <w:r>
        <w:rPr>
          <w:rFonts w:asciiTheme="majorBidi" w:hAnsiTheme="majorBidi" w:cstheme="majorBidi" w:hint="cs"/>
          <w:b/>
          <w:bCs/>
          <w:rtl/>
        </w:rPr>
        <w:t>*</w:t>
      </w:r>
      <w:r>
        <w:rPr>
          <w:rFonts w:asciiTheme="majorBidi" w:hAnsiTheme="majorBidi" w:cstheme="majorBidi" w:hint="cs"/>
          <w:b/>
          <w:bCs/>
          <w:u w:val="single"/>
          <w:rtl/>
        </w:rPr>
        <w:t>اسم التجربة :</w:t>
      </w:r>
      <w:r>
        <w:rPr>
          <w:rFonts w:asciiTheme="majorBidi" w:hAnsiTheme="majorBidi" w:cstheme="majorBidi" w:hint="cs"/>
          <w:b/>
          <w:bCs/>
          <w:rtl/>
        </w:rPr>
        <w:t xml:space="preserve">قدرة الكائنات الحية الدقيقة على إنتاج المضاد الحيوي للتضاد بينهما معمليا </w:t>
      </w:r>
    </w:p>
    <w:p w14:paraId="64541B02" w14:textId="1A9FEB04" w:rsidR="00786A7E" w:rsidRDefault="00786A7E" w:rsidP="004E2A03">
      <w:pPr>
        <w:jc w:val="right"/>
        <w:rPr>
          <w:rFonts w:asciiTheme="majorBidi" w:hAnsiTheme="majorBidi" w:cstheme="majorBidi"/>
          <w:b/>
          <w:bCs/>
          <w:rtl/>
        </w:rPr>
      </w:pPr>
      <w:r>
        <w:rPr>
          <w:rFonts w:asciiTheme="majorBidi" w:hAnsiTheme="majorBidi" w:cstheme="majorBidi" w:hint="cs"/>
          <w:b/>
          <w:bCs/>
          <w:rtl/>
        </w:rPr>
        <w:t>*</w:t>
      </w:r>
      <w:r>
        <w:rPr>
          <w:rFonts w:asciiTheme="majorBidi" w:hAnsiTheme="majorBidi" w:cstheme="majorBidi" w:hint="cs"/>
          <w:b/>
          <w:bCs/>
          <w:u w:val="single"/>
          <w:rtl/>
        </w:rPr>
        <w:t>الهدف من التجربة :</w:t>
      </w:r>
      <w:r>
        <w:rPr>
          <w:rFonts w:asciiTheme="majorBidi" w:hAnsiTheme="majorBidi" w:cstheme="majorBidi" w:hint="cs"/>
          <w:b/>
          <w:bCs/>
          <w:rtl/>
        </w:rPr>
        <w:t xml:space="preserve"> الكشف على قدرة الكائن الحي الدقيق لاحداث الضرر على الكائن الحي الآخر.</w:t>
      </w:r>
    </w:p>
    <w:p w14:paraId="0407B18D" w14:textId="0182AABD" w:rsidR="00786A7E" w:rsidRDefault="00786A7E" w:rsidP="004E2A03">
      <w:pPr>
        <w:jc w:val="right"/>
        <w:rPr>
          <w:rFonts w:asciiTheme="majorBidi" w:hAnsiTheme="majorBidi" w:cstheme="majorBidi"/>
          <w:b/>
          <w:bCs/>
          <w:rtl/>
        </w:rPr>
      </w:pPr>
      <w:r>
        <w:rPr>
          <w:rFonts w:asciiTheme="majorBidi" w:hAnsiTheme="majorBidi" w:cstheme="majorBidi" w:hint="cs"/>
          <w:b/>
          <w:bCs/>
          <w:u w:val="single"/>
          <w:rtl/>
        </w:rPr>
        <w:t>*الأدوات المستخدمة:</w:t>
      </w:r>
      <w:r>
        <w:rPr>
          <w:rFonts w:asciiTheme="majorBidi" w:hAnsiTheme="majorBidi" w:cstheme="majorBidi" w:hint="cs"/>
          <w:b/>
          <w:bCs/>
          <w:rtl/>
        </w:rPr>
        <w:t xml:space="preserve">بيئات خاصة للفطريات و البكتريا -مزارع بكتيرية وفطرية </w:t>
      </w:r>
      <w:r>
        <w:rPr>
          <w:rFonts w:asciiTheme="majorBidi" w:hAnsiTheme="majorBidi" w:cstheme="majorBidi"/>
          <w:b/>
          <w:bCs/>
          <w:rtl/>
        </w:rPr>
        <w:t>–</w:t>
      </w:r>
      <w:r>
        <w:rPr>
          <w:rFonts w:asciiTheme="majorBidi" w:hAnsiTheme="majorBidi" w:cstheme="majorBidi" w:hint="cs"/>
          <w:b/>
          <w:bCs/>
          <w:rtl/>
        </w:rPr>
        <w:t xml:space="preserve"> إبرة تلقيح </w:t>
      </w:r>
      <w:r>
        <w:rPr>
          <w:rFonts w:asciiTheme="majorBidi" w:hAnsiTheme="majorBidi" w:cstheme="majorBidi"/>
          <w:b/>
          <w:bCs/>
          <w:rtl/>
        </w:rPr>
        <w:t>–</w:t>
      </w:r>
      <w:r>
        <w:rPr>
          <w:rFonts w:asciiTheme="majorBidi" w:hAnsiTheme="majorBidi" w:cstheme="majorBidi" w:hint="cs"/>
          <w:b/>
          <w:bCs/>
          <w:rtl/>
        </w:rPr>
        <w:t xml:space="preserve"> إبرة ذات عقف</w:t>
      </w:r>
    </w:p>
    <w:p w14:paraId="0CDCCF68" w14:textId="750F5CEB" w:rsidR="00786A7E" w:rsidRDefault="00786A7E" w:rsidP="004E2A03">
      <w:pPr>
        <w:jc w:val="right"/>
        <w:rPr>
          <w:rFonts w:asciiTheme="majorBidi" w:hAnsiTheme="majorBidi" w:cstheme="majorBidi"/>
          <w:b/>
          <w:bCs/>
          <w:i/>
          <w:iCs/>
        </w:rPr>
      </w:pPr>
      <w:r>
        <w:rPr>
          <w:rFonts w:asciiTheme="majorBidi" w:hAnsiTheme="majorBidi" w:cstheme="majorBidi"/>
          <w:b/>
          <w:bCs/>
        </w:rPr>
        <w:t>Potatoes dextrose agar – nutrient agar-</w:t>
      </w:r>
      <w:proofErr w:type="spellStart"/>
      <w:r>
        <w:rPr>
          <w:rFonts w:asciiTheme="majorBidi" w:hAnsiTheme="majorBidi" w:cstheme="majorBidi"/>
          <w:b/>
          <w:bCs/>
          <w:i/>
          <w:iCs/>
        </w:rPr>
        <w:t>penecilium</w:t>
      </w:r>
      <w:proofErr w:type="spellEnd"/>
      <w:r>
        <w:rPr>
          <w:rFonts w:asciiTheme="majorBidi" w:hAnsiTheme="majorBidi" w:cstheme="majorBidi"/>
          <w:b/>
          <w:bCs/>
          <w:i/>
          <w:iCs/>
        </w:rPr>
        <w:t xml:space="preserve"> notatum – Aspergillus </w:t>
      </w:r>
      <w:proofErr w:type="spellStart"/>
      <w:r>
        <w:rPr>
          <w:rFonts w:asciiTheme="majorBidi" w:hAnsiTheme="majorBidi" w:cstheme="majorBidi"/>
          <w:b/>
          <w:bCs/>
          <w:i/>
          <w:iCs/>
        </w:rPr>
        <w:t>niger</w:t>
      </w:r>
      <w:proofErr w:type="spellEnd"/>
      <w:r>
        <w:rPr>
          <w:rFonts w:asciiTheme="majorBidi" w:hAnsiTheme="majorBidi" w:cstheme="majorBidi"/>
          <w:b/>
          <w:bCs/>
          <w:i/>
          <w:iCs/>
        </w:rPr>
        <w:t>-pseudomonas aeruginosa -bacillus species-Actinomycetes sp.</w:t>
      </w:r>
    </w:p>
    <w:p w14:paraId="696C8719" w14:textId="03A84AD9" w:rsidR="00786A7E" w:rsidRDefault="00786A7E" w:rsidP="004E2A03">
      <w:pPr>
        <w:jc w:val="right"/>
        <w:rPr>
          <w:rFonts w:asciiTheme="majorBidi" w:hAnsiTheme="majorBidi" w:cstheme="majorBidi"/>
          <w:b/>
          <w:bCs/>
          <w:u w:val="single"/>
          <w:rtl/>
        </w:rPr>
      </w:pPr>
      <w:r>
        <w:rPr>
          <w:rFonts w:asciiTheme="majorBidi" w:hAnsiTheme="majorBidi" w:cstheme="majorBidi" w:hint="cs"/>
          <w:b/>
          <w:bCs/>
          <w:i/>
          <w:iCs/>
          <w:rtl/>
        </w:rPr>
        <w:t>*</w:t>
      </w:r>
      <w:r>
        <w:rPr>
          <w:rFonts w:asciiTheme="majorBidi" w:hAnsiTheme="majorBidi" w:cstheme="majorBidi" w:hint="cs"/>
          <w:b/>
          <w:bCs/>
          <w:u w:val="single"/>
          <w:rtl/>
        </w:rPr>
        <w:t>طريقة العمل:</w:t>
      </w:r>
    </w:p>
    <w:p w14:paraId="6A4C0DDE" w14:textId="36A0E7FD" w:rsidR="00786A7E" w:rsidRDefault="00786A7E" w:rsidP="004E2A03">
      <w:pPr>
        <w:jc w:val="right"/>
        <w:rPr>
          <w:rFonts w:asciiTheme="majorBidi" w:hAnsiTheme="majorBidi" w:cstheme="majorBidi"/>
          <w:b/>
          <w:bCs/>
          <w:rtl/>
        </w:rPr>
      </w:pPr>
      <w:r>
        <w:rPr>
          <w:rFonts w:asciiTheme="majorBidi" w:hAnsiTheme="majorBidi" w:cstheme="majorBidi" w:hint="cs"/>
          <w:b/>
          <w:bCs/>
          <w:rtl/>
        </w:rPr>
        <w:t>1-تحضر البيئات و تعقيمها</w:t>
      </w:r>
    </w:p>
    <w:p w14:paraId="55F0B74A" w14:textId="007325FD" w:rsidR="00786A7E" w:rsidRDefault="00786A7E" w:rsidP="004E2A03">
      <w:pPr>
        <w:jc w:val="right"/>
        <w:rPr>
          <w:rFonts w:asciiTheme="majorBidi" w:hAnsiTheme="majorBidi" w:cstheme="majorBidi"/>
          <w:b/>
          <w:bCs/>
          <w:rtl/>
        </w:rPr>
      </w:pPr>
      <w:r>
        <w:rPr>
          <w:rFonts w:asciiTheme="majorBidi" w:hAnsiTheme="majorBidi" w:cstheme="majorBidi" w:hint="cs"/>
          <w:b/>
          <w:bCs/>
          <w:rtl/>
        </w:rPr>
        <w:t>2-زراعة فطرين مع بعضهما وزراعة بكتريا الاكتينو مع نوع آخر من البكتريا و زراعة بكتريا مع فطر</w:t>
      </w:r>
    </w:p>
    <w:p w14:paraId="074A8C07" w14:textId="7340DFF0" w:rsidR="001F4D97" w:rsidRPr="00786A7E" w:rsidRDefault="00786A7E" w:rsidP="00786A7E">
      <w:pPr>
        <w:jc w:val="right"/>
        <w:rPr>
          <w:rFonts w:asciiTheme="majorBidi" w:hAnsiTheme="majorBidi" w:cstheme="majorBidi"/>
          <w:b/>
          <w:bCs/>
        </w:rPr>
      </w:pPr>
      <w:r>
        <w:rPr>
          <w:rFonts w:asciiTheme="majorBidi" w:hAnsiTheme="majorBidi" w:cstheme="majorBidi" w:hint="cs"/>
          <w:b/>
          <w:bCs/>
          <w:rtl/>
        </w:rPr>
        <w:t>3-تحضينهما لمدة أسبوع للفطريات و 24 ساعة للبكتريا وقراءة النتائج.</w:t>
      </w:r>
    </w:p>
    <w:p w14:paraId="42A7F527" w14:textId="4074B136" w:rsidR="001F4D97" w:rsidRDefault="001F4D97" w:rsidP="004E2A03">
      <w:pPr>
        <w:jc w:val="right"/>
        <w:rPr>
          <w:rFonts w:asciiTheme="majorBidi" w:hAnsiTheme="majorBidi" w:cstheme="majorBidi"/>
          <w:b/>
          <w:bCs/>
          <w:i/>
          <w:iCs/>
        </w:rPr>
      </w:pPr>
    </w:p>
    <w:p w14:paraId="57BF2880" w14:textId="5B81A611" w:rsidR="001F4D97" w:rsidRDefault="001F4D97" w:rsidP="004E2A03">
      <w:pPr>
        <w:jc w:val="right"/>
        <w:rPr>
          <w:rFonts w:asciiTheme="majorBidi" w:hAnsiTheme="majorBidi" w:cstheme="majorBidi"/>
          <w:b/>
          <w:bCs/>
          <w:i/>
          <w:iCs/>
        </w:rPr>
      </w:pPr>
    </w:p>
    <w:p w14:paraId="17CCC5C7" w14:textId="626101E9" w:rsidR="001F4D97" w:rsidRDefault="001F4D97" w:rsidP="001F4D97">
      <w:pPr>
        <w:jc w:val="center"/>
        <w:rPr>
          <w:rFonts w:asciiTheme="majorBidi" w:hAnsiTheme="majorBidi" w:cstheme="majorBidi"/>
          <w:b/>
          <w:bCs/>
          <w:u w:val="single"/>
          <w:rtl/>
        </w:rPr>
      </w:pPr>
      <w:r>
        <w:rPr>
          <w:rFonts w:asciiTheme="majorBidi" w:hAnsiTheme="majorBidi" w:cstheme="majorBidi" w:hint="cs"/>
          <w:b/>
          <w:bCs/>
          <w:u w:val="single"/>
          <w:rtl/>
        </w:rPr>
        <w:t>العملي العاشر</w:t>
      </w:r>
    </w:p>
    <w:p w14:paraId="3E9331BE" w14:textId="3E7E8E16" w:rsidR="001F4D97" w:rsidRDefault="001F4D97" w:rsidP="001F4D97">
      <w:pPr>
        <w:jc w:val="center"/>
        <w:rPr>
          <w:rFonts w:asciiTheme="majorBidi" w:hAnsiTheme="majorBidi" w:cstheme="majorBidi"/>
          <w:b/>
          <w:bCs/>
          <w:u w:val="single"/>
        </w:rPr>
      </w:pPr>
      <w:proofErr w:type="spellStart"/>
      <w:r>
        <w:rPr>
          <w:rFonts w:asciiTheme="majorBidi" w:hAnsiTheme="majorBidi" w:cstheme="majorBidi"/>
          <w:b/>
          <w:bCs/>
          <w:u w:val="single"/>
        </w:rPr>
        <w:t>Mutalism</w:t>
      </w:r>
      <w:proofErr w:type="spellEnd"/>
      <w:r>
        <w:rPr>
          <w:rFonts w:asciiTheme="majorBidi" w:hAnsiTheme="majorBidi" w:cstheme="majorBidi"/>
          <w:b/>
          <w:bCs/>
          <w:u w:val="single"/>
        </w:rPr>
        <w:t xml:space="preserve"> commensalism in human </w:t>
      </w:r>
      <w:proofErr w:type="gramStart"/>
      <w:r>
        <w:rPr>
          <w:rFonts w:asciiTheme="majorBidi" w:hAnsiTheme="majorBidi" w:cstheme="majorBidi"/>
          <w:b/>
          <w:bCs/>
          <w:u w:val="single"/>
        </w:rPr>
        <w:t>E.coli</w:t>
      </w:r>
      <w:proofErr w:type="gramEnd"/>
    </w:p>
    <w:p w14:paraId="099B8D48" w14:textId="2467798E" w:rsidR="001F4D97" w:rsidRDefault="001F4D97" w:rsidP="001F4D97">
      <w:pPr>
        <w:jc w:val="center"/>
        <w:rPr>
          <w:rFonts w:asciiTheme="majorBidi" w:hAnsiTheme="majorBidi" w:cstheme="majorBidi"/>
          <w:b/>
          <w:bCs/>
          <w:u w:val="single"/>
          <w:rtl/>
        </w:rPr>
      </w:pPr>
      <w:r>
        <w:rPr>
          <w:rFonts w:asciiTheme="majorBidi" w:hAnsiTheme="majorBidi" w:cstheme="majorBidi" w:hint="cs"/>
          <w:b/>
          <w:bCs/>
          <w:u w:val="single"/>
          <w:rtl/>
        </w:rPr>
        <w:t>علاقة تعايش الانسان مع بكتريا الايشيرشيا كولاي في القولون</w:t>
      </w:r>
    </w:p>
    <w:p w14:paraId="30AEF828" w14:textId="1D2B9D41" w:rsidR="001F4D97" w:rsidRDefault="00851797" w:rsidP="001F4D97">
      <w:pPr>
        <w:jc w:val="right"/>
        <w:rPr>
          <w:rFonts w:asciiTheme="majorBidi" w:hAnsiTheme="majorBidi" w:cstheme="majorBidi"/>
          <w:b/>
          <w:bCs/>
          <w:rtl/>
        </w:rPr>
      </w:pPr>
      <w:r>
        <w:rPr>
          <w:rFonts w:asciiTheme="majorBidi" w:hAnsiTheme="majorBidi" w:cstheme="majorBidi" w:hint="cs"/>
          <w:b/>
          <w:bCs/>
          <w:rtl/>
        </w:rPr>
        <w:t>هي علاقة تبادل المنفعة بين كائنين حيين بحيث يستفيد كل الكائنين من الآخر.</w:t>
      </w:r>
    </w:p>
    <w:p w14:paraId="2D3C998F" w14:textId="6AB0A4D5" w:rsidR="00851797" w:rsidRDefault="00851797" w:rsidP="001F4D97">
      <w:pPr>
        <w:jc w:val="right"/>
        <w:rPr>
          <w:rFonts w:asciiTheme="majorBidi" w:hAnsiTheme="majorBidi" w:cstheme="majorBidi"/>
          <w:b/>
          <w:bCs/>
          <w:rtl/>
        </w:rPr>
      </w:pPr>
      <w:r>
        <w:rPr>
          <w:rFonts w:asciiTheme="majorBidi" w:hAnsiTheme="majorBidi" w:cstheme="majorBidi" w:hint="cs"/>
          <w:b/>
          <w:bCs/>
          <w:rtl/>
        </w:rPr>
        <w:t>مثل علاقة البكتريا مع الانسان في الامعاء</w:t>
      </w:r>
    </w:p>
    <w:p w14:paraId="15B078FE" w14:textId="0FF2C59E" w:rsidR="00851797" w:rsidRDefault="00851797" w:rsidP="001F4D97">
      <w:pPr>
        <w:jc w:val="right"/>
        <w:rPr>
          <w:rFonts w:asciiTheme="majorBidi" w:hAnsiTheme="majorBidi" w:cstheme="majorBidi"/>
          <w:b/>
          <w:bCs/>
          <w:i/>
          <w:iCs/>
        </w:rPr>
      </w:pPr>
      <w:proofErr w:type="gramStart"/>
      <w:r>
        <w:rPr>
          <w:rFonts w:asciiTheme="majorBidi" w:hAnsiTheme="majorBidi" w:cstheme="majorBidi"/>
          <w:b/>
          <w:bCs/>
          <w:i/>
          <w:iCs/>
        </w:rPr>
        <w:t>E.coli</w:t>
      </w:r>
      <w:proofErr w:type="gramEnd"/>
      <w:r>
        <w:rPr>
          <w:rFonts w:asciiTheme="majorBidi" w:hAnsiTheme="majorBidi" w:cstheme="majorBidi"/>
          <w:b/>
          <w:bCs/>
          <w:i/>
          <w:iCs/>
        </w:rPr>
        <w:t xml:space="preserve"> with intestinal of human</w:t>
      </w:r>
    </w:p>
    <w:p w14:paraId="6F93E908" w14:textId="6435646A" w:rsidR="00851797" w:rsidRDefault="00851797" w:rsidP="001F4D97">
      <w:pPr>
        <w:jc w:val="right"/>
        <w:rPr>
          <w:rFonts w:asciiTheme="majorBidi" w:hAnsiTheme="majorBidi" w:cstheme="majorBidi"/>
          <w:b/>
          <w:bCs/>
          <w:i/>
          <w:iCs/>
          <w:rtl/>
        </w:rPr>
      </w:pPr>
      <w:r>
        <w:rPr>
          <w:rFonts w:asciiTheme="majorBidi" w:hAnsiTheme="majorBidi" w:cstheme="majorBidi" w:hint="cs"/>
          <w:b/>
          <w:bCs/>
          <w:i/>
          <w:iCs/>
          <w:rtl/>
        </w:rPr>
        <w:t>حيث يقوم الانسان بتوفير الغذاء المهضوم للبكتريا (الايكولاي)و تقوم الايكولاي بدورها بأنتاج الفيتامينات مثل فيتامين ب و فيتامين كي</w:t>
      </w:r>
    </w:p>
    <w:p w14:paraId="3135F38A" w14:textId="64D3C2B7" w:rsidR="00851797" w:rsidRDefault="00851797" w:rsidP="00851797">
      <w:pPr>
        <w:jc w:val="right"/>
        <w:rPr>
          <w:rFonts w:asciiTheme="majorBidi" w:hAnsiTheme="majorBidi" w:cstheme="majorBidi"/>
          <w:b/>
          <w:bCs/>
          <w:i/>
          <w:iCs/>
        </w:rPr>
      </w:pPr>
      <w:r>
        <w:rPr>
          <w:rFonts w:asciiTheme="majorBidi" w:hAnsiTheme="majorBidi" w:cstheme="majorBidi"/>
          <w:b/>
          <w:bCs/>
          <w:i/>
          <w:iCs/>
        </w:rPr>
        <w:t>Vitamin B and K</w:t>
      </w:r>
    </w:p>
    <w:p w14:paraId="2AE1E1E4" w14:textId="6F7C1D2D" w:rsidR="00851797" w:rsidRDefault="00851797" w:rsidP="00851797">
      <w:pPr>
        <w:jc w:val="right"/>
        <w:rPr>
          <w:rFonts w:asciiTheme="majorBidi" w:hAnsiTheme="majorBidi" w:cstheme="majorBidi"/>
          <w:b/>
          <w:bCs/>
          <w:i/>
          <w:iCs/>
          <w:rtl/>
        </w:rPr>
      </w:pPr>
      <w:r>
        <w:rPr>
          <w:rFonts w:asciiTheme="majorBidi" w:hAnsiTheme="majorBidi" w:cstheme="majorBidi"/>
          <w:b/>
          <w:bCs/>
          <w:i/>
          <w:iCs/>
        </w:rPr>
        <w:t xml:space="preserve">Vitamin </w:t>
      </w:r>
      <w:proofErr w:type="gramStart"/>
      <w:r>
        <w:rPr>
          <w:rFonts w:asciiTheme="majorBidi" w:hAnsiTheme="majorBidi" w:cstheme="majorBidi"/>
          <w:b/>
          <w:bCs/>
          <w:i/>
          <w:iCs/>
        </w:rPr>
        <w:t xml:space="preserve">K  </w:t>
      </w:r>
      <w:r>
        <w:rPr>
          <w:rFonts w:asciiTheme="majorBidi" w:hAnsiTheme="majorBidi" w:cstheme="majorBidi" w:hint="cs"/>
          <w:b/>
          <w:bCs/>
          <w:i/>
          <w:iCs/>
          <w:rtl/>
        </w:rPr>
        <w:t>يقوم</w:t>
      </w:r>
      <w:proofErr w:type="gramEnd"/>
      <w:r>
        <w:rPr>
          <w:rFonts w:asciiTheme="majorBidi" w:hAnsiTheme="majorBidi" w:cstheme="majorBidi" w:hint="cs"/>
          <w:b/>
          <w:bCs/>
          <w:i/>
          <w:iCs/>
          <w:rtl/>
        </w:rPr>
        <w:t xml:space="preserve"> بعوامل تخثر الدم عند الانسان</w:t>
      </w:r>
    </w:p>
    <w:p w14:paraId="0778459B" w14:textId="5D5FB167" w:rsidR="00851797" w:rsidRPr="00851797" w:rsidRDefault="00851797" w:rsidP="00851797">
      <w:pPr>
        <w:jc w:val="right"/>
        <w:rPr>
          <w:rFonts w:asciiTheme="majorBidi" w:hAnsiTheme="majorBidi" w:cstheme="majorBidi"/>
          <w:b/>
          <w:bCs/>
          <w:i/>
          <w:iCs/>
        </w:rPr>
      </w:pPr>
      <w:r>
        <w:rPr>
          <w:noProof/>
        </w:rPr>
        <w:drawing>
          <wp:inline distT="0" distB="0" distL="0" distR="0" wp14:anchorId="6854E9A6" wp14:editId="49B9BE53">
            <wp:extent cx="5943600" cy="4508500"/>
            <wp:effectExtent l="0" t="0" r="0" b="6350"/>
            <wp:docPr id="2" name="Picture 2" descr="Mutualism is a relationship where both species bene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tualism is a relationship where both species benef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08500"/>
                    </a:xfrm>
                    <a:prstGeom prst="rect">
                      <a:avLst/>
                    </a:prstGeom>
                    <a:noFill/>
                    <a:ln>
                      <a:noFill/>
                    </a:ln>
                  </pic:spPr>
                </pic:pic>
              </a:graphicData>
            </a:graphic>
          </wp:inline>
        </w:drawing>
      </w:r>
    </w:p>
    <w:p w14:paraId="58142422" w14:textId="72D8F0F4" w:rsidR="001F4D97" w:rsidRDefault="001F4D97" w:rsidP="001F4D97">
      <w:pPr>
        <w:rPr>
          <w:rFonts w:asciiTheme="majorBidi" w:hAnsiTheme="majorBidi" w:cstheme="majorBidi"/>
          <w:b/>
          <w:bCs/>
          <w:u w:val="single"/>
          <w:rtl/>
        </w:rPr>
      </w:pPr>
    </w:p>
    <w:p w14:paraId="07A0AD37" w14:textId="3A21D219" w:rsidR="00CA4C64" w:rsidRDefault="00CA4C64" w:rsidP="001F4D97">
      <w:pPr>
        <w:rPr>
          <w:rFonts w:asciiTheme="majorBidi" w:hAnsiTheme="majorBidi" w:cstheme="majorBidi"/>
          <w:b/>
          <w:bCs/>
          <w:u w:val="single"/>
          <w:rtl/>
        </w:rPr>
      </w:pPr>
    </w:p>
    <w:p w14:paraId="3E85EEFC" w14:textId="6AEF6650" w:rsidR="00CA4C64" w:rsidRDefault="00CA4C64" w:rsidP="00CA4C64">
      <w:pPr>
        <w:jc w:val="cente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Normal flora</w:t>
      </w:r>
    </w:p>
    <w:p w14:paraId="7D34F1F0" w14:textId="33EDA3B8" w:rsidR="00CA4C64" w:rsidRDefault="00CA4C64" w:rsidP="00CA4C64">
      <w:pPr>
        <w:jc w:val="right"/>
        <w:rPr>
          <w:rFonts w:asciiTheme="majorBidi" w:hAnsiTheme="majorBidi" w:cstheme="majorBidi"/>
          <w:b/>
          <w:bCs/>
          <w:sz w:val="24"/>
          <w:szCs w:val="24"/>
          <w:rtl/>
        </w:rPr>
      </w:pPr>
      <w:r>
        <w:rPr>
          <w:rFonts w:asciiTheme="majorBidi" w:hAnsiTheme="majorBidi" w:cstheme="majorBidi" w:hint="cs"/>
          <w:b/>
          <w:bCs/>
          <w:sz w:val="24"/>
          <w:szCs w:val="24"/>
          <w:rtl/>
        </w:rPr>
        <w:t>هي مجموعة من الكائنات الحية الدقيقة التي توجد في أجسام الكائنات الحية</w:t>
      </w:r>
      <w:r w:rsidR="00DD1A1F">
        <w:rPr>
          <w:rFonts w:asciiTheme="majorBidi" w:hAnsiTheme="majorBidi" w:cstheme="majorBidi" w:hint="cs"/>
          <w:b/>
          <w:bCs/>
          <w:sz w:val="24"/>
          <w:szCs w:val="24"/>
          <w:rtl/>
        </w:rPr>
        <w:t xml:space="preserve"> طبيعيا</w:t>
      </w:r>
      <w:r>
        <w:rPr>
          <w:rFonts w:asciiTheme="majorBidi" w:hAnsiTheme="majorBidi" w:cstheme="majorBidi" w:hint="cs"/>
          <w:b/>
          <w:bCs/>
          <w:sz w:val="24"/>
          <w:szCs w:val="24"/>
          <w:rtl/>
        </w:rPr>
        <w:t xml:space="preserve"> مثل الانسان و الحيوان  ولا تسبب المرض</w:t>
      </w:r>
      <w:r w:rsidR="00DD1A1F">
        <w:rPr>
          <w:rFonts w:asciiTheme="majorBidi" w:hAnsiTheme="majorBidi" w:cstheme="majorBidi" w:hint="cs"/>
          <w:b/>
          <w:bCs/>
          <w:sz w:val="24"/>
          <w:szCs w:val="24"/>
          <w:rtl/>
        </w:rPr>
        <w:t xml:space="preserve"> في الاشخاص الاصحاء</w:t>
      </w:r>
      <w:r>
        <w:rPr>
          <w:rFonts w:asciiTheme="majorBidi" w:hAnsiTheme="majorBidi" w:cstheme="majorBidi" w:hint="cs"/>
          <w:b/>
          <w:bCs/>
          <w:sz w:val="24"/>
          <w:szCs w:val="24"/>
          <w:rtl/>
        </w:rPr>
        <w:t>.</w:t>
      </w:r>
    </w:p>
    <w:p w14:paraId="2326BE40" w14:textId="7AC65BA5" w:rsidR="00CA4C64" w:rsidRDefault="00CA4C64" w:rsidP="00CA4C64">
      <w:pPr>
        <w:jc w:val="right"/>
        <w:rPr>
          <w:rFonts w:asciiTheme="majorBidi" w:hAnsiTheme="majorBidi" w:cstheme="majorBidi"/>
          <w:b/>
          <w:bCs/>
          <w:sz w:val="24"/>
          <w:szCs w:val="24"/>
          <w:rtl/>
        </w:rPr>
      </w:pPr>
      <w:r>
        <w:rPr>
          <w:rFonts w:asciiTheme="majorBidi" w:hAnsiTheme="majorBidi" w:cstheme="majorBidi" w:hint="cs"/>
          <w:b/>
          <w:bCs/>
          <w:sz w:val="24"/>
          <w:szCs w:val="24"/>
          <w:rtl/>
        </w:rPr>
        <w:t>هناك العديد من البكتيريا تعيش في أجسامنا مع خلايا جسمنا الاخرى.</w:t>
      </w:r>
    </w:p>
    <w:p w14:paraId="26B6C27A" w14:textId="3E039070" w:rsidR="00CA4C64" w:rsidRDefault="00CA4C64" w:rsidP="00CA4C64">
      <w:pPr>
        <w:jc w:val="right"/>
        <w:rPr>
          <w:rFonts w:asciiTheme="majorBidi" w:hAnsiTheme="majorBidi" w:cstheme="majorBidi"/>
          <w:b/>
          <w:bCs/>
          <w:sz w:val="24"/>
          <w:szCs w:val="24"/>
          <w:rtl/>
        </w:rPr>
      </w:pPr>
      <w:r>
        <w:rPr>
          <w:rFonts w:asciiTheme="majorBidi" w:hAnsiTheme="majorBidi" w:cstheme="majorBidi" w:hint="cs"/>
          <w:b/>
          <w:bCs/>
          <w:sz w:val="24"/>
          <w:szCs w:val="24"/>
          <w:rtl/>
        </w:rPr>
        <w:t>يحتوي جسم الانسان على 10^13 خلية و جسم الانسان هو موطن للخلايا البكتيرية التي تقدر 10^14 خلية بكتيرية.</w:t>
      </w:r>
    </w:p>
    <w:p w14:paraId="29C8F6CD" w14:textId="3EAE9167" w:rsidR="00CA4C64" w:rsidRDefault="00DD1A1F" w:rsidP="00CA4C64">
      <w:pPr>
        <w:jc w:val="right"/>
        <w:rPr>
          <w:rFonts w:asciiTheme="majorBidi" w:hAnsiTheme="majorBidi" w:cstheme="majorBidi"/>
          <w:b/>
          <w:bCs/>
          <w:sz w:val="24"/>
          <w:szCs w:val="24"/>
          <w:rtl/>
        </w:rPr>
      </w:pPr>
      <w:r>
        <w:rPr>
          <w:rFonts w:asciiTheme="majorBidi" w:hAnsiTheme="majorBidi" w:cstheme="majorBidi" w:hint="cs"/>
          <w:b/>
          <w:bCs/>
          <w:sz w:val="24"/>
          <w:szCs w:val="24"/>
          <w:rtl/>
        </w:rPr>
        <w:t>يحتوي ¼ من البراز البشري على البكتيريا.</w:t>
      </w:r>
    </w:p>
    <w:p w14:paraId="3A958C95" w14:textId="77777777" w:rsidR="00DD1A1F" w:rsidRDefault="00DD1A1F" w:rsidP="00DD1A1F">
      <w:pPr>
        <w:jc w:val="right"/>
        <w:rPr>
          <w:rFonts w:asciiTheme="majorBidi" w:hAnsiTheme="majorBidi" w:cstheme="majorBidi"/>
          <w:b/>
          <w:bCs/>
          <w:sz w:val="24"/>
          <w:szCs w:val="24"/>
          <w:rtl/>
        </w:rPr>
      </w:pPr>
      <w:r>
        <w:rPr>
          <w:rFonts w:asciiTheme="majorBidi" w:hAnsiTheme="majorBidi" w:cstheme="majorBidi" w:hint="cs"/>
          <w:b/>
          <w:bCs/>
          <w:sz w:val="24"/>
          <w:szCs w:val="24"/>
          <w:rtl/>
        </w:rPr>
        <w:t>الانسجة الداخلية للانسان و الحيوان تكون خالية من الكائنات الحية الدقيقة للأصحاء مثل(الدم والدماغ و العضلات و العظام)و لكن الانسجة السطحية  مثل (الجلد و الأغشية المخاطية ) تكن دائما باستمرار في تواصل مع الكائنات الحية الدقيقة في البيئة الخارجية وتكون دائما مستعدة للاستيطان للانواع المختلفة من الكائنات الحية الدقيقة.</w:t>
      </w:r>
    </w:p>
    <w:p w14:paraId="66473416" w14:textId="77777777" w:rsidR="002B7120" w:rsidRDefault="00DD1A1F" w:rsidP="00DD1A1F">
      <w:pPr>
        <w:jc w:val="right"/>
        <w:rPr>
          <w:rFonts w:asciiTheme="majorBidi" w:hAnsiTheme="majorBidi" w:cstheme="majorBidi"/>
          <w:b/>
          <w:bCs/>
          <w:sz w:val="24"/>
          <w:szCs w:val="24"/>
          <w:rtl/>
        </w:rPr>
      </w:pPr>
      <w:r>
        <w:rPr>
          <w:rFonts w:asciiTheme="majorBidi" w:hAnsiTheme="majorBidi" w:cstheme="majorBidi" w:hint="cs"/>
          <w:b/>
          <w:bCs/>
          <w:sz w:val="24"/>
          <w:szCs w:val="24"/>
          <w:rtl/>
        </w:rPr>
        <w:t xml:space="preserve">الخليط من الكائنات الحية الدقيقة تجدها بانتظام  في مواقع تشريحية </w:t>
      </w:r>
      <w:r w:rsidR="002B7120">
        <w:rPr>
          <w:rFonts w:asciiTheme="majorBidi" w:hAnsiTheme="majorBidi" w:cstheme="majorBidi" w:hint="cs"/>
          <w:b/>
          <w:bCs/>
          <w:sz w:val="24"/>
          <w:szCs w:val="24"/>
          <w:rtl/>
        </w:rPr>
        <w:t xml:space="preserve"> تشار إلى وجود الفلورا الطبيعية.</w:t>
      </w:r>
    </w:p>
    <w:p w14:paraId="4677EE2E" w14:textId="01F933E1" w:rsidR="002B7120" w:rsidRDefault="002B7120" w:rsidP="00DD1A1F">
      <w:pPr>
        <w:jc w:val="right"/>
        <w:rPr>
          <w:rFonts w:asciiTheme="majorBidi" w:hAnsiTheme="majorBidi" w:cstheme="majorBidi"/>
          <w:b/>
          <w:bCs/>
          <w:sz w:val="24"/>
          <w:szCs w:val="24"/>
          <w:rtl/>
        </w:rPr>
      </w:pPr>
      <w:r>
        <w:rPr>
          <w:rFonts w:asciiTheme="majorBidi" w:hAnsiTheme="majorBidi" w:cstheme="majorBidi" w:hint="cs"/>
          <w:b/>
          <w:bCs/>
          <w:sz w:val="24"/>
          <w:szCs w:val="24"/>
          <w:rtl/>
        </w:rPr>
        <w:t>الفلورا الطبيعية  تكون مهمة خصوصا في الامعاء الغليظة.</w:t>
      </w:r>
    </w:p>
    <w:p w14:paraId="5047F80F" w14:textId="0DB6D0A1" w:rsidR="002B7120" w:rsidRDefault="002B7120" w:rsidP="00DD1A1F">
      <w:pPr>
        <w:jc w:val="right"/>
        <w:rPr>
          <w:rFonts w:asciiTheme="majorBidi" w:hAnsiTheme="majorBidi" w:cstheme="majorBidi"/>
          <w:b/>
          <w:bCs/>
          <w:sz w:val="24"/>
          <w:szCs w:val="24"/>
          <w:rtl/>
        </w:rPr>
      </w:pPr>
      <w:r>
        <w:rPr>
          <w:rFonts w:asciiTheme="majorBidi" w:hAnsiTheme="majorBidi" w:cstheme="majorBidi" w:hint="cs"/>
          <w:b/>
          <w:bCs/>
          <w:sz w:val="24"/>
          <w:szCs w:val="24"/>
          <w:rtl/>
        </w:rPr>
        <w:t>مواقع الفلورا لطبيعية في جسم الانسان:</w:t>
      </w:r>
    </w:p>
    <w:p w14:paraId="396E7293" w14:textId="6EB15899" w:rsidR="002B7120" w:rsidRDefault="002B7120" w:rsidP="00DD1A1F">
      <w:pPr>
        <w:jc w:val="right"/>
        <w:rPr>
          <w:rFonts w:asciiTheme="majorBidi" w:hAnsiTheme="majorBidi" w:cstheme="majorBidi"/>
          <w:b/>
          <w:bCs/>
          <w:sz w:val="24"/>
          <w:szCs w:val="24"/>
          <w:rtl/>
        </w:rPr>
      </w:pPr>
      <w:r>
        <w:rPr>
          <w:rFonts w:asciiTheme="majorBidi" w:hAnsiTheme="majorBidi" w:cstheme="majorBidi" w:hint="cs"/>
          <w:b/>
          <w:bCs/>
          <w:sz w:val="24"/>
          <w:szCs w:val="24"/>
          <w:rtl/>
        </w:rPr>
        <w:t>1-الجلد 2-العيون 3-الأنف 4-الفم 5-الحلق العلوي 6- الاحليل السفلي 7-الامعاء ا</w:t>
      </w:r>
      <w:r w:rsidR="00D07A28">
        <w:rPr>
          <w:rFonts w:asciiTheme="majorBidi" w:hAnsiTheme="majorBidi" w:cstheme="majorBidi" w:hint="cs"/>
          <w:b/>
          <w:bCs/>
          <w:sz w:val="24"/>
          <w:szCs w:val="24"/>
          <w:rtl/>
        </w:rPr>
        <w:t>لسفلية خاصتا الامعاء الدقيقة.</w:t>
      </w:r>
    </w:p>
    <w:p w14:paraId="24A0C7BD" w14:textId="0770671A" w:rsidR="00D07A28" w:rsidRDefault="00D07A28" w:rsidP="00DD1A1F">
      <w:pPr>
        <w:jc w:val="right"/>
        <w:rPr>
          <w:rFonts w:asciiTheme="majorBidi" w:hAnsiTheme="majorBidi" w:cstheme="majorBidi"/>
          <w:b/>
          <w:bCs/>
          <w:sz w:val="24"/>
          <w:szCs w:val="24"/>
          <w:rtl/>
        </w:rPr>
      </w:pPr>
      <w:r>
        <w:rPr>
          <w:rFonts w:asciiTheme="majorBidi" w:hAnsiTheme="majorBidi" w:cstheme="majorBidi" w:hint="cs"/>
          <w:b/>
          <w:bCs/>
          <w:sz w:val="24"/>
          <w:szCs w:val="24"/>
          <w:rtl/>
        </w:rPr>
        <w:t>الفلورا الطبيعية تحمينا من الكائنات الحية الدقيقة بواسطة ثلاث مراحل:</w:t>
      </w:r>
    </w:p>
    <w:p w14:paraId="7E2FFEF9" w14:textId="55CBDA8F" w:rsidR="00D07A28" w:rsidRDefault="00D07A28" w:rsidP="00DD1A1F">
      <w:pPr>
        <w:jc w:val="right"/>
        <w:rPr>
          <w:rFonts w:asciiTheme="majorBidi" w:hAnsiTheme="majorBidi" w:cstheme="majorBidi"/>
          <w:b/>
          <w:bCs/>
          <w:sz w:val="24"/>
          <w:szCs w:val="24"/>
          <w:rtl/>
        </w:rPr>
      </w:pPr>
      <w:r>
        <w:rPr>
          <w:rFonts w:asciiTheme="majorBidi" w:hAnsiTheme="majorBidi" w:cstheme="majorBidi" w:hint="cs"/>
          <w:b/>
          <w:bCs/>
          <w:sz w:val="24"/>
          <w:szCs w:val="24"/>
          <w:rtl/>
        </w:rPr>
        <w:t>1-التنافس مع الغزاة للمساحة و المواد الغذائية</w:t>
      </w:r>
    </w:p>
    <w:p w14:paraId="088C7D04" w14:textId="479469EB" w:rsidR="00D07A28" w:rsidRDefault="00D07A28" w:rsidP="00DD1A1F">
      <w:pPr>
        <w:jc w:val="right"/>
        <w:rPr>
          <w:rFonts w:asciiTheme="majorBidi" w:hAnsiTheme="majorBidi" w:cstheme="majorBidi"/>
          <w:b/>
          <w:bCs/>
          <w:sz w:val="24"/>
          <w:szCs w:val="24"/>
          <w:rtl/>
        </w:rPr>
      </w:pPr>
      <w:r>
        <w:rPr>
          <w:rFonts w:asciiTheme="majorBidi" w:hAnsiTheme="majorBidi" w:cstheme="majorBidi" w:hint="cs"/>
          <w:b/>
          <w:bCs/>
          <w:sz w:val="24"/>
          <w:szCs w:val="24"/>
          <w:rtl/>
        </w:rPr>
        <w:t>2-تفرز مركبات كيميائية تسمى بالكتيريوسين التي تقتل البكتيريا الاخرى.</w:t>
      </w:r>
    </w:p>
    <w:p w14:paraId="23B03D41" w14:textId="1E87B064" w:rsidR="00D07A28" w:rsidRDefault="00D07A28" w:rsidP="00D07A28">
      <w:pPr>
        <w:jc w:val="right"/>
        <w:rPr>
          <w:rFonts w:asciiTheme="majorBidi" w:hAnsiTheme="majorBidi" w:cstheme="majorBidi"/>
          <w:b/>
          <w:bCs/>
          <w:sz w:val="24"/>
          <w:szCs w:val="24"/>
        </w:rPr>
      </w:pPr>
      <w:r>
        <w:rPr>
          <w:rFonts w:asciiTheme="majorBidi" w:hAnsiTheme="majorBidi" w:cstheme="majorBidi" w:hint="cs"/>
          <w:b/>
          <w:bCs/>
          <w:sz w:val="24"/>
          <w:szCs w:val="24"/>
          <w:rtl/>
        </w:rPr>
        <w:t>3-انخفاض الرقم الهيدروجيني لذا تمنع نمو البكتيريا الاخرى.</w:t>
      </w:r>
      <w:r>
        <w:rPr>
          <w:rFonts w:asciiTheme="majorBidi" w:hAnsiTheme="majorBidi" w:cstheme="majorBidi"/>
          <w:b/>
          <w:bCs/>
          <w:sz w:val="24"/>
          <w:szCs w:val="24"/>
        </w:rPr>
        <w:t>pH</w:t>
      </w:r>
    </w:p>
    <w:p w14:paraId="774F03C9" w14:textId="77777777" w:rsidR="00D07A28" w:rsidRDefault="00D07A28" w:rsidP="00DD1A1F">
      <w:pPr>
        <w:jc w:val="right"/>
        <w:rPr>
          <w:rFonts w:asciiTheme="majorBidi" w:hAnsiTheme="majorBidi" w:cstheme="majorBidi"/>
          <w:b/>
          <w:bCs/>
          <w:sz w:val="24"/>
          <w:szCs w:val="24"/>
          <w:rtl/>
        </w:rPr>
      </w:pPr>
      <w:r>
        <w:rPr>
          <w:rFonts w:asciiTheme="majorBidi" w:hAnsiTheme="majorBidi" w:cstheme="majorBidi" w:hint="cs"/>
          <w:b/>
          <w:bCs/>
          <w:sz w:val="24"/>
          <w:szCs w:val="24"/>
          <w:rtl/>
        </w:rPr>
        <w:t>*عند مغارة الفلورا الطبيعية موقعها الأساسي من جسم الانسان فإنها تسبب المرض.</w:t>
      </w:r>
    </w:p>
    <w:p w14:paraId="4A0CE1CD" w14:textId="5C067BC3" w:rsidR="00DD1A1F" w:rsidRDefault="004A7F7C" w:rsidP="004A7F7C">
      <w:pPr>
        <w:jc w:val="right"/>
        <w:rPr>
          <w:rFonts w:asciiTheme="majorBidi" w:hAnsiTheme="majorBidi" w:cstheme="majorBidi"/>
          <w:b/>
          <w:bCs/>
          <w:sz w:val="24"/>
          <w:szCs w:val="24"/>
          <w:rtl/>
        </w:rPr>
      </w:pPr>
      <w:r>
        <w:rPr>
          <w:rFonts w:asciiTheme="majorBidi" w:hAnsiTheme="majorBidi" w:cstheme="majorBidi"/>
          <w:b/>
          <w:bCs/>
          <w:sz w:val="24"/>
          <w:szCs w:val="24"/>
        </w:rPr>
        <w:t xml:space="preserve">  </w:t>
      </w:r>
      <w:r>
        <w:rPr>
          <w:rFonts w:asciiTheme="majorBidi" w:hAnsiTheme="majorBidi" w:cstheme="majorBidi" w:hint="cs"/>
          <w:b/>
          <w:bCs/>
          <w:sz w:val="24"/>
          <w:szCs w:val="24"/>
          <w:rtl/>
        </w:rPr>
        <w:t xml:space="preserve"> </w:t>
      </w:r>
      <w:r w:rsidR="00D07A28">
        <w:rPr>
          <w:rFonts w:asciiTheme="majorBidi" w:hAnsiTheme="majorBidi" w:cstheme="majorBidi" w:hint="cs"/>
          <w:b/>
          <w:bCs/>
          <w:sz w:val="24"/>
          <w:szCs w:val="24"/>
          <w:rtl/>
        </w:rPr>
        <w:t xml:space="preserve">مثل بكتيريا شائعة في الامعاء الغليظة و تسبب التهاب المسالك البولية </w:t>
      </w:r>
      <w:r>
        <w:rPr>
          <w:rFonts w:asciiTheme="majorBidi" w:hAnsiTheme="majorBidi" w:cstheme="majorBidi" w:hint="cs"/>
          <w:b/>
          <w:bCs/>
          <w:sz w:val="24"/>
          <w:szCs w:val="24"/>
          <w:rtl/>
        </w:rPr>
        <w:t>التي تتقدم الى المثانة البولية.</w:t>
      </w:r>
      <w:r w:rsidR="00D07A28">
        <w:rPr>
          <w:rFonts w:asciiTheme="majorBidi" w:hAnsiTheme="majorBidi" w:cstheme="majorBidi"/>
          <w:b/>
          <w:bCs/>
          <w:sz w:val="24"/>
          <w:szCs w:val="24"/>
        </w:rPr>
        <w:t>E.coli</w:t>
      </w:r>
      <w:r w:rsidR="00DD1A1F">
        <w:rPr>
          <w:rFonts w:asciiTheme="majorBidi" w:hAnsiTheme="majorBidi" w:cstheme="majorBidi"/>
          <w:b/>
          <w:bCs/>
          <w:sz w:val="24"/>
          <w:szCs w:val="24"/>
        </w:rPr>
        <w:t xml:space="preserve"> </w:t>
      </w:r>
    </w:p>
    <w:p w14:paraId="5ACE2F96" w14:textId="405691D7" w:rsidR="004A7F7C" w:rsidRDefault="004A7F7C" w:rsidP="00CA4C64">
      <w:pPr>
        <w:jc w:val="right"/>
        <w:rPr>
          <w:rFonts w:asciiTheme="majorBidi" w:hAnsiTheme="majorBidi" w:cstheme="majorBidi"/>
          <w:b/>
          <w:bCs/>
          <w:sz w:val="24"/>
          <w:szCs w:val="24"/>
          <w:rtl/>
        </w:rPr>
      </w:pPr>
      <w:r>
        <w:rPr>
          <w:rFonts w:asciiTheme="majorBidi" w:hAnsiTheme="majorBidi" w:cstheme="majorBidi" w:hint="cs"/>
          <w:b/>
          <w:bCs/>
          <w:sz w:val="24"/>
          <w:szCs w:val="24"/>
          <w:rtl/>
        </w:rPr>
        <w:t>أصحاب المناعة الضعيفة يسمحون للبكتيريا الممرضة بالاصابة مثل مرضى الايدز و بعض علاجات مرضى السرطان و الأدوية الخاصة بالتبرع بالأعضاء التي تمنع الرفض بالأعضاء الجديدة كلها تثبط الجهاز المناعي و تسمح للفلورا الطبيعية بالتسبب من حين لآخر بالمرض .</w:t>
      </w:r>
    </w:p>
    <w:p w14:paraId="5425AB50" w14:textId="7124E20B" w:rsidR="004A7F7C" w:rsidRDefault="004A7F7C" w:rsidP="00CA4C64">
      <w:pPr>
        <w:jc w:val="right"/>
        <w:rPr>
          <w:rFonts w:asciiTheme="majorBidi" w:hAnsiTheme="majorBidi" w:cstheme="majorBidi"/>
          <w:b/>
          <w:bCs/>
          <w:sz w:val="24"/>
          <w:szCs w:val="24"/>
          <w:rtl/>
        </w:rPr>
      </w:pPr>
      <w:r>
        <w:rPr>
          <w:rFonts w:asciiTheme="majorBidi" w:hAnsiTheme="majorBidi" w:cstheme="majorBidi" w:hint="cs"/>
          <w:b/>
          <w:bCs/>
          <w:sz w:val="24"/>
          <w:szCs w:val="24"/>
          <w:rtl/>
        </w:rPr>
        <w:t>انتهاك الغزاة و التضاعف للكائنات الحية الدقيقة الممرضة داخل الاجزاء الجسدية أو الانسجة ممكن أن يسبب و يلحق الضرر بالأنسجة.</w:t>
      </w:r>
    </w:p>
    <w:p w14:paraId="2F00A6E0" w14:textId="0E014C79" w:rsidR="004A7F7C" w:rsidRDefault="004A7F7C" w:rsidP="004A7F7C">
      <w:pPr>
        <w:jc w:val="center"/>
        <w:rPr>
          <w:rFonts w:asciiTheme="majorBidi" w:hAnsiTheme="majorBidi" w:cstheme="majorBidi"/>
          <w:b/>
          <w:bCs/>
          <w:sz w:val="24"/>
          <w:szCs w:val="24"/>
          <w:u w:val="single"/>
        </w:rPr>
      </w:pPr>
      <w:r w:rsidRPr="004A7F7C">
        <w:rPr>
          <w:rFonts w:asciiTheme="majorBidi" w:hAnsiTheme="majorBidi" w:cstheme="majorBidi"/>
          <w:b/>
          <w:bCs/>
          <w:sz w:val="24"/>
          <w:szCs w:val="24"/>
          <w:u w:val="single"/>
        </w:rPr>
        <w:t>Colonization</w:t>
      </w:r>
    </w:p>
    <w:p w14:paraId="62DF660B" w14:textId="59023D20" w:rsidR="004A7F7C" w:rsidRDefault="004A7F7C" w:rsidP="004A7F7C">
      <w:pPr>
        <w:jc w:val="right"/>
        <w:rPr>
          <w:rFonts w:asciiTheme="majorBidi" w:hAnsiTheme="majorBidi" w:cstheme="majorBidi"/>
          <w:b/>
          <w:bCs/>
          <w:sz w:val="24"/>
          <w:szCs w:val="24"/>
        </w:rPr>
      </w:pPr>
      <w:r>
        <w:rPr>
          <w:rFonts w:asciiTheme="majorBidi" w:hAnsiTheme="majorBidi" w:cstheme="majorBidi" w:hint="cs"/>
          <w:b/>
          <w:bCs/>
          <w:sz w:val="24"/>
          <w:szCs w:val="24"/>
          <w:rtl/>
        </w:rPr>
        <w:t>هو عبارة عن وجود البكتريا على أسطح الجسم مثل الجلد و الفم و الامعاء و المجرى التنفسي بدون التسبب بالمرض للفرد.</w:t>
      </w:r>
    </w:p>
    <w:p w14:paraId="45EFDDD3" w14:textId="2D8C163B" w:rsidR="007D6E72" w:rsidRDefault="007D6E72" w:rsidP="004A7F7C">
      <w:pPr>
        <w:jc w:val="right"/>
        <w:rPr>
          <w:rFonts w:asciiTheme="majorBidi" w:hAnsiTheme="majorBidi" w:cstheme="majorBidi"/>
          <w:b/>
          <w:bCs/>
          <w:sz w:val="24"/>
          <w:szCs w:val="24"/>
          <w:rtl/>
        </w:rPr>
      </w:pPr>
      <w:proofErr w:type="spellStart"/>
      <w:r>
        <w:rPr>
          <w:rFonts w:asciiTheme="majorBidi" w:hAnsiTheme="majorBidi" w:cstheme="majorBidi"/>
          <w:b/>
          <w:bCs/>
          <w:sz w:val="24"/>
          <w:szCs w:val="24"/>
        </w:rPr>
        <w:t>Lactobacili</w:t>
      </w:r>
      <w:proofErr w:type="spellEnd"/>
    </w:p>
    <w:p w14:paraId="059594D0" w14:textId="31A1A29C" w:rsidR="004A7F7C" w:rsidRDefault="007D6E72" w:rsidP="00746161">
      <w:pPr>
        <w:jc w:val="right"/>
        <w:rPr>
          <w:rFonts w:asciiTheme="majorBidi" w:hAnsiTheme="majorBidi" w:cstheme="majorBidi"/>
          <w:b/>
          <w:bCs/>
          <w:sz w:val="24"/>
          <w:szCs w:val="24"/>
          <w:rtl/>
        </w:rPr>
      </w:pPr>
      <w:r>
        <w:rPr>
          <w:rFonts w:asciiTheme="majorBidi" w:hAnsiTheme="majorBidi" w:cstheme="majorBidi" w:hint="cs"/>
          <w:b/>
          <w:bCs/>
          <w:sz w:val="24"/>
          <w:szCs w:val="24"/>
          <w:rtl/>
        </w:rPr>
        <w:t xml:space="preserve">أثناء الولادة يكون المولود حديثا بتواصل مباشر مع بكتريا اللاكتوباسيلس من الأم عبر المهبل وتكون هذه البكتريا أول بكتريا تستوطن أمعاء الرضيع وبليها الايكولاي و البكتريا السالبة لصبغة جرام الغير مخمرة للاكتوز و لايحصلون على جميع الفلورا الطبيعية المعوية من الوالدين حتى يبدأون في التغذي </w:t>
      </w:r>
      <w:r w:rsidR="002004B4">
        <w:rPr>
          <w:rFonts w:asciiTheme="majorBidi" w:hAnsiTheme="majorBidi" w:cstheme="majorBidi" w:hint="cs"/>
          <w:b/>
          <w:bCs/>
          <w:sz w:val="24"/>
          <w:szCs w:val="24"/>
          <w:rtl/>
        </w:rPr>
        <w:t>على الاغذية الاخرى غير الحليب</w:t>
      </w:r>
      <w:r w:rsidR="00746161">
        <w:rPr>
          <w:rFonts w:asciiTheme="majorBidi" w:hAnsiTheme="majorBidi" w:cstheme="majorBidi" w:hint="cs"/>
          <w:b/>
          <w:bCs/>
          <w:sz w:val="24"/>
          <w:szCs w:val="24"/>
          <w:rtl/>
        </w:rPr>
        <w:t>.</w:t>
      </w:r>
    </w:p>
    <w:p w14:paraId="74AF62AE" w14:textId="77777777" w:rsidR="00CA4C64" w:rsidRPr="00CA4C64" w:rsidRDefault="00CA4C64" w:rsidP="00746161">
      <w:pPr>
        <w:jc w:val="center"/>
        <w:rPr>
          <w:rFonts w:asciiTheme="majorBidi" w:hAnsiTheme="majorBidi" w:cstheme="majorBidi"/>
          <w:b/>
          <w:bCs/>
          <w:sz w:val="24"/>
          <w:szCs w:val="24"/>
          <w:rtl/>
        </w:rPr>
      </w:pPr>
    </w:p>
    <w:sectPr w:rsidR="00CA4C64" w:rsidRPr="00CA4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72"/>
    <w:rsid w:val="001E3824"/>
    <w:rsid w:val="001F4D97"/>
    <w:rsid w:val="002004B4"/>
    <w:rsid w:val="002B7120"/>
    <w:rsid w:val="002D5272"/>
    <w:rsid w:val="00417F84"/>
    <w:rsid w:val="004A7F7C"/>
    <w:rsid w:val="004E2A03"/>
    <w:rsid w:val="00746161"/>
    <w:rsid w:val="00786A7E"/>
    <w:rsid w:val="0079511E"/>
    <w:rsid w:val="007D6E72"/>
    <w:rsid w:val="00851797"/>
    <w:rsid w:val="0093792D"/>
    <w:rsid w:val="00CA4C64"/>
    <w:rsid w:val="00D07A28"/>
    <w:rsid w:val="00DD1A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EF9C"/>
  <w15:chartTrackingRefBased/>
  <w15:docId w15:val="{ECEB9DDF-910A-43C8-9976-B7AD1149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 ALnafisi</dc:creator>
  <cp:keywords/>
  <dc:description/>
  <cp:lastModifiedBy>BASSAM ALnafisi</cp:lastModifiedBy>
  <cp:revision>8</cp:revision>
  <dcterms:created xsi:type="dcterms:W3CDTF">2020-11-17T20:27:00Z</dcterms:created>
  <dcterms:modified xsi:type="dcterms:W3CDTF">2021-04-04T19:54:00Z</dcterms:modified>
</cp:coreProperties>
</file>