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6FE" w:rsidRPr="007E279E" w:rsidRDefault="000846FE" w:rsidP="000846FE">
      <w:pPr>
        <w:jc w:val="right"/>
        <w:rPr>
          <w:b/>
          <w:bCs/>
          <w:color w:val="FF0000"/>
          <w:sz w:val="28"/>
          <w:szCs w:val="28"/>
        </w:rPr>
      </w:pPr>
      <w:r>
        <w:rPr>
          <w:b/>
          <w:bCs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1152524</wp:posOffset>
                </wp:positionH>
                <wp:positionV relativeFrom="paragraph">
                  <wp:posOffset>-533400</wp:posOffset>
                </wp:positionV>
                <wp:extent cx="3476625" cy="523875"/>
                <wp:effectExtent l="0" t="0" r="9525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662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46FE" w:rsidRPr="000846FE" w:rsidRDefault="000846FE" w:rsidP="000846FE">
                            <w:pPr>
                              <w:jc w:val="center"/>
                              <w:rPr>
                                <w:b/>
                                <w:bCs/>
                                <w:color w:val="17365D" w:themeColor="text2" w:themeShade="BF"/>
                                <w:sz w:val="32"/>
                                <w:szCs w:val="32"/>
                              </w:rPr>
                            </w:pPr>
                            <w:r w:rsidRPr="000846FE">
                              <w:rPr>
                                <w:b/>
                                <w:bCs/>
                                <w:color w:val="17365D" w:themeColor="text2" w:themeShade="BF"/>
                                <w:sz w:val="32"/>
                                <w:szCs w:val="32"/>
                              </w:rPr>
                              <w:t>Protein estimation in milk and Egg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0.75pt;margin-top:-42pt;width:273.75pt;height:41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" fillcolor="white [3201]" stroked="f" strokeweight=".5pt">
                <v:textbox>
                  <w:txbxContent>
                    <w:p w:rsidR="000846FE" w:rsidRPr="000846FE" w:rsidRDefault="000846FE" w:rsidP="000846FE">
                      <w:pPr>
                        <w:jc w:val="center"/>
                        <w:rPr>
                          <w:b/>
                          <w:bCs/>
                          <w:color w:val="17365D" w:themeColor="text2" w:themeShade="BF"/>
                          <w:sz w:val="32"/>
                          <w:szCs w:val="32"/>
                        </w:rPr>
                      </w:pPr>
                      <w:r w:rsidRPr="000846FE">
                        <w:rPr>
                          <w:b/>
                          <w:bCs/>
                          <w:color w:val="17365D" w:themeColor="text2" w:themeShade="BF"/>
                          <w:sz w:val="32"/>
                          <w:szCs w:val="32"/>
                        </w:rPr>
                        <w:t>Protein estimation in milk and Egg</w:t>
                      </w:r>
                    </w:p>
                  </w:txbxContent>
                </v:textbox>
              </v:shape>
            </w:pict>
          </mc:Fallback>
        </mc:AlternateContent>
      </w:r>
      <w:r w:rsidR="001D49AB">
        <w:rPr>
          <w:b/>
          <w:bCs/>
          <w:color w:val="FF0000"/>
          <w:sz w:val="28"/>
          <w:szCs w:val="28"/>
        </w:rPr>
        <w:t>Method:</w:t>
      </w:r>
    </w:p>
    <w:p w:rsidR="007B1112" w:rsidRDefault="001D49AB" w:rsidP="001D49AB">
      <w:pPr>
        <w:spacing w:line="240" w:lineRule="auto"/>
        <w:jc w:val="right"/>
        <w:rPr>
          <w:color w:val="FF0000"/>
          <w:sz w:val="28"/>
          <w:szCs w:val="28"/>
        </w:rPr>
      </w:pPr>
      <w:r w:rsidRPr="00A40FC3">
        <w:rPr>
          <w:b/>
          <w:bCs/>
          <w:color w:val="FF0000"/>
          <w:sz w:val="28"/>
          <w:szCs w:val="28"/>
        </w:rPr>
        <w:t xml:space="preserve"> </w:t>
      </w:r>
      <w:r w:rsidR="00A40FC3" w:rsidRPr="00A40FC3">
        <w:rPr>
          <w:b/>
          <w:bCs/>
          <w:color w:val="FF0000"/>
          <w:sz w:val="28"/>
          <w:szCs w:val="28"/>
        </w:rPr>
        <w:t>1-</w:t>
      </w:r>
      <w:r w:rsidR="007B1112" w:rsidRPr="00A40FC3">
        <w:rPr>
          <w:color w:val="FF0000"/>
          <w:sz w:val="28"/>
          <w:szCs w:val="28"/>
        </w:rPr>
        <w:t>Set up a series of test tubes as follow:</w:t>
      </w:r>
    </w:p>
    <w:tbl>
      <w:tblPr>
        <w:tblStyle w:val="LightGrid-Accent5"/>
        <w:tblpPr w:leftFromText="180" w:rightFromText="180" w:vertAnchor="text" w:horzAnchor="page" w:tblpX="2081" w:tblpY="1"/>
        <w:bidiVisual/>
        <w:tblW w:w="0" w:type="auto"/>
        <w:tblLook w:val="04A0" w:firstRow="1" w:lastRow="0" w:firstColumn="1" w:lastColumn="0" w:noHBand="0" w:noVBand="1"/>
      </w:tblPr>
      <w:tblGrid>
        <w:gridCol w:w="1658"/>
        <w:gridCol w:w="1721"/>
        <w:gridCol w:w="1641"/>
      </w:tblGrid>
      <w:tr w:rsidR="001D49AB" w:rsidTr="001D49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8" w:type="dxa"/>
          </w:tcPr>
          <w:p w:rsidR="001D49AB" w:rsidRPr="001D49AB" w:rsidRDefault="001D49AB" w:rsidP="001D49AB">
            <w:pPr>
              <w:jc w:val="center"/>
              <w:rPr>
                <w:rtl/>
              </w:rPr>
            </w:pPr>
            <w:r w:rsidRPr="001D49AB">
              <w:t>water</w:t>
            </w:r>
          </w:p>
        </w:tc>
        <w:tc>
          <w:tcPr>
            <w:tcW w:w="1721" w:type="dxa"/>
          </w:tcPr>
          <w:p w:rsidR="001D49AB" w:rsidRPr="001D49AB" w:rsidRDefault="001D49AB" w:rsidP="001D49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1D49AB">
              <w:t>Protein solution</w:t>
            </w:r>
          </w:p>
        </w:tc>
        <w:tc>
          <w:tcPr>
            <w:tcW w:w="1641" w:type="dxa"/>
          </w:tcPr>
          <w:p w:rsidR="001D49AB" w:rsidRPr="001D49AB" w:rsidRDefault="001D49AB" w:rsidP="001D49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1D49AB">
              <w:t>Tube</w:t>
            </w:r>
          </w:p>
        </w:tc>
      </w:tr>
      <w:tr w:rsidR="001D49AB" w:rsidTr="001D49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8" w:type="dxa"/>
          </w:tcPr>
          <w:p w:rsidR="001D49AB" w:rsidRDefault="001D49AB" w:rsidP="001D49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1721" w:type="dxa"/>
          </w:tcPr>
          <w:p w:rsidR="001D49AB" w:rsidRDefault="001D49AB" w:rsidP="001D49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1641" w:type="dxa"/>
          </w:tcPr>
          <w:p w:rsidR="001D49AB" w:rsidRDefault="001D49AB" w:rsidP="001D49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D49AB" w:rsidTr="001D49A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8" w:type="dxa"/>
          </w:tcPr>
          <w:p w:rsidR="001D49AB" w:rsidRDefault="001D49AB" w:rsidP="001D49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21" w:type="dxa"/>
          </w:tcPr>
          <w:p w:rsidR="001D49AB" w:rsidRDefault="001D49AB" w:rsidP="001D49A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41" w:type="dxa"/>
          </w:tcPr>
          <w:p w:rsidR="001D49AB" w:rsidRDefault="001D49AB" w:rsidP="001D49A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D49AB" w:rsidTr="001D49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8" w:type="dxa"/>
          </w:tcPr>
          <w:p w:rsidR="001D49AB" w:rsidRDefault="001D49AB" w:rsidP="001D49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</w:p>
        </w:tc>
        <w:tc>
          <w:tcPr>
            <w:tcW w:w="1721" w:type="dxa"/>
          </w:tcPr>
          <w:p w:rsidR="001D49AB" w:rsidRDefault="001D49AB" w:rsidP="001D49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1641" w:type="dxa"/>
          </w:tcPr>
          <w:p w:rsidR="001D49AB" w:rsidRDefault="001D49AB" w:rsidP="001D49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D49AB" w:rsidTr="001D49A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8" w:type="dxa"/>
          </w:tcPr>
          <w:p w:rsidR="001D49AB" w:rsidRDefault="001D49AB" w:rsidP="001D49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1721" w:type="dxa"/>
          </w:tcPr>
          <w:p w:rsidR="001D49AB" w:rsidRDefault="001D49AB" w:rsidP="001D49A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1641" w:type="dxa"/>
          </w:tcPr>
          <w:p w:rsidR="001D49AB" w:rsidRDefault="001D49AB" w:rsidP="001D49A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D49AB" w:rsidTr="001D49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8" w:type="dxa"/>
          </w:tcPr>
          <w:p w:rsidR="001D49AB" w:rsidRDefault="001D49AB" w:rsidP="001D49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1721" w:type="dxa"/>
          </w:tcPr>
          <w:p w:rsidR="001D49AB" w:rsidRDefault="001D49AB" w:rsidP="001D49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0.9</w:t>
            </w:r>
          </w:p>
        </w:tc>
        <w:tc>
          <w:tcPr>
            <w:tcW w:w="1641" w:type="dxa"/>
          </w:tcPr>
          <w:p w:rsidR="001D49AB" w:rsidRDefault="001D49AB" w:rsidP="001D49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D49AB" w:rsidTr="001D49A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8" w:type="dxa"/>
          </w:tcPr>
          <w:p w:rsidR="001D49AB" w:rsidRDefault="001D49AB" w:rsidP="001D49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</w:t>
            </w:r>
          </w:p>
        </w:tc>
        <w:tc>
          <w:tcPr>
            <w:tcW w:w="1721" w:type="dxa"/>
          </w:tcPr>
          <w:p w:rsidR="001D49AB" w:rsidRDefault="001D49AB" w:rsidP="001D49A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0.3</w:t>
            </w:r>
          </w:p>
        </w:tc>
        <w:tc>
          <w:tcPr>
            <w:tcW w:w="1641" w:type="dxa"/>
          </w:tcPr>
          <w:p w:rsidR="001D49AB" w:rsidRDefault="001D49AB" w:rsidP="001D49A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1D49AB" w:rsidRDefault="001D49AB" w:rsidP="001D49AB">
      <w:pPr>
        <w:spacing w:line="240" w:lineRule="auto"/>
        <w:jc w:val="center"/>
        <w:rPr>
          <w:color w:val="FF0000"/>
          <w:sz w:val="28"/>
          <w:szCs w:val="28"/>
        </w:rPr>
      </w:pPr>
    </w:p>
    <w:p w:rsidR="001D49AB" w:rsidRDefault="001D49AB" w:rsidP="001D49AB">
      <w:pPr>
        <w:spacing w:line="240" w:lineRule="auto"/>
        <w:jc w:val="center"/>
        <w:rPr>
          <w:color w:val="FF0000"/>
          <w:sz w:val="28"/>
          <w:szCs w:val="28"/>
        </w:rPr>
      </w:pPr>
    </w:p>
    <w:p w:rsidR="001D49AB" w:rsidRDefault="001D49AB" w:rsidP="001D49AB">
      <w:pPr>
        <w:spacing w:line="240" w:lineRule="auto"/>
        <w:jc w:val="center"/>
        <w:rPr>
          <w:color w:val="FF0000"/>
          <w:sz w:val="28"/>
          <w:szCs w:val="28"/>
        </w:rPr>
      </w:pPr>
    </w:p>
    <w:p w:rsidR="001D49AB" w:rsidRDefault="001D49AB" w:rsidP="001D49AB">
      <w:pPr>
        <w:spacing w:line="240" w:lineRule="auto"/>
        <w:jc w:val="center"/>
        <w:rPr>
          <w:color w:val="FF0000"/>
          <w:sz w:val="28"/>
          <w:szCs w:val="28"/>
        </w:rPr>
      </w:pPr>
    </w:p>
    <w:p w:rsidR="001D49AB" w:rsidRPr="00A40FC3" w:rsidRDefault="001D49AB" w:rsidP="001D49AB">
      <w:pPr>
        <w:spacing w:line="240" w:lineRule="auto"/>
        <w:jc w:val="center"/>
        <w:rPr>
          <w:sz w:val="28"/>
          <w:szCs w:val="28"/>
        </w:rPr>
      </w:pPr>
    </w:p>
    <w:p w:rsidR="001D49AB" w:rsidRDefault="001D49AB" w:rsidP="001D49AB">
      <w:pPr>
        <w:bidi w:val="0"/>
        <w:spacing w:line="240" w:lineRule="auto"/>
        <w:rPr>
          <w:b/>
          <w:bCs/>
          <w:color w:val="FF0000"/>
          <w:sz w:val="28"/>
          <w:szCs w:val="28"/>
        </w:rPr>
      </w:pPr>
    </w:p>
    <w:p w:rsidR="007B1112" w:rsidRDefault="00A40FC3" w:rsidP="000F5039">
      <w:pPr>
        <w:bidi w:val="0"/>
        <w:spacing w:line="240" w:lineRule="auto"/>
        <w:rPr>
          <w:sz w:val="28"/>
          <w:szCs w:val="28"/>
        </w:rPr>
      </w:pPr>
      <w:r w:rsidRPr="00A40FC3">
        <w:rPr>
          <w:b/>
          <w:bCs/>
          <w:color w:val="FF0000"/>
          <w:sz w:val="28"/>
          <w:szCs w:val="28"/>
        </w:rPr>
        <w:t>2-</w:t>
      </w:r>
      <w:r w:rsidR="007B1112" w:rsidRPr="00A40FC3">
        <w:rPr>
          <w:color w:val="FF0000"/>
          <w:sz w:val="28"/>
          <w:szCs w:val="28"/>
        </w:rPr>
        <w:t xml:space="preserve">Label </w:t>
      </w:r>
      <w:r w:rsidRPr="00A40FC3">
        <w:rPr>
          <w:color w:val="FF0000"/>
          <w:sz w:val="28"/>
          <w:szCs w:val="28"/>
        </w:rPr>
        <w:t xml:space="preserve">a fresh set of test tubes 1 to </w:t>
      </w:r>
      <w:proofErr w:type="gramStart"/>
      <w:r w:rsidRPr="00A40FC3">
        <w:rPr>
          <w:color w:val="FF0000"/>
          <w:sz w:val="28"/>
          <w:szCs w:val="28"/>
        </w:rPr>
        <w:t>6 ,</w:t>
      </w:r>
      <w:proofErr w:type="gramEnd"/>
      <w:r w:rsidRPr="00A40FC3">
        <w:rPr>
          <w:color w:val="FF0000"/>
          <w:sz w:val="28"/>
          <w:szCs w:val="28"/>
        </w:rPr>
        <w:t xml:space="preserve"> blank, egg sample, </w:t>
      </w:r>
      <w:r w:rsidR="000F5039">
        <w:rPr>
          <w:color w:val="FF0000"/>
          <w:sz w:val="28"/>
          <w:szCs w:val="28"/>
        </w:rPr>
        <w:t>milk</w:t>
      </w:r>
      <w:r w:rsidRPr="00A40FC3">
        <w:rPr>
          <w:color w:val="FF0000"/>
          <w:sz w:val="28"/>
          <w:szCs w:val="28"/>
        </w:rPr>
        <w:t xml:space="preserve"> sample</w:t>
      </w:r>
      <w:r>
        <w:rPr>
          <w:color w:val="FF0000"/>
          <w:sz w:val="28"/>
          <w:szCs w:val="28"/>
        </w:rPr>
        <w:t>:</w:t>
      </w:r>
    </w:p>
    <w:p w:rsidR="007B1112" w:rsidRPr="007E279E" w:rsidRDefault="00A40FC3" w:rsidP="001D49AB">
      <w:pPr>
        <w:spacing w:line="240" w:lineRule="auto"/>
        <w:jc w:val="right"/>
        <w:rPr>
          <w:sz w:val="24"/>
          <w:szCs w:val="24"/>
        </w:rPr>
      </w:pPr>
      <w:r w:rsidRPr="007E279E">
        <w:rPr>
          <w:sz w:val="24"/>
          <w:szCs w:val="24"/>
        </w:rPr>
        <w:t xml:space="preserve">-Add 8 ml of </w:t>
      </w:r>
      <w:proofErr w:type="spellStart"/>
      <w:r w:rsidRPr="007E279E">
        <w:rPr>
          <w:sz w:val="24"/>
          <w:szCs w:val="24"/>
        </w:rPr>
        <w:t>sulphosalis</w:t>
      </w:r>
      <w:r w:rsidR="007B1112" w:rsidRPr="007E279E">
        <w:rPr>
          <w:sz w:val="24"/>
          <w:szCs w:val="24"/>
        </w:rPr>
        <w:t>alic</w:t>
      </w:r>
      <w:proofErr w:type="spellEnd"/>
      <w:r w:rsidR="007B1112" w:rsidRPr="007E279E">
        <w:rPr>
          <w:sz w:val="24"/>
          <w:szCs w:val="24"/>
        </w:rPr>
        <w:t xml:space="preserve"> acid to each test tube</w:t>
      </w:r>
    </w:p>
    <w:p w:rsidR="007B1112" w:rsidRPr="007E279E" w:rsidRDefault="00A40FC3" w:rsidP="001D49AB">
      <w:pPr>
        <w:spacing w:line="240" w:lineRule="auto"/>
        <w:jc w:val="right"/>
        <w:rPr>
          <w:sz w:val="24"/>
          <w:szCs w:val="24"/>
        </w:rPr>
      </w:pPr>
      <w:r w:rsidRPr="007E279E">
        <w:rPr>
          <w:sz w:val="24"/>
          <w:szCs w:val="24"/>
        </w:rPr>
        <w:t>-</w:t>
      </w:r>
      <w:r w:rsidR="007B1112" w:rsidRPr="007E279E">
        <w:rPr>
          <w:sz w:val="24"/>
          <w:szCs w:val="24"/>
        </w:rPr>
        <w:t>Into tube 1 pipette 2 ml of protein solution 1</w:t>
      </w:r>
    </w:p>
    <w:p w:rsidR="007B1112" w:rsidRDefault="00A40FC3" w:rsidP="001D49AB">
      <w:pPr>
        <w:spacing w:line="240" w:lineRule="auto"/>
        <w:jc w:val="right"/>
        <w:rPr>
          <w:sz w:val="24"/>
          <w:szCs w:val="24"/>
        </w:rPr>
      </w:pPr>
      <w:r w:rsidRPr="007E279E">
        <w:rPr>
          <w:sz w:val="24"/>
          <w:szCs w:val="24"/>
        </w:rPr>
        <w:t>-</w:t>
      </w:r>
      <w:r w:rsidR="007B1112" w:rsidRPr="007E279E">
        <w:rPr>
          <w:sz w:val="24"/>
          <w:szCs w:val="24"/>
        </w:rPr>
        <w:t>Into tube 2 pipette 2 ml of protein solution 2</w:t>
      </w:r>
      <w:r w:rsidR="007E279E">
        <w:rPr>
          <w:sz w:val="24"/>
          <w:szCs w:val="24"/>
        </w:rPr>
        <w:t>,,,,,</w:t>
      </w:r>
      <w:proofErr w:type="gramStart"/>
      <w:r w:rsidR="007E279E">
        <w:rPr>
          <w:sz w:val="24"/>
          <w:szCs w:val="24"/>
        </w:rPr>
        <w:t>,etc</w:t>
      </w:r>
      <w:proofErr w:type="gramEnd"/>
    </w:p>
    <w:p w:rsidR="007E279E" w:rsidRDefault="007E279E" w:rsidP="001D49A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-in the blank add 2 ml water,</w:t>
      </w:r>
    </w:p>
    <w:tbl>
      <w:tblPr>
        <w:tblStyle w:val="GridTable4-Accent5"/>
        <w:bidiVisual/>
        <w:tblW w:w="0" w:type="auto"/>
        <w:tblLook w:val="04A0" w:firstRow="1" w:lastRow="0" w:firstColumn="1" w:lastColumn="0" w:noHBand="0" w:noVBand="1"/>
      </w:tblPr>
      <w:tblGrid>
        <w:gridCol w:w="3117"/>
        <w:gridCol w:w="3120"/>
        <w:gridCol w:w="3113"/>
      </w:tblGrid>
      <w:tr w:rsidR="000846FE" w:rsidTr="000846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0846FE" w:rsidRPr="000846FE" w:rsidRDefault="000846FE" w:rsidP="000846FE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0846FE">
              <w:rPr>
                <w:b w:val="0"/>
                <w:bCs w:val="0"/>
                <w:sz w:val="24"/>
                <w:szCs w:val="24"/>
              </w:rPr>
              <w:t>water</w:t>
            </w:r>
          </w:p>
        </w:tc>
        <w:tc>
          <w:tcPr>
            <w:tcW w:w="3192" w:type="dxa"/>
          </w:tcPr>
          <w:p w:rsidR="000846FE" w:rsidRPr="000846FE" w:rsidRDefault="000846FE" w:rsidP="000846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 w:rsidRPr="000846FE">
              <w:rPr>
                <w:b w:val="0"/>
                <w:bCs w:val="0"/>
                <w:sz w:val="24"/>
                <w:szCs w:val="24"/>
              </w:rPr>
              <w:t>sample</w:t>
            </w:r>
          </w:p>
        </w:tc>
        <w:tc>
          <w:tcPr>
            <w:tcW w:w="3192" w:type="dxa"/>
          </w:tcPr>
          <w:p w:rsidR="000846FE" w:rsidRPr="000846FE" w:rsidRDefault="000846FE" w:rsidP="000846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0846FE" w:rsidTr="000846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0846FE" w:rsidRPr="000846FE" w:rsidRDefault="000846FE" w:rsidP="000846FE">
            <w:pPr>
              <w:jc w:val="center"/>
              <w:rPr>
                <w:b w:val="0"/>
                <w:bCs w:val="0"/>
                <w:sz w:val="24"/>
                <w:szCs w:val="24"/>
                <w:rtl/>
              </w:rPr>
            </w:pPr>
            <w:r w:rsidRPr="000846FE">
              <w:rPr>
                <w:b w:val="0"/>
                <w:bCs w:val="0"/>
                <w:sz w:val="24"/>
                <w:szCs w:val="24"/>
              </w:rPr>
              <w:t>-----</w:t>
            </w:r>
          </w:p>
        </w:tc>
        <w:tc>
          <w:tcPr>
            <w:tcW w:w="3192" w:type="dxa"/>
          </w:tcPr>
          <w:p w:rsidR="000846FE" w:rsidRPr="000846FE" w:rsidRDefault="009D13BF" w:rsidP="000846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3192" w:type="dxa"/>
          </w:tcPr>
          <w:p w:rsidR="000846FE" w:rsidRPr="000846FE" w:rsidRDefault="009D13BF" w:rsidP="000846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 w:rsidRPr="000846FE">
              <w:rPr>
                <w:sz w:val="24"/>
                <w:szCs w:val="24"/>
              </w:rPr>
              <w:t>M</w:t>
            </w:r>
            <w:r w:rsidR="000846FE" w:rsidRPr="000846FE">
              <w:rPr>
                <w:sz w:val="24"/>
                <w:szCs w:val="24"/>
              </w:rPr>
              <w:t>ilk</w:t>
            </w:r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0846FE" w:rsidTr="000846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0846FE" w:rsidRPr="000846FE" w:rsidRDefault="009D13BF" w:rsidP="000846FE">
            <w:pPr>
              <w:jc w:val="center"/>
              <w:rPr>
                <w:b w:val="0"/>
                <w:bCs w:val="0"/>
                <w:sz w:val="24"/>
                <w:szCs w:val="24"/>
                <w:rtl/>
              </w:rPr>
            </w:pPr>
            <w:r>
              <w:rPr>
                <w:b w:val="0"/>
                <w:bCs w:val="0"/>
                <w:sz w:val="24"/>
                <w:szCs w:val="24"/>
              </w:rPr>
              <w:t>-----</w:t>
            </w:r>
          </w:p>
        </w:tc>
        <w:tc>
          <w:tcPr>
            <w:tcW w:w="3192" w:type="dxa"/>
          </w:tcPr>
          <w:p w:rsidR="000846FE" w:rsidRPr="000846FE" w:rsidRDefault="009D13BF" w:rsidP="000846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3192" w:type="dxa"/>
          </w:tcPr>
          <w:p w:rsidR="000846FE" w:rsidRPr="000846FE" w:rsidRDefault="000846FE" w:rsidP="000846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 w:rsidRPr="000846FE">
              <w:rPr>
                <w:sz w:val="24"/>
                <w:szCs w:val="24"/>
              </w:rPr>
              <w:t>Egg</w:t>
            </w:r>
          </w:p>
        </w:tc>
      </w:tr>
    </w:tbl>
    <w:p w:rsidR="000846FE" w:rsidRDefault="000846FE" w:rsidP="001D49AB">
      <w:pPr>
        <w:spacing w:line="240" w:lineRule="auto"/>
        <w:jc w:val="right"/>
        <w:rPr>
          <w:sz w:val="24"/>
          <w:szCs w:val="24"/>
        </w:rPr>
      </w:pPr>
    </w:p>
    <w:p w:rsidR="007B1112" w:rsidRPr="007E279E" w:rsidRDefault="00A40FC3" w:rsidP="001D49AB">
      <w:pPr>
        <w:spacing w:line="240" w:lineRule="auto"/>
        <w:jc w:val="right"/>
        <w:rPr>
          <w:sz w:val="24"/>
          <w:szCs w:val="24"/>
        </w:rPr>
      </w:pPr>
      <w:r w:rsidRPr="007E279E">
        <w:rPr>
          <w:sz w:val="24"/>
          <w:szCs w:val="24"/>
        </w:rPr>
        <w:t>-</w:t>
      </w:r>
      <w:r w:rsidR="007B1112" w:rsidRPr="007E279E">
        <w:rPr>
          <w:sz w:val="24"/>
          <w:szCs w:val="24"/>
        </w:rPr>
        <w:t xml:space="preserve">Mix the content of each tube well and allow to stand for five minutes </w:t>
      </w:r>
    </w:p>
    <w:p w:rsidR="007B1112" w:rsidRPr="007E279E" w:rsidRDefault="00A40FC3" w:rsidP="001D49AB">
      <w:pPr>
        <w:spacing w:line="240" w:lineRule="auto"/>
        <w:jc w:val="right"/>
        <w:rPr>
          <w:sz w:val="24"/>
          <w:szCs w:val="24"/>
        </w:rPr>
      </w:pPr>
      <w:r w:rsidRPr="007E279E">
        <w:rPr>
          <w:sz w:val="24"/>
          <w:szCs w:val="24"/>
        </w:rPr>
        <w:t>-</w:t>
      </w:r>
      <w:r w:rsidR="007B1112" w:rsidRPr="007E279E">
        <w:rPr>
          <w:sz w:val="24"/>
          <w:szCs w:val="24"/>
        </w:rPr>
        <w:t xml:space="preserve">Using solution 7 (blank) in the cuvette of the spectrophotometer set the </w:t>
      </w:r>
      <w:r w:rsidRPr="007E279E">
        <w:rPr>
          <w:sz w:val="24"/>
          <w:szCs w:val="24"/>
        </w:rPr>
        <w:t>transmission</w:t>
      </w:r>
      <w:r w:rsidR="007B1112" w:rsidRPr="007E279E">
        <w:rPr>
          <w:sz w:val="24"/>
          <w:szCs w:val="24"/>
        </w:rPr>
        <w:t xml:space="preserve"> at </w:t>
      </w:r>
      <w:r w:rsidR="001D49AB">
        <w:rPr>
          <w:sz w:val="24"/>
          <w:szCs w:val="24"/>
        </w:rPr>
        <w:t xml:space="preserve">500 </w:t>
      </w:r>
      <w:r w:rsidR="007B1112" w:rsidRPr="007E279E">
        <w:rPr>
          <w:sz w:val="24"/>
          <w:szCs w:val="24"/>
        </w:rPr>
        <w:t>nm</w:t>
      </w:r>
    </w:p>
    <w:p w:rsidR="007E279E" w:rsidRPr="007E279E" w:rsidRDefault="00A40FC3" w:rsidP="001D49AB">
      <w:pPr>
        <w:spacing w:line="240" w:lineRule="auto"/>
        <w:jc w:val="right"/>
        <w:rPr>
          <w:sz w:val="24"/>
          <w:szCs w:val="24"/>
        </w:rPr>
      </w:pPr>
      <w:r w:rsidRPr="007E279E">
        <w:rPr>
          <w:sz w:val="24"/>
          <w:szCs w:val="24"/>
        </w:rPr>
        <w:t>-</w:t>
      </w:r>
      <w:r w:rsidR="007B1112" w:rsidRPr="007E279E">
        <w:rPr>
          <w:sz w:val="24"/>
          <w:szCs w:val="24"/>
        </w:rPr>
        <w:t xml:space="preserve">Then record the </w:t>
      </w:r>
      <w:r w:rsidR="001D49AB">
        <w:rPr>
          <w:sz w:val="24"/>
          <w:szCs w:val="24"/>
        </w:rPr>
        <w:t>transmissions</w:t>
      </w:r>
    </w:p>
    <w:p w:rsidR="001D49AB" w:rsidRDefault="001D49AB" w:rsidP="001D49AB">
      <w:pPr>
        <w:rPr>
          <w:b/>
          <w:bCs/>
          <w:color w:val="FF0000"/>
          <w:sz w:val="28"/>
          <w:szCs w:val="28"/>
        </w:rPr>
      </w:pPr>
    </w:p>
    <w:p w:rsidR="001D49AB" w:rsidRDefault="001D49AB" w:rsidP="00A40FC3">
      <w:pPr>
        <w:jc w:val="right"/>
        <w:rPr>
          <w:b/>
          <w:bCs/>
          <w:color w:val="FF0000"/>
          <w:sz w:val="28"/>
          <w:szCs w:val="28"/>
        </w:rPr>
      </w:pPr>
    </w:p>
    <w:p w:rsidR="001D49AB" w:rsidRDefault="001D49AB" w:rsidP="00A40FC3">
      <w:pPr>
        <w:jc w:val="right"/>
        <w:rPr>
          <w:b/>
          <w:bCs/>
          <w:color w:val="FF0000"/>
          <w:sz w:val="28"/>
          <w:szCs w:val="28"/>
        </w:rPr>
      </w:pPr>
    </w:p>
    <w:p w:rsidR="001D49AB" w:rsidRDefault="001D49AB" w:rsidP="00A40FC3">
      <w:pPr>
        <w:jc w:val="right"/>
        <w:rPr>
          <w:b/>
          <w:bCs/>
          <w:color w:val="FF0000"/>
          <w:sz w:val="28"/>
          <w:szCs w:val="28"/>
        </w:rPr>
      </w:pPr>
    </w:p>
    <w:p w:rsidR="001D49AB" w:rsidRDefault="001D49AB" w:rsidP="00A40FC3">
      <w:pPr>
        <w:jc w:val="right"/>
        <w:rPr>
          <w:b/>
          <w:bCs/>
          <w:color w:val="FF0000"/>
          <w:sz w:val="28"/>
          <w:szCs w:val="28"/>
        </w:rPr>
      </w:pPr>
    </w:p>
    <w:p w:rsidR="001D49AB" w:rsidRDefault="001D49AB" w:rsidP="001D49AB">
      <w:pPr>
        <w:jc w:val="right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lastRenderedPageBreak/>
        <w:t>Result:</w:t>
      </w:r>
    </w:p>
    <w:p w:rsidR="001D49AB" w:rsidRPr="007E279E" w:rsidRDefault="001D49AB" w:rsidP="001D49AB">
      <w:pPr>
        <w:jc w:val="center"/>
        <w:rPr>
          <w:b/>
          <w:bCs/>
          <w:color w:val="FF0000"/>
          <w:sz w:val="28"/>
          <w:szCs w:val="28"/>
        </w:rPr>
      </w:pPr>
    </w:p>
    <w:tbl>
      <w:tblPr>
        <w:tblStyle w:val="LightGrid-Accent5"/>
        <w:bidiVisual/>
        <w:tblW w:w="0" w:type="auto"/>
        <w:tblInd w:w="1998" w:type="dxa"/>
        <w:tblLook w:val="04A0" w:firstRow="1" w:lastRow="0" w:firstColumn="1" w:lastColumn="0" w:noHBand="0" w:noVBand="1"/>
      </w:tblPr>
      <w:tblGrid>
        <w:gridCol w:w="1660"/>
        <w:gridCol w:w="2719"/>
        <w:gridCol w:w="2963"/>
      </w:tblGrid>
      <w:tr w:rsidR="007E279E" w:rsidTr="001D49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</w:tcPr>
          <w:p w:rsidR="007E279E" w:rsidRPr="007E279E" w:rsidRDefault="007E279E" w:rsidP="00A40FC3">
            <w:pPr>
              <w:jc w:val="right"/>
            </w:pPr>
            <w:r w:rsidRPr="007E279E">
              <w:t>Concentration mg/dl</w:t>
            </w:r>
          </w:p>
        </w:tc>
        <w:tc>
          <w:tcPr>
            <w:tcW w:w="3224" w:type="dxa"/>
          </w:tcPr>
          <w:p w:rsidR="007E279E" w:rsidRPr="007E279E" w:rsidRDefault="007E279E" w:rsidP="00A40FC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7E279E">
              <w:t>Transmission at 500 nm</w:t>
            </w:r>
          </w:p>
        </w:tc>
        <w:tc>
          <w:tcPr>
            <w:tcW w:w="3882" w:type="dxa"/>
          </w:tcPr>
          <w:p w:rsidR="007E279E" w:rsidRPr="007E279E" w:rsidRDefault="007E279E" w:rsidP="00A40FC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7E279E">
              <w:t>Tube</w:t>
            </w:r>
          </w:p>
        </w:tc>
      </w:tr>
      <w:tr w:rsidR="007E279E" w:rsidTr="001D49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</w:tcPr>
          <w:p w:rsidR="007E279E" w:rsidRDefault="007E279E" w:rsidP="00A40FC3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3224" w:type="dxa"/>
          </w:tcPr>
          <w:p w:rsidR="007E279E" w:rsidRDefault="007E279E" w:rsidP="00A40F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3882" w:type="dxa"/>
          </w:tcPr>
          <w:p w:rsidR="007E279E" w:rsidRDefault="007E279E" w:rsidP="00A40F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E279E" w:rsidTr="001D49A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</w:tcPr>
          <w:p w:rsidR="007E279E" w:rsidRDefault="007E279E" w:rsidP="00A40FC3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3224" w:type="dxa"/>
          </w:tcPr>
          <w:p w:rsidR="007E279E" w:rsidRDefault="007E279E" w:rsidP="00A40FC3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3882" w:type="dxa"/>
          </w:tcPr>
          <w:p w:rsidR="007E279E" w:rsidRDefault="007E279E" w:rsidP="00A40FC3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E279E" w:rsidTr="001D49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</w:tcPr>
          <w:p w:rsidR="007E279E" w:rsidRDefault="007E279E" w:rsidP="00A40FC3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3224" w:type="dxa"/>
          </w:tcPr>
          <w:p w:rsidR="007E279E" w:rsidRDefault="007E279E" w:rsidP="00A40F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3882" w:type="dxa"/>
          </w:tcPr>
          <w:p w:rsidR="007E279E" w:rsidRDefault="007E279E" w:rsidP="00A40F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E279E" w:rsidTr="001D49A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</w:tcPr>
          <w:p w:rsidR="007E279E" w:rsidRDefault="007E279E" w:rsidP="00A40FC3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3224" w:type="dxa"/>
          </w:tcPr>
          <w:p w:rsidR="007E279E" w:rsidRDefault="007E279E" w:rsidP="00A40FC3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3882" w:type="dxa"/>
          </w:tcPr>
          <w:p w:rsidR="007E279E" w:rsidRDefault="007E279E" w:rsidP="00A40FC3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E279E" w:rsidTr="001D49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</w:tcPr>
          <w:p w:rsidR="007E279E" w:rsidRDefault="007E279E" w:rsidP="00A40FC3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3224" w:type="dxa"/>
          </w:tcPr>
          <w:p w:rsidR="007E279E" w:rsidRDefault="007E279E" w:rsidP="00A40F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3882" w:type="dxa"/>
          </w:tcPr>
          <w:p w:rsidR="007E279E" w:rsidRDefault="007E279E" w:rsidP="00A40F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E279E" w:rsidTr="001D49A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</w:tcPr>
          <w:p w:rsidR="007E279E" w:rsidRDefault="007E279E" w:rsidP="00A40FC3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3224" w:type="dxa"/>
          </w:tcPr>
          <w:p w:rsidR="007E279E" w:rsidRDefault="007E279E" w:rsidP="00A40FC3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3882" w:type="dxa"/>
          </w:tcPr>
          <w:p w:rsidR="007E279E" w:rsidRDefault="007E279E" w:rsidP="00A40FC3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7E279E" w:rsidRPr="001D49AB" w:rsidTr="001D49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</w:tcPr>
          <w:p w:rsidR="007E279E" w:rsidRDefault="007E279E" w:rsidP="00A40FC3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3224" w:type="dxa"/>
          </w:tcPr>
          <w:p w:rsidR="007E279E" w:rsidRDefault="007E279E" w:rsidP="00A40F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3882" w:type="dxa"/>
          </w:tcPr>
          <w:p w:rsidR="007E279E" w:rsidRPr="001D49AB" w:rsidRDefault="007E279E" w:rsidP="007E279E">
            <w:pPr>
              <w:tabs>
                <w:tab w:val="left" w:pos="2786"/>
                <w:tab w:val="right" w:pos="4572"/>
              </w:tabs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 w:rsidRPr="001D49AB">
              <w:rPr>
                <w:sz w:val="24"/>
                <w:szCs w:val="24"/>
              </w:rPr>
              <w:t>Egg Sample</w:t>
            </w:r>
          </w:p>
        </w:tc>
      </w:tr>
      <w:tr w:rsidR="007E279E" w:rsidRPr="001D49AB" w:rsidTr="001D49A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</w:tcPr>
          <w:p w:rsidR="007E279E" w:rsidRDefault="007E279E" w:rsidP="00A40FC3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3224" w:type="dxa"/>
          </w:tcPr>
          <w:p w:rsidR="007E279E" w:rsidRDefault="007E279E" w:rsidP="00A40FC3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3882" w:type="dxa"/>
          </w:tcPr>
          <w:p w:rsidR="007E279E" w:rsidRPr="001D49AB" w:rsidRDefault="007E279E" w:rsidP="007E279E">
            <w:pPr>
              <w:tabs>
                <w:tab w:val="left" w:pos="2786"/>
                <w:tab w:val="right" w:pos="4572"/>
              </w:tabs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1D49AB">
              <w:rPr>
                <w:sz w:val="24"/>
                <w:szCs w:val="24"/>
              </w:rPr>
              <w:t>Milk sample</w:t>
            </w:r>
          </w:p>
        </w:tc>
      </w:tr>
    </w:tbl>
    <w:p w:rsidR="007B1112" w:rsidRPr="00D53BDD" w:rsidRDefault="007B1112" w:rsidP="00A40FC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F7E59" w:rsidRDefault="001D49AB" w:rsidP="001D49AB">
      <w:pPr>
        <w:bidi w:val="0"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>3-</w:t>
      </w:r>
      <w:r w:rsidRPr="001D49AB">
        <w:rPr>
          <w:b/>
          <w:bCs/>
          <w:color w:val="FF0000"/>
          <w:sz w:val="24"/>
          <w:szCs w:val="24"/>
        </w:rPr>
        <w:t>Calculations:</w:t>
      </w:r>
    </w:p>
    <w:p w:rsidR="004B335C" w:rsidRDefault="004B335C" w:rsidP="004B335C">
      <w:pPr>
        <w:bidi w:val="0"/>
        <w:rPr>
          <w:b/>
          <w:bCs/>
          <w:color w:val="FF0000"/>
          <w:sz w:val="24"/>
          <w:szCs w:val="24"/>
        </w:rPr>
      </w:pPr>
    </w:p>
    <w:p w:rsidR="001D49AB" w:rsidRPr="001D49AB" w:rsidRDefault="001D49AB" w:rsidP="001D49AB">
      <w:pPr>
        <w:bidi w:val="0"/>
        <w:rPr>
          <w:sz w:val="24"/>
          <w:szCs w:val="24"/>
        </w:rPr>
      </w:pPr>
      <w:r w:rsidRPr="001D49AB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……………………………….</w:t>
      </w:r>
    </w:p>
    <w:sectPr w:rsidR="001D49AB" w:rsidRPr="001D49AB" w:rsidSect="00D53BDD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32368"/>
    <w:multiLevelType w:val="hybridMultilevel"/>
    <w:tmpl w:val="06BA6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50FD1"/>
    <w:multiLevelType w:val="hybridMultilevel"/>
    <w:tmpl w:val="08A27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112"/>
    <w:rsid w:val="000846FE"/>
    <w:rsid w:val="000F5039"/>
    <w:rsid w:val="000F7E59"/>
    <w:rsid w:val="001D49AB"/>
    <w:rsid w:val="002E5EB8"/>
    <w:rsid w:val="004B335C"/>
    <w:rsid w:val="007B1112"/>
    <w:rsid w:val="007E279E"/>
    <w:rsid w:val="009D13BF"/>
    <w:rsid w:val="00A04F4F"/>
    <w:rsid w:val="00A40FC3"/>
    <w:rsid w:val="00CD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18A12C-054B-4BEC-8380-77EB3FC87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111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1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-Accent5">
    <w:name w:val="Medium Shading 1 Accent 5"/>
    <w:basedOn w:val="TableNormal"/>
    <w:uiPriority w:val="63"/>
    <w:rsid w:val="00A40FC3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A40FC3"/>
    <w:pPr>
      <w:ind w:left="720"/>
      <w:contextualSpacing/>
    </w:pPr>
  </w:style>
  <w:style w:type="table" w:styleId="LightGrid-Accent5">
    <w:name w:val="Light Grid Accent 5"/>
    <w:basedOn w:val="TableNormal"/>
    <w:uiPriority w:val="62"/>
    <w:rsid w:val="007E279E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dTable4-Accent5">
    <w:name w:val="Grid Table 4 Accent 5"/>
    <w:basedOn w:val="TableNormal"/>
    <w:uiPriority w:val="49"/>
    <w:rsid w:val="000846FE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84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6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39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8653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19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9F01AE1-FDE9-4BE7-91CE-BAB419956787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first first</dc:creator>
  <cp:lastModifiedBy>first first</cp:lastModifiedBy>
  <cp:revision>4</cp:revision>
  <cp:lastPrinted>2015-02-21T16:39:00Z</cp:lastPrinted>
  <dcterms:created xsi:type="dcterms:W3CDTF">2015-02-21T17:34:00Z</dcterms:created>
  <dcterms:modified xsi:type="dcterms:W3CDTF">2015-10-09T20:29:00Z</dcterms:modified>
</cp:coreProperties>
</file>