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FD" w:rsidRPr="00BA26FD" w:rsidRDefault="00BA26FD" w:rsidP="00BA26FD">
      <w:pPr>
        <w:jc w:val="center"/>
        <w:rPr>
          <w:rFonts w:cs="Arial"/>
          <w:rtl/>
        </w:rPr>
      </w:pPr>
      <w:r w:rsidRPr="00BA26FD">
        <w:rPr>
          <w:rFonts w:cs="Arial" w:hint="cs"/>
          <w:rtl/>
        </w:rPr>
        <w:t>مفردات</w:t>
      </w:r>
      <w:r w:rsidRPr="00BA26FD">
        <w:rPr>
          <w:rFonts w:cs="Arial"/>
          <w:rtl/>
        </w:rPr>
        <w:t xml:space="preserve"> </w:t>
      </w:r>
      <w:r w:rsidRPr="00BA26FD">
        <w:rPr>
          <w:rFonts w:cs="Arial" w:hint="cs"/>
          <w:rtl/>
        </w:rPr>
        <w:t>مقرر</w:t>
      </w:r>
      <w:r w:rsidRPr="00BA26FD">
        <w:rPr>
          <w:rFonts w:cs="Arial"/>
          <w:rtl/>
        </w:rPr>
        <w:t xml:space="preserve"> </w:t>
      </w:r>
      <w:r>
        <w:rPr>
          <w:rFonts w:cs="Arial" w:hint="cs"/>
          <w:rtl/>
        </w:rPr>
        <w:t>مبادئ القانون</w:t>
      </w:r>
    </w:p>
    <w:p w:rsidR="00BA26FD" w:rsidRPr="00BA26FD" w:rsidRDefault="00BA26FD" w:rsidP="00BA26FD">
      <w:pPr>
        <w:jc w:val="center"/>
        <w:rPr>
          <w:rFonts w:cs="Arial"/>
          <w:rtl/>
        </w:rPr>
      </w:pPr>
      <w:r w:rsidRPr="00BA26FD">
        <w:rPr>
          <w:rFonts w:cs="Arial" w:hint="cs"/>
          <w:rtl/>
        </w:rPr>
        <w:t>رمز</w:t>
      </w:r>
      <w:r w:rsidRPr="00BA26FD">
        <w:rPr>
          <w:rFonts w:cs="Arial"/>
          <w:rtl/>
        </w:rPr>
        <w:t xml:space="preserve"> </w:t>
      </w:r>
      <w:r w:rsidRPr="00BA26FD">
        <w:rPr>
          <w:rFonts w:cs="Arial" w:hint="cs"/>
          <w:rtl/>
        </w:rPr>
        <w:t>المقرر</w:t>
      </w:r>
      <w:r w:rsidRPr="00BA26FD">
        <w:rPr>
          <w:rFonts w:cs="Arial"/>
          <w:rtl/>
        </w:rPr>
        <w:t xml:space="preserve"> (1</w:t>
      </w:r>
      <w:r>
        <w:rPr>
          <w:rFonts w:cs="Arial" w:hint="cs"/>
          <w:rtl/>
        </w:rPr>
        <w:t>1</w:t>
      </w:r>
      <w:r w:rsidRPr="00BA26FD">
        <w:rPr>
          <w:rFonts w:cs="Arial"/>
          <w:rtl/>
        </w:rPr>
        <w:t xml:space="preserve">01 </w:t>
      </w:r>
      <w:r w:rsidRPr="00BA26FD">
        <w:rPr>
          <w:rFonts w:cs="Arial" w:hint="cs"/>
          <w:rtl/>
        </w:rPr>
        <w:t>نظم</w:t>
      </w:r>
      <w:r w:rsidRPr="00BA26FD">
        <w:rPr>
          <w:rFonts w:cs="Arial"/>
          <w:rtl/>
        </w:rPr>
        <w:t xml:space="preserve"> )</w:t>
      </w:r>
    </w:p>
    <w:p w:rsidR="00BA26FD" w:rsidRPr="00BA26FD" w:rsidRDefault="00BA26FD" w:rsidP="00BA26FD">
      <w:pPr>
        <w:jc w:val="center"/>
        <w:rPr>
          <w:rFonts w:cs="Arial"/>
          <w:rtl/>
        </w:rPr>
      </w:pPr>
    </w:p>
    <w:p w:rsidR="00F14680" w:rsidRDefault="00BA26FD" w:rsidP="00BA26FD">
      <w:pPr>
        <w:jc w:val="center"/>
        <w:rPr>
          <w:rtl/>
        </w:rPr>
      </w:pPr>
      <w:r w:rsidRPr="00BA26FD">
        <w:rPr>
          <w:rFonts w:cs="Arial" w:hint="cs"/>
          <w:rtl/>
        </w:rPr>
        <w:t>منيره</w:t>
      </w:r>
      <w:r w:rsidRPr="00BA26FD">
        <w:rPr>
          <w:rFonts w:cs="Arial"/>
          <w:rtl/>
        </w:rPr>
        <w:t xml:space="preserve"> </w:t>
      </w:r>
      <w:r w:rsidRPr="00BA26FD">
        <w:rPr>
          <w:rFonts w:cs="Arial" w:hint="cs"/>
          <w:rtl/>
        </w:rPr>
        <w:t>العتيبي</w:t>
      </w:r>
      <w:r w:rsidRPr="00BA26FD">
        <w:rPr>
          <w:rFonts w:cs="Arial"/>
          <w:rtl/>
        </w:rPr>
        <w:t xml:space="preserve"> </w:t>
      </w:r>
      <w:r w:rsidRPr="00BA26FD">
        <w:rPr>
          <w:rFonts w:cs="Arial" w:hint="cs"/>
          <w:rtl/>
        </w:rPr>
        <w:t>ساعات</w:t>
      </w:r>
      <w:r w:rsidRPr="00BA26FD">
        <w:rPr>
          <w:rFonts w:cs="Arial"/>
          <w:rtl/>
        </w:rPr>
        <w:t xml:space="preserve"> </w:t>
      </w:r>
      <w:r w:rsidRPr="00BA26FD">
        <w:rPr>
          <w:rFonts w:cs="Arial" w:hint="cs"/>
          <w:rtl/>
        </w:rPr>
        <w:t>مكتبية</w:t>
      </w:r>
      <w:r w:rsidRPr="00BA26FD">
        <w:rPr>
          <w:rFonts w:cs="Arial"/>
          <w:rtl/>
        </w:rPr>
        <w:t xml:space="preserve"> </w:t>
      </w:r>
      <w:r w:rsidRPr="00BA26FD">
        <w:rPr>
          <w:rFonts w:cs="Arial" w:hint="cs"/>
          <w:rtl/>
        </w:rPr>
        <w:t>الاثنين</w:t>
      </w:r>
      <w:r w:rsidRPr="00BA26FD">
        <w:rPr>
          <w:rFonts w:cs="Arial"/>
          <w:rtl/>
        </w:rPr>
        <w:t xml:space="preserve"> </w:t>
      </w:r>
      <w:r w:rsidRPr="00BA26FD">
        <w:rPr>
          <w:rFonts w:cs="Arial" w:hint="cs"/>
          <w:rtl/>
        </w:rPr>
        <w:t>والثلاثاء</w:t>
      </w:r>
      <w:r w:rsidRPr="00BA26FD">
        <w:rPr>
          <w:rFonts w:cs="Arial"/>
          <w:rtl/>
        </w:rPr>
        <w:t xml:space="preserve"> 9-11 </w:t>
      </w:r>
      <w:r w:rsidRPr="00BA26FD">
        <w:rPr>
          <w:rFonts w:cs="Arial" w:hint="cs"/>
          <w:rtl/>
        </w:rPr>
        <w:t>مكتب</w:t>
      </w:r>
      <w:r w:rsidRPr="00BA26FD">
        <w:rPr>
          <w:rFonts w:cs="Arial"/>
          <w:rtl/>
        </w:rPr>
        <w:t xml:space="preserve"> 146 </w:t>
      </w:r>
      <w:r w:rsidRPr="00BA26FD">
        <w:rPr>
          <w:rFonts w:cs="Arial" w:hint="cs"/>
          <w:rtl/>
        </w:rPr>
        <w:t>ايميل</w:t>
      </w:r>
      <w:r w:rsidRPr="00BA26FD">
        <w:rPr>
          <w:rFonts w:cs="Arial"/>
          <w:rtl/>
        </w:rPr>
        <w:t xml:space="preserve">  </w:t>
      </w:r>
      <w:hyperlink r:id="rId6" w:history="1">
        <w:r w:rsidRPr="00234B5B">
          <w:rPr>
            <w:rStyle w:val="Hyperlink"/>
            <w:rFonts w:cs="Arial"/>
          </w:rPr>
          <w:t>amonerah@ksu.edu.sa</w:t>
        </w:r>
      </w:hyperlink>
      <w:r>
        <w:rPr>
          <w:rFonts w:cs="Arial" w:hint="cs"/>
          <w:rtl/>
        </w:rPr>
        <w:t xml:space="preserve">  </w:t>
      </w:r>
    </w:p>
    <w:p w:rsidR="00F14680" w:rsidRDefault="00F14680" w:rsidP="00BD7B6A">
      <w:pPr>
        <w:jc w:val="center"/>
        <w:rPr>
          <w:rFonts w:hint="cs"/>
          <w:rtl/>
        </w:rPr>
      </w:pPr>
    </w:p>
    <w:p w:rsidR="00BD7B6A" w:rsidRDefault="00F14680" w:rsidP="00F14680">
      <w:pPr>
        <w:rPr>
          <w:rFonts w:cs="Arial" w:hint="cs"/>
          <w:rtl/>
        </w:rPr>
      </w:pPr>
      <w:r w:rsidRPr="00F14680">
        <w:rPr>
          <w:rFonts w:cs="Arial" w:hint="cs"/>
          <w:rtl/>
        </w:rPr>
        <w:t>أهداف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المقرر</w:t>
      </w:r>
      <w:r w:rsidRPr="00F14680">
        <w:rPr>
          <w:rFonts w:cs="Arial"/>
          <w:rtl/>
        </w:rPr>
        <w:t xml:space="preserve"> :</w:t>
      </w:r>
    </w:p>
    <w:p w:rsidR="00F14680" w:rsidRDefault="00F14680" w:rsidP="00F14680">
      <w:pPr>
        <w:rPr>
          <w:rFonts w:hint="cs"/>
          <w:rtl/>
        </w:rPr>
      </w:pPr>
      <w:r w:rsidRPr="00F14680">
        <w:rPr>
          <w:rFonts w:cs="Arial" w:hint="cs"/>
          <w:rtl/>
        </w:rPr>
        <w:t>تعتبر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دراسة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المدخل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لدراسة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العلوم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القانونية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الأساس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الذي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يقوم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عليه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التنظيم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القانوني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ككل</w:t>
      </w:r>
      <w:r w:rsidRPr="00F14680">
        <w:rPr>
          <w:rFonts w:cs="Arial"/>
          <w:rtl/>
        </w:rPr>
        <w:t>,</w:t>
      </w:r>
      <w:r w:rsidRPr="00F14680">
        <w:rPr>
          <w:rFonts w:cs="Arial" w:hint="cs"/>
          <w:rtl/>
        </w:rPr>
        <w:t>فهذه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الدراسة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تسمح</w:t>
      </w:r>
      <w:r w:rsidRPr="00F14680">
        <w:rPr>
          <w:rFonts w:cs="Arial"/>
          <w:rtl/>
        </w:rPr>
        <w:t xml:space="preserve">  </w:t>
      </w:r>
      <w:r w:rsidRPr="00F14680">
        <w:rPr>
          <w:rFonts w:cs="Arial" w:hint="cs"/>
          <w:rtl/>
        </w:rPr>
        <w:t>الطالبة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الإحاطة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و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معرفة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المبادئ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العامة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و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الأحكام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التي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يحتويها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علم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القانون</w:t>
      </w:r>
      <w:r w:rsidRPr="00F14680">
        <w:rPr>
          <w:rFonts w:cs="Arial"/>
          <w:rtl/>
        </w:rPr>
        <w:t>.</w:t>
      </w:r>
    </w:p>
    <w:p w:rsidR="00F14680" w:rsidRDefault="00F14680" w:rsidP="00F14680">
      <w:pPr>
        <w:rPr>
          <w:rFonts w:hint="cs"/>
          <w:rtl/>
        </w:rPr>
      </w:pPr>
      <w:r w:rsidRPr="00F14680">
        <w:rPr>
          <w:rFonts w:cs="Arial" w:hint="cs"/>
          <w:rtl/>
        </w:rPr>
        <w:t>بالإضافة</w:t>
      </w:r>
      <w:r w:rsidRPr="00F14680">
        <w:rPr>
          <w:rFonts w:cs="Arial"/>
          <w:rtl/>
        </w:rPr>
        <w:t xml:space="preserve">, </w:t>
      </w:r>
      <w:r w:rsidRPr="00F14680">
        <w:rPr>
          <w:rFonts w:cs="Arial" w:hint="cs"/>
          <w:rtl/>
        </w:rPr>
        <w:t>فإن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هذه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الدراسة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تكسب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الطالب</w:t>
      </w:r>
      <w:r w:rsidR="00BA26FD">
        <w:rPr>
          <w:rFonts w:cs="Arial" w:hint="cs"/>
          <w:rtl/>
        </w:rPr>
        <w:t>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الوسائل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و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المفاهيم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الأولية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قبل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التعمق</w:t>
      </w:r>
      <w:r w:rsidRPr="00F14680">
        <w:rPr>
          <w:rFonts w:cs="Arial"/>
          <w:rtl/>
        </w:rPr>
        <w:t xml:space="preserve"> </w:t>
      </w:r>
      <w:r w:rsidR="00BA26FD">
        <w:rPr>
          <w:rFonts w:cs="Arial" w:hint="cs"/>
          <w:rtl/>
        </w:rPr>
        <w:t>في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التخصص</w:t>
      </w:r>
      <w:r w:rsidRPr="00F14680">
        <w:rPr>
          <w:rFonts w:cs="Arial"/>
          <w:rtl/>
        </w:rPr>
        <w:t xml:space="preserve"> </w:t>
      </w:r>
      <w:r w:rsidR="00BA26FD">
        <w:rPr>
          <w:rFonts w:cs="Arial" w:hint="cs"/>
          <w:rtl/>
        </w:rPr>
        <w:t xml:space="preserve">او </w:t>
      </w:r>
      <w:r w:rsidRPr="00F14680">
        <w:rPr>
          <w:rFonts w:cs="Arial" w:hint="cs"/>
          <w:rtl/>
        </w:rPr>
        <w:t>في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الدراسات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القانونية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بقسميها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الخاص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و</w:t>
      </w:r>
      <w:r w:rsidRPr="00F14680">
        <w:rPr>
          <w:rFonts w:cs="Arial"/>
          <w:rtl/>
        </w:rPr>
        <w:t xml:space="preserve"> </w:t>
      </w:r>
      <w:r w:rsidRPr="00F14680">
        <w:rPr>
          <w:rFonts w:cs="Arial" w:hint="cs"/>
          <w:rtl/>
        </w:rPr>
        <w:t>العام</w:t>
      </w:r>
      <w:r w:rsidRPr="00F14680">
        <w:rPr>
          <w:rFonts w:cs="Arial"/>
          <w:rtl/>
        </w:rPr>
        <w:t>.</w:t>
      </w:r>
    </w:p>
    <w:p w:rsidR="00BA26FD" w:rsidRDefault="00BA26FD" w:rsidP="00F14680">
      <w:pPr>
        <w:rPr>
          <w:rFonts w:hint="cs"/>
          <w:rtl/>
        </w:rPr>
      </w:pPr>
      <w:r>
        <w:rPr>
          <w:rFonts w:hint="cs"/>
          <w:rtl/>
        </w:rPr>
        <w:t>اختبار مد اول    25 درجة</w:t>
      </w:r>
    </w:p>
    <w:p w:rsidR="00BA26FD" w:rsidRDefault="00BA26FD" w:rsidP="00F14680">
      <w:pPr>
        <w:rPr>
          <w:rFonts w:hint="cs"/>
          <w:rtl/>
        </w:rPr>
      </w:pPr>
      <w:r>
        <w:rPr>
          <w:rFonts w:hint="cs"/>
          <w:rtl/>
        </w:rPr>
        <w:t>اختبار مد ثاني  25 درجة</w:t>
      </w:r>
    </w:p>
    <w:p w:rsidR="00BA26FD" w:rsidRDefault="00BA26FD" w:rsidP="00F14680">
      <w:pPr>
        <w:rPr>
          <w:rFonts w:hint="cs"/>
          <w:rtl/>
        </w:rPr>
      </w:pPr>
      <w:r>
        <w:rPr>
          <w:rFonts w:hint="cs"/>
          <w:rtl/>
        </w:rPr>
        <w:t>اعمال السنه 10 درجات</w:t>
      </w:r>
    </w:p>
    <w:p w:rsidR="00BA26FD" w:rsidRDefault="00BA26FD" w:rsidP="00F14680">
      <w:pPr>
        <w:rPr>
          <w:rFonts w:hint="cs"/>
          <w:rtl/>
        </w:rPr>
      </w:pPr>
      <w:r>
        <w:rPr>
          <w:rFonts w:hint="cs"/>
          <w:rtl/>
        </w:rPr>
        <w:t>الاختبار النهائي  40 درجة</w:t>
      </w:r>
    </w:p>
    <w:p w:rsidR="00894F12" w:rsidRPr="00F14680" w:rsidRDefault="00894F12" w:rsidP="00F14680">
      <w:pPr>
        <w:rPr>
          <w:rtl/>
        </w:rPr>
      </w:pPr>
      <w:r>
        <w:rPr>
          <w:rFonts w:hint="cs"/>
          <w:rtl/>
        </w:rPr>
        <w:t>الكتاب المقرر : المدخل لعلم القانون</w:t>
      </w:r>
    </w:p>
    <w:p w:rsidR="00F14680" w:rsidRDefault="00F14680" w:rsidP="00F14680">
      <w:pPr>
        <w:rPr>
          <w:rtl/>
        </w:rPr>
      </w:pPr>
      <w:bookmarkStart w:id="0" w:name="_GoBack"/>
      <w:bookmarkEnd w:id="0"/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4554"/>
        <w:gridCol w:w="3248"/>
      </w:tblGrid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 w:rsidRPr="00BD7B6A">
              <w:rPr>
                <w:rFonts w:cs="Arial" w:hint="cs"/>
                <w:rtl/>
              </w:rPr>
              <w:t>نظرية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القانون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الاسبوع الاول 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Fonts w:hint="cs"/>
                <w:rtl/>
              </w:rPr>
            </w:pP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تحديد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القاعدة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القانونية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الاسبوع الثاني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مصادر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القاعدة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القانونية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tl/>
              </w:rPr>
            </w:pPr>
            <w:r>
              <w:rPr>
                <w:rFonts w:hint="cs"/>
                <w:rtl/>
              </w:rPr>
              <w:t>الاسبوع الثالث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 w:rsidRPr="00BD7B6A">
              <w:rPr>
                <w:rFonts w:cs="Arial" w:hint="cs"/>
                <w:rtl/>
              </w:rPr>
              <w:t>التشريع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او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النظام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tl/>
              </w:rPr>
            </w:pPr>
            <w:r>
              <w:rPr>
                <w:rFonts w:hint="cs"/>
                <w:rtl/>
              </w:rPr>
              <w:t>الاسبوع الرابع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Fonts w:hint="cs"/>
              </w:rPr>
            </w:pPr>
            <w:r w:rsidRPr="00BD7B6A">
              <w:rPr>
                <w:rFonts w:cs="Arial" w:hint="cs"/>
                <w:rtl/>
              </w:rPr>
              <w:t>تطبيق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القاعدة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القانونية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Fonts w:hint="cs"/>
              </w:rPr>
            </w:pPr>
            <w:r>
              <w:rPr>
                <w:rFonts w:hint="cs"/>
                <w:rtl/>
              </w:rPr>
              <w:t>الاسبوع الخامس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 w:rsidRPr="00BD7B6A">
              <w:rPr>
                <w:rFonts w:hint="cs"/>
                <w:rtl/>
              </w:rPr>
              <w:t>اختبار مد اول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tl/>
              </w:rPr>
            </w:pPr>
            <w:r>
              <w:rPr>
                <w:rFonts w:hint="cs"/>
                <w:rtl/>
              </w:rPr>
              <w:t>الاسبوع السادس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Fonts w:hint="cs"/>
                <w:rtl/>
              </w:rPr>
            </w:pPr>
            <w:r w:rsidRPr="00BD7B6A">
              <w:rPr>
                <w:rFonts w:cs="Arial" w:hint="cs"/>
                <w:rtl/>
              </w:rPr>
              <w:t>نطاق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تطبيق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قواعد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القانون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من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حيث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الأشخاص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الاسبوع السابع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 w:rsidRPr="00BD7B6A">
              <w:rPr>
                <w:rFonts w:cs="Arial" w:hint="cs"/>
                <w:rtl/>
              </w:rPr>
              <w:t>نظرية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الحق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tl/>
              </w:rPr>
            </w:pPr>
            <w:r>
              <w:rPr>
                <w:rFonts w:hint="cs"/>
                <w:rtl/>
              </w:rPr>
              <w:t>الاسبوع الثامن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 w:rsidRPr="00BD7B6A">
              <w:rPr>
                <w:rFonts w:cs="Arial" w:hint="cs"/>
                <w:rtl/>
              </w:rPr>
              <w:t>التعريف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بالحق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و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تقسيماته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tl/>
              </w:rPr>
            </w:pPr>
            <w:r>
              <w:rPr>
                <w:rFonts w:hint="cs"/>
                <w:rtl/>
              </w:rPr>
              <w:t>الاسبوع التاسع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Fonts w:hint="cs"/>
              </w:rPr>
            </w:pPr>
            <w:r w:rsidRPr="00BD7B6A">
              <w:rPr>
                <w:rFonts w:cs="Arial" w:hint="cs"/>
                <w:rtl/>
              </w:rPr>
              <w:t>أشخاص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الحق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Fonts w:hint="cs"/>
              </w:rPr>
            </w:pPr>
            <w:r>
              <w:rPr>
                <w:rFonts w:hint="cs"/>
                <w:rtl/>
              </w:rPr>
              <w:t>الاسبوع العاشر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 w:rsidRPr="00BD7B6A">
              <w:rPr>
                <w:rFonts w:hint="cs"/>
                <w:rtl/>
              </w:rPr>
              <w:t>احتبار مد ثاني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tl/>
              </w:rPr>
            </w:pPr>
            <w:r>
              <w:rPr>
                <w:rFonts w:hint="cs"/>
                <w:rtl/>
              </w:rPr>
              <w:t>الاسبوع الحادي عشر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Fonts w:cs="Arial"/>
                <w:rtl/>
              </w:rPr>
            </w:pPr>
            <w:r w:rsidRPr="00BD7B6A">
              <w:rPr>
                <w:rFonts w:cs="Arial" w:hint="cs"/>
                <w:rtl/>
              </w:rPr>
              <w:t>محل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الحق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الاسبوع الثاني عشر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 w:rsidRPr="00BD7B6A">
              <w:rPr>
                <w:rFonts w:cs="Arial"/>
                <w:rtl/>
              </w:rPr>
              <w:t xml:space="preserve">: </w:t>
            </w:r>
            <w:r w:rsidRPr="00BD7B6A">
              <w:rPr>
                <w:rFonts w:cs="Arial" w:hint="cs"/>
                <w:rtl/>
              </w:rPr>
              <w:t>مصادر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الحق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tl/>
              </w:rPr>
            </w:pPr>
            <w:r>
              <w:rPr>
                <w:rFonts w:hint="cs"/>
                <w:rtl/>
              </w:rPr>
              <w:t>الاسبوع الثالث عشر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Fonts w:hint="cs"/>
              </w:rPr>
            </w:pPr>
            <w:r w:rsidRPr="00BD7B6A">
              <w:rPr>
                <w:rFonts w:cs="Arial" w:hint="cs"/>
                <w:rtl/>
              </w:rPr>
              <w:t>استعمال</w:t>
            </w:r>
            <w:r w:rsidRPr="00BD7B6A">
              <w:rPr>
                <w:rFonts w:cs="Arial"/>
                <w:rtl/>
              </w:rPr>
              <w:t xml:space="preserve"> </w:t>
            </w:r>
            <w:r w:rsidRPr="00BD7B6A">
              <w:rPr>
                <w:rFonts w:cs="Arial" w:hint="cs"/>
                <w:rtl/>
              </w:rPr>
              <w:t>الحق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Fonts w:hint="cs"/>
              </w:rPr>
            </w:pPr>
            <w:r>
              <w:rPr>
                <w:rFonts w:hint="cs"/>
                <w:rtl/>
              </w:rPr>
              <w:t>الاسبوع الرابع عشر</w:t>
            </w:r>
          </w:p>
        </w:tc>
      </w:tr>
      <w:tr w:rsidR="00BD7B6A" w:rsidRPr="00BD7B6A" w:rsidTr="00BD7B6A">
        <w:tc>
          <w:tcPr>
            <w:tcW w:w="4554" w:type="dxa"/>
          </w:tcPr>
          <w:p w:rsidR="00BD7B6A" w:rsidRPr="00BD7B6A" w:rsidRDefault="00BD7B6A" w:rsidP="0061305C">
            <w:pPr>
              <w:pStyle w:val="ListParagraph"/>
              <w:numPr>
                <w:ilvl w:val="0"/>
                <w:numId w:val="1"/>
              </w:numPr>
              <w:rPr>
                <w:rtl/>
              </w:rPr>
            </w:pPr>
            <w:r w:rsidRPr="00BD7B6A">
              <w:rPr>
                <w:rFonts w:hint="cs"/>
                <w:rtl/>
              </w:rPr>
              <w:t>مراجعة</w:t>
            </w:r>
          </w:p>
        </w:tc>
        <w:tc>
          <w:tcPr>
            <w:tcW w:w="3248" w:type="dxa"/>
          </w:tcPr>
          <w:p w:rsidR="00BD7B6A" w:rsidRPr="00BD7B6A" w:rsidRDefault="00BD7B6A" w:rsidP="00BD7B6A">
            <w:pPr>
              <w:rPr>
                <w:rtl/>
              </w:rPr>
            </w:pPr>
            <w:r>
              <w:rPr>
                <w:rFonts w:hint="cs"/>
                <w:rtl/>
              </w:rPr>
              <w:t>الاسبوع الخامس عشر</w:t>
            </w:r>
          </w:p>
        </w:tc>
      </w:tr>
    </w:tbl>
    <w:p w:rsidR="00F14680" w:rsidRDefault="00F14680" w:rsidP="00BD7B6A">
      <w:pPr>
        <w:rPr>
          <w:rtl/>
        </w:rPr>
      </w:pPr>
    </w:p>
    <w:p w:rsidR="00F14680" w:rsidRDefault="00F14680" w:rsidP="00F14680">
      <w:pPr>
        <w:rPr>
          <w:rtl/>
        </w:rPr>
      </w:pPr>
    </w:p>
    <w:p w:rsidR="00F14680" w:rsidRDefault="00F14680" w:rsidP="00F14680">
      <w:pPr>
        <w:rPr>
          <w:rtl/>
        </w:rPr>
      </w:pPr>
      <w:r>
        <w:rPr>
          <w:rFonts w:cs="Arial"/>
          <w:rtl/>
        </w:rPr>
        <w:t xml:space="preserve"> </w:t>
      </w:r>
    </w:p>
    <w:p w:rsidR="00F14680" w:rsidRDefault="00F14680" w:rsidP="00F14680">
      <w:pPr>
        <w:rPr>
          <w:rtl/>
        </w:rPr>
      </w:pPr>
    </w:p>
    <w:p w:rsidR="00F14680" w:rsidRDefault="00F14680" w:rsidP="00F14680">
      <w:pPr>
        <w:rPr>
          <w:rtl/>
        </w:rPr>
      </w:pPr>
      <w:r>
        <w:rPr>
          <w:rFonts w:cs="Arial"/>
          <w:rtl/>
        </w:rPr>
        <w:t xml:space="preserve"> </w:t>
      </w:r>
    </w:p>
    <w:p w:rsidR="00F14680" w:rsidRDefault="00F14680" w:rsidP="00F14680">
      <w:pPr>
        <w:rPr>
          <w:rtl/>
        </w:rPr>
      </w:pPr>
    </w:p>
    <w:p w:rsidR="00F14680" w:rsidRDefault="00F14680" w:rsidP="00F14680">
      <w:pPr>
        <w:rPr>
          <w:rtl/>
        </w:rPr>
      </w:pPr>
    </w:p>
    <w:p w:rsidR="00FC7E57" w:rsidRDefault="00F14680" w:rsidP="00F14680">
      <w:pPr>
        <w:rPr>
          <w:rFonts w:hint="cs"/>
          <w:rtl/>
        </w:rPr>
      </w:pPr>
      <w:r>
        <w:rPr>
          <w:rFonts w:cs="Arial"/>
          <w:rtl/>
        </w:rPr>
        <w:t xml:space="preserve">  </w:t>
      </w:r>
    </w:p>
    <w:sectPr w:rsidR="00FC7E57" w:rsidSect="002F4E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E6621"/>
    <w:multiLevelType w:val="hybridMultilevel"/>
    <w:tmpl w:val="7E285672"/>
    <w:lvl w:ilvl="0" w:tplc="10E0C1D4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43"/>
    <w:rsid w:val="002F4E7E"/>
    <w:rsid w:val="00894F12"/>
    <w:rsid w:val="008A0470"/>
    <w:rsid w:val="00BA26FD"/>
    <w:rsid w:val="00BD7B6A"/>
    <w:rsid w:val="00EC3343"/>
    <w:rsid w:val="00F14680"/>
    <w:rsid w:val="00FC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B6A"/>
    <w:pPr>
      <w:ind w:left="720"/>
      <w:contextualSpacing/>
    </w:pPr>
  </w:style>
  <w:style w:type="table" w:styleId="TableGrid">
    <w:name w:val="Table Grid"/>
    <w:basedOn w:val="TableNormal"/>
    <w:uiPriority w:val="59"/>
    <w:rsid w:val="00BD7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26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B6A"/>
    <w:pPr>
      <w:ind w:left="720"/>
      <w:contextualSpacing/>
    </w:pPr>
  </w:style>
  <w:style w:type="table" w:styleId="TableGrid">
    <w:name w:val="Table Grid"/>
    <w:basedOn w:val="TableNormal"/>
    <w:uiPriority w:val="59"/>
    <w:rsid w:val="00BD7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26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onerah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2017-09-22T15:54:00Z</dcterms:created>
  <dcterms:modified xsi:type="dcterms:W3CDTF">2017-09-22T15:54:00Z</dcterms:modified>
</cp:coreProperties>
</file>