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3F" w:rsidRPr="00925D3E" w:rsidRDefault="00793C0F" w:rsidP="00793C0F">
      <w:pPr>
        <w:jc w:val="center"/>
        <w:rPr>
          <w:b/>
          <w:bCs/>
          <w:rtl/>
        </w:rPr>
      </w:pPr>
      <w:bookmarkStart w:id="0" w:name="_GoBack"/>
      <w:r w:rsidRPr="00925D3E">
        <w:rPr>
          <w:rFonts w:hint="cs"/>
          <w:b/>
          <w:bCs/>
          <w:rtl/>
        </w:rPr>
        <w:t>بسم الله الرحمن الرحيم</w:t>
      </w:r>
    </w:p>
    <w:p w:rsidR="00793C0F" w:rsidRDefault="00793C0F" w:rsidP="00793C0F">
      <w:pPr>
        <w:jc w:val="center"/>
        <w:rPr>
          <w:rtl/>
        </w:rPr>
      </w:pPr>
    </w:p>
    <w:p w:rsidR="00793C0F" w:rsidRPr="00925D3E" w:rsidRDefault="00793C0F" w:rsidP="00793C0F">
      <w:pPr>
        <w:jc w:val="lowKashida"/>
        <w:rPr>
          <w:b/>
          <w:bCs/>
          <w:rtl/>
        </w:rPr>
      </w:pPr>
      <w:r w:rsidRPr="00925D3E">
        <w:rPr>
          <w:rFonts w:hint="cs"/>
          <w:b/>
          <w:bCs/>
          <w:rtl/>
        </w:rPr>
        <w:t>609سلم  اتجاهات فكرية حديثة ومعاصرة :</w:t>
      </w:r>
    </w:p>
    <w:p w:rsidR="00793C0F" w:rsidRDefault="00793C0F" w:rsidP="00793C0F">
      <w:pPr>
        <w:jc w:val="lowKashida"/>
        <w:rPr>
          <w:rtl/>
        </w:rPr>
      </w:pPr>
      <w:r w:rsidRPr="00925D3E">
        <w:rPr>
          <w:rFonts w:hint="cs"/>
          <w:b/>
          <w:bCs/>
          <w:rtl/>
        </w:rPr>
        <w:t xml:space="preserve"> الهدف :</w:t>
      </w:r>
      <w:r>
        <w:rPr>
          <w:rFonts w:hint="cs"/>
          <w:rtl/>
        </w:rPr>
        <w:t xml:space="preserve"> بيان الأصول الفكرية للاتجاهات العقلية الحديثة والمعاصرة ، مع التحليل والنقد .</w:t>
      </w:r>
    </w:p>
    <w:p w:rsidR="00793C0F" w:rsidRPr="00925D3E" w:rsidRDefault="00793C0F" w:rsidP="00793C0F">
      <w:pPr>
        <w:jc w:val="lowKashida"/>
        <w:rPr>
          <w:b/>
          <w:bCs/>
          <w:rtl/>
        </w:rPr>
      </w:pPr>
      <w:r w:rsidRPr="00925D3E">
        <w:rPr>
          <w:rFonts w:hint="cs"/>
          <w:b/>
          <w:bCs/>
          <w:rtl/>
        </w:rPr>
        <w:t xml:space="preserve">المفردات : </w:t>
      </w:r>
    </w:p>
    <w:p w:rsidR="00793C0F" w:rsidRDefault="00793C0F" w:rsidP="00BB4933">
      <w:pPr>
        <w:numPr>
          <w:ilvl w:val="0"/>
          <w:numId w:val="3"/>
        </w:numPr>
        <w:jc w:val="lowKashida"/>
      </w:pPr>
      <w:r w:rsidRPr="00BB4933">
        <w:rPr>
          <w:rFonts w:hint="cs"/>
          <w:b/>
          <w:bCs/>
          <w:rtl/>
        </w:rPr>
        <w:t xml:space="preserve">الاتجاه العقلي </w:t>
      </w:r>
      <w:r w:rsidR="00BB4933" w:rsidRPr="00BB4933">
        <w:rPr>
          <w:rFonts w:hint="cs"/>
          <w:b/>
          <w:bCs/>
          <w:rtl/>
        </w:rPr>
        <w:t>:</w:t>
      </w:r>
      <w:r w:rsidR="00BB4933">
        <w:rPr>
          <w:rFonts w:hint="cs"/>
          <w:rtl/>
        </w:rPr>
        <w:t xml:space="preserve"> المثالية ، الشكية ، التجريبية ، النقدية ، الوضعية .</w:t>
      </w:r>
    </w:p>
    <w:p w:rsidR="00BB4933" w:rsidRPr="00BB4933" w:rsidRDefault="00793C0F" w:rsidP="00BB4933">
      <w:pPr>
        <w:numPr>
          <w:ilvl w:val="0"/>
          <w:numId w:val="3"/>
        </w:numPr>
        <w:jc w:val="lowKashida"/>
        <w:rPr>
          <w:b/>
          <w:bCs/>
        </w:rPr>
      </w:pPr>
      <w:r w:rsidRPr="00BB4933">
        <w:rPr>
          <w:rFonts w:hint="cs"/>
          <w:b/>
          <w:bCs/>
          <w:rtl/>
        </w:rPr>
        <w:t xml:space="preserve">الاتجاه الباطني </w:t>
      </w:r>
      <w:r w:rsidR="00BB4933" w:rsidRPr="00BB4933">
        <w:rPr>
          <w:rFonts w:hint="cs"/>
          <w:b/>
          <w:bCs/>
          <w:rtl/>
        </w:rPr>
        <w:t xml:space="preserve">: </w:t>
      </w:r>
    </w:p>
    <w:p w:rsidR="00793C0F" w:rsidRDefault="00BB4933" w:rsidP="00BB4933">
      <w:pPr>
        <w:pStyle w:val="afc"/>
        <w:numPr>
          <w:ilvl w:val="0"/>
          <w:numId w:val="5"/>
        </w:numPr>
        <w:jc w:val="lowKashida"/>
      </w:pPr>
      <w:r>
        <w:rPr>
          <w:rFonts w:hint="cs"/>
          <w:rtl/>
        </w:rPr>
        <w:t xml:space="preserve">بدايات الاتجاه الباطني : في العصر اليوناني ، الإصلاح الديني ، </w:t>
      </w:r>
      <w:proofErr w:type="spellStart"/>
      <w:r>
        <w:rPr>
          <w:rFonts w:hint="cs"/>
          <w:rtl/>
        </w:rPr>
        <w:t>الهرمنيوطيقا</w:t>
      </w:r>
      <w:proofErr w:type="spellEnd"/>
      <w:r>
        <w:rPr>
          <w:rFonts w:hint="cs"/>
          <w:rtl/>
        </w:rPr>
        <w:t xml:space="preserve"> ، حركة التأويل في الكتاب المقدس .</w:t>
      </w:r>
    </w:p>
    <w:p w:rsidR="00BB4933" w:rsidRDefault="00BB4933" w:rsidP="00BB4933">
      <w:pPr>
        <w:pStyle w:val="afc"/>
        <w:numPr>
          <w:ilvl w:val="0"/>
          <w:numId w:val="5"/>
        </w:numPr>
        <w:jc w:val="lowKashida"/>
      </w:pPr>
      <w:r>
        <w:rPr>
          <w:rFonts w:hint="cs"/>
          <w:rtl/>
        </w:rPr>
        <w:t>ربيع الاتجاه الباطني : مدرسة الارتياب ، مدرسة اللسانيات .</w:t>
      </w:r>
    </w:p>
    <w:p w:rsidR="00BB4933" w:rsidRDefault="00BB4933" w:rsidP="00BB4933">
      <w:pPr>
        <w:pStyle w:val="afc"/>
        <w:numPr>
          <w:ilvl w:val="0"/>
          <w:numId w:val="5"/>
        </w:numPr>
        <w:jc w:val="lowKashida"/>
      </w:pPr>
      <w:r>
        <w:rPr>
          <w:rFonts w:hint="cs"/>
          <w:rtl/>
        </w:rPr>
        <w:t xml:space="preserve">خريف الاتجاه الباطني : </w:t>
      </w:r>
      <w:proofErr w:type="spellStart"/>
      <w:r>
        <w:rPr>
          <w:rFonts w:hint="cs"/>
          <w:rtl/>
        </w:rPr>
        <w:t>التناص</w:t>
      </w:r>
      <w:proofErr w:type="spellEnd"/>
      <w:r>
        <w:rPr>
          <w:rFonts w:hint="cs"/>
          <w:rtl/>
        </w:rPr>
        <w:t xml:space="preserve"> ، موت المؤلف ، لا نهائية التأويل ، البنيوية ، التفكيكية .</w:t>
      </w:r>
    </w:p>
    <w:p w:rsidR="00793C0F" w:rsidRDefault="00793C0F" w:rsidP="00BB4933">
      <w:pPr>
        <w:ind w:left="1174" w:firstLine="0"/>
        <w:jc w:val="lowKashida"/>
      </w:pPr>
    </w:p>
    <w:p w:rsidR="00925D3E" w:rsidRPr="00925D3E" w:rsidRDefault="00925D3E" w:rsidP="00925D3E">
      <w:pPr>
        <w:jc w:val="lowKashida"/>
        <w:rPr>
          <w:b/>
          <w:bCs/>
          <w:rtl/>
        </w:rPr>
      </w:pPr>
      <w:r w:rsidRPr="00925D3E">
        <w:rPr>
          <w:rFonts w:hint="cs"/>
          <w:b/>
          <w:bCs/>
          <w:rtl/>
        </w:rPr>
        <w:t xml:space="preserve">تدرس في كل اتجاه النقاط التالية : </w:t>
      </w:r>
    </w:p>
    <w:p w:rsidR="00925D3E" w:rsidRDefault="00925D3E" w:rsidP="00925D3E">
      <w:pPr>
        <w:numPr>
          <w:ilvl w:val="0"/>
          <w:numId w:val="4"/>
        </w:numPr>
        <w:jc w:val="lowKashida"/>
      </w:pPr>
      <w:r>
        <w:rPr>
          <w:rFonts w:hint="cs"/>
          <w:rtl/>
        </w:rPr>
        <w:t>الجذور التاريخية .</w:t>
      </w:r>
    </w:p>
    <w:p w:rsidR="00925D3E" w:rsidRDefault="00925D3E" w:rsidP="00925D3E">
      <w:pPr>
        <w:numPr>
          <w:ilvl w:val="0"/>
          <w:numId w:val="4"/>
        </w:numPr>
        <w:jc w:val="lowKashida"/>
      </w:pPr>
      <w:r>
        <w:rPr>
          <w:rFonts w:hint="cs"/>
          <w:rtl/>
        </w:rPr>
        <w:t>أهم أعلامه .</w:t>
      </w:r>
    </w:p>
    <w:p w:rsidR="00925D3E" w:rsidRDefault="00925D3E" w:rsidP="00925D3E">
      <w:pPr>
        <w:numPr>
          <w:ilvl w:val="0"/>
          <w:numId w:val="4"/>
        </w:numPr>
        <w:jc w:val="lowKashida"/>
        <w:rPr>
          <w:rtl/>
        </w:rPr>
      </w:pPr>
      <w:r>
        <w:rPr>
          <w:rFonts w:hint="cs"/>
          <w:rtl/>
        </w:rPr>
        <w:t>معالمه ، وأهم آثاره ، مع نقدها في ضوء عقيدة أهل السنة والجماعة .</w:t>
      </w:r>
    </w:p>
    <w:p w:rsidR="009D2741" w:rsidRDefault="009D2741" w:rsidP="009D2741">
      <w:pPr>
        <w:jc w:val="left"/>
        <w:rPr>
          <w:rFonts w:hint="cs"/>
          <w:rtl/>
        </w:rPr>
      </w:pPr>
    </w:p>
    <w:p w:rsidR="009D2741" w:rsidRPr="009D2741" w:rsidRDefault="009D2741" w:rsidP="009D2741">
      <w:pPr>
        <w:jc w:val="left"/>
        <w:rPr>
          <w:b/>
          <w:bCs/>
          <w:rtl/>
        </w:rPr>
      </w:pPr>
      <w:r w:rsidRPr="009D2741">
        <w:rPr>
          <w:b/>
          <w:bCs/>
          <w:rtl/>
        </w:rPr>
        <w:t>الناحية الإجرائية :</w:t>
      </w:r>
    </w:p>
    <w:p w:rsidR="009D2741" w:rsidRDefault="009D2741" w:rsidP="009D2741">
      <w:pPr>
        <w:pStyle w:val="afc"/>
        <w:numPr>
          <w:ilvl w:val="0"/>
          <w:numId w:val="6"/>
        </w:numPr>
        <w:rPr>
          <w:rtl/>
        </w:rPr>
      </w:pPr>
      <w:r>
        <w:rPr>
          <w:rtl/>
        </w:rPr>
        <w:t>كل طالبين يأخذان عنصراً واحداً ويكتبان فيه - بعد الرجوع إلى المصادر والمراجع المعتمدة - بما لا يقل عن سبع صفحاتٍ .</w:t>
      </w:r>
    </w:p>
    <w:p w:rsidR="009D2741" w:rsidRDefault="009D2741" w:rsidP="009D2741">
      <w:pPr>
        <w:pStyle w:val="afc"/>
        <w:numPr>
          <w:ilvl w:val="0"/>
          <w:numId w:val="6"/>
        </w:numPr>
        <w:rPr>
          <w:rtl/>
        </w:rPr>
      </w:pPr>
      <w:r>
        <w:rPr>
          <w:rtl/>
        </w:rPr>
        <w:t>محاولة القراءة المتأنية والمركزة قبل الكتابة ، ومن ثم يشرع بكتابة ما توصل إليه فهمه .</w:t>
      </w:r>
    </w:p>
    <w:p w:rsidR="009D2741" w:rsidRDefault="009D2741" w:rsidP="009D2741">
      <w:pPr>
        <w:pStyle w:val="afc"/>
        <w:numPr>
          <w:ilvl w:val="0"/>
          <w:numId w:val="6"/>
        </w:numPr>
        <w:rPr>
          <w:rtl/>
        </w:rPr>
      </w:pPr>
      <w:r>
        <w:rPr>
          <w:rtl/>
        </w:rPr>
        <w:t>تتم مناقشة الورقة العلمية من قبل سائر الطلاب مع كاتب الورقة .</w:t>
      </w:r>
    </w:p>
    <w:p w:rsidR="009D2741" w:rsidRDefault="009D2741" w:rsidP="009D2741">
      <w:pPr>
        <w:pStyle w:val="afc"/>
        <w:numPr>
          <w:ilvl w:val="0"/>
          <w:numId w:val="6"/>
        </w:numPr>
        <w:rPr>
          <w:rtl/>
        </w:rPr>
      </w:pPr>
      <w:r>
        <w:rPr>
          <w:rtl/>
        </w:rPr>
        <w:t>عند الاتفاق على صلاحية الورقة تكون مرجعاً للطلاب في العناصر التي تم بحثها .</w:t>
      </w:r>
    </w:p>
    <w:p w:rsidR="009D2741" w:rsidRDefault="009D2741" w:rsidP="009D2741">
      <w:pPr>
        <w:rPr>
          <w:rtl/>
        </w:rPr>
      </w:pPr>
      <w:r>
        <w:rPr>
          <w:rtl/>
        </w:rPr>
        <w:lastRenderedPageBreak/>
        <w:t xml:space="preserve"> </w:t>
      </w:r>
    </w:p>
    <w:p w:rsidR="009D2741" w:rsidRPr="009D2741" w:rsidRDefault="009D2741" w:rsidP="009D2741">
      <w:pPr>
        <w:rPr>
          <w:b/>
          <w:bCs/>
          <w:rtl/>
        </w:rPr>
      </w:pPr>
      <w:r w:rsidRPr="009D2741">
        <w:rPr>
          <w:b/>
          <w:bCs/>
          <w:rtl/>
        </w:rPr>
        <w:t>ملاحظة : على جميع الطلاب استحضار النية الصالحة سواء في الكتابة والمناقشة ؛ فالهدف الوصول إلى الحق .</w:t>
      </w:r>
    </w:p>
    <w:p w:rsidR="009D2741" w:rsidRDefault="009D2741" w:rsidP="009D2741">
      <w:pPr>
        <w:jc w:val="center"/>
        <w:rPr>
          <w:rFonts w:hint="cs"/>
          <w:rtl/>
        </w:rPr>
      </w:pPr>
    </w:p>
    <w:p w:rsidR="009D2741" w:rsidRDefault="009D2741" w:rsidP="009D2741">
      <w:pPr>
        <w:jc w:val="center"/>
        <w:rPr>
          <w:rtl/>
        </w:rPr>
      </w:pPr>
      <w:r>
        <w:rPr>
          <w:rtl/>
        </w:rPr>
        <w:t xml:space="preserve"> </w:t>
      </w:r>
    </w:p>
    <w:p w:rsidR="00925D3E" w:rsidRPr="009D2741" w:rsidRDefault="009D2741" w:rsidP="009D2741">
      <w:pPr>
        <w:jc w:val="center"/>
        <w:rPr>
          <w:b/>
          <w:bCs/>
        </w:rPr>
      </w:pPr>
      <w:r w:rsidRPr="009D2741">
        <w:rPr>
          <w:b/>
          <w:bCs/>
          <w:rtl/>
        </w:rPr>
        <w:t xml:space="preserve">وفق الله الجميع لما يحبه الله </w:t>
      </w:r>
      <w:proofErr w:type="spellStart"/>
      <w:r w:rsidRPr="009D2741">
        <w:rPr>
          <w:b/>
          <w:bCs/>
          <w:rtl/>
        </w:rPr>
        <w:t>ويرضاه</w:t>
      </w:r>
      <w:proofErr w:type="spellEnd"/>
      <w:r w:rsidRPr="009D2741">
        <w:rPr>
          <w:b/>
          <w:bCs/>
          <w:rtl/>
        </w:rPr>
        <w:t xml:space="preserve"> ،،،</w:t>
      </w:r>
      <w:bookmarkEnd w:id="0"/>
    </w:p>
    <w:sectPr w:rsidR="00925D3E" w:rsidRPr="009D2741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E1F"/>
    <w:multiLevelType w:val="hybridMultilevel"/>
    <w:tmpl w:val="9500C8E2"/>
    <w:lvl w:ilvl="0" w:tplc="04090005">
      <w:start w:val="1"/>
      <w:numFmt w:val="bullet"/>
      <w:lvlText w:val=""/>
      <w:lvlJc w:val="left"/>
      <w:pPr>
        <w:ind w:left="18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0BFB4B3A"/>
    <w:multiLevelType w:val="hybridMultilevel"/>
    <w:tmpl w:val="4EB26E60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>
    <w:nsid w:val="5758136B"/>
    <w:multiLevelType w:val="hybridMultilevel"/>
    <w:tmpl w:val="5D145B02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">
    <w:nsid w:val="63FE4499"/>
    <w:multiLevelType w:val="hybridMultilevel"/>
    <w:tmpl w:val="1B669EA2"/>
    <w:lvl w:ilvl="0" w:tplc="8432DD3E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C0F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5C7D9D"/>
    <w:rsid w:val="0068596A"/>
    <w:rsid w:val="006E6B72"/>
    <w:rsid w:val="006E6BA2"/>
    <w:rsid w:val="006F4CA7"/>
    <w:rsid w:val="00705EEC"/>
    <w:rsid w:val="00777673"/>
    <w:rsid w:val="00793C0F"/>
    <w:rsid w:val="007B5D2B"/>
    <w:rsid w:val="008452E1"/>
    <w:rsid w:val="00875E98"/>
    <w:rsid w:val="00925D3E"/>
    <w:rsid w:val="00991E40"/>
    <w:rsid w:val="009A7ACE"/>
    <w:rsid w:val="009B682D"/>
    <w:rsid w:val="009B7238"/>
    <w:rsid w:val="009D2741"/>
    <w:rsid w:val="00A44C74"/>
    <w:rsid w:val="00B432B8"/>
    <w:rsid w:val="00BB4933"/>
    <w:rsid w:val="00C126BD"/>
    <w:rsid w:val="00C5563F"/>
    <w:rsid w:val="00D404E6"/>
    <w:rsid w:val="00D4090B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List Paragraph"/>
    <w:basedOn w:val="a"/>
    <w:uiPriority w:val="34"/>
    <w:qFormat/>
    <w:rsid w:val="00BB49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List Paragraph"/>
    <w:basedOn w:val="a"/>
    <w:uiPriority w:val="34"/>
    <w:qFormat/>
    <w:rsid w:val="00BB4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2015-02-16T11:45:00Z</dcterms:created>
  <dcterms:modified xsi:type="dcterms:W3CDTF">2017-02-12T17:52:00Z</dcterms:modified>
</cp:coreProperties>
</file>