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81" w:rsidRPr="003B1686" w:rsidRDefault="00690F81" w:rsidP="003B1686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B1686" w:rsidRPr="003B1686" w:rsidRDefault="003B1686" w:rsidP="003B1686">
      <w:pPr>
        <w:bidi/>
        <w:jc w:val="center"/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</w:pP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مجموع الدرجات الفصلية لمقرر 515 خاص أساليب </w:t>
      </w:r>
      <w:r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>تشخيص و</w:t>
      </w: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>قيا</w:t>
      </w:r>
      <w:r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 xml:space="preserve">س في </w:t>
      </w:r>
      <w:bookmarkStart w:id="0" w:name="_GoBack"/>
      <w:bookmarkEnd w:id="0"/>
      <w:r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>مجال الاضطرابات السلوكية و</w:t>
      </w:r>
      <w:r w:rsidRPr="003B1686">
        <w:rPr>
          <w:rFonts w:ascii="Sakkal Majalla" w:hAnsi="Sakkal Majalla" w:cs="Sakkal Majalla"/>
          <w:b/>
          <w:bCs/>
          <w:color w:val="9CC2E5" w:themeColor="accent1" w:themeTint="99"/>
          <w:sz w:val="40"/>
          <w:szCs w:val="40"/>
          <w:rtl/>
        </w:rPr>
        <w:t>الانفعالية شعبة 39606</w:t>
      </w:r>
    </w:p>
    <w:tbl>
      <w:tblPr>
        <w:tblStyle w:val="GridTable1Light-Accent1"/>
        <w:tblW w:w="5000" w:type="pct"/>
        <w:jc w:val="center"/>
        <w:tblLook w:val="04A0" w:firstRow="1" w:lastRow="0" w:firstColumn="1" w:lastColumn="0" w:noHBand="0" w:noVBand="1"/>
      </w:tblPr>
      <w:tblGrid>
        <w:gridCol w:w="1395"/>
        <w:gridCol w:w="1435"/>
        <w:gridCol w:w="1277"/>
        <w:gridCol w:w="849"/>
        <w:gridCol w:w="992"/>
        <w:gridCol w:w="992"/>
        <w:gridCol w:w="1248"/>
        <w:gridCol w:w="828"/>
      </w:tblGrid>
      <w:tr w:rsidR="003B1686" w:rsidRPr="003B1686" w:rsidTr="003B1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DEEAF6" w:themeFill="accent1" w:themeFillTint="33"/>
            <w:noWrap/>
            <w:vAlign w:val="center"/>
            <w:hideMark/>
          </w:tcPr>
          <w:p w:rsidR="003B1686" w:rsidRPr="003B1686" w:rsidRDefault="003B1686" w:rsidP="003B1686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المجموع 60</w:t>
            </w:r>
          </w:p>
        </w:tc>
        <w:tc>
          <w:tcPr>
            <w:tcW w:w="796" w:type="pct"/>
            <w:shd w:val="clear" w:color="auto" w:fill="DEEAF6" w:themeFill="accent1" w:themeFillTint="33"/>
            <w:vAlign w:val="center"/>
          </w:tcPr>
          <w:p w:rsidR="003B1686" w:rsidRPr="003B1686" w:rsidRDefault="003B1686" w:rsidP="003B1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تقرير تطبيق المقياس </w:t>
            </w:r>
            <w:proofErr w:type="gramStart"/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>الثاني  10</w:t>
            </w:r>
            <w:proofErr w:type="gramEnd"/>
          </w:p>
        </w:tc>
        <w:tc>
          <w:tcPr>
            <w:tcW w:w="708" w:type="pct"/>
            <w:shd w:val="clear" w:color="auto" w:fill="DEEAF6" w:themeFill="accent1" w:themeFillTint="33"/>
            <w:vAlign w:val="center"/>
          </w:tcPr>
          <w:p w:rsidR="003B1686" w:rsidRPr="003B1686" w:rsidRDefault="003B1686" w:rsidP="003B1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تقرير تطبيق المقياس </w:t>
            </w:r>
            <w:proofErr w:type="gramStart"/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>الاول  10</w:t>
            </w:r>
            <w:proofErr w:type="gramEnd"/>
          </w:p>
        </w:tc>
        <w:tc>
          <w:tcPr>
            <w:tcW w:w="471" w:type="pct"/>
            <w:shd w:val="clear" w:color="auto" w:fill="DEEAF6" w:themeFill="accent1" w:themeFillTint="33"/>
            <w:vAlign w:val="center"/>
          </w:tcPr>
          <w:p w:rsidR="003B1686" w:rsidRPr="003B1686" w:rsidRDefault="003B1686" w:rsidP="003B1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>التقرير البحثي 15</w:t>
            </w:r>
          </w:p>
        </w:tc>
        <w:tc>
          <w:tcPr>
            <w:tcW w:w="550" w:type="pct"/>
            <w:shd w:val="clear" w:color="auto" w:fill="DEEAF6" w:themeFill="accent1" w:themeFillTint="33"/>
            <w:vAlign w:val="center"/>
          </w:tcPr>
          <w:p w:rsidR="003B1686" w:rsidRPr="003B1686" w:rsidRDefault="003B1686" w:rsidP="003B1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>العرض 15</w:t>
            </w:r>
          </w:p>
        </w:tc>
        <w:tc>
          <w:tcPr>
            <w:tcW w:w="550" w:type="pct"/>
            <w:shd w:val="clear" w:color="auto" w:fill="DEEAF6" w:themeFill="accent1" w:themeFillTint="33"/>
            <w:vAlign w:val="center"/>
          </w:tcPr>
          <w:p w:rsidR="003B1686" w:rsidRPr="003B1686" w:rsidRDefault="003B1686" w:rsidP="003B1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 10</w:t>
            </w:r>
            <w:proofErr w:type="gramEnd"/>
          </w:p>
        </w:tc>
        <w:tc>
          <w:tcPr>
            <w:tcW w:w="692" w:type="pct"/>
            <w:shd w:val="clear" w:color="auto" w:fill="DEEAF6" w:themeFill="accent1" w:themeFillTint="33"/>
            <w:vAlign w:val="center"/>
          </w:tcPr>
          <w:p w:rsidR="003B1686" w:rsidRPr="003B1686" w:rsidRDefault="003B1686" w:rsidP="003B1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>رقم الطالب</w:t>
            </w:r>
          </w:p>
        </w:tc>
        <w:tc>
          <w:tcPr>
            <w:tcW w:w="459" w:type="pct"/>
            <w:shd w:val="clear" w:color="auto" w:fill="DEEAF6" w:themeFill="accent1" w:themeFillTint="33"/>
            <w:vAlign w:val="center"/>
          </w:tcPr>
          <w:p w:rsidR="003B1686" w:rsidRPr="003B1686" w:rsidRDefault="003B1686" w:rsidP="003B1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sz w:val="28"/>
                <w:szCs w:val="28"/>
                <w:rtl/>
              </w:rPr>
              <w:t>تسلسل</w:t>
            </w:r>
          </w:p>
        </w:tc>
      </w:tr>
      <w:tr w:rsidR="003B1686" w:rsidRPr="003B1686" w:rsidTr="003B168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noWrap/>
            <w:vAlign w:val="center"/>
            <w:hideMark/>
          </w:tcPr>
          <w:p w:rsidR="003B1686" w:rsidRPr="003B1686" w:rsidRDefault="003B1686" w:rsidP="003B168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 xml:space="preserve"># </w:t>
            </w:r>
            <w:r w:rsidRPr="003B1686">
              <w:rPr>
                <w:rFonts w:ascii="Sakkal Majalla" w:eastAsia="Times New Roman" w:hAnsi="Sakkal Majalla" w:cs="Sakkal Majalla"/>
                <w:color w:val="FF7C80"/>
                <w:sz w:val="28"/>
                <w:szCs w:val="28"/>
                <w:rtl/>
                <w:lang w:eastAsia="en-GB"/>
              </w:rPr>
              <w:t>57</w:t>
            </w: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  <w:t>56.75</w:t>
            </w:r>
          </w:p>
        </w:tc>
        <w:tc>
          <w:tcPr>
            <w:tcW w:w="796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9.25</w:t>
            </w:r>
          </w:p>
        </w:tc>
        <w:tc>
          <w:tcPr>
            <w:tcW w:w="708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1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14.75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13.75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2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435203456</w:t>
            </w:r>
          </w:p>
        </w:tc>
        <w:tc>
          <w:tcPr>
            <w:tcW w:w="459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</w:tc>
      </w:tr>
      <w:tr w:rsidR="003B1686" w:rsidRPr="003B1686" w:rsidTr="003B168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noWrap/>
            <w:vAlign w:val="center"/>
            <w:hideMark/>
          </w:tcPr>
          <w:p w:rsidR="003B1686" w:rsidRPr="003B1686" w:rsidRDefault="003B1686" w:rsidP="003B168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 xml:space="preserve"># </w:t>
            </w:r>
            <w:r w:rsidRPr="003B1686">
              <w:rPr>
                <w:rFonts w:ascii="Sakkal Majalla" w:eastAsia="Times New Roman" w:hAnsi="Sakkal Majalla" w:cs="Sakkal Majalla"/>
                <w:color w:val="FF7C80"/>
                <w:sz w:val="28"/>
                <w:szCs w:val="28"/>
                <w:rtl/>
                <w:lang w:eastAsia="en-GB"/>
              </w:rPr>
              <w:t>56</w:t>
            </w: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  <w:t>55.5</w:t>
            </w:r>
          </w:p>
        </w:tc>
        <w:tc>
          <w:tcPr>
            <w:tcW w:w="796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9.25</w:t>
            </w:r>
          </w:p>
        </w:tc>
        <w:tc>
          <w:tcPr>
            <w:tcW w:w="708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1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14.75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2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435203458</w:t>
            </w:r>
          </w:p>
        </w:tc>
        <w:tc>
          <w:tcPr>
            <w:tcW w:w="459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</w:tc>
      </w:tr>
      <w:tr w:rsidR="003B1686" w:rsidRPr="003B1686" w:rsidTr="003B168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noWrap/>
            <w:vAlign w:val="center"/>
            <w:hideMark/>
          </w:tcPr>
          <w:p w:rsidR="003B1686" w:rsidRPr="003B1686" w:rsidRDefault="003B1686" w:rsidP="003B168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 xml:space="preserve"># </w:t>
            </w:r>
            <w:r w:rsidRPr="003B1686">
              <w:rPr>
                <w:rFonts w:ascii="Sakkal Majalla" w:eastAsia="Times New Roman" w:hAnsi="Sakkal Majalla" w:cs="Sakkal Majalla"/>
                <w:color w:val="FF7C80"/>
                <w:sz w:val="28"/>
                <w:szCs w:val="28"/>
                <w:rtl/>
                <w:lang w:eastAsia="en-GB"/>
              </w:rPr>
              <w:t>57</w:t>
            </w: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  <w:t>56.75</w:t>
            </w:r>
          </w:p>
        </w:tc>
        <w:tc>
          <w:tcPr>
            <w:tcW w:w="796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9.25</w:t>
            </w:r>
          </w:p>
        </w:tc>
        <w:tc>
          <w:tcPr>
            <w:tcW w:w="708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1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2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435203485</w:t>
            </w:r>
          </w:p>
        </w:tc>
        <w:tc>
          <w:tcPr>
            <w:tcW w:w="459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</w:p>
        </w:tc>
      </w:tr>
      <w:tr w:rsidR="003B1686" w:rsidRPr="003B1686" w:rsidTr="003B168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noWrap/>
            <w:vAlign w:val="center"/>
            <w:hideMark/>
          </w:tcPr>
          <w:p w:rsidR="003B1686" w:rsidRPr="003B1686" w:rsidRDefault="003B1686" w:rsidP="003B168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 xml:space="preserve"># </w:t>
            </w:r>
            <w:r w:rsidRPr="003B1686">
              <w:rPr>
                <w:rFonts w:ascii="Sakkal Majalla" w:eastAsia="Times New Roman" w:hAnsi="Sakkal Majalla" w:cs="Sakkal Majalla"/>
                <w:color w:val="FF7C80"/>
                <w:sz w:val="28"/>
                <w:szCs w:val="28"/>
                <w:rtl/>
                <w:lang w:eastAsia="en-GB"/>
              </w:rPr>
              <w:t>59</w:t>
            </w:r>
            <w:r w:rsidRPr="003B1686"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  <w:t>58.25</w:t>
            </w:r>
          </w:p>
        </w:tc>
        <w:tc>
          <w:tcPr>
            <w:tcW w:w="796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9.25</w:t>
            </w:r>
          </w:p>
        </w:tc>
        <w:tc>
          <w:tcPr>
            <w:tcW w:w="708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1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0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2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435203652</w:t>
            </w:r>
          </w:p>
        </w:tc>
        <w:tc>
          <w:tcPr>
            <w:tcW w:w="459" w:type="pct"/>
            <w:vAlign w:val="center"/>
          </w:tcPr>
          <w:p w:rsidR="003B1686" w:rsidRPr="003B1686" w:rsidRDefault="003B1686" w:rsidP="003B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B168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</w:tbl>
    <w:p w:rsidR="003B1686" w:rsidRPr="003B1686" w:rsidRDefault="003B1686" w:rsidP="003B1686">
      <w:pPr>
        <w:bidi/>
        <w:rPr>
          <w:rFonts w:ascii="Sakkal Majalla" w:hAnsi="Sakkal Majalla" w:cs="Sakkal Majalla" w:hint="cs"/>
          <w:color w:val="4472C4" w:themeColor="accent5"/>
          <w:rtl/>
        </w:rPr>
      </w:pPr>
    </w:p>
    <w:sectPr w:rsidR="003B1686" w:rsidRPr="003B1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6"/>
    <w:rsid w:val="003B1686"/>
    <w:rsid w:val="0069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D5541-51D9-4372-8F69-7F82FAA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3B16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1</cp:revision>
  <dcterms:created xsi:type="dcterms:W3CDTF">2015-01-04T22:26:00Z</dcterms:created>
  <dcterms:modified xsi:type="dcterms:W3CDTF">2015-01-04T22:34:00Z</dcterms:modified>
</cp:coreProperties>
</file>