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raditional Arabic" w:eastAsiaTheme="majorEastAsia" w:hAnsi="Traditional Arabic" w:cs="Traditional Arabic"/>
          <w:sz w:val="40"/>
          <w:szCs w:val="40"/>
          <w:rtl/>
        </w:rPr>
        <w:id w:val="-93095929"/>
        <w:docPartObj>
          <w:docPartGallery w:val="Cover Pages"/>
          <w:docPartUnique/>
        </w:docPartObj>
      </w:sdtPr>
      <w:sdtEndPr>
        <w:rPr>
          <w:rFonts w:eastAsiaTheme="minorHAnsi"/>
          <w:rtl w:val="0"/>
        </w:rPr>
      </w:sdtEndPr>
      <w:sdtContent>
        <w:p w:rsidR="006C6B6C" w:rsidRPr="00B33773" w:rsidRDefault="006C6B6C">
          <w:pPr>
            <w:pStyle w:val="NoSpacing"/>
            <w:rPr>
              <w:rFonts w:ascii="Traditional Arabic" w:eastAsiaTheme="majorEastAsia" w:hAnsi="Traditional Arabic" w:cs="Traditional Arabic"/>
              <w:sz w:val="96"/>
              <w:szCs w:val="96"/>
            </w:rPr>
          </w:pPr>
          <w:r w:rsidRPr="0019745F">
            <w:rPr>
              <w:rFonts w:ascii="Traditional Arabic" w:hAnsi="Traditional Arabic" w:cs="Traditional Arabic"/>
              <w:noProof/>
              <w:sz w:val="40"/>
              <w:szCs w:val="40"/>
            </w:rPr>
            <mc:AlternateContent>
              <mc:Choice Requires="wps">
                <w:drawing>
                  <wp:anchor distT="0" distB="0" distL="114300" distR="114300" simplePos="0" relativeHeight="251654656" behindDoc="0" locked="0" layoutInCell="0" allowOverlap="1" wp14:anchorId="3936659E" wp14:editId="76E528B9">
                    <wp:simplePos x="0" y="0"/>
                    <wp:positionH relativeFrom="page">
                      <wp:align>center</wp:align>
                    </wp:positionH>
                    <wp:positionV relativeFrom="page">
                      <wp:align>bottom</wp:align>
                    </wp:positionV>
                    <wp:extent cx="8161020" cy="817880"/>
                    <wp:effectExtent l="0" t="0" r="0" b="5080"/>
                    <wp:wrapNone/>
                    <wp:docPr id="7" name="مستطيل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0843CB5D" id="مستطيل 2" o:spid="_x0000_s1026" style="position:absolute;margin-left:0;margin-top:0;width:642.6pt;height:64.4pt;flip:x;z-index:251654656;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" o:allowincell="f" fillcolor="#4bacc6 [3208]" strokecolor="#4f81bd [3204]">
                    <w10:wrap anchorx="page" anchory="page"/>
                  </v:rect>
                </w:pict>
              </mc:Fallback>
            </mc:AlternateContent>
          </w:r>
          <w:r w:rsidRPr="0019745F">
            <w:rPr>
              <w:rFonts w:ascii="Traditional Arabic" w:hAnsi="Traditional Arabic" w:cs="Traditional Arabic"/>
              <w:noProof/>
              <w:sz w:val="40"/>
              <w:szCs w:val="40"/>
            </w:rPr>
            <mc:AlternateContent>
              <mc:Choice Requires="wps">
                <w:drawing>
                  <wp:anchor distT="0" distB="0" distL="114300" distR="114300" simplePos="0" relativeHeight="251660800" behindDoc="0" locked="0" layoutInCell="0" allowOverlap="1" wp14:anchorId="5058489A" wp14:editId="65E61E79">
                    <wp:simplePos x="0" y="0"/>
                    <wp:positionH relativeFrom="rightMargin">
                      <wp:align>center</wp:align>
                    </wp:positionH>
                    <wp:positionV relativeFrom="page">
                      <wp:align>center</wp:align>
                    </wp:positionV>
                    <wp:extent cx="90805" cy="10556240"/>
                    <wp:effectExtent l="4445" t="0" r="0" b="5080"/>
                    <wp:wrapNone/>
                    <wp:docPr id="8" name="مستطيل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6BAE813D" id="مستطيل 5" o:spid="_x0000_s1026" style="position:absolute;margin-left:0;margin-top:0;width:7.15pt;height:831.2pt;flip:x;z-index:251660800;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" o:allowincell="f" strokecolor="#4f81bd [3204]">
                    <w10:wrap anchorx="margin" anchory="page"/>
                  </v:rect>
                </w:pict>
              </mc:Fallback>
            </mc:AlternateContent>
          </w:r>
          <w:r w:rsidRPr="0019745F">
            <w:rPr>
              <w:rFonts w:ascii="Traditional Arabic" w:hAnsi="Traditional Arabic" w:cs="Traditional Arabic"/>
              <w:noProof/>
              <w:sz w:val="40"/>
              <w:szCs w:val="40"/>
            </w:rPr>
            <mc:AlternateContent>
              <mc:Choice Requires="wps">
                <w:drawing>
                  <wp:anchor distT="0" distB="0" distL="114300" distR="114300" simplePos="0" relativeHeight="251658752" behindDoc="0" locked="0" layoutInCell="0" allowOverlap="1" wp14:anchorId="482C02B0" wp14:editId="5B700801">
                    <wp:simplePos x="0" y="0"/>
                    <wp:positionH relativeFrom="leftMargin">
                      <wp:align>center</wp:align>
                    </wp:positionH>
                    <wp:positionV relativeFrom="page">
                      <wp:align>center</wp:align>
                    </wp:positionV>
                    <wp:extent cx="90805" cy="10556240"/>
                    <wp:effectExtent l="4445" t="0" r="0" b="5080"/>
                    <wp:wrapNone/>
                    <wp:docPr id="9" name="مستطيل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5C532683" id="مستطيل 4" o:spid="_x0000_s1026" style="position:absolute;margin-left:0;margin-top:0;width:7.15pt;height:831.2pt;flip:x;z-index:251658752;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" o:allowincell="f" strokecolor="#4f81bd [3204]">
                    <w10:wrap anchorx="margin" anchory="page"/>
                  </v:rect>
                </w:pict>
              </mc:Fallback>
            </mc:AlternateContent>
          </w:r>
          <w:r w:rsidRPr="0019745F">
            <w:rPr>
              <w:rFonts w:ascii="Traditional Arabic" w:hAnsi="Traditional Arabic" w:cs="Traditional Arabic"/>
              <w:noProof/>
              <w:sz w:val="40"/>
              <w:szCs w:val="40"/>
            </w:rPr>
            <mc:AlternateContent>
              <mc:Choice Requires="wps">
                <w:drawing>
                  <wp:anchor distT="0" distB="0" distL="114300" distR="114300" simplePos="0" relativeHeight="251656704" behindDoc="0" locked="0" layoutInCell="0" allowOverlap="1" wp14:anchorId="73F0080B" wp14:editId="5A718D99">
                    <wp:simplePos x="0" y="0"/>
                    <wp:positionH relativeFrom="page">
                      <wp:align>center</wp:align>
                    </wp:positionH>
                    <wp:positionV relativeFrom="topMargin">
                      <wp:align>top</wp:align>
                    </wp:positionV>
                    <wp:extent cx="8161020" cy="822960"/>
                    <wp:effectExtent l="0" t="0" r="0" b="0"/>
                    <wp:wrapNone/>
                    <wp:docPr id="10" name="مستطيل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3B0EDE10" id="مستطيل 3" o:spid="_x0000_s1026" style="position:absolute;margin-left:0;margin-top:0;width:642.6pt;height:64.8pt;flip:x;z-index:251656704;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" o:allowincell="f" fillcolor="#4bacc6 [3208]" strokecolor="#4f81bd [3204]">
                    <w10:wrap anchorx="page" anchory="margin"/>
                  </v:rect>
                </w:pict>
              </mc:Fallback>
            </mc:AlternateContent>
          </w:r>
        </w:p>
        <w:sdt>
          <w:sdtPr>
            <w:rPr>
              <w:rFonts w:ascii="Traditional Arabic" w:eastAsiaTheme="majorEastAsia" w:hAnsi="Traditional Arabic" w:cs="Traditional Arabic"/>
              <w:sz w:val="96"/>
              <w:szCs w:val="96"/>
              <w:rtl/>
            </w:rPr>
            <w:alias w:val="العنوان"/>
            <w:id w:val="14700071"/>
            <w:dataBinding w:prefixMappings="xmlns:ns0='http://schemas.openxmlformats.org/package/2006/metadata/core-properties' xmlns:ns1='http://purl.org/dc/elements/1.1/'" w:xpath="/ns0:coreProperties[1]/ns1:title[1]" w:storeItemID="{6C3C8BC8-F283-45AE-878A-BAB7291924A1}"/>
            <w:text/>
          </w:sdtPr>
          <w:sdtEndPr/>
          <w:sdtContent>
            <w:p w:rsidR="006C6B6C" w:rsidRPr="00B33773" w:rsidRDefault="006C6B6C" w:rsidP="006C6B6C">
              <w:pPr>
                <w:pStyle w:val="NoSpacing"/>
                <w:jc w:val="center"/>
                <w:rPr>
                  <w:rFonts w:ascii="Traditional Arabic" w:eastAsiaTheme="majorEastAsia" w:hAnsi="Traditional Arabic" w:cs="Traditional Arabic"/>
                  <w:sz w:val="96"/>
                  <w:szCs w:val="96"/>
                </w:rPr>
              </w:pPr>
              <w:r w:rsidRPr="00B33773">
                <w:rPr>
                  <w:rFonts w:ascii="Traditional Arabic" w:eastAsiaTheme="majorEastAsia" w:hAnsi="Traditional Arabic" w:cs="Traditional Arabic"/>
                  <w:sz w:val="96"/>
                  <w:szCs w:val="96"/>
                  <w:rtl/>
                </w:rPr>
                <w:t>محاسبة الحكومية</w:t>
              </w:r>
            </w:p>
          </w:sdtContent>
        </w:sdt>
        <w:p w:rsidR="006C6B6C" w:rsidRPr="00B33773" w:rsidRDefault="006C6B6C">
          <w:pPr>
            <w:pStyle w:val="NoSpacing"/>
            <w:rPr>
              <w:rFonts w:ascii="Traditional Arabic" w:eastAsiaTheme="majorEastAsia" w:hAnsi="Traditional Arabic" w:cs="Traditional Arabic"/>
              <w:sz w:val="96"/>
              <w:szCs w:val="96"/>
            </w:rPr>
          </w:pPr>
        </w:p>
        <w:p w:rsidR="006C6B6C" w:rsidRPr="00B33773" w:rsidRDefault="006C6B6C">
          <w:pPr>
            <w:pStyle w:val="NoSpacing"/>
            <w:rPr>
              <w:rFonts w:ascii="Traditional Arabic" w:eastAsiaTheme="majorEastAsia" w:hAnsi="Traditional Arabic" w:cs="Traditional Arabic"/>
              <w:sz w:val="96"/>
              <w:szCs w:val="96"/>
            </w:rPr>
          </w:pPr>
        </w:p>
        <w:sdt>
          <w:sdtPr>
            <w:rPr>
              <w:rFonts w:ascii="Traditional Arabic" w:eastAsiaTheme="majorEastAsia" w:hAnsi="Traditional Arabic" w:cs="Traditional Arabic"/>
              <w:sz w:val="96"/>
              <w:szCs w:val="96"/>
              <w:rtl/>
            </w:rPr>
            <w:alias w:val="عنوان فرعي"/>
            <w:id w:val="14700077"/>
            <w:dataBinding w:prefixMappings="xmlns:ns0='http://schemas.openxmlformats.org/package/2006/metadata/core-properties' xmlns:ns1='http://purl.org/dc/elements/1.1/'" w:xpath="/ns0:coreProperties[1]/ns1:subject[1]" w:storeItemID="{6C3C8BC8-F283-45AE-878A-BAB7291924A1}"/>
            <w:text/>
          </w:sdtPr>
          <w:sdtEndPr/>
          <w:sdtContent>
            <w:p w:rsidR="006C6B6C" w:rsidRPr="0019745F" w:rsidRDefault="006C6B6C" w:rsidP="006C6B6C">
              <w:pPr>
                <w:pStyle w:val="NoSpacing"/>
                <w:jc w:val="center"/>
                <w:rPr>
                  <w:rFonts w:ascii="Traditional Arabic" w:eastAsiaTheme="majorEastAsia" w:hAnsi="Traditional Arabic" w:cs="Traditional Arabic"/>
                  <w:sz w:val="40"/>
                  <w:szCs w:val="40"/>
                </w:rPr>
              </w:pPr>
              <w:r w:rsidRPr="00B33773">
                <w:rPr>
                  <w:rFonts w:ascii="Traditional Arabic" w:eastAsiaTheme="majorEastAsia" w:hAnsi="Traditional Arabic" w:cs="Traditional Arabic"/>
                  <w:sz w:val="96"/>
                  <w:szCs w:val="96"/>
                  <w:rtl/>
                </w:rPr>
                <w:t>حسابات التسوية ( فصل الثامن )</w:t>
              </w:r>
            </w:p>
          </w:sdtContent>
        </w:sdt>
        <w:p w:rsidR="006C6B6C" w:rsidRPr="0019745F" w:rsidRDefault="006C6B6C" w:rsidP="006C6B6C">
          <w:pPr>
            <w:pStyle w:val="NoSpacing"/>
            <w:rPr>
              <w:rFonts w:ascii="Traditional Arabic" w:hAnsi="Traditional Arabic" w:cs="Traditional Arabic"/>
              <w:sz w:val="40"/>
              <w:szCs w:val="40"/>
            </w:rPr>
          </w:pPr>
        </w:p>
        <w:p w:rsidR="006C6B6C" w:rsidRPr="0019745F" w:rsidRDefault="006C6B6C" w:rsidP="006C6B6C">
          <w:pPr>
            <w:pStyle w:val="NoSpacing"/>
            <w:rPr>
              <w:rFonts w:ascii="Traditional Arabic" w:hAnsi="Traditional Arabic" w:cs="Traditional Arabic"/>
              <w:sz w:val="40"/>
              <w:szCs w:val="40"/>
            </w:rPr>
          </w:pPr>
        </w:p>
        <w:p w:rsidR="006C6B6C" w:rsidRPr="0019745F" w:rsidRDefault="006C6B6C">
          <w:pPr>
            <w:rPr>
              <w:rFonts w:ascii="Traditional Arabic" w:hAnsi="Traditional Arabic" w:cs="Traditional Arabic"/>
              <w:sz w:val="40"/>
              <w:szCs w:val="40"/>
            </w:rPr>
          </w:pPr>
        </w:p>
        <w:p w:rsidR="006C6B6C" w:rsidRPr="0019745F" w:rsidRDefault="007B01C4">
          <w:pPr>
            <w:rPr>
              <w:rFonts w:ascii="Traditional Arabic" w:hAnsi="Traditional Arabic" w:cs="Traditional Arabic"/>
              <w:sz w:val="40"/>
              <w:szCs w:val="40"/>
            </w:rPr>
          </w:pPr>
          <w:r>
            <w:rPr>
              <w:noProof/>
            </w:rPr>
            <mc:AlternateContent>
              <mc:Choice Requires="wps">
                <w:drawing>
                  <wp:anchor distT="0" distB="0" distL="114300" distR="114300" simplePos="0" relativeHeight="251661824" behindDoc="0" locked="0" layoutInCell="1" allowOverlap="1" wp14:anchorId="1708B44E" wp14:editId="43F9D1DA">
                    <wp:simplePos x="0" y="0"/>
                    <wp:positionH relativeFrom="column">
                      <wp:posOffset>619125</wp:posOffset>
                    </wp:positionH>
                    <wp:positionV relativeFrom="paragraph">
                      <wp:posOffset>19050</wp:posOffset>
                    </wp:positionV>
                    <wp:extent cx="4021394" cy="2133600"/>
                    <wp:effectExtent l="0" t="0" r="17780" b="19050"/>
                    <wp:wrapNone/>
                    <wp:docPr id="11" name="مربع نص 2"/>
                    <wp:cNvGraphicFramePr/>
                    <a:graphic xmlns:a="http://schemas.openxmlformats.org/drawingml/2006/main">
                      <a:graphicData uri="http://schemas.microsoft.com/office/word/2010/wordprocessingShape">
                        <wps:wsp>
                          <wps:cNvSpPr txBox="1"/>
                          <wps:spPr>
                            <a:xfrm>
                              <a:off x="0" y="0"/>
                              <a:ext cx="4021394" cy="2133600"/>
                            </a:xfrm>
                            <a:prstGeom prst="rect">
                              <a:avLst/>
                            </a:prstGeom>
                            <a:ln/>
                          </wps:spPr>
                          <wps:style>
                            <a:lnRef idx="2">
                              <a:schemeClr val="dk1"/>
                            </a:lnRef>
                            <a:fillRef idx="1">
                              <a:schemeClr val="lt1"/>
                            </a:fillRef>
                            <a:effectRef idx="0">
                              <a:schemeClr val="dk1"/>
                            </a:effectRef>
                            <a:fontRef idx="minor">
                              <a:schemeClr val="dk1"/>
                            </a:fontRef>
                          </wps:style>
                          <wps:txbx>
                            <w:txbxContent>
                              <w:p w:rsidR="007B01C4" w:rsidRPr="008468CD" w:rsidRDefault="007B01C4" w:rsidP="007B01C4">
                                <w:pPr>
                                  <w:bidi/>
                                  <w:jc w:val="center"/>
                                  <w:rPr>
                                    <w:rFonts w:cs="Akhbar MT"/>
                                    <w:sz w:val="40"/>
                                    <w:szCs w:val="40"/>
                                    <w:rtl/>
                                  </w:rPr>
                                </w:pPr>
                                <w:r w:rsidRPr="008468CD">
                                  <w:rPr>
                                    <w:rFonts w:cs="Akhbar MT" w:hint="cs"/>
                                    <w:sz w:val="40"/>
                                    <w:szCs w:val="40"/>
                                    <w:rtl/>
                                  </w:rPr>
                                  <w:t xml:space="preserve">عمل الطالبات : ريم القطامي </w:t>
                                </w:r>
                                <w:r w:rsidRPr="008468CD">
                                  <w:rPr>
                                    <w:rFonts w:cs="Akhbar MT"/>
                                    <w:sz w:val="40"/>
                                    <w:szCs w:val="40"/>
                                    <w:rtl/>
                                  </w:rPr>
                                  <w:t>–</w:t>
                                </w:r>
                                <w:r w:rsidRPr="008468CD">
                                  <w:rPr>
                                    <w:rFonts w:cs="Akhbar MT" w:hint="cs"/>
                                    <w:sz w:val="40"/>
                                    <w:szCs w:val="40"/>
                                    <w:rtl/>
                                  </w:rPr>
                                  <w:t xml:space="preserve"> نجود العقيل</w:t>
                                </w:r>
                              </w:p>
                              <w:p w:rsidR="007B01C4" w:rsidRPr="008468CD" w:rsidRDefault="007B01C4" w:rsidP="007B01C4">
                                <w:pPr>
                                  <w:bidi/>
                                  <w:jc w:val="center"/>
                                  <w:rPr>
                                    <w:rFonts w:cs="Akhbar MT"/>
                                    <w:sz w:val="40"/>
                                    <w:szCs w:val="40"/>
                                    <w:rtl/>
                                  </w:rPr>
                                </w:pPr>
                                <w:r w:rsidRPr="008468CD">
                                  <w:rPr>
                                    <w:rFonts w:cs="Akhbar MT" w:hint="cs"/>
                                    <w:sz w:val="40"/>
                                    <w:szCs w:val="40"/>
                                    <w:rtl/>
                                  </w:rPr>
                                  <w:t>الشعبة : 26485</w:t>
                                </w:r>
                              </w:p>
                              <w:p w:rsidR="007B01C4" w:rsidRPr="008468CD" w:rsidRDefault="007B01C4" w:rsidP="007B01C4">
                                <w:pPr>
                                  <w:bidi/>
                                  <w:jc w:val="center"/>
                                  <w:rPr>
                                    <w:rFonts w:cs="Akhbar MT"/>
                                    <w:sz w:val="40"/>
                                    <w:szCs w:val="40"/>
                                  </w:rPr>
                                </w:pPr>
                                <w:r w:rsidRPr="008468CD">
                                  <w:rPr>
                                    <w:rFonts w:cs="Akhbar MT" w:hint="cs"/>
                                    <w:sz w:val="40"/>
                                    <w:szCs w:val="40"/>
                                    <w:rtl/>
                                  </w:rPr>
                                  <w:t>إشراف الأستاذة : حياة اليافعي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708B44E" id="_x0000_t202" coordsize="21600,21600" o:spt="202" path="m,l,21600r21600,l21600,xe">
                    <v:stroke joinstyle="miter"/>
                    <v:path gradientshapeok="t" o:connecttype="rect"/>
                  </v:shapetype>
                  <v:shape id="مربع نص 2" o:spid="_x0000_s1026" type="#_x0000_t202" style="position:absolute;margin-left:48.75pt;margin-top:1.5pt;width:316.65pt;height:168pt;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" fillcolor="white [3201]" strokecolor="black [3200]" strokeweight="2pt">
                    <v:textbox>
                      <w:txbxContent>
                        <w:p w:rsidR="007B01C4" w:rsidRPr="008468CD" w:rsidRDefault="007B01C4" w:rsidP="007B01C4">
                          <w:pPr>
                            <w:bidi/>
                            <w:jc w:val="center"/>
                            <w:rPr>
                              <w:rFonts w:cs="Akhbar MT"/>
                              <w:sz w:val="40"/>
                              <w:szCs w:val="40"/>
                              <w:rtl/>
                            </w:rPr>
                          </w:pPr>
                          <w:r w:rsidRPr="008468CD">
                            <w:rPr>
                              <w:rFonts w:cs="Akhbar MT" w:hint="cs"/>
                              <w:sz w:val="40"/>
                              <w:szCs w:val="40"/>
                              <w:rtl/>
                            </w:rPr>
                            <w:t xml:space="preserve">عمل الطالبات : ريم القطامي </w:t>
                          </w:r>
                          <w:r w:rsidRPr="008468CD">
                            <w:rPr>
                              <w:rFonts w:cs="Akhbar MT"/>
                              <w:sz w:val="40"/>
                              <w:szCs w:val="40"/>
                              <w:rtl/>
                            </w:rPr>
                            <w:t>–</w:t>
                          </w:r>
                          <w:r w:rsidRPr="008468CD">
                            <w:rPr>
                              <w:rFonts w:cs="Akhbar MT" w:hint="cs"/>
                              <w:sz w:val="40"/>
                              <w:szCs w:val="40"/>
                              <w:rtl/>
                            </w:rPr>
                            <w:t xml:space="preserve"> نجود العقيل</w:t>
                          </w:r>
                        </w:p>
                        <w:p w:rsidR="007B01C4" w:rsidRPr="008468CD" w:rsidRDefault="007B01C4" w:rsidP="007B01C4">
                          <w:pPr>
                            <w:bidi/>
                            <w:jc w:val="center"/>
                            <w:rPr>
                              <w:rFonts w:cs="Akhbar MT"/>
                              <w:sz w:val="40"/>
                              <w:szCs w:val="40"/>
                              <w:rtl/>
                            </w:rPr>
                          </w:pPr>
                          <w:r w:rsidRPr="008468CD">
                            <w:rPr>
                              <w:rFonts w:cs="Akhbar MT" w:hint="cs"/>
                              <w:sz w:val="40"/>
                              <w:szCs w:val="40"/>
                              <w:rtl/>
                            </w:rPr>
                            <w:t>الشعبة : 26485</w:t>
                          </w:r>
                        </w:p>
                        <w:p w:rsidR="007B01C4" w:rsidRPr="008468CD" w:rsidRDefault="007B01C4" w:rsidP="007B01C4">
                          <w:pPr>
                            <w:bidi/>
                            <w:jc w:val="center"/>
                            <w:rPr>
                              <w:rFonts w:cs="Akhbar MT"/>
                              <w:sz w:val="40"/>
                              <w:szCs w:val="40"/>
                            </w:rPr>
                          </w:pPr>
                          <w:r w:rsidRPr="008468CD">
                            <w:rPr>
                              <w:rFonts w:cs="Akhbar MT" w:hint="cs"/>
                              <w:sz w:val="40"/>
                              <w:szCs w:val="40"/>
                              <w:rtl/>
                            </w:rPr>
                            <w:t>إشراف الأستاذة : حياة اليافعي</w:t>
                          </w:r>
                        </w:p>
                      </w:txbxContent>
                    </v:textbox>
                  </v:shape>
                </w:pict>
              </mc:Fallback>
            </mc:AlternateContent>
          </w:r>
          <w:r w:rsidR="006C6B6C" w:rsidRPr="0019745F">
            <w:rPr>
              <w:rFonts w:ascii="Traditional Arabic" w:hAnsi="Traditional Arabic" w:cs="Traditional Arabic"/>
              <w:sz w:val="40"/>
              <w:szCs w:val="40"/>
            </w:rPr>
            <w:br w:type="page"/>
          </w:r>
        </w:p>
      </w:sdtContent>
    </w:sdt>
    <w:p w:rsidR="008C270E" w:rsidRPr="0019745F" w:rsidRDefault="00C57BBA">
      <w:pPr>
        <w:rPr>
          <w:rFonts w:ascii="Traditional Arabic" w:hAnsi="Traditional Arabic" w:cs="Traditional Arabic"/>
          <w:sz w:val="40"/>
          <w:szCs w:val="40"/>
        </w:rPr>
      </w:pPr>
    </w:p>
    <w:p w:rsidR="006C6B6C" w:rsidRPr="0019745F" w:rsidRDefault="006C6B6C" w:rsidP="006C6B6C">
      <w:pPr>
        <w:rPr>
          <w:rFonts w:ascii="Traditional Arabic" w:hAnsi="Traditional Arabic" w:cs="Traditional Arabic"/>
          <w:noProof/>
          <w:sz w:val="40"/>
          <w:szCs w:val="40"/>
          <w:rtl/>
        </w:rPr>
      </w:pPr>
    </w:p>
    <w:p w:rsidR="006C6B6C" w:rsidRPr="0019745F" w:rsidRDefault="006C6B6C" w:rsidP="006C6B6C">
      <w:pPr>
        <w:rPr>
          <w:rFonts w:ascii="Traditional Arabic" w:hAnsi="Traditional Arabic" w:cs="Traditional Arabic"/>
          <w:noProof/>
          <w:sz w:val="40"/>
          <w:szCs w:val="40"/>
          <w:rtl/>
        </w:rPr>
      </w:pPr>
    </w:p>
    <w:p w:rsidR="006C6B6C" w:rsidRPr="0019745F" w:rsidRDefault="006C6B6C" w:rsidP="006C6B6C">
      <w:pPr>
        <w:rPr>
          <w:rFonts w:ascii="Traditional Arabic" w:hAnsi="Traditional Arabic" w:cs="Traditional Arabic"/>
          <w:noProof/>
          <w:sz w:val="40"/>
          <w:szCs w:val="40"/>
          <w:rtl/>
        </w:rPr>
      </w:pPr>
    </w:p>
    <w:p w:rsidR="006C6B6C" w:rsidRPr="0019745F" w:rsidRDefault="006C6B6C" w:rsidP="006C6B6C">
      <w:pPr>
        <w:rPr>
          <w:rFonts w:ascii="Traditional Arabic" w:hAnsi="Traditional Arabic" w:cs="Traditional Arabic"/>
          <w:sz w:val="40"/>
          <w:szCs w:val="40"/>
          <w:rtl/>
        </w:rPr>
      </w:pPr>
      <w:r w:rsidRPr="0019745F">
        <w:rPr>
          <w:rFonts w:ascii="Traditional Arabic" w:hAnsi="Traditional Arabic" w:cs="Traditional Arabic"/>
          <w:noProof/>
          <w:sz w:val="40"/>
          <w:szCs w:val="40"/>
        </w:rPr>
        <w:drawing>
          <wp:inline distT="0" distB="0" distL="0" distR="0" wp14:anchorId="51520D4F" wp14:editId="53D56AA9">
            <wp:extent cx="5850194" cy="5417574"/>
            <wp:effectExtent l="0" t="0" r="0" b="12065"/>
            <wp:docPr id="1" name="رسم تخطيطي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6C6B6C" w:rsidRPr="0019745F" w:rsidRDefault="006C6B6C">
      <w:pPr>
        <w:rPr>
          <w:rFonts w:ascii="Traditional Arabic" w:hAnsi="Traditional Arabic" w:cs="Traditional Arabic"/>
          <w:sz w:val="40"/>
          <w:szCs w:val="40"/>
          <w:rtl/>
        </w:rPr>
      </w:pPr>
      <w:r w:rsidRPr="0019745F">
        <w:rPr>
          <w:rFonts w:ascii="Traditional Arabic" w:hAnsi="Traditional Arabic" w:cs="Traditional Arabic"/>
          <w:sz w:val="40"/>
          <w:szCs w:val="40"/>
          <w:rtl/>
        </w:rPr>
        <w:br w:type="page"/>
      </w:r>
    </w:p>
    <w:p w:rsidR="006C6B6C" w:rsidRPr="004B6E4A" w:rsidRDefault="004B6E4A" w:rsidP="006C6B6C">
      <w:pPr>
        <w:jc w:val="right"/>
        <w:rPr>
          <w:rFonts w:ascii="Traditional Arabic" w:hAnsi="Traditional Arabic" w:cs="Traditional Arabic"/>
          <w:color w:val="244061" w:themeColor="accent1" w:themeShade="80"/>
          <w:sz w:val="48"/>
          <w:szCs w:val="48"/>
          <w:u w:val="single"/>
          <w:rtl/>
        </w:rPr>
      </w:pPr>
      <w:r>
        <w:rPr>
          <w:rFonts w:ascii="Traditional Arabic" w:hAnsi="Traditional Arabic" w:cs="Traditional Arabic" w:hint="cs"/>
          <w:color w:val="244061" w:themeColor="accent1" w:themeShade="80"/>
          <w:sz w:val="44"/>
          <w:szCs w:val="44"/>
          <w:rtl/>
        </w:rPr>
        <w:lastRenderedPageBreak/>
        <w:t xml:space="preserve"> </w:t>
      </w:r>
      <w:r w:rsidRPr="004B6E4A">
        <w:rPr>
          <w:rFonts w:ascii="Traditional Arabic" w:hAnsi="Traditional Arabic" w:cs="Traditional Arabic" w:hint="cs"/>
          <w:color w:val="244061" w:themeColor="accent1" w:themeShade="80"/>
          <w:sz w:val="48"/>
          <w:szCs w:val="48"/>
          <w:u w:val="single"/>
          <w:rtl/>
        </w:rPr>
        <w:t xml:space="preserve">أولا - </w:t>
      </w:r>
      <w:r w:rsidR="006E4DD9" w:rsidRPr="004B6E4A">
        <w:rPr>
          <w:rFonts w:ascii="Traditional Arabic" w:hAnsi="Traditional Arabic" w:cs="Traditional Arabic"/>
          <w:color w:val="244061" w:themeColor="accent1" w:themeShade="80"/>
          <w:sz w:val="48"/>
          <w:szCs w:val="48"/>
          <w:u w:val="single"/>
          <w:rtl/>
        </w:rPr>
        <w:t xml:space="preserve">حسابات التسوية :  </w:t>
      </w:r>
    </w:p>
    <w:p w:rsidR="006E4DD9" w:rsidRPr="0019745F" w:rsidRDefault="006E4DD9" w:rsidP="0019745F">
      <w:pPr>
        <w:jc w:val="right"/>
        <w:rPr>
          <w:rFonts w:ascii="Traditional Arabic" w:hAnsi="Traditional Arabic" w:cs="Traditional Arabic"/>
          <w:sz w:val="40"/>
          <w:szCs w:val="40"/>
          <w:rtl/>
        </w:rPr>
      </w:pPr>
      <w:r w:rsidRPr="0019745F">
        <w:rPr>
          <w:rFonts w:ascii="Traditional Arabic" w:hAnsi="Traditional Arabic" w:cs="Traditional Arabic"/>
          <w:sz w:val="40"/>
          <w:szCs w:val="40"/>
          <w:rtl/>
        </w:rPr>
        <w:t>1- هي الحسابات التي تقيد بها المبالغ التي لا يمكن خصمها على بنود المصروفات أو إضافتها لبنود الإيرادات المباشرة لكونها لا تمثل مصروف أو إيراد أو لعدم استيفاء مستنداتها.</w:t>
      </w:r>
    </w:p>
    <w:p w:rsidR="006E4DD9" w:rsidRPr="0019745F" w:rsidRDefault="006E4DD9" w:rsidP="0019745F">
      <w:pPr>
        <w:jc w:val="right"/>
        <w:rPr>
          <w:rFonts w:ascii="Traditional Arabic" w:hAnsi="Traditional Arabic" w:cs="Traditional Arabic"/>
          <w:sz w:val="40"/>
          <w:szCs w:val="40"/>
          <w:rtl/>
        </w:rPr>
      </w:pPr>
      <w:r w:rsidRPr="0019745F">
        <w:rPr>
          <w:rFonts w:ascii="Traditional Arabic" w:hAnsi="Traditional Arabic" w:cs="Traditional Arabic"/>
          <w:sz w:val="40"/>
          <w:szCs w:val="40"/>
          <w:rtl/>
        </w:rPr>
        <w:t>2- تقيد بهذه الحسابات المبالغ التي تصرف ولا تكون بطبيعتها مصروف ميزانية .</w:t>
      </w:r>
    </w:p>
    <w:p w:rsidR="006E4DD9" w:rsidRPr="0019745F" w:rsidRDefault="006E4DD9" w:rsidP="0019745F">
      <w:pPr>
        <w:jc w:val="right"/>
        <w:rPr>
          <w:rFonts w:ascii="Traditional Arabic" w:hAnsi="Traditional Arabic" w:cs="Traditional Arabic"/>
          <w:sz w:val="40"/>
          <w:szCs w:val="40"/>
        </w:rPr>
      </w:pPr>
      <w:r w:rsidRPr="0019745F">
        <w:rPr>
          <w:rFonts w:ascii="Traditional Arabic" w:hAnsi="Traditional Arabic" w:cs="Traditional Arabic"/>
          <w:sz w:val="40"/>
          <w:szCs w:val="40"/>
          <w:rtl/>
        </w:rPr>
        <w:t>3- تقيد بهذه الحسابات كل من الحسابات الجارية والوسيطة .</w:t>
      </w:r>
    </w:p>
    <w:p w:rsidR="0057337C" w:rsidRPr="00B33773" w:rsidRDefault="00320D21" w:rsidP="00B33773">
      <w:pPr>
        <w:autoSpaceDE w:val="0"/>
        <w:autoSpaceDN w:val="0"/>
        <w:bidi/>
        <w:adjustRightInd w:val="0"/>
        <w:spacing w:after="0" w:line="240" w:lineRule="auto"/>
        <w:rPr>
          <w:rFonts w:ascii="Traditional Arabic" w:hAnsi="Traditional Arabic" w:cs="Traditional Arabic"/>
          <w:color w:val="244061" w:themeColor="accent1" w:themeShade="80"/>
          <w:sz w:val="48"/>
          <w:szCs w:val="48"/>
          <w:u w:val="single"/>
        </w:rPr>
      </w:pPr>
      <w:r w:rsidRPr="00B33773">
        <w:rPr>
          <w:rFonts w:ascii="Traditional Arabic" w:hAnsi="Traditional Arabic" w:cs="Traditional Arabic"/>
          <w:color w:val="244061" w:themeColor="accent1" w:themeShade="80"/>
          <w:sz w:val="48"/>
          <w:szCs w:val="48"/>
          <w:u w:val="single"/>
          <w:rtl/>
        </w:rPr>
        <w:t>ثاني</w:t>
      </w:r>
      <w:r w:rsidRPr="00B33773">
        <w:rPr>
          <w:rFonts w:ascii="Traditional Arabic" w:hAnsi="Traditional Arabic" w:cs="Traditional Arabic" w:hint="cs"/>
          <w:color w:val="244061" w:themeColor="accent1" w:themeShade="80"/>
          <w:sz w:val="48"/>
          <w:szCs w:val="48"/>
          <w:u w:val="single"/>
          <w:rtl/>
        </w:rPr>
        <w:t xml:space="preserve">ا - </w:t>
      </w:r>
      <w:r w:rsidR="0057337C" w:rsidRPr="00B33773">
        <w:rPr>
          <w:rFonts w:ascii="Traditional Arabic" w:hAnsi="Traditional Arabic" w:cs="Traditional Arabic"/>
          <w:color w:val="244061" w:themeColor="accent1" w:themeShade="80"/>
          <w:sz w:val="48"/>
          <w:szCs w:val="48"/>
          <w:u w:val="single"/>
          <w:rtl/>
        </w:rPr>
        <w:t>الحسابات</w:t>
      </w:r>
      <w:r w:rsidR="0057337C" w:rsidRPr="00B33773">
        <w:rPr>
          <w:rFonts w:ascii="Traditional Arabic" w:hAnsi="Traditional Arabic" w:cs="Traditional Arabic"/>
          <w:color w:val="244061" w:themeColor="accent1" w:themeShade="80"/>
          <w:sz w:val="48"/>
          <w:szCs w:val="48"/>
          <w:u w:val="single"/>
        </w:rPr>
        <w:t xml:space="preserve"> </w:t>
      </w:r>
      <w:r w:rsidR="0057337C" w:rsidRPr="00B33773">
        <w:rPr>
          <w:rFonts w:ascii="Traditional Arabic" w:hAnsi="Traditional Arabic" w:cs="Traditional Arabic"/>
          <w:color w:val="244061" w:themeColor="accent1" w:themeShade="80"/>
          <w:sz w:val="48"/>
          <w:szCs w:val="48"/>
          <w:u w:val="single"/>
          <w:rtl/>
        </w:rPr>
        <w:t>ا</w:t>
      </w:r>
      <w:r w:rsidR="00B33773" w:rsidRPr="00B33773">
        <w:rPr>
          <w:rFonts w:ascii="Traditional Arabic" w:hAnsi="Traditional Arabic" w:cs="Traditional Arabic" w:hint="cs"/>
          <w:color w:val="244061" w:themeColor="accent1" w:themeShade="80"/>
          <w:sz w:val="48"/>
          <w:szCs w:val="48"/>
          <w:u w:val="single"/>
          <w:rtl/>
        </w:rPr>
        <w:t>لأمانات</w:t>
      </w:r>
      <w:r w:rsidR="0057337C" w:rsidRPr="00B33773">
        <w:rPr>
          <w:rFonts w:ascii="Traditional Arabic" w:hAnsi="Traditional Arabic" w:cs="Traditional Arabic"/>
          <w:color w:val="244061" w:themeColor="accent1" w:themeShade="80"/>
          <w:sz w:val="48"/>
          <w:szCs w:val="48"/>
          <w:u w:val="single"/>
        </w:rPr>
        <w:t>:</w:t>
      </w:r>
    </w:p>
    <w:p w:rsidR="0057337C" w:rsidRPr="0019745F" w:rsidRDefault="0057337C" w:rsidP="0057337C">
      <w:pPr>
        <w:autoSpaceDE w:val="0"/>
        <w:autoSpaceDN w:val="0"/>
        <w:bidi/>
        <w:adjustRightInd w:val="0"/>
        <w:spacing w:after="0" w:line="240" w:lineRule="auto"/>
        <w:rPr>
          <w:rFonts w:ascii="Traditional Arabic" w:hAnsi="Traditional Arabic" w:cs="Traditional Arabic"/>
          <w:color w:val="000000"/>
          <w:sz w:val="40"/>
          <w:szCs w:val="40"/>
        </w:rPr>
      </w:pPr>
      <w:r w:rsidRPr="0019745F">
        <w:rPr>
          <w:rFonts w:ascii="Traditional Arabic" w:hAnsi="Traditional Arabic" w:cs="Traditional Arabic"/>
          <w:color w:val="000000"/>
          <w:sz w:val="40"/>
          <w:szCs w:val="40"/>
          <w:rtl/>
        </w:rPr>
        <w:t>هي</w:t>
      </w:r>
      <w:r w:rsidRPr="0019745F">
        <w:rPr>
          <w:rFonts w:ascii="Traditional Arabic" w:hAnsi="Traditional Arabic" w:cs="Traditional Arabic"/>
          <w:color w:val="000000"/>
          <w:sz w:val="40"/>
          <w:szCs w:val="40"/>
        </w:rPr>
        <w:t xml:space="preserve"> </w:t>
      </w:r>
      <w:r w:rsidRPr="0019745F">
        <w:rPr>
          <w:rFonts w:ascii="Traditional Arabic" w:hAnsi="Traditional Arabic" w:cs="Traditional Arabic"/>
          <w:color w:val="000000"/>
          <w:sz w:val="40"/>
          <w:szCs w:val="40"/>
          <w:rtl/>
        </w:rPr>
        <w:t xml:space="preserve">الحسابات التي </w:t>
      </w:r>
      <w:r w:rsidRPr="0019745F">
        <w:rPr>
          <w:rFonts w:ascii="Traditional Arabic" w:hAnsi="Traditional Arabic" w:cs="Traditional Arabic"/>
          <w:color w:val="000000"/>
          <w:sz w:val="40"/>
          <w:szCs w:val="40"/>
        </w:rPr>
        <w:t xml:space="preserve"> </w:t>
      </w:r>
      <w:r w:rsidRPr="0019745F">
        <w:rPr>
          <w:rFonts w:ascii="Traditional Arabic" w:hAnsi="Traditional Arabic" w:cs="Traditional Arabic"/>
          <w:color w:val="000000"/>
          <w:sz w:val="40"/>
          <w:szCs w:val="40"/>
          <w:rtl/>
        </w:rPr>
        <w:t>تقيد فيها المبالغ المستحقة للغير لدى الحكومة بحيث تعاد لأصحابها أو يتم صرفها بمجرد الانتهاء من الغرض الذي من أجله تم تخصيص هذه الأمانات وهي حسابات شخصية مؤقتة وطبيعة دائنة</w:t>
      </w:r>
      <w:r w:rsidR="00320D21">
        <w:rPr>
          <w:rFonts w:ascii="Traditional Arabic" w:hAnsi="Traditional Arabic" w:cs="Traditional Arabic" w:hint="cs"/>
          <w:color w:val="000000"/>
          <w:sz w:val="40"/>
          <w:szCs w:val="40"/>
          <w:rtl/>
        </w:rPr>
        <w:t xml:space="preserve"> .</w:t>
      </w:r>
    </w:p>
    <w:p w:rsidR="0057337C" w:rsidRPr="00320D21" w:rsidRDefault="00B33773" w:rsidP="00320D21">
      <w:pPr>
        <w:autoSpaceDE w:val="0"/>
        <w:autoSpaceDN w:val="0"/>
        <w:bidi/>
        <w:adjustRightInd w:val="0"/>
        <w:spacing w:after="0" w:line="240" w:lineRule="auto"/>
        <w:rPr>
          <w:rFonts w:ascii="Traditional Arabic" w:hAnsi="Traditional Arabic" w:cs="Traditional Arabic"/>
          <w:color w:val="FF0000"/>
          <w:sz w:val="40"/>
          <w:szCs w:val="40"/>
          <w:rtl/>
        </w:rPr>
      </w:pPr>
      <w:r>
        <w:rPr>
          <w:rFonts w:ascii="Traditional Arabic" w:hAnsi="Traditional Arabic" w:cs="Traditional Arabic" w:hint="cs"/>
          <w:color w:val="FF0000"/>
          <w:sz w:val="40"/>
          <w:szCs w:val="40"/>
          <w:rtl/>
        </w:rPr>
        <w:t>أ</w:t>
      </w:r>
      <w:r w:rsidR="00320D21" w:rsidRPr="00320D21">
        <w:rPr>
          <w:rFonts w:ascii="Traditional Arabic" w:hAnsi="Traditional Arabic" w:cs="Traditional Arabic" w:hint="cs"/>
          <w:color w:val="FF0000"/>
          <w:sz w:val="40"/>
          <w:szCs w:val="40"/>
          <w:rtl/>
        </w:rPr>
        <w:t xml:space="preserve"> -</w:t>
      </w:r>
      <w:r w:rsidR="0057337C" w:rsidRPr="00320D21">
        <w:rPr>
          <w:rFonts w:ascii="Traditional Arabic" w:hAnsi="Traditional Arabic" w:cs="Traditional Arabic"/>
          <w:color w:val="FF0000"/>
          <w:sz w:val="40"/>
          <w:szCs w:val="40"/>
        </w:rPr>
        <w:t xml:space="preserve"> </w:t>
      </w:r>
      <w:r w:rsidR="0057337C" w:rsidRPr="00320D21">
        <w:rPr>
          <w:rFonts w:ascii="Traditional Arabic" w:hAnsi="Traditional Arabic" w:cs="Traditional Arabic"/>
          <w:color w:val="FF0000"/>
          <w:sz w:val="40"/>
          <w:szCs w:val="40"/>
          <w:rtl/>
        </w:rPr>
        <w:t>الأمانات</w:t>
      </w:r>
      <w:r w:rsidR="0057337C" w:rsidRPr="00320D21">
        <w:rPr>
          <w:rFonts w:ascii="Traditional Arabic" w:hAnsi="Traditional Arabic" w:cs="Traditional Arabic"/>
          <w:color w:val="FF0000"/>
          <w:sz w:val="40"/>
          <w:szCs w:val="40"/>
        </w:rPr>
        <w:t xml:space="preserve"> </w:t>
      </w:r>
      <w:r w:rsidR="0057337C" w:rsidRPr="00320D21">
        <w:rPr>
          <w:rFonts w:ascii="Traditional Arabic" w:hAnsi="Traditional Arabic" w:cs="Traditional Arabic"/>
          <w:color w:val="FF0000"/>
          <w:sz w:val="40"/>
          <w:szCs w:val="40"/>
          <w:rtl/>
        </w:rPr>
        <w:t>النقدية</w:t>
      </w:r>
    </w:p>
    <w:p w:rsidR="0057337C" w:rsidRPr="00320D21" w:rsidRDefault="0057337C" w:rsidP="0057337C">
      <w:pPr>
        <w:autoSpaceDE w:val="0"/>
        <w:autoSpaceDN w:val="0"/>
        <w:bidi/>
        <w:adjustRightInd w:val="0"/>
        <w:spacing w:after="0" w:line="240" w:lineRule="auto"/>
        <w:rPr>
          <w:rFonts w:ascii="Traditional Arabic" w:hAnsi="Traditional Arabic" w:cs="Traditional Arabic"/>
          <w:color w:val="000000" w:themeColor="text1"/>
          <w:sz w:val="40"/>
          <w:szCs w:val="40"/>
          <w:rtl/>
        </w:rPr>
      </w:pPr>
      <w:r w:rsidRPr="00320D21">
        <w:rPr>
          <w:rFonts w:ascii="Traditional Arabic" w:hAnsi="Traditional Arabic" w:cs="Traditional Arabic"/>
          <w:color w:val="000000" w:themeColor="text1"/>
          <w:sz w:val="40"/>
          <w:szCs w:val="40"/>
          <w:rtl/>
        </w:rPr>
        <w:t xml:space="preserve">-  تم الغائه في الوقت الحاضر بعد صدور نظام تأمين المشتريات الحكومية الذي تم فيه إلغاء التأمينات النقدية واستبدالها بخطابات الضمان البنكية . ولكن عند قيام بعض </w:t>
      </w:r>
      <w:r w:rsidR="005A076E" w:rsidRPr="00320D21">
        <w:rPr>
          <w:rFonts w:ascii="Traditional Arabic" w:hAnsi="Traditional Arabic" w:cs="Traditional Arabic"/>
          <w:color w:val="000000" w:themeColor="text1"/>
          <w:sz w:val="40"/>
          <w:szCs w:val="40"/>
          <w:rtl/>
        </w:rPr>
        <w:t>المنشآت الحكومية  بتحصيل ضمانات نقدية من بعض المواطنين يتم قيدها في حسابات الأمانات – تأمينات نقدية لحين إعادتها لأصحابها أو التصرف فيها لمجرد انتهاء الغرض منها .</w:t>
      </w:r>
    </w:p>
    <w:p w:rsidR="005A076E" w:rsidRPr="0019745F" w:rsidRDefault="005A076E" w:rsidP="005A076E">
      <w:pPr>
        <w:autoSpaceDE w:val="0"/>
        <w:autoSpaceDN w:val="0"/>
        <w:bidi/>
        <w:adjustRightInd w:val="0"/>
        <w:spacing w:after="0" w:line="240" w:lineRule="auto"/>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 xml:space="preserve">عند </w:t>
      </w:r>
      <w:r w:rsidRPr="0019745F">
        <w:rPr>
          <w:rFonts w:ascii="Traditional Arabic" w:hAnsi="Traditional Arabic" w:cs="Traditional Arabic"/>
          <w:color w:val="000000"/>
          <w:sz w:val="40"/>
          <w:szCs w:val="40"/>
        </w:rPr>
        <w:t xml:space="preserve"> </w:t>
      </w:r>
      <w:r w:rsidRPr="0019745F">
        <w:rPr>
          <w:rFonts w:ascii="Traditional Arabic" w:hAnsi="Traditional Arabic" w:cs="Traditional Arabic"/>
          <w:color w:val="000000"/>
          <w:sz w:val="40"/>
          <w:szCs w:val="40"/>
          <w:rtl/>
        </w:rPr>
        <w:t>استلام</w:t>
      </w:r>
      <w:r w:rsidRPr="0019745F">
        <w:rPr>
          <w:rFonts w:ascii="Traditional Arabic" w:hAnsi="Traditional Arabic" w:cs="Traditional Arabic"/>
          <w:color w:val="000000"/>
          <w:sz w:val="40"/>
          <w:szCs w:val="40"/>
        </w:rPr>
        <w:t xml:space="preserve"> </w:t>
      </w:r>
      <w:r w:rsidRPr="0019745F">
        <w:rPr>
          <w:rFonts w:ascii="Traditional Arabic" w:hAnsi="Traditional Arabic" w:cs="Traditional Arabic"/>
          <w:color w:val="000000"/>
          <w:sz w:val="40"/>
          <w:szCs w:val="40"/>
          <w:rtl/>
        </w:rPr>
        <w:t>المبلغ</w:t>
      </w:r>
      <w:r w:rsidRPr="0019745F">
        <w:rPr>
          <w:rFonts w:ascii="Traditional Arabic" w:hAnsi="Traditional Arabic" w:cs="Traditional Arabic"/>
          <w:color w:val="000000"/>
          <w:sz w:val="40"/>
          <w:szCs w:val="40"/>
        </w:rPr>
        <w:t xml:space="preserve"> </w:t>
      </w:r>
      <w:r w:rsidRPr="0019745F">
        <w:rPr>
          <w:rFonts w:ascii="Traditional Arabic" w:hAnsi="Traditional Arabic" w:cs="Traditional Arabic"/>
          <w:color w:val="000000"/>
          <w:sz w:val="40"/>
          <w:szCs w:val="40"/>
          <w:rtl/>
        </w:rPr>
        <w:t>من المواطن</w:t>
      </w:r>
      <w:r w:rsidRPr="0019745F">
        <w:rPr>
          <w:rFonts w:ascii="Traditional Arabic" w:hAnsi="Traditional Arabic" w:cs="Traditional Arabic"/>
          <w:color w:val="000000"/>
          <w:sz w:val="40"/>
          <w:szCs w:val="40"/>
        </w:rPr>
        <w:t xml:space="preserve"> </w:t>
      </w:r>
      <w:r w:rsidRPr="0019745F">
        <w:rPr>
          <w:rFonts w:ascii="Traditional Arabic" w:hAnsi="Traditional Arabic" w:cs="Traditional Arabic"/>
          <w:color w:val="000000"/>
          <w:sz w:val="40"/>
          <w:szCs w:val="40"/>
          <w:rtl/>
        </w:rPr>
        <w:t>تقوم</w:t>
      </w:r>
      <w:r w:rsidRPr="0019745F">
        <w:rPr>
          <w:rFonts w:ascii="Traditional Arabic" w:hAnsi="Traditional Arabic" w:cs="Traditional Arabic"/>
          <w:color w:val="000000"/>
          <w:sz w:val="40"/>
          <w:szCs w:val="40"/>
        </w:rPr>
        <w:t xml:space="preserve"> </w:t>
      </w:r>
      <w:r w:rsidRPr="0019745F">
        <w:rPr>
          <w:rFonts w:ascii="Traditional Arabic" w:hAnsi="Traditional Arabic" w:cs="Traditional Arabic"/>
          <w:color w:val="000000"/>
          <w:sz w:val="40"/>
          <w:szCs w:val="40"/>
          <w:rtl/>
        </w:rPr>
        <w:t xml:space="preserve">الإدارة المالية بتحرير إذن تسوية القيد </w:t>
      </w:r>
    </w:p>
    <w:p w:rsidR="005A076E" w:rsidRPr="0019745F" w:rsidRDefault="005A076E" w:rsidP="005A076E">
      <w:pPr>
        <w:autoSpaceDE w:val="0"/>
        <w:autoSpaceDN w:val="0"/>
        <w:bidi/>
        <w:adjustRightInd w:val="0"/>
        <w:spacing w:after="0" w:line="240" w:lineRule="auto"/>
        <w:rPr>
          <w:rFonts w:ascii="Traditional Arabic" w:hAnsi="Traditional Arabic" w:cs="Traditional Arabic"/>
          <w:color w:val="000000"/>
          <w:sz w:val="40"/>
          <w:szCs w:val="40"/>
        </w:rPr>
      </w:pPr>
      <w:r w:rsidRPr="0019745F">
        <w:rPr>
          <w:rFonts w:ascii="Traditional Arabic" w:hAnsi="Traditional Arabic" w:cs="Traditional Arabic"/>
          <w:color w:val="000000"/>
          <w:sz w:val="40"/>
          <w:szCs w:val="40"/>
          <w:rtl/>
        </w:rPr>
        <w:t>من</w:t>
      </w:r>
      <w:r w:rsidRPr="0019745F">
        <w:rPr>
          <w:rFonts w:ascii="Traditional Arabic" w:hAnsi="Traditional Arabic" w:cs="Traditional Arabic"/>
          <w:color w:val="000000"/>
          <w:sz w:val="40"/>
          <w:szCs w:val="40"/>
        </w:rPr>
        <w:t xml:space="preserve"> </w:t>
      </w:r>
      <w:r w:rsidRPr="0019745F">
        <w:rPr>
          <w:rFonts w:ascii="Traditional Arabic" w:hAnsi="Traditional Arabic" w:cs="Traditional Arabic"/>
          <w:color w:val="000000"/>
          <w:sz w:val="40"/>
          <w:szCs w:val="40"/>
          <w:rtl/>
        </w:rPr>
        <w:t>ح</w:t>
      </w:r>
      <w:r w:rsidRPr="0019745F">
        <w:rPr>
          <w:rFonts w:ascii="Traditional Arabic" w:hAnsi="Traditional Arabic" w:cs="Traditional Arabic"/>
          <w:color w:val="000000"/>
          <w:sz w:val="40"/>
          <w:szCs w:val="40"/>
        </w:rPr>
        <w:t xml:space="preserve">/ </w:t>
      </w:r>
      <w:r w:rsidRPr="0019745F">
        <w:rPr>
          <w:rFonts w:ascii="Traditional Arabic" w:hAnsi="Traditional Arabic" w:cs="Traditional Arabic"/>
          <w:color w:val="000000"/>
          <w:sz w:val="40"/>
          <w:szCs w:val="40"/>
          <w:rtl/>
        </w:rPr>
        <w:t>الصندوق</w:t>
      </w:r>
    </w:p>
    <w:p w:rsidR="005A076E" w:rsidRPr="0019745F" w:rsidRDefault="005A076E" w:rsidP="005A076E">
      <w:pPr>
        <w:autoSpaceDE w:val="0"/>
        <w:autoSpaceDN w:val="0"/>
        <w:bidi/>
        <w:adjustRightInd w:val="0"/>
        <w:spacing w:after="0" w:line="240" w:lineRule="auto"/>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 xml:space="preserve">      إلى ح / الأمانات – تأمينات نقدية</w:t>
      </w:r>
    </w:p>
    <w:p w:rsidR="005A076E" w:rsidRPr="0019745F" w:rsidRDefault="005A076E" w:rsidP="005A076E">
      <w:pPr>
        <w:autoSpaceDE w:val="0"/>
        <w:autoSpaceDN w:val="0"/>
        <w:bidi/>
        <w:adjustRightInd w:val="0"/>
        <w:spacing w:after="0" w:line="240" w:lineRule="auto"/>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عند إعادة المبلغ بعد إتمام العملية يتم تحرير أمر اعتماد صرف بالقيد :</w:t>
      </w:r>
    </w:p>
    <w:p w:rsidR="005A076E" w:rsidRPr="0019745F" w:rsidRDefault="005A076E" w:rsidP="005A076E">
      <w:pPr>
        <w:autoSpaceDE w:val="0"/>
        <w:autoSpaceDN w:val="0"/>
        <w:bidi/>
        <w:adjustRightInd w:val="0"/>
        <w:spacing w:after="0" w:line="240" w:lineRule="auto"/>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من ح / الامانات – تأمينات نقدية</w:t>
      </w:r>
    </w:p>
    <w:p w:rsidR="005A076E" w:rsidRPr="0019745F" w:rsidRDefault="005A076E" w:rsidP="005A076E">
      <w:pPr>
        <w:autoSpaceDE w:val="0"/>
        <w:autoSpaceDN w:val="0"/>
        <w:bidi/>
        <w:adjustRightInd w:val="0"/>
        <w:spacing w:after="0" w:line="240" w:lineRule="auto"/>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lastRenderedPageBreak/>
        <w:t xml:space="preserve">  إلى ح / الحوالات </w:t>
      </w:r>
    </w:p>
    <w:p w:rsidR="005A076E" w:rsidRPr="0019745F" w:rsidRDefault="005A076E" w:rsidP="005A076E">
      <w:pPr>
        <w:autoSpaceDE w:val="0"/>
        <w:autoSpaceDN w:val="0"/>
        <w:bidi/>
        <w:adjustRightInd w:val="0"/>
        <w:spacing w:after="0" w:line="240" w:lineRule="auto"/>
        <w:rPr>
          <w:rFonts w:ascii="Traditional Arabic" w:hAnsi="Traditional Arabic" w:cs="Traditional Arabic"/>
          <w:color w:val="000000"/>
          <w:sz w:val="40"/>
          <w:szCs w:val="40"/>
          <w:rtl/>
        </w:rPr>
      </w:pPr>
    </w:p>
    <w:p w:rsidR="005A076E" w:rsidRPr="0019745F" w:rsidRDefault="005A076E" w:rsidP="005A076E">
      <w:pPr>
        <w:autoSpaceDE w:val="0"/>
        <w:autoSpaceDN w:val="0"/>
        <w:bidi/>
        <w:adjustRightInd w:val="0"/>
        <w:spacing w:after="0" w:line="240" w:lineRule="auto"/>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عند تقدم المواطن لصرف المبلغ من أمين الصندوق يحرر إذن تسوية :</w:t>
      </w:r>
    </w:p>
    <w:p w:rsidR="005A076E" w:rsidRPr="0019745F" w:rsidRDefault="005A076E" w:rsidP="005A076E">
      <w:pPr>
        <w:autoSpaceDE w:val="0"/>
        <w:autoSpaceDN w:val="0"/>
        <w:bidi/>
        <w:adjustRightInd w:val="0"/>
        <w:spacing w:after="0" w:line="240" w:lineRule="auto"/>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 xml:space="preserve">من ح / الحوالات </w:t>
      </w:r>
    </w:p>
    <w:p w:rsidR="005A076E" w:rsidRPr="0019745F" w:rsidRDefault="005A076E" w:rsidP="005A076E">
      <w:pPr>
        <w:autoSpaceDE w:val="0"/>
        <w:autoSpaceDN w:val="0"/>
        <w:bidi/>
        <w:adjustRightInd w:val="0"/>
        <w:spacing w:after="0" w:line="240" w:lineRule="auto"/>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 xml:space="preserve">    إلى ح / الصندوق</w:t>
      </w:r>
    </w:p>
    <w:p w:rsidR="005A076E" w:rsidRPr="0019745F" w:rsidRDefault="005A076E" w:rsidP="005A076E">
      <w:pPr>
        <w:autoSpaceDE w:val="0"/>
        <w:autoSpaceDN w:val="0"/>
        <w:bidi/>
        <w:adjustRightInd w:val="0"/>
        <w:spacing w:after="0" w:line="240" w:lineRule="auto"/>
        <w:rPr>
          <w:rFonts w:ascii="Traditional Arabic" w:hAnsi="Traditional Arabic" w:cs="Traditional Arabic"/>
          <w:color w:val="000000"/>
          <w:sz w:val="40"/>
          <w:szCs w:val="40"/>
          <w:rtl/>
        </w:rPr>
      </w:pPr>
    </w:p>
    <w:p w:rsidR="005A076E" w:rsidRPr="0019745F" w:rsidRDefault="005A076E" w:rsidP="005A076E">
      <w:pPr>
        <w:autoSpaceDE w:val="0"/>
        <w:autoSpaceDN w:val="0"/>
        <w:bidi/>
        <w:adjustRightInd w:val="0"/>
        <w:spacing w:after="0" w:line="240" w:lineRule="auto"/>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 xml:space="preserve">في حالة استدعى الأمر مصادرة الضمان وعدم إعادة دفعه للمواطن سيحرر إذن تسوية بالقيد </w:t>
      </w:r>
    </w:p>
    <w:p w:rsidR="005A076E" w:rsidRPr="0019745F" w:rsidRDefault="005A076E" w:rsidP="005A076E">
      <w:pPr>
        <w:autoSpaceDE w:val="0"/>
        <w:autoSpaceDN w:val="0"/>
        <w:bidi/>
        <w:adjustRightInd w:val="0"/>
        <w:spacing w:after="0" w:line="240" w:lineRule="auto"/>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 xml:space="preserve">من ح / الأمانات – تأمينات نقدية </w:t>
      </w:r>
    </w:p>
    <w:p w:rsidR="005A076E" w:rsidRPr="0019745F" w:rsidRDefault="005A076E" w:rsidP="005A076E">
      <w:pPr>
        <w:autoSpaceDE w:val="0"/>
        <w:autoSpaceDN w:val="0"/>
        <w:bidi/>
        <w:adjustRightInd w:val="0"/>
        <w:spacing w:after="0" w:line="240" w:lineRule="auto"/>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 xml:space="preserve">     إلى ح / الإيرادات المتنوعة </w:t>
      </w:r>
    </w:p>
    <w:p w:rsidR="005A076E" w:rsidRPr="0019745F" w:rsidRDefault="005A076E" w:rsidP="005A076E">
      <w:pPr>
        <w:autoSpaceDE w:val="0"/>
        <w:autoSpaceDN w:val="0"/>
        <w:bidi/>
        <w:adjustRightInd w:val="0"/>
        <w:spacing w:after="0" w:line="240" w:lineRule="auto"/>
        <w:rPr>
          <w:rFonts w:ascii="Traditional Arabic" w:hAnsi="Traditional Arabic" w:cs="Traditional Arabic"/>
          <w:color w:val="000000"/>
          <w:sz w:val="40"/>
          <w:szCs w:val="40"/>
          <w:rtl/>
        </w:rPr>
      </w:pPr>
    </w:p>
    <w:p w:rsidR="005A076E" w:rsidRPr="00320D21" w:rsidRDefault="00B33773" w:rsidP="005A076E">
      <w:pPr>
        <w:autoSpaceDE w:val="0"/>
        <w:autoSpaceDN w:val="0"/>
        <w:bidi/>
        <w:adjustRightInd w:val="0"/>
        <w:spacing w:after="0" w:line="240" w:lineRule="auto"/>
        <w:rPr>
          <w:rFonts w:ascii="Traditional Arabic" w:hAnsi="Traditional Arabic" w:cs="Traditional Arabic"/>
          <w:color w:val="FF0000"/>
          <w:sz w:val="40"/>
          <w:szCs w:val="40"/>
          <w:rtl/>
        </w:rPr>
      </w:pPr>
      <w:r>
        <w:rPr>
          <w:rFonts w:ascii="Traditional Arabic" w:hAnsi="Traditional Arabic" w:cs="Traditional Arabic" w:hint="cs"/>
          <w:color w:val="FF0000"/>
          <w:sz w:val="40"/>
          <w:szCs w:val="40"/>
          <w:rtl/>
        </w:rPr>
        <w:t>ب</w:t>
      </w:r>
      <w:r w:rsidR="00320D21" w:rsidRPr="00320D21">
        <w:rPr>
          <w:rFonts w:ascii="Traditional Arabic" w:hAnsi="Traditional Arabic" w:cs="Traditional Arabic" w:hint="cs"/>
          <w:color w:val="FF0000"/>
          <w:sz w:val="40"/>
          <w:szCs w:val="40"/>
          <w:rtl/>
        </w:rPr>
        <w:t xml:space="preserve"> - </w:t>
      </w:r>
      <w:r w:rsidR="005A076E" w:rsidRPr="00320D21">
        <w:rPr>
          <w:rFonts w:ascii="Traditional Arabic" w:hAnsi="Traditional Arabic" w:cs="Traditional Arabic"/>
          <w:color w:val="FF0000"/>
          <w:sz w:val="40"/>
          <w:szCs w:val="40"/>
          <w:rtl/>
        </w:rPr>
        <w:t>الأمانات المتنوعة :</w:t>
      </w:r>
    </w:p>
    <w:p w:rsidR="005A076E" w:rsidRPr="0019745F" w:rsidRDefault="005A076E" w:rsidP="005A076E">
      <w:pPr>
        <w:autoSpaceDE w:val="0"/>
        <w:autoSpaceDN w:val="0"/>
        <w:bidi/>
        <w:adjustRightInd w:val="0"/>
        <w:spacing w:after="0" w:line="240" w:lineRule="auto"/>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هي حساب المبالغ النقدية المحصلة من الغير أو المحسومة من استحقاقاتهم لأغراض مصلحية .</w:t>
      </w:r>
    </w:p>
    <w:p w:rsidR="005A076E" w:rsidRPr="0019745F" w:rsidRDefault="005A076E" w:rsidP="005A076E">
      <w:pPr>
        <w:autoSpaceDE w:val="0"/>
        <w:autoSpaceDN w:val="0"/>
        <w:bidi/>
        <w:adjustRightInd w:val="0"/>
        <w:spacing w:after="0" w:line="240" w:lineRule="auto"/>
        <w:rPr>
          <w:rFonts w:ascii="Traditional Arabic" w:hAnsi="Traditional Arabic" w:cs="Traditional Arabic"/>
          <w:color w:val="000000"/>
          <w:sz w:val="40"/>
          <w:szCs w:val="40"/>
        </w:rPr>
      </w:pPr>
      <w:r w:rsidRPr="0019745F">
        <w:rPr>
          <w:rFonts w:ascii="Traditional Arabic" w:hAnsi="Traditional Arabic" w:cs="Traditional Arabic"/>
          <w:color w:val="000000"/>
          <w:sz w:val="40"/>
          <w:szCs w:val="40"/>
          <w:rtl/>
        </w:rPr>
        <w:t>وهي المبالغ المخصومة من مرتبات الموظفين على أساس تسديدها لمصلحة معاشات التقاعد أو التأمينات الاجتماعية أو لبنك التسليف وغيرها من الدوائر الحكومية لحين تسويتها .</w:t>
      </w:r>
    </w:p>
    <w:p w:rsidR="000261E7" w:rsidRPr="0019745F" w:rsidRDefault="000261E7" w:rsidP="000261E7">
      <w:pPr>
        <w:autoSpaceDE w:val="0"/>
        <w:autoSpaceDN w:val="0"/>
        <w:bidi/>
        <w:adjustRightInd w:val="0"/>
        <w:spacing w:after="0" w:line="240" w:lineRule="auto"/>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Pr>
        <w:t xml:space="preserve">- </w:t>
      </w:r>
      <w:proofErr w:type="gramStart"/>
      <w:r w:rsidRPr="0019745F">
        <w:rPr>
          <w:rFonts w:ascii="Traditional Arabic" w:hAnsi="Traditional Arabic" w:cs="Traditional Arabic"/>
          <w:color w:val="000000"/>
          <w:sz w:val="40"/>
          <w:szCs w:val="40"/>
          <w:rtl/>
        </w:rPr>
        <w:t>عند  تحرير</w:t>
      </w:r>
      <w:proofErr w:type="gramEnd"/>
      <w:r w:rsidRPr="0019745F">
        <w:rPr>
          <w:rFonts w:ascii="Traditional Arabic" w:hAnsi="Traditional Arabic" w:cs="Traditional Arabic"/>
          <w:color w:val="000000"/>
          <w:sz w:val="40"/>
          <w:szCs w:val="40"/>
          <w:rtl/>
        </w:rPr>
        <w:t xml:space="preserve"> أمر اعتماد صرف الرواتب :</w:t>
      </w:r>
    </w:p>
    <w:p w:rsidR="000261E7" w:rsidRPr="0019745F" w:rsidRDefault="000261E7" w:rsidP="000261E7">
      <w:pPr>
        <w:autoSpaceDE w:val="0"/>
        <w:autoSpaceDN w:val="0"/>
        <w:bidi/>
        <w:adjustRightInd w:val="0"/>
        <w:spacing w:after="0" w:line="240" w:lineRule="auto"/>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من ح / المصروفات – باب .... بند.........</w:t>
      </w:r>
    </w:p>
    <w:p w:rsidR="000261E7" w:rsidRPr="0019745F" w:rsidRDefault="000261E7" w:rsidP="000261E7">
      <w:pPr>
        <w:autoSpaceDE w:val="0"/>
        <w:autoSpaceDN w:val="0"/>
        <w:bidi/>
        <w:adjustRightInd w:val="0"/>
        <w:spacing w:after="0" w:line="240" w:lineRule="auto"/>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 xml:space="preserve">          إلى مذكورين </w:t>
      </w:r>
    </w:p>
    <w:p w:rsidR="000261E7" w:rsidRPr="0019745F" w:rsidRDefault="000261E7" w:rsidP="000261E7">
      <w:pPr>
        <w:autoSpaceDE w:val="0"/>
        <w:autoSpaceDN w:val="0"/>
        <w:bidi/>
        <w:adjustRightInd w:val="0"/>
        <w:spacing w:after="0" w:line="240" w:lineRule="auto"/>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 xml:space="preserve">             ح / الأمانات المتنوعة – مصلحة معاشات التقاعد أو مؤسسة التأمينات </w:t>
      </w:r>
    </w:p>
    <w:p w:rsidR="000261E7" w:rsidRPr="0019745F" w:rsidRDefault="000261E7" w:rsidP="000261E7">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 xml:space="preserve">            ح / الأمانات – مرتجع الرواتب</w:t>
      </w:r>
    </w:p>
    <w:p w:rsidR="000261E7" w:rsidRPr="0019745F" w:rsidRDefault="000261E7" w:rsidP="000261E7">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ح / الأمانات المتنوعة – بنك التسليف</w:t>
      </w:r>
    </w:p>
    <w:p w:rsidR="000261E7" w:rsidRPr="0019745F" w:rsidRDefault="000261E7" w:rsidP="000261E7">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lastRenderedPageBreak/>
        <w:t>ح / الإيرادات – غرامات أو جزاءات</w:t>
      </w:r>
    </w:p>
    <w:p w:rsidR="000261E7" w:rsidRPr="0019745F" w:rsidRDefault="000261E7" w:rsidP="000261E7">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 xml:space="preserve">ح / أوامر الدفع </w:t>
      </w:r>
    </w:p>
    <w:p w:rsidR="000261E7" w:rsidRPr="0019745F" w:rsidRDefault="000261E7" w:rsidP="000261E7">
      <w:pPr>
        <w:autoSpaceDE w:val="0"/>
        <w:autoSpaceDN w:val="0"/>
        <w:bidi/>
        <w:adjustRightInd w:val="0"/>
        <w:spacing w:after="0" w:line="240" w:lineRule="auto"/>
        <w:ind w:left="84"/>
        <w:rPr>
          <w:rFonts w:ascii="Traditional Arabic" w:hAnsi="Traditional Arabic" w:cs="Traditional Arabic"/>
          <w:color w:val="000000"/>
          <w:sz w:val="40"/>
          <w:szCs w:val="40"/>
          <w:rtl/>
        </w:rPr>
      </w:pPr>
    </w:p>
    <w:p w:rsidR="000261E7" w:rsidRPr="0019745F" w:rsidRDefault="000261E7" w:rsidP="000261E7">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 يتم بعد</w:t>
      </w:r>
      <w:r w:rsidR="007221C4" w:rsidRPr="0019745F">
        <w:rPr>
          <w:rFonts w:ascii="Traditional Arabic" w:hAnsi="Traditional Arabic" w:cs="Traditional Arabic"/>
          <w:color w:val="000000"/>
          <w:sz w:val="40"/>
          <w:szCs w:val="40"/>
          <w:rtl/>
        </w:rPr>
        <w:t xml:space="preserve"> ذلك عمل قيد سداد مستحقات مصلحة معاشات التقاعد وبنك التسليف :</w:t>
      </w:r>
    </w:p>
    <w:p w:rsidR="007221C4" w:rsidRPr="0019745F" w:rsidRDefault="007221C4" w:rsidP="007221C4">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من ح / الأمانات المتنوعة – مصلحة معاشات التقاعد أو مؤسسة التأمينات</w:t>
      </w:r>
    </w:p>
    <w:p w:rsidR="007221C4" w:rsidRPr="0019745F" w:rsidRDefault="007221C4" w:rsidP="007221C4">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 xml:space="preserve">    إلى ح / أوامر الدفع </w:t>
      </w:r>
    </w:p>
    <w:p w:rsidR="007221C4" w:rsidRPr="0019745F" w:rsidRDefault="007221C4" w:rsidP="007221C4">
      <w:pPr>
        <w:autoSpaceDE w:val="0"/>
        <w:autoSpaceDN w:val="0"/>
        <w:bidi/>
        <w:adjustRightInd w:val="0"/>
        <w:spacing w:after="0" w:line="240" w:lineRule="auto"/>
        <w:ind w:left="84"/>
        <w:rPr>
          <w:rFonts w:ascii="Traditional Arabic" w:hAnsi="Traditional Arabic" w:cs="Traditional Arabic"/>
          <w:color w:val="000000"/>
          <w:sz w:val="40"/>
          <w:szCs w:val="40"/>
          <w:rtl/>
        </w:rPr>
      </w:pPr>
    </w:p>
    <w:p w:rsidR="007221C4" w:rsidRPr="0019745F" w:rsidRDefault="007221C4" w:rsidP="007221C4">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من ح / الأمانات المتنوعة – بنك التسليف</w:t>
      </w:r>
    </w:p>
    <w:p w:rsidR="00437EF8" w:rsidRPr="0019745F" w:rsidRDefault="007221C4" w:rsidP="007221C4">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 xml:space="preserve">   إلى ح / أوامر الدفع </w:t>
      </w:r>
    </w:p>
    <w:p w:rsidR="00437EF8" w:rsidRPr="00320D21" w:rsidRDefault="00B33773" w:rsidP="00437EF8">
      <w:pPr>
        <w:autoSpaceDE w:val="0"/>
        <w:autoSpaceDN w:val="0"/>
        <w:bidi/>
        <w:adjustRightInd w:val="0"/>
        <w:spacing w:after="0" w:line="240" w:lineRule="auto"/>
        <w:ind w:left="84"/>
        <w:rPr>
          <w:rFonts w:ascii="Traditional Arabic" w:hAnsi="Traditional Arabic" w:cs="Traditional Arabic"/>
          <w:color w:val="FF0000"/>
          <w:sz w:val="40"/>
          <w:szCs w:val="40"/>
          <w:rtl/>
        </w:rPr>
      </w:pPr>
      <w:r>
        <w:rPr>
          <w:rFonts w:ascii="Traditional Arabic" w:hAnsi="Traditional Arabic" w:cs="Traditional Arabic" w:hint="cs"/>
          <w:color w:val="FF0000"/>
          <w:sz w:val="40"/>
          <w:szCs w:val="40"/>
          <w:rtl/>
        </w:rPr>
        <w:t>ج</w:t>
      </w:r>
      <w:r w:rsidR="00320D21" w:rsidRPr="00320D21">
        <w:rPr>
          <w:rFonts w:ascii="Traditional Arabic" w:hAnsi="Traditional Arabic" w:cs="Traditional Arabic" w:hint="cs"/>
          <w:color w:val="FF0000"/>
          <w:sz w:val="40"/>
          <w:szCs w:val="40"/>
          <w:rtl/>
        </w:rPr>
        <w:t xml:space="preserve">- </w:t>
      </w:r>
      <w:r w:rsidR="00437EF8" w:rsidRPr="00320D21">
        <w:rPr>
          <w:rFonts w:ascii="Traditional Arabic" w:hAnsi="Traditional Arabic" w:cs="Traditional Arabic"/>
          <w:color w:val="FF0000"/>
          <w:sz w:val="40"/>
          <w:szCs w:val="40"/>
          <w:rtl/>
        </w:rPr>
        <w:t xml:space="preserve">الأمانات مقابل اعتمادات مستنديه قائمة : </w:t>
      </w:r>
    </w:p>
    <w:p w:rsidR="007221C4" w:rsidRPr="0019745F" w:rsidRDefault="00437EF8" w:rsidP="00437EF8">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 xml:space="preserve">هي المبالغ التي فتحت أثناء سنة المالية وانتهت السنة المالية دون ورود </w:t>
      </w:r>
      <w:r w:rsidR="007221C4" w:rsidRPr="0019745F">
        <w:rPr>
          <w:rFonts w:ascii="Traditional Arabic" w:hAnsi="Traditional Arabic" w:cs="Traditional Arabic"/>
          <w:color w:val="000000"/>
          <w:sz w:val="40"/>
          <w:szCs w:val="40"/>
          <w:rtl/>
        </w:rPr>
        <w:t xml:space="preserve"> </w:t>
      </w:r>
      <w:r w:rsidRPr="0019745F">
        <w:rPr>
          <w:rFonts w:ascii="Traditional Arabic" w:hAnsi="Traditional Arabic" w:cs="Traditional Arabic"/>
          <w:color w:val="000000"/>
          <w:sz w:val="40"/>
          <w:szCs w:val="40"/>
          <w:rtl/>
        </w:rPr>
        <w:t>مستنداتها أو جزء منها .</w:t>
      </w:r>
    </w:p>
    <w:p w:rsidR="00437EF8" w:rsidRPr="0019745F" w:rsidRDefault="00437EF8" w:rsidP="00437EF8">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وفي نهاية السنة المالية : يتم حصر هذه الاعتمادات ثم تحرير إذن منها تسوية بالقيد :</w:t>
      </w:r>
    </w:p>
    <w:p w:rsidR="00437EF8" w:rsidRPr="0019745F" w:rsidRDefault="00437EF8" w:rsidP="00437EF8">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 xml:space="preserve">من ح / المصروفات </w:t>
      </w:r>
    </w:p>
    <w:p w:rsidR="00437EF8" w:rsidRPr="0019745F" w:rsidRDefault="00B33773" w:rsidP="00437EF8">
      <w:pPr>
        <w:autoSpaceDE w:val="0"/>
        <w:autoSpaceDN w:val="0"/>
        <w:bidi/>
        <w:adjustRightInd w:val="0"/>
        <w:spacing w:after="0" w:line="240" w:lineRule="auto"/>
        <w:ind w:left="84"/>
        <w:rPr>
          <w:rFonts w:ascii="Traditional Arabic" w:hAnsi="Traditional Arabic" w:cs="Traditional Arabic"/>
          <w:color w:val="000000"/>
          <w:sz w:val="40"/>
          <w:szCs w:val="40"/>
          <w:rtl/>
        </w:rPr>
      </w:pPr>
      <w:r>
        <w:rPr>
          <w:rFonts w:ascii="Traditional Arabic" w:hAnsi="Traditional Arabic" w:cs="Traditional Arabic"/>
          <w:color w:val="000000"/>
          <w:sz w:val="40"/>
          <w:szCs w:val="40"/>
          <w:rtl/>
        </w:rPr>
        <w:t xml:space="preserve">    إلى ح </w:t>
      </w:r>
      <w:r>
        <w:rPr>
          <w:rFonts w:ascii="Traditional Arabic" w:hAnsi="Traditional Arabic" w:cs="Traditional Arabic" w:hint="cs"/>
          <w:color w:val="000000"/>
          <w:sz w:val="40"/>
          <w:szCs w:val="40"/>
          <w:rtl/>
        </w:rPr>
        <w:t>/</w:t>
      </w:r>
      <w:r w:rsidR="00437EF8" w:rsidRPr="0019745F">
        <w:rPr>
          <w:rFonts w:ascii="Traditional Arabic" w:hAnsi="Traditional Arabic" w:cs="Traditional Arabic"/>
          <w:color w:val="000000"/>
          <w:sz w:val="40"/>
          <w:szCs w:val="40"/>
          <w:rtl/>
        </w:rPr>
        <w:t xml:space="preserve"> الأمانات – مقابل اعتمادات مستندية قائمة </w:t>
      </w:r>
    </w:p>
    <w:p w:rsidR="00437EF8" w:rsidRPr="0019745F" w:rsidRDefault="00437EF8" w:rsidP="00437EF8">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ويتم بعد ذلك تدوير كل من حساب العهد – اعتمادات مستنديه وحساب الأمانات – اعتمادات مستنديه إلى حسابات السنة المالية التالية .</w:t>
      </w:r>
    </w:p>
    <w:p w:rsidR="00437EF8" w:rsidRPr="0019745F" w:rsidRDefault="00437EF8" w:rsidP="00437EF8">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في السنة التالية : عندما ترد مستندات هذه الاعتمادات يتم تحرير إذن تسوية بالقيد :</w:t>
      </w:r>
    </w:p>
    <w:p w:rsidR="00437EF8" w:rsidRPr="0019745F" w:rsidRDefault="00437EF8" w:rsidP="00437EF8">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 xml:space="preserve"> من ح / الأمانات – مقابل اعتمادات مستنديه قائمة </w:t>
      </w:r>
    </w:p>
    <w:p w:rsidR="00437EF8" w:rsidRPr="0019745F" w:rsidRDefault="00437EF8" w:rsidP="00437EF8">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 xml:space="preserve">     إلى ح / العهد – اعتمادات مستندية</w:t>
      </w:r>
    </w:p>
    <w:p w:rsidR="00437EF8" w:rsidRPr="0019745F" w:rsidRDefault="00437EF8" w:rsidP="00437EF8">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lastRenderedPageBreak/>
        <w:t>في حالة تقرر إلغاء أو تخفيض الاعتماد في السنة الجديدة فيتم إعداد إذن تسوية بالقيد :</w:t>
      </w:r>
    </w:p>
    <w:p w:rsidR="00437EF8" w:rsidRPr="0019745F" w:rsidRDefault="00437EF8" w:rsidP="00437EF8">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 xml:space="preserve">من مذكورين </w:t>
      </w:r>
    </w:p>
    <w:p w:rsidR="00437EF8" w:rsidRPr="0019745F" w:rsidRDefault="00437EF8" w:rsidP="00437EF8">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 xml:space="preserve">ح / الأمانات – مقابل اعتمادات مستندية </w:t>
      </w:r>
    </w:p>
    <w:p w:rsidR="00437EF8" w:rsidRPr="0019745F" w:rsidRDefault="00437EF8" w:rsidP="00437EF8">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 xml:space="preserve">ح / جاري وزارة المالية </w:t>
      </w:r>
    </w:p>
    <w:p w:rsidR="00437EF8" w:rsidRPr="0019745F" w:rsidRDefault="00437EF8" w:rsidP="00437EF8">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 xml:space="preserve">    إلى مذكورين </w:t>
      </w:r>
    </w:p>
    <w:p w:rsidR="00437EF8" w:rsidRPr="0019745F" w:rsidRDefault="00437EF8" w:rsidP="00437EF8">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 xml:space="preserve">     ح / الإيرادات المتنوعة</w:t>
      </w:r>
    </w:p>
    <w:p w:rsidR="00437EF8" w:rsidRPr="0019745F" w:rsidRDefault="00437EF8" w:rsidP="00437EF8">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 xml:space="preserve">     ح / العهد – اعتمادات مستندية </w:t>
      </w:r>
    </w:p>
    <w:p w:rsidR="00437EF8" w:rsidRPr="0019745F" w:rsidRDefault="00437EF8" w:rsidP="00437EF8">
      <w:pPr>
        <w:autoSpaceDE w:val="0"/>
        <w:autoSpaceDN w:val="0"/>
        <w:bidi/>
        <w:adjustRightInd w:val="0"/>
        <w:spacing w:after="0" w:line="240" w:lineRule="auto"/>
        <w:ind w:left="84"/>
        <w:rPr>
          <w:rFonts w:ascii="Traditional Arabic" w:hAnsi="Traditional Arabic" w:cs="Traditional Arabic"/>
          <w:color w:val="000000"/>
          <w:sz w:val="40"/>
          <w:szCs w:val="40"/>
          <w:rtl/>
        </w:rPr>
      </w:pPr>
    </w:p>
    <w:p w:rsidR="0000530A" w:rsidRPr="00B33773" w:rsidRDefault="00B33773" w:rsidP="0000530A">
      <w:pPr>
        <w:autoSpaceDE w:val="0"/>
        <w:autoSpaceDN w:val="0"/>
        <w:bidi/>
        <w:adjustRightInd w:val="0"/>
        <w:spacing w:after="0" w:line="240" w:lineRule="auto"/>
        <w:ind w:left="84"/>
        <w:rPr>
          <w:rFonts w:ascii="Traditional Arabic" w:hAnsi="Traditional Arabic" w:cs="Traditional Arabic"/>
          <w:color w:val="244061" w:themeColor="accent1" w:themeShade="80"/>
          <w:sz w:val="48"/>
          <w:szCs w:val="48"/>
          <w:rtl/>
        </w:rPr>
      </w:pPr>
      <w:r w:rsidRPr="00B33773">
        <w:rPr>
          <w:rFonts w:ascii="Traditional Arabic" w:hAnsi="Traditional Arabic" w:cs="Traditional Arabic" w:hint="cs"/>
          <w:color w:val="244061" w:themeColor="accent1" w:themeShade="80"/>
          <w:sz w:val="48"/>
          <w:szCs w:val="48"/>
          <w:rtl/>
        </w:rPr>
        <w:t xml:space="preserve"> ثانيا - </w:t>
      </w:r>
      <w:r w:rsidR="00437EF8" w:rsidRPr="00B33773">
        <w:rPr>
          <w:rFonts w:ascii="Traditional Arabic" w:hAnsi="Traditional Arabic" w:cs="Traditional Arabic"/>
          <w:color w:val="244061" w:themeColor="accent1" w:themeShade="80"/>
          <w:sz w:val="48"/>
          <w:szCs w:val="48"/>
          <w:rtl/>
        </w:rPr>
        <w:t xml:space="preserve">حسابات </w:t>
      </w:r>
      <w:r w:rsidR="0000530A" w:rsidRPr="00B33773">
        <w:rPr>
          <w:rFonts w:ascii="Traditional Arabic" w:hAnsi="Traditional Arabic" w:cs="Traditional Arabic"/>
          <w:color w:val="244061" w:themeColor="accent1" w:themeShade="80"/>
          <w:sz w:val="48"/>
          <w:szCs w:val="48"/>
          <w:rtl/>
        </w:rPr>
        <w:t>العهد :</w:t>
      </w:r>
    </w:p>
    <w:p w:rsidR="0000530A" w:rsidRPr="0019745F" w:rsidRDefault="0000530A" w:rsidP="0000530A">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هي حسابات تقيد فيها المبالغ المستحقة لجهة حكومية عند شخص أو جهة معينة بحيث لا يتم خصم هذه المبالغ مباشرة على المصروفات لكونها ليست مصروف بعد أو لعدم استكمال مستنداتها .</w:t>
      </w:r>
    </w:p>
    <w:p w:rsidR="0000530A" w:rsidRPr="0019745F" w:rsidRDefault="0000530A" w:rsidP="0000530A">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وهي حسابات شخصية مؤقتة يلزم تحصيلها أو تسويتها عند انتهاء الغرض منها .</w:t>
      </w:r>
    </w:p>
    <w:p w:rsidR="0000530A" w:rsidRPr="0019745F" w:rsidRDefault="0000530A" w:rsidP="0000530A">
      <w:pPr>
        <w:autoSpaceDE w:val="0"/>
        <w:autoSpaceDN w:val="0"/>
        <w:bidi/>
        <w:adjustRightInd w:val="0"/>
        <w:spacing w:after="0" w:line="240" w:lineRule="auto"/>
        <w:ind w:left="84"/>
        <w:rPr>
          <w:rFonts w:ascii="Traditional Arabic" w:hAnsi="Traditional Arabic" w:cs="Traditional Arabic"/>
          <w:color w:val="000000"/>
          <w:sz w:val="40"/>
          <w:szCs w:val="40"/>
          <w:rtl/>
        </w:rPr>
      </w:pPr>
      <w:r w:rsidRPr="0019745F">
        <w:rPr>
          <w:rFonts w:ascii="Traditional Arabic" w:hAnsi="Traditional Arabic" w:cs="Traditional Arabic"/>
          <w:color w:val="000000"/>
          <w:sz w:val="40"/>
          <w:szCs w:val="40"/>
          <w:rtl/>
        </w:rPr>
        <w:t>وهي ذات طبيعة مدينة فهي تجعل مدينة عند الدفع او استحقاق مبالغ على الغير وتتم تسويتها بجعلها دائنة عند استردادها أو تحصيلها أو خصمها على بنود مصروفات الميزانية .</w:t>
      </w:r>
    </w:p>
    <w:p w:rsidR="007221C4" w:rsidRPr="0019745F" w:rsidRDefault="007221C4" w:rsidP="007221C4">
      <w:pPr>
        <w:autoSpaceDE w:val="0"/>
        <w:autoSpaceDN w:val="0"/>
        <w:bidi/>
        <w:adjustRightInd w:val="0"/>
        <w:spacing w:after="0" w:line="240" w:lineRule="auto"/>
        <w:ind w:left="84"/>
        <w:rPr>
          <w:rFonts w:ascii="Traditional Arabic" w:hAnsi="Traditional Arabic" w:cs="Traditional Arabic"/>
          <w:color w:val="000000"/>
          <w:sz w:val="40"/>
          <w:szCs w:val="40"/>
          <w:rtl/>
        </w:rPr>
      </w:pPr>
    </w:p>
    <w:p w:rsidR="005A076E" w:rsidRPr="0019745F" w:rsidRDefault="005A076E" w:rsidP="005A076E">
      <w:pPr>
        <w:autoSpaceDE w:val="0"/>
        <w:autoSpaceDN w:val="0"/>
        <w:bidi/>
        <w:adjustRightInd w:val="0"/>
        <w:spacing w:after="0" w:line="240" w:lineRule="auto"/>
        <w:rPr>
          <w:rFonts w:ascii="Traditional Arabic" w:hAnsi="Traditional Arabic" w:cs="Traditional Arabic"/>
          <w:color w:val="000000"/>
          <w:sz w:val="40"/>
          <w:szCs w:val="40"/>
        </w:rPr>
      </w:pPr>
    </w:p>
    <w:p w:rsidR="006E4DD9" w:rsidRPr="00B33773" w:rsidRDefault="00B33773" w:rsidP="00B33773">
      <w:pPr>
        <w:jc w:val="right"/>
        <w:rPr>
          <w:rFonts w:ascii="Traditional Arabic" w:hAnsi="Traditional Arabic" w:cs="Traditional Arabic"/>
          <w:color w:val="FF0000"/>
          <w:sz w:val="40"/>
          <w:szCs w:val="40"/>
          <w:rtl/>
        </w:rPr>
      </w:pPr>
      <w:r w:rsidRPr="00B33773">
        <w:rPr>
          <w:rFonts w:ascii="Traditional Arabic" w:hAnsi="Traditional Arabic" w:cs="Traditional Arabic" w:hint="cs"/>
          <w:color w:val="FF0000"/>
          <w:sz w:val="40"/>
          <w:szCs w:val="40"/>
          <w:rtl/>
        </w:rPr>
        <w:t>أ -</w:t>
      </w:r>
      <w:r w:rsidR="006E4DD9" w:rsidRPr="00B33773">
        <w:rPr>
          <w:rFonts w:ascii="Traditional Arabic" w:hAnsi="Traditional Arabic" w:cs="Traditional Arabic"/>
          <w:color w:val="FF0000"/>
          <w:sz w:val="40"/>
          <w:szCs w:val="40"/>
          <w:rtl/>
        </w:rPr>
        <w:t xml:space="preserve"> العهد سلف المؤقتة</w:t>
      </w:r>
      <w:r w:rsidR="00EF5825" w:rsidRPr="00B33773">
        <w:rPr>
          <w:rFonts w:ascii="Traditional Arabic" w:hAnsi="Traditional Arabic" w:cs="Traditional Arabic"/>
          <w:color w:val="FF0000"/>
          <w:sz w:val="40"/>
          <w:szCs w:val="40"/>
          <w:rtl/>
        </w:rPr>
        <w:t xml:space="preserve"> </w:t>
      </w:r>
      <w:r w:rsidR="006E4DD9" w:rsidRPr="00B33773">
        <w:rPr>
          <w:rFonts w:ascii="Traditional Arabic" w:hAnsi="Traditional Arabic" w:cs="Traditional Arabic"/>
          <w:color w:val="FF0000"/>
          <w:sz w:val="40"/>
          <w:szCs w:val="40"/>
          <w:rtl/>
        </w:rPr>
        <w:t xml:space="preserve"> </w:t>
      </w:r>
    </w:p>
    <w:p w:rsidR="006E4DD9" w:rsidRPr="0019745F" w:rsidRDefault="006E4DD9" w:rsidP="006E4DD9">
      <w:pPr>
        <w:pStyle w:val="ListParagraph"/>
        <w:numPr>
          <w:ilvl w:val="0"/>
          <w:numId w:val="1"/>
        </w:numPr>
        <w:bidi/>
        <w:rPr>
          <w:rFonts w:ascii="Traditional Arabic" w:hAnsi="Traditional Arabic" w:cs="Traditional Arabic"/>
          <w:sz w:val="40"/>
          <w:szCs w:val="40"/>
        </w:rPr>
      </w:pPr>
      <w:r w:rsidRPr="0019745F">
        <w:rPr>
          <w:rFonts w:ascii="Traditional Arabic" w:hAnsi="Traditional Arabic" w:cs="Traditional Arabic"/>
          <w:sz w:val="40"/>
          <w:szCs w:val="40"/>
          <w:rtl/>
        </w:rPr>
        <w:t xml:space="preserve">تقيد في هذا الحساب السلف المؤقتة التي تصرف لبعض الموظفين لأداء أعمال مصلحية لا يتيسر صرف قيمتها مباشرة لأصحاب الحق </w:t>
      </w:r>
    </w:p>
    <w:p w:rsidR="006E4DD9" w:rsidRPr="0019745F" w:rsidRDefault="006E4DD9" w:rsidP="006E4DD9">
      <w:pPr>
        <w:pStyle w:val="ListParagraph"/>
        <w:numPr>
          <w:ilvl w:val="0"/>
          <w:numId w:val="1"/>
        </w:numPr>
        <w:bidi/>
        <w:rPr>
          <w:rFonts w:ascii="Traditional Arabic" w:hAnsi="Traditional Arabic" w:cs="Traditional Arabic"/>
          <w:sz w:val="40"/>
          <w:szCs w:val="40"/>
        </w:rPr>
      </w:pPr>
      <w:r w:rsidRPr="0019745F">
        <w:rPr>
          <w:rFonts w:ascii="Traditional Arabic" w:hAnsi="Traditional Arabic" w:cs="Traditional Arabic"/>
          <w:sz w:val="40"/>
          <w:szCs w:val="40"/>
          <w:rtl/>
        </w:rPr>
        <w:lastRenderedPageBreak/>
        <w:t xml:space="preserve">يسمح للوزارات والمصالح الحكومية صرف سلفة </w:t>
      </w:r>
      <w:r w:rsidR="00EB0126" w:rsidRPr="0019745F">
        <w:rPr>
          <w:rFonts w:ascii="Traditional Arabic" w:hAnsi="Traditional Arabic" w:cs="Traditional Arabic"/>
          <w:sz w:val="40"/>
          <w:szCs w:val="40"/>
          <w:rtl/>
        </w:rPr>
        <w:t>مؤقتة لمواجهة النفقات العاجلة في حدود 50000 ريال كحد أقصى .</w:t>
      </w:r>
    </w:p>
    <w:p w:rsidR="00EB0126" w:rsidRPr="0019745F" w:rsidRDefault="00EB0126" w:rsidP="00EB0126">
      <w:pPr>
        <w:pStyle w:val="ListParagraph"/>
        <w:numPr>
          <w:ilvl w:val="0"/>
          <w:numId w:val="1"/>
        </w:numPr>
        <w:bidi/>
        <w:rPr>
          <w:rFonts w:ascii="Traditional Arabic" w:hAnsi="Traditional Arabic" w:cs="Traditional Arabic"/>
          <w:sz w:val="40"/>
          <w:szCs w:val="40"/>
        </w:rPr>
      </w:pPr>
      <w:r w:rsidRPr="0019745F">
        <w:rPr>
          <w:rFonts w:ascii="Traditional Arabic" w:hAnsi="Traditional Arabic" w:cs="Traditional Arabic"/>
          <w:sz w:val="40"/>
          <w:szCs w:val="40"/>
          <w:u w:val="single"/>
          <w:rtl/>
        </w:rPr>
        <w:t>عند فتح العهد :</w:t>
      </w:r>
      <w:r w:rsidRPr="0019745F">
        <w:rPr>
          <w:rFonts w:ascii="Traditional Arabic" w:hAnsi="Traditional Arabic" w:cs="Traditional Arabic"/>
          <w:sz w:val="40"/>
          <w:szCs w:val="40"/>
          <w:rtl/>
        </w:rPr>
        <w:t xml:space="preserve">  يفتح حساب شخصي في دفتر مفردات العهد لكل صاحب عهدة من هذه السلف بحيث تسدد هذه السلف ونسوى بمجرد الانتهاء من الغرض الذي صرفت من أجله . لا يتم الخصم مع بنود مصروفات الميزانية حتى استيفاء مستندات الصرف بل يتم تحرير أمر اعتماد صرف القيد :</w:t>
      </w:r>
    </w:p>
    <w:p w:rsidR="00EB0126" w:rsidRPr="0019745F" w:rsidRDefault="00EB0126" w:rsidP="00EB0126">
      <w:pPr>
        <w:bidi/>
        <w:rPr>
          <w:rFonts w:ascii="Traditional Arabic" w:hAnsi="Traditional Arabic" w:cs="Traditional Arabic"/>
          <w:color w:val="244061" w:themeColor="accent1" w:themeShade="80"/>
          <w:sz w:val="40"/>
          <w:szCs w:val="40"/>
          <w:rtl/>
        </w:rPr>
      </w:pPr>
      <w:r w:rsidRPr="0019745F">
        <w:rPr>
          <w:rFonts w:ascii="Traditional Arabic" w:hAnsi="Traditional Arabic" w:cs="Traditional Arabic"/>
          <w:color w:val="244061" w:themeColor="accent1" w:themeShade="80"/>
          <w:sz w:val="40"/>
          <w:szCs w:val="40"/>
          <w:rtl/>
        </w:rPr>
        <w:t xml:space="preserve">                                من حـ/ عهد سلف مؤقتة </w:t>
      </w:r>
    </w:p>
    <w:p w:rsidR="00EB0126" w:rsidRPr="0019745F" w:rsidRDefault="00EB0126" w:rsidP="00EB0126">
      <w:pPr>
        <w:bidi/>
        <w:rPr>
          <w:rFonts w:ascii="Traditional Arabic" w:hAnsi="Traditional Arabic" w:cs="Traditional Arabic"/>
          <w:color w:val="244061" w:themeColor="accent1" w:themeShade="80"/>
          <w:sz w:val="40"/>
          <w:szCs w:val="40"/>
          <w:rtl/>
        </w:rPr>
      </w:pPr>
      <w:r w:rsidRPr="0019745F">
        <w:rPr>
          <w:rFonts w:ascii="Traditional Arabic" w:hAnsi="Traditional Arabic" w:cs="Traditional Arabic"/>
          <w:color w:val="244061" w:themeColor="accent1" w:themeShade="80"/>
          <w:sz w:val="40"/>
          <w:szCs w:val="40"/>
          <w:rtl/>
        </w:rPr>
        <w:t xml:space="preserve">                                            إلى حـ/ الحوالات أو أوامر الدفع</w:t>
      </w:r>
    </w:p>
    <w:p w:rsidR="00EB0126" w:rsidRPr="0019745F" w:rsidRDefault="00EB0126" w:rsidP="00EB0126">
      <w:pPr>
        <w:pStyle w:val="ListParagraph"/>
        <w:numPr>
          <w:ilvl w:val="0"/>
          <w:numId w:val="2"/>
        </w:numPr>
        <w:bidi/>
        <w:rPr>
          <w:rFonts w:ascii="Traditional Arabic" w:hAnsi="Traditional Arabic" w:cs="Traditional Arabic"/>
          <w:sz w:val="40"/>
          <w:szCs w:val="40"/>
        </w:rPr>
      </w:pPr>
      <w:r w:rsidRPr="0019745F">
        <w:rPr>
          <w:rFonts w:ascii="Traditional Arabic" w:hAnsi="Traditional Arabic" w:cs="Traditional Arabic"/>
          <w:sz w:val="40"/>
          <w:szCs w:val="40"/>
          <w:rtl/>
        </w:rPr>
        <w:t>عند صرف قيمة الحوالة من الصندوق :</w:t>
      </w:r>
    </w:p>
    <w:p w:rsidR="00EB0126" w:rsidRPr="0019745F" w:rsidRDefault="00EB0126" w:rsidP="00EB0126">
      <w:pPr>
        <w:pStyle w:val="ListParagraph"/>
        <w:bidi/>
        <w:rPr>
          <w:rFonts w:ascii="Traditional Arabic" w:hAnsi="Traditional Arabic" w:cs="Traditional Arabic"/>
          <w:color w:val="244061" w:themeColor="accent1" w:themeShade="80"/>
          <w:sz w:val="40"/>
          <w:szCs w:val="40"/>
          <w:rtl/>
        </w:rPr>
      </w:pPr>
      <w:r w:rsidRPr="0019745F">
        <w:rPr>
          <w:rFonts w:ascii="Traditional Arabic" w:hAnsi="Traditional Arabic" w:cs="Traditional Arabic"/>
          <w:sz w:val="40"/>
          <w:szCs w:val="40"/>
          <w:rtl/>
        </w:rPr>
        <w:t xml:space="preserve">                        </w:t>
      </w:r>
      <w:r w:rsidRPr="0019745F">
        <w:rPr>
          <w:rFonts w:ascii="Traditional Arabic" w:hAnsi="Traditional Arabic" w:cs="Traditional Arabic"/>
          <w:color w:val="244061" w:themeColor="accent1" w:themeShade="80"/>
          <w:sz w:val="40"/>
          <w:szCs w:val="40"/>
          <w:rtl/>
        </w:rPr>
        <w:t xml:space="preserve">من حـ/ الحوالات </w:t>
      </w:r>
    </w:p>
    <w:p w:rsidR="00EB0126" w:rsidRPr="0019745F" w:rsidRDefault="00EB0126" w:rsidP="00EB0126">
      <w:pPr>
        <w:pStyle w:val="ListParagraph"/>
        <w:bidi/>
        <w:rPr>
          <w:rFonts w:ascii="Traditional Arabic" w:hAnsi="Traditional Arabic" w:cs="Traditional Arabic"/>
          <w:color w:val="244061" w:themeColor="accent1" w:themeShade="80"/>
          <w:sz w:val="40"/>
          <w:szCs w:val="40"/>
          <w:rtl/>
        </w:rPr>
      </w:pPr>
      <w:r w:rsidRPr="0019745F">
        <w:rPr>
          <w:rFonts w:ascii="Traditional Arabic" w:hAnsi="Traditional Arabic" w:cs="Traditional Arabic"/>
          <w:color w:val="244061" w:themeColor="accent1" w:themeShade="80"/>
          <w:sz w:val="40"/>
          <w:szCs w:val="40"/>
          <w:rtl/>
        </w:rPr>
        <w:t xml:space="preserve">                                   إلى حـ / الصندوق</w:t>
      </w:r>
    </w:p>
    <w:p w:rsidR="00EB0126" w:rsidRPr="0019745F" w:rsidRDefault="00EB0126" w:rsidP="00EB0126">
      <w:pPr>
        <w:pStyle w:val="ListParagraph"/>
        <w:bidi/>
        <w:rPr>
          <w:rFonts w:ascii="Traditional Arabic" w:hAnsi="Traditional Arabic" w:cs="Traditional Arabic"/>
          <w:sz w:val="40"/>
          <w:szCs w:val="40"/>
          <w:rtl/>
        </w:rPr>
      </w:pPr>
    </w:p>
    <w:p w:rsidR="00EB0126" w:rsidRPr="0019745F" w:rsidRDefault="00EB0126" w:rsidP="00EB0126">
      <w:pPr>
        <w:pStyle w:val="ListParagraph"/>
        <w:numPr>
          <w:ilvl w:val="0"/>
          <w:numId w:val="2"/>
        </w:numPr>
        <w:bidi/>
        <w:rPr>
          <w:rFonts w:ascii="Traditional Arabic" w:hAnsi="Traditional Arabic" w:cs="Traditional Arabic"/>
          <w:sz w:val="40"/>
          <w:szCs w:val="40"/>
        </w:rPr>
      </w:pPr>
      <w:r w:rsidRPr="0019745F">
        <w:rPr>
          <w:rFonts w:ascii="Traditional Arabic" w:hAnsi="Traditional Arabic" w:cs="Traditional Arabic"/>
          <w:sz w:val="40"/>
          <w:szCs w:val="40"/>
          <w:rtl/>
        </w:rPr>
        <w:t>عند ورود إشعار من وزارة المالية يفيد بتحرير الشيك :</w:t>
      </w:r>
    </w:p>
    <w:p w:rsidR="00EB0126" w:rsidRPr="0019745F" w:rsidRDefault="00EB0126" w:rsidP="00EB0126">
      <w:pPr>
        <w:pStyle w:val="ListParagraph"/>
        <w:bidi/>
        <w:rPr>
          <w:rFonts w:ascii="Traditional Arabic" w:hAnsi="Traditional Arabic" w:cs="Traditional Arabic"/>
          <w:color w:val="244061" w:themeColor="accent1" w:themeShade="80"/>
          <w:sz w:val="40"/>
          <w:szCs w:val="40"/>
          <w:rtl/>
        </w:rPr>
      </w:pPr>
      <w:r w:rsidRPr="0019745F">
        <w:rPr>
          <w:rFonts w:ascii="Traditional Arabic" w:hAnsi="Traditional Arabic" w:cs="Traditional Arabic"/>
          <w:color w:val="244061" w:themeColor="accent1" w:themeShade="80"/>
          <w:sz w:val="40"/>
          <w:szCs w:val="40"/>
          <w:rtl/>
        </w:rPr>
        <w:t xml:space="preserve">                                 من حـ / أوامر الدفع </w:t>
      </w:r>
    </w:p>
    <w:p w:rsidR="00EB0126" w:rsidRPr="0019745F" w:rsidRDefault="00EB0126" w:rsidP="00EB0126">
      <w:pPr>
        <w:pStyle w:val="ListParagraph"/>
        <w:bidi/>
        <w:rPr>
          <w:rFonts w:ascii="Traditional Arabic" w:hAnsi="Traditional Arabic" w:cs="Traditional Arabic"/>
          <w:color w:val="244061" w:themeColor="accent1" w:themeShade="80"/>
          <w:sz w:val="40"/>
          <w:szCs w:val="40"/>
          <w:rtl/>
        </w:rPr>
      </w:pPr>
      <w:r w:rsidRPr="0019745F">
        <w:rPr>
          <w:rFonts w:ascii="Traditional Arabic" w:hAnsi="Traditional Arabic" w:cs="Traditional Arabic"/>
          <w:color w:val="244061" w:themeColor="accent1" w:themeShade="80"/>
          <w:sz w:val="40"/>
          <w:szCs w:val="40"/>
          <w:rtl/>
        </w:rPr>
        <w:t xml:space="preserve">                                        إلى حـ</w:t>
      </w:r>
      <w:r w:rsidR="0002059F" w:rsidRPr="0019745F">
        <w:rPr>
          <w:rFonts w:ascii="Traditional Arabic" w:hAnsi="Traditional Arabic" w:cs="Traditional Arabic"/>
          <w:color w:val="244061" w:themeColor="accent1" w:themeShade="80"/>
          <w:sz w:val="40"/>
          <w:szCs w:val="40"/>
          <w:rtl/>
        </w:rPr>
        <w:t>/</w:t>
      </w:r>
      <w:r w:rsidRPr="0019745F">
        <w:rPr>
          <w:rFonts w:ascii="Traditional Arabic" w:hAnsi="Traditional Arabic" w:cs="Traditional Arabic"/>
          <w:color w:val="244061" w:themeColor="accent1" w:themeShade="80"/>
          <w:sz w:val="40"/>
          <w:szCs w:val="40"/>
          <w:rtl/>
        </w:rPr>
        <w:t xml:space="preserve"> جاري وزارة المالية</w:t>
      </w:r>
    </w:p>
    <w:p w:rsidR="00EB0126" w:rsidRPr="0019745F" w:rsidRDefault="00EB0126" w:rsidP="00EB0126">
      <w:pPr>
        <w:pStyle w:val="ListParagraph"/>
        <w:bidi/>
        <w:rPr>
          <w:rFonts w:ascii="Traditional Arabic" w:hAnsi="Traditional Arabic" w:cs="Traditional Arabic"/>
          <w:sz w:val="40"/>
          <w:szCs w:val="40"/>
          <w:rtl/>
        </w:rPr>
      </w:pPr>
    </w:p>
    <w:p w:rsidR="00EB0126" w:rsidRPr="0019745F" w:rsidRDefault="009A3252" w:rsidP="009A3252">
      <w:pPr>
        <w:pStyle w:val="ListParagraph"/>
        <w:numPr>
          <w:ilvl w:val="0"/>
          <w:numId w:val="2"/>
        </w:numPr>
        <w:bidi/>
        <w:rPr>
          <w:rFonts w:ascii="Traditional Arabic" w:hAnsi="Traditional Arabic" w:cs="Traditional Arabic"/>
          <w:sz w:val="40"/>
          <w:szCs w:val="40"/>
        </w:rPr>
      </w:pPr>
      <w:r w:rsidRPr="0019745F">
        <w:rPr>
          <w:rFonts w:ascii="Traditional Arabic" w:hAnsi="Traditional Arabic" w:cs="Traditional Arabic"/>
          <w:sz w:val="40"/>
          <w:szCs w:val="40"/>
          <w:rtl/>
        </w:rPr>
        <w:t>عند تسوية العهدة أو إلغائها : تقدم المستندات المؤيدة للصرف مع إيصال يثبت توريد المبلغ المتبقي من العهدة دون أن يصرف – إن وجد – للصندوق .</w:t>
      </w:r>
    </w:p>
    <w:p w:rsidR="009A3252" w:rsidRPr="0019745F" w:rsidRDefault="009A3252" w:rsidP="009A3252">
      <w:pPr>
        <w:pStyle w:val="ListParagraph"/>
        <w:bidi/>
        <w:rPr>
          <w:rFonts w:ascii="Traditional Arabic" w:hAnsi="Traditional Arabic" w:cs="Traditional Arabic"/>
          <w:sz w:val="40"/>
          <w:szCs w:val="40"/>
          <w:rtl/>
        </w:rPr>
      </w:pPr>
      <w:r w:rsidRPr="0019745F">
        <w:rPr>
          <w:rFonts w:ascii="Traditional Arabic" w:hAnsi="Traditional Arabic" w:cs="Traditional Arabic"/>
          <w:sz w:val="40"/>
          <w:szCs w:val="40"/>
          <w:rtl/>
        </w:rPr>
        <w:lastRenderedPageBreak/>
        <w:t>وتتم التسوية عن طريق تحرير اذن تسوية بأحد القيود التالية :</w:t>
      </w:r>
    </w:p>
    <w:p w:rsidR="009A3252" w:rsidRPr="0019745F" w:rsidRDefault="009A3252" w:rsidP="009A3252">
      <w:pPr>
        <w:pStyle w:val="ListParagraph"/>
        <w:bidi/>
        <w:rPr>
          <w:rFonts w:ascii="Traditional Arabic" w:hAnsi="Traditional Arabic" w:cs="Traditional Arabic"/>
          <w:sz w:val="40"/>
          <w:szCs w:val="40"/>
          <w:rtl/>
        </w:rPr>
      </w:pPr>
    </w:p>
    <w:p w:rsidR="009A3252" w:rsidRPr="0019745F" w:rsidRDefault="009A3252" w:rsidP="009A3252">
      <w:pPr>
        <w:pStyle w:val="ListParagraph"/>
        <w:bidi/>
        <w:rPr>
          <w:rFonts w:ascii="Traditional Arabic" w:hAnsi="Traditional Arabic" w:cs="Traditional Arabic"/>
          <w:sz w:val="40"/>
          <w:szCs w:val="40"/>
          <w:rtl/>
        </w:rPr>
      </w:pPr>
      <w:r w:rsidRPr="0019745F">
        <w:rPr>
          <w:rFonts w:ascii="Traditional Arabic" w:hAnsi="Traditional Arabic" w:cs="Traditional Arabic"/>
          <w:noProof/>
          <w:sz w:val="40"/>
          <w:szCs w:val="40"/>
          <w:rtl/>
        </w:rPr>
        <w:drawing>
          <wp:inline distT="0" distB="0" distL="0" distR="0" wp14:anchorId="3D69C2DE" wp14:editId="1D658096">
            <wp:extent cx="5274310" cy="3076575"/>
            <wp:effectExtent l="0" t="0" r="21590" b="47625"/>
            <wp:docPr id="4" name="رسم تخطيطي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9C7FA7" w:rsidRPr="004023AA" w:rsidRDefault="00B70FF9" w:rsidP="00B70FF9">
      <w:pPr>
        <w:pStyle w:val="ListParagraph"/>
        <w:bidi/>
        <w:ind w:left="-908" w:firstLine="1628"/>
        <w:rPr>
          <w:rFonts w:ascii="Traditional Arabic" w:hAnsi="Traditional Arabic" w:cs="Traditional Arabic"/>
          <w:sz w:val="52"/>
          <w:szCs w:val="52"/>
          <w:rtl/>
        </w:rPr>
      </w:pPr>
      <w:r w:rsidRPr="004023AA">
        <w:rPr>
          <w:rFonts w:ascii="Traditional Arabic" w:hAnsi="Traditional Arabic" w:cs="Traditional Arabic" w:hint="cs"/>
          <w:sz w:val="52"/>
          <w:szCs w:val="52"/>
          <w:rtl/>
        </w:rPr>
        <w:t xml:space="preserve"> </w:t>
      </w:r>
      <w:r w:rsidRPr="004023AA">
        <w:rPr>
          <w:rFonts w:ascii="Traditional Arabic" w:hAnsi="Traditional Arabic" w:cs="Traditional Arabic" w:hint="cs"/>
          <w:sz w:val="52"/>
          <w:szCs w:val="52"/>
          <w:highlight w:val="red"/>
          <w:rtl/>
        </w:rPr>
        <w:t>مثال :</w:t>
      </w:r>
    </w:p>
    <w:p w:rsidR="00B70FF9" w:rsidRPr="004023AA" w:rsidRDefault="00B70FF9" w:rsidP="00B70FF9">
      <w:pPr>
        <w:pStyle w:val="ListParagraph"/>
        <w:bidi/>
        <w:ind w:left="-908" w:firstLine="1628"/>
        <w:rPr>
          <w:rFonts w:ascii="Traditional Arabic" w:hAnsi="Traditional Arabic" w:cs="Traditional Arabic"/>
          <w:color w:val="943634" w:themeColor="accent2" w:themeShade="BF"/>
          <w:sz w:val="40"/>
          <w:szCs w:val="40"/>
          <w:rtl/>
        </w:rPr>
      </w:pPr>
      <w:r w:rsidRPr="004023AA">
        <w:rPr>
          <w:rFonts w:ascii="Traditional Arabic" w:hAnsi="Traditional Arabic" w:cs="Traditional Arabic" w:hint="cs"/>
          <w:color w:val="943634" w:themeColor="accent2" w:themeShade="BF"/>
          <w:sz w:val="40"/>
          <w:szCs w:val="40"/>
          <w:rtl/>
        </w:rPr>
        <w:t xml:space="preserve">تم صرف سلفة مؤقتة لإحدى الجهات الحكومية بملغ 35000 ريال لشراء أدوات مكتبية وقد ورد إشعار من وزارة المالية بما يفيد تحرير الشيك ، وقد تم شراء أدوات مكتبية بملغ 10000 ريال وتم رد باقي قيمة السلفة إلى مؤسسة النقد العربي السعودي </w:t>
      </w:r>
    </w:p>
    <w:p w:rsidR="00B70FF9" w:rsidRPr="004023AA" w:rsidRDefault="00B70FF9" w:rsidP="00B70FF9">
      <w:pPr>
        <w:pStyle w:val="ListParagraph"/>
        <w:bidi/>
        <w:ind w:left="-908" w:firstLine="1628"/>
        <w:rPr>
          <w:rFonts w:ascii="Traditional Arabic" w:hAnsi="Traditional Arabic" w:cs="Traditional Arabic"/>
          <w:color w:val="943634" w:themeColor="accent2" w:themeShade="BF"/>
          <w:sz w:val="40"/>
          <w:szCs w:val="40"/>
          <w:u w:val="single"/>
          <w:rtl/>
        </w:rPr>
      </w:pPr>
      <w:r w:rsidRPr="004023AA">
        <w:rPr>
          <w:rFonts w:ascii="Traditional Arabic" w:hAnsi="Traditional Arabic" w:cs="Traditional Arabic" w:hint="cs"/>
          <w:color w:val="943634" w:themeColor="accent2" w:themeShade="BF"/>
          <w:sz w:val="40"/>
          <w:szCs w:val="40"/>
          <w:u w:val="single"/>
          <w:rtl/>
        </w:rPr>
        <w:t xml:space="preserve">المطلوب : إجراء القيود المحاسبية اللازمة </w:t>
      </w:r>
    </w:p>
    <w:p w:rsidR="00B70FF9" w:rsidRDefault="00B70FF9" w:rsidP="00B70FF9">
      <w:pPr>
        <w:pStyle w:val="ListParagraph"/>
        <w:bidi/>
        <w:ind w:left="-908" w:firstLine="1628"/>
        <w:rPr>
          <w:rFonts w:ascii="Traditional Arabic" w:hAnsi="Traditional Arabic" w:cs="Traditional Arabic"/>
          <w:sz w:val="40"/>
          <w:szCs w:val="40"/>
          <w:rtl/>
        </w:rPr>
      </w:pPr>
      <w:r>
        <w:rPr>
          <w:rFonts w:ascii="Traditional Arabic" w:hAnsi="Traditional Arabic" w:cs="Traditional Arabic" w:hint="cs"/>
          <w:sz w:val="40"/>
          <w:szCs w:val="40"/>
          <w:rtl/>
        </w:rPr>
        <w:t xml:space="preserve">الحل : </w:t>
      </w:r>
    </w:p>
    <w:p w:rsidR="00B70FF9" w:rsidRDefault="00B70FF9" w:rsidP="00B70FF9">
      <w:pPr>
        <w:pStyle w:val="ListParagraph"/>
        <w:bidi/>
        <w:ind w:left="-908" w:firstLine="1628"/>
        <w:rPr>
          <w:rFonts w:ascii="Traditional Arabic" w:hAnsi="Traditional Arabic" w:cs="Traditional Arabic"/>
          <w:sz w:val="40"/>
          <w:szCs w:val="40"/>
          <w:rtl/>
        </w:rPr>
      </w:pPr>
      <w:r>
        <w:rPr>
          <w:rFonts w:ascii="Traditional Arabic" w:hAnsi="Traditional Arabic" w:cs="Traditional Arabic" w:hint="cs"/>
          <w:sz w:val="40"/>
          <w:szCs w:val="40"/>
          <w:rtl/>
        </w:rPr>
        <w:t>- عند صرف العهدة يتم تحرير أمر اعتماد الصرف بالقيد :</w:t>
      </w:r>
    </w:p>
    <w:p w:rsidR="00B70FF9" w:rsidRDefault="00B70FF9" w:rsidP="00B70FF9">
      <w:pPr>
        <w:pStyle w:val="ListParagraph"/>
        <w:bidi/>
        <w:ind w:left="-908" w:firstLine="1628"/>
        <w:rPr>
          <w:rFonts w:ascii="Traditional Arabic" w:hAnsi="Traditional Arabic" w:cs="Traditional Arabic"/>
          <w:sz w:val="40"/>
          <w:szCs w:val="40"/>
          <w:rtl/>
        </w:rPr>
      </w:pPr>
      <w:r>
        <w:rPr>
          <w:rFonts w:ascii="Traditional Arabic" w:hAnsi="Traditional Arabic" w:cs="Traditional Arabic" w:hint="cs"/>
          <w:sz w:val="40"/>
          <w:szCs w:val="40"/>
          <w:rtl/>
        </w:rPr>
        <w:t xml:space="preserve">35000 من ح /العهد </w:t>
      </w:r>
      <w:r>
        <w:rPr>
          <w:rFonts w:ascii="Traditional Arabic" w:hAnsi="Traditional Arabic" w:cs="Traditional Arabic"/>
          <w:sz w:val="40"/>
          <w:szCs w:val="40"/>
          <w:rtl/>
        </w:rPr>
        <w:t>–</w:t>
      </w:r>
      <w:r>
        <w:rPr>
          <w:rFonts w:ascii="Traditional Arabic" w:hAnsi="Traditional Arabic" w:cs="Traditional Arabic" w:hint="cs"/>
          <w:sz w:val="40"/>
          <w:szCs w:val="40"/>
          <w:rtl/>
        </w:rPr>
        <w:t xml:space="preserve"> سلف مؤقتة </w:t>
      </w:r>
    </w:p>
    <w:p w:rsidR="00B70FF9" w:rsidRDefault="00B70FF9" w:rsidP="00B70FF9">
      <w:pPr>
        <w:pStyle w:val="ListParagraph"/>
        <w:bidi/>
        <w:ind w:left="-908" w:firstLine="1628"/>
        <w:rPr>
          <w:rFonts w:ascii="Traditional Arabic" w:hAnsi="Traditional Arabic" w:cs="Traditional Arabic"/>
          <w:sz w:val="40"/>
          <w:szCs w:val="40"/>
          <w:rtl/>
        </w:rPr>
      </w:pPr>
      <w:r>
        <w:rPr>
          <w:rFonts w:ascii="Traditional Arabic" w:hAnsi="Traditional Arabic" w:cs="Traditional Arabic" w:hint="cs"/>
          <w:sz w:val="40"/>
          <w:szCs w:val="40"/>
          <w:rtl/>
        </w:rPr>
        <w:t xml:space="preserve">      35000 إلى ح / أوامر الدفع </w:t>
      </w:r>
    </w:p>
    <w:p w:rsidR="00B70FF9" w:rsidRDefault="00B70FF9" w:rsidP="00B70FF9">
      <w:pPr>
        <w:pStyle w:val="ListParagraph"/>
        <w:bidi/>
        <w:ind w:left="-908" w:firstLine="1628"/>
        <w:rPr>
          <w:rFonts w:ascii="Traditional Arabic" w:hAnsi="Traditional Arabic" w:cs="Traditional Arabic"/>
          <w:sz w:val="40"/>
          <w:szCs w:val="40"/>
          <w:rtl/>
        </w:rPr>
      </w:pPr>
    </w:p>
    <w:p w:rsidR="00B70FF9" w:rsidRDefault="00B70FF9" w:rsidP="00B70FF9">
      <w:pPr>
        <w:pStyle w:val="ListParagraph"/>
        <w:bidi/>
        <w:ind w:left="-908" w:firstLine="1628"/>
        <w:rPr>
          <w:rFonts w:ascii="Traditional Arabic" w:hAnsi="Traditional Arabic" w:cs="Traditional Arabic"/>
          <w:sz w:val="40"/>
          <w:szCs w:val="40"/>
          <w:rtl/>
        </w:rPr>
      </w:pPr>
      <w:r>
        <w:rPr>
          <w:rFonts w:ascii="Traditional Arabic" w:hAnsi="Traditional Arabic" w:cs="Traditional Arabic" w:hint="cs"/>
          <w:sz w:val="40"/>
          <w:szCs w:val="40"/>
          <w:rtl/>
        </w:rPr>
        <w:t>وعند ورود اشعار من وزارة المالية يفيد بتحرير الشيك :</w:t>
      </w:r>
    </w:p>
    <w:p w:rsidR="00B70FF9" w:rsidRDefault="00B70FF9" w:rsidP="00B70FF9">
      <w:pPr>
        <w:pStyle w:val="ListParagraph"/>
        <w:bidi/>
        <w:ind w:left="-908" w:firstLine="1628"/>
        <w:rPr>
          <w:rFonts w:ascii="Traditional Arabic" w:hAnsi="Traditional Arabic" w:cs="Traditional Arabic"/>
          <w:sz w:val="40"/>
          <w:szCs w:val="40"/>
          <w:rtl/>
        </w:rPr>
      </w:pPr>
      <w:r>
        <w:rPr>
          <w:rFonts w:ascii="Traditional Arabic" w:hAnsi="Traditional Arabic" w:cs="Traditional Arabic" w:hint="cs"/>
          <w:sz w:val="40"/>
          <w:szCs w:val="40"/>
          <w:rtl/>
        </w:rPr>
        <w:lastRenderedPageBreak/>
        <w:t xml:space="preserve">35000 من ح / اوامر الدفع </w:t>
      </w:r>
    </w:p>
    <w:p w:rsidR="00B70FF9" w:rsidRDefault="00B70FF9" w:rsidP="00B70FF9">
      <w:pPr>
        <w:pStyle w:val="ListParagraph"/>
        <w:bidi/>
        <w:ind w:left="-908" w:firstLine="1628"/>
        <w:rPr>
          <w:rFonts w:ascii="Traditional Arabic" w:hAnsi="Traditional Arabic" w:cs="Traditional Arabic"/>
          <w:sz w:val="40"/>
          <w:szCs w:val="40"/>
          <w:rtl/>
        </w:rPr>
      </w:pPr>
      <w:r>
        <w:rPr>
          <w:rFonts w:ascii="Traditional Arabic" w:hAnsi="Traditional Arabic" w:cs="Traditional Arabic" w:hint="cs"/>
          <w:sz w:val="40"/>
          <w:szCs w:val="40"/>
          <w:rtl/>
        </w:rPr>
        <w:t xml:space="preserve">     35000 إلى ح / جاري الوزارة المالية </w:t>
      </w:r>
    </w:p>
    <w:p w:rsidR="00B70FF9" w:rsidRDefault="00B70FF9" w:rsidP="00B70FF9">
      <w:pPr>
        <w:pStyle w:val="ListParagraph"/>
        <w:bidi/>
        <w:ind w:left="-908" w:firstLine="1628"/>
        <w:rPr>
          <w:rFonts w:ascii="Traditional Arabic" w:hAnsi="Traditional Arabic" w:cs="Traditional Arabic"/>
          <w:sz w:val="40"/>
          <w:szCs w:val="40"/>
          <w:rtl/>
        </w:rPr>
      </w:pPr>
      <w:r>
        <w:rPr>
          <w:rFonts w:ascii="Traditional Arabic" w:hAnsi="Traditional Arabic" w:cs="Traditional Arabic" w:hint="cs"/>
          <w:sz w:val="40"/>
          <w:szCs w:val="40"/>
          <w:rtl/>
        </w:rPr>
        <w:t xml:space="preserve">عند شراء أدوات مكتبية بملغ 10000 ريال </w:t>
      </w:r>
    </w:p>
    <w:p w:rsidR="00B70FF9" w:rsidRDefault="00B70FF9" w:rsidP="00B70FF9">
      <w:pPr>
        <w:pStyle w:val="ListParagraph"/>
        <w:bidi/>
        <w:ind w:left="-908" w:firstLine="1628"/>
        <w:rPr>
          <w:rFonts w:ascii="Traditional Arabic" w:hAnsi="Traditional Arabic" w:cs="Traditional Arabic"/>
          <w:sz w:val="40"/>
          <w:szCs w:val="40"/>
          <w:rtl/>
        </w:rPr>
      </w:pPr>
      <w:r>
        <w:rPr>
          <w:rFonts w:ascii="Traditional Arabic" w:hAnsi="Traditional Arabic" w:cs="Traditional Arabic" w:hint="cs"/>
          <w:sz w:val="40"/>
          <w:szCs w:val="40"/>
          <w:rtl/>
        </w:rPr>
        <w:t>10000 من ح/ المصروفات الباب ... البند ....</w:t>
      </w:r>
    </w:p>
    <w:p w:rsidR="00B70FF9" w:rsidRDefault="00B70FF9" w:rsidP="00B70FF9">
      <w:pPr>
        <w:pStyle w:val="ListParagraph"/>
        <w:bidi/>
        <w:ind w:left="-908" w:firstLine="1628"/>
        <w:rPr>
          <w:rFonts w:ascii="Traditional Arabic" w:hAnsi="Traditional Arabic" w:cs="Traditional Arabic"/>
          <w:sz w:val="40"/>
          <w:szCs w:val="40"/>
          <w:rtl/>
        </w:rPr>
      </w:pPr>
      <w:r>
        <w:rPr>
          <w:rFonts w:ascii="Traditional Arabic" w:hAnsi="Traditional Arabic" w:cs="Traditional Arabic" w:hint="cs"/>
          <w:sz w:val="40"/>
          <w:szCs w:val="40"/>
          <w:rtl/>
        </w:rPr>
        <w:t xml:space="preserve">      10000 إلى ح / العهد سلف مؤقتة</w:t>
      </w:r>
    </w:p>
    <w:p w:rsidR="00B70FF9" w:rsidRDefault="00B70FF9" w:rsidP="00B70FF9">
      <w:pPr>
        <w:pStyle w:val="ListParagraph"/>
        <w:bidi/>
        <w:ind w:left="-908" w:firstLine="1628"/>
        <w:rPr>
          <w:rFonts w:ascii="Traditional Arabic" w:hAnsi="Traditional Arabic" w:cs="Traditional Arabic"/>
          <w:sz w:val="40"/>
          <w:szCs w:val="40"/>
          <w:rtl/>
        </w:rPr>
      </w:pPr>
      <w:r>
        <w:rPr>
          <w:rFonts w:ascii="Traditional Arabic" w:hAnsi="Traditional Arabic" w:cs="Traditional Arabic" w:hint="cs"/>
          <w:sz w:val="40"/>
          <w:szCs w:val="40"/>
          <w:rtl/>
        </w:rPr>
        <w:t xml:space="preserve"> عند رد باقي قيمة السلفة </w:t>
      </w:r>
    </w:p>
    <w:p w:rsidR="00B70FF9" w:rsidRDefault="00B70FF9" w:rsidP="00B70FF9">
      <w:pPr>
        <w:pStyle w:val="ListParagraph"/>
        <w:bidi/>
        <w:ind w:left="-908" w:firstLine="1628"/>
        <w:rPr>
          <w:rFonts w:ascii="Traditional Arabic" w:hAnsi="Traditional Arabic" w:cs="Traditional Arabic"/>
          <w:sz w:val="40"/>
          <w:szCs w:val="40"/>
          <w:rtl/>
        </w:rPr>
      </w:pPr>
      <w:r>
        <w:rPr>
          <w:rFonts w:ascii="Traditional Arabic" w:hAnsi="Traditional Arabic" w:cs="Traditional Arabic" w:hint="cs"/>
          <w:sz w:val="40"/>
          <w:szCs w:val="40"/>
          <w:rtl/>
        </w:rPr>
        <w:t xml:space="preserve">25000 من ح/ جاري وزاره المالية </w:t>
      </w:r>
    </w:p>
    <w:p w:rsidR="00B70FF9" w:rsidRDefault="00B70FF9" w:rsidP="00B70FF9">
      <w:pPr>
        <w:pStyle w:val="ListParagraph"/>
        <w:bidi/>
        <w:ind w:left="-908" w:firstLine="1628"/>
        <w:rPr>
          <w:rFonts w:ascii="Traditional Arabic" w:hAnsi="Traditional Arabic" w:cs="Traditional Arabic"/>
          <w:sz w:val="40"/>
          <w:szCs w:val="40"/>
          <w:rtl/>
        </w:rPr>
      </w:pPr>
      <w:r>
        <w:rPr>
          <w:rFonts w:ascii="Traditional Arabic" w:hAnsi="Traditional Arabic" w:cs="Traditional Arabic" w:hint="cs"/>
          <w:sz w:val="40"/>
          <w:szCs w:val="40"/>
          <w:rtl/>
        </w:rPr>
        <w:t xml:space="preserve">     25000 إلى ح / العهد سلف مؤقتة</w:t>
      </w:r>
    </w:p>
    <w:p w:rsidR="009C7FA7" w:rsidRPr="00B33773" w:rsidRDefault="00B33773" w:rsidP="009C7FA7">
      <w:pPr>
        <w:pStyle w:val="ListParagraph"/>
        <w:bidi/>
        <w:rPr>
          <w:rFonts w:ascii="Traditional Arabic" w:hAnsi="Traditional Arabic" w:cs="Traditional Arabic"/>
          <w:color w:val="FF0000"/>
          <w:sz w:val="40"/>
          <w:szCs w:val="40"/>
          <w:rtl/>
        </w:rPr>
      </w:pPr>
      <w:r>
        <w:rPr>
          <w:rFonts w:ascii="Traditional Arabic" w:hAnsi="Traditional Arabic" w:cs="Traditional Arabic" w:hint="cs"/>
          <w:color w:val="FF0000"/>
          <w:sz w:val="40"/>
          <w:szCs w:val="40"/>
          <w:rtl/>
        </w:rPr>
        <w:t>ب-</w:t>
      </w:r>
      <w:r w:rsidR="009C7FA7" w:rsidRPr="00B33773">
        <w:rPr>
          <w:rFonts w:ascii="Traditional Arabic" w:hAnsi="Traditional Arabic" w:cs="Traditional Arabic"/>
          <w:color w:val="FF0000"/>
          <w:sz w:val="40"/>
          <w:szCs w:val="40"/>
          <w:rtl/>
        </w:rPr>
        <w:t xml:space="preserve"> عهد السلف المستديمة </w:t>
      </w:r>
    </w:p>
    <w:p w:rsidR="009C7FA7" w:rsidRPr="0019745F" w:rsidRDefault="009C7FA7" w:rsidP="009C7FA7">
      <w:pPr>
        <w:pStyle w:val="ListParagraph"/>
        <w:numPr>
          <w:ilvl w:val="0"/>
          <w:numId w:val="2"/>
        </w:numPr>
        <w:bidi/>
        <w:rPr>
          <w:rFonts w:ascii="Traditional Arabic" w:hAnsi="Traditional Arabic" w:cs="Traditional Arabic"/>
          <w:sz w:val="40"/>
          <w:szCs w:val="40"/>
        </w:rPr>
      </w:pPr>
      <w:r w:rsidRPr="0019745F">
        <w:rPr>
          <w:rFonts w:ascii="Traditional Arabic" w:hAnsi="Traditional Arabic" w:cs="Traditional Arabic"/>
          <w:sz w:val="40"/>
          <w:szCs w:val="40"/>
          <w:rtl/>
        </w:rPr>
        <w:t>هي المبالغ التي تصرفها الوزارات والمصالح الحكومية لفروعها لتأمين نفقاتها الجزئية العاجلة التي لا تحتمل التأخير.</w:t>
      </w:r>
    </w:p>
    <w:p w:rsidR="009C7FA7" w:rsidRPr="0019745F" w:rsidRDefault="009C7FA7" w:rsidP="009C7FA7">
      <w:pPr>
        <w:pStyle w:val="ListParagraph"/>
        <w:numPr>
          <w:ilvl w:val="0"/>
          <w:numId w:val="2"/>
        </w:numPr>
        <w:bidi/>
        <w:rPr>
          <w:rFonts w:ascii="Traditional Arabic" w:hAnsi="Traditional Arabic" w:cs="Traditional Arabic"/>
          <w:sz w:val="40"/>
          <w:szCs w:val="40"/>
        </w:rPr>
      </w:pPr>
      <w:r w:rsidRPr="0019745F">
        <w:rPr>
          <w:rFonts w:ascii="Traditional Arabic" w:hAnsi="Traditional Arabic" w:cs="Traditional Arabic"/>
          <w:sz w:val="40"/>
          <w:szCs w:val="40"/>
          <w:rtl/>
        </w:rPr>
        <w:t>تسلم السلفة المستديمة إلى موظف مختص .</w:t>
      </w:r>
    </w:p>
    <w:p w:rsidR="009C7FA7" w:rsidRPr="0019745F" w:rsidRDefault="0053752E" w:rsidP="009C7FA7">
      <w:pPr>
        <w:pStyle w:val="ListParagraph"/>
        <w:numPr>
          <w:ilvl w:val="0"/>
          <w:numId w:val="2"/>
        </w:numPr>
        <w:bidi/>
        <w:rPr>
          <w:rFonts w:ascii="Traditional Arabic" w:hAnsi="Traditional Arabic" w:cs="Traditional Arabic"/>
          <w:sz w:val="40"/>
          <w:szCs w:val="40"/>
        </w:rPr>
      </w:pPr>
      <w:r w:rsidRPr="0019745F">
        <w:rPr>
          <w:rFonts w:ascii="Traditional Arabic" w:hAnsi="Traditional Arabic" w:cs="Traditional Arabic"/>
          <w:sz w:val="40"/>
          <w:szCs w:val="40"/>
          <w:rtl/>
        </w:rPr>
        <w:t>يتم فتح</w:t>
      </w:r>
      <w:r w:rsidR="009C7FA7" w:rsidRPr="0019745F">
        <w:rPr>
          <w:rFonts w:ascii="Traditional Arabic" w:hAnsi="Traditional Arabic" w:cs="Traditional Arabic"/>
          <w:sz w:val="40"/>
          <w:szCs w:val="40"/>
          <w:rtl/>
        </w:rPr>
        <w:t xml:space="preserve"> حساب خاص بكل فرع تصرف له سلفة وذلك في دفتر مفردات العهد للوزارة .</w:t>
      </w:r>
    </w:p>
    <w:p w:rsidR="009C7FA7" w:rsidRPr="0019745F" w:rsidRDefault="009C7FA7" w:rsidP="009C7FA7">
      <w:pPr>
        <w:pStyle w:val="ListParagraph"/>
        <w:numPr>
          <w:ilvl w:val="0"/>
          <w:numId w:val="2"/>
        </w:numPr>
        <w:bidi/>
        <w:rPr>
          <w:rFonts w:ascii="Traditional Arabic" w:hAnsi="Traditional Arabic" w:cs="Traditional Arabic"/>
          <w:sz w:val="40"/>
          <w:szCs w:val="40"/>
        </w:rPr>
      </w:pPr>
      <w:r w:rsidRPr="0019745F">
        <w:rPr>
          <w:rFonts w:ascii="Traditional Arabic" w:hAnsi="Traditional Arabic" w:cs="Traditional Arabic"/>
          <w:sz w:val="40"/>
          <w:szCs w:val="40"/>
          <w:rtl/>
        </w:rPr>
        <w:t>يتم تعويض الفروع عن المبالغ التي صرفت من السلفة المستديمة.</w:t>
      </w:r>
    </w:p>
    <w:p w:rsidR="009C7FA7" w:rsidRPr="0019745F" w:rsidRDefault="009C7FA7" w:rsidP="009C7FA7">
      <w:pPr>
        <w:pStyle w:val="ListParagraph"/>
        <w:numPr>
          <w:ilvl w:val="0"/>
          <w:numId w:val="2"/>
        </w:numPr>
        <w:bidi/>
        <w:rPr>
          <w:rFonts w:ascii="Traditional Arabic" w:hAnsi="Traditional Arabic" w:cs="Traditional Arabic"/>
          <w:sz w:val="40"/>
          <w:szCs w:val="40"/>
        </w:rPr>
      </w:pPr>
      <w:r w:rsidRPr="0019745F">
        <w:rPr>
          <w:rFonts w:ascii="Traditional Arabic" w:hAnsi="Traditional Arabic" w:cs="Traditional Arabic"/>
          <w:sz w:val="40"/>
          <w:szCs w:val="40"/>
          <w:rtl/>
        </w:rPr>
        <w:t>يجب إقفالها في نهاية السنة المالية بحيث لا يجوز ترحيلها للسنة التالية إلا في حالة سلف السفارات والمكاتب الحكومية خارج المملكة بشرط أن يتم تسويتها خلال 6 أشهر من بداية السنة التالية .</w:t>
      </w:r>
    </w:p>
    <w:p w:rsidR="009C7FA7" w:rsidRPr="0019745F" w:rsidRDefault="009C7FA7" w:rsidP="009C7FA7">
      <w:pPr>
        <w:pStyle w:val="ListParagraph"/>
        <w:numPr>
          <w:ilvl w:val="0"/>
          <w:numId w:val="2"/>
        </w:numPr>
        <w:bidi/>
        <w:rPr>
          <w:rFonts w:ascii="Traditional Arabic" w:hAnsi="Traditional Arabic" w:cs="Traditional Arabic"/>
          <w:sz w:val="40"/>
          <w:szCs w:val="40"/>
        </w:rPr>
      </w:pPr>
      <w:r w:rsidRPr="0019745F">
        <w:rPr>
          <w:rFonts w:ascii="Traditional Arabic" w:hAnsi="Traditional Arabic" w:cs="Traditional Arabic"/>
          <w:sz w:val="40"/>
          <w:szCs w:val="40"/>
          <w:rtl/>
        </w:rPr>
        <w:t>يسمح للوزارات والدوائر الحكومية الرئيسة صرف سلفة مستديمة لمواجهة النفقات العاجلة في حدود 50000 ريال كحد أقصى .</w:t>
      </w:r>
    </w:p>
    <w:p w:rsidR="009C7FA7" w:rsidRPr="0019745F" w:rsidRDefault="009C7FA7" w:rsidP="0053752E">
      <w:pPr>
        <w:pStyle w:val="ListParagraph"/>
        <w:numPr>
          <w:ilvl w:val="0"/>
          <w:numId w:val="2"/>
        </w:numPr>
        <w:bidi/>
        <w:rPr>
          <w:rFonts w:ascii="Traditional Arabic" w:hAnsi="Traditional Arabic" w:cs="Traditional Arabic"/>
          <w:sz w:val="40"/>
          <w:szCs w:val="40"/>
        </w:rPr>
      </w:pPr>
      <w:r w:rsidRPr="0019745F">
        <w:rPr>
          <w:rFonts w:ascii="Traditional Arabic" w:hAnsi="Traditional Arabic" w:cs="Traditional Arabic"/>
          <w:sz w:val="40"/>
          <w:szCs w:val="40"/>
          <w:rtl/>
        </w:rPr>
        <w:lastRenderedPageBreak/>
        <w:t xml:space="preserve">يجب أن يتم صرف السلفة المستديمة لأول مرة </w:t>
      </w:r>
      <w:r w:rsidR="0053752E" w:rsidRPr="0019745F">
        <w:rPr>
          <w:rFonts w:ascii="Traditional Arabic" w:hAnsi="Traditional Arabic" w:cs="Traditional Arabic"/>
          <w:sz w:val="40"/>
          <w:szCs w:val="40"/>
          <w:rtl/>
        </w:rPr>
        <w:t>بناء على قرار يصدر من الوزير مخ</w:t>
      </w:r>
      <w:r w:rsidRPr="0019745F">
        <w:rPr>
          <w:rFonts w:ascii="Traditional Arabic" w:hAnsi="Traditional Arabic" w:cs="Traditional Arabic"/>
          <w:sz w:val="40"/>
          <w:szCs w:val="40"/>
          <w:rtl/>
        </w:rPr>
        <w:t>تص .</w:t>
      </w:r>
    </w:p>
    <w:p w:rsidR="009C7FA7" w:rsidRPr="0019745F" w:rsidRDefault="009C7FA7" w:rsidP="009C7FA7">
      <w:pPr>
        <w:pStyle w:val="ListParagraph"/>
        <w:numPr>
          <w:ilvl w:val="0"/>
          <w:numId w:val="2"/>
        </w:numPr>
        <w:bidi/>
        <w:rPr>
          <w:rFonts w:ascii="Traditional Arabic" w:hAnsi="Traditional Arabic" w:cs="Traditional Arabic"/>
          <w:sz w:val="40"/>
          <w:szCs w:val="40"/>
        </w:rPr>
      </w:pPr>
      <w:r w:rsidRPr="0019745F">
        <w:rPr>
          <w:rFonts w:ascii="Traditional Arabic" w:hAnsi="Traditional Arabic" w:cs="Traditional Arabic"/>
          <w:sz w:val="40"/>
          <w:szCs w:val="40"/>
          <w:rtl/>
        </w:rPr>
        <w:t>يجب أن تتم إعاد</w:t>
      </w:r>
      <w:r w:rsidR="00EC31B7" w:rsidRPr="0019745F">
        <w:rPr>
          <w:rFonts w:ascii="Traditional Arabic" w:hAnsi="Traditional Arabic" w:cs="Traditional Arabic"/>
          <w:sz w:val="40"/>
          <w:szCs w:val="40"/>
          <w:rtl/>
        </w:rPr>
        <w:t>ة النظر في مقدار السلفة المستديمة بعد مضى 3 أشهر حيث يتم تحديد قيمتها عن طريق حساب متوسط الصرف في 3 أشهر مضافا إليها النصف : ( متوسط الصرف +2/1 متوسط الصرف ).</w:t>
      </w:r>
    </w:p>
    <w:p w:rsidR="00EC31B7" w:rsidRPr="0019745F" w:rsidRDefault="00EC31B7" w:rsidP="00EC31B7">
      <w:pPr>
        <w:pStyle w:val="ListParagraph"/>
        <w:numPr>
          <w:ilvl w:val="0"/>
          <w:numId w:val="2"/>
        </w:numPr>
        <w:bidi/>
        <w:rPr>
          <w:rFonts w:ascii="Traditional Arabic" w:hAnsi="Traditional Arabic" w:cs="Traditional Arabic"/>
          <w:sz w:val="40"/>
          <w:szCs w:val="40"/>
        </w:rPr>
      </w:pPr>
      <w:r w:rsidRPr="0019745F">
        <w:rPr>
          <w:rFonts w:ascii="Traditional Arabic" w:hAnsi="Traditional Arabic" w:cs="Traditional Arabic"/>
          <w:sz w:val="40"/>
          <w:szCs w:val="40"/>
          <w:rtl/>
        </w:rPr>
        <w:t>تتم استعاضة ما صرف من السلفة المستديمة كلما قاربت قيمة السلفة على النفاذ</w:t>
      </w:r>
      <w:r w:rsidR="0053752E" w:rsidRPr="0019745F">
        <w:rPr>
          <w:rFonts w:ascii="Traditional Arabic" w:hAnsi="Traditional Arabic" w:cs="Traditional Arabic"/>
          <w:sz w:val="40"/>
          <w:szCs w:val="40"/>
          <w:rtl/>
        </w:rPr>
        <w:t xml:space="preserve"> أو في</w:t>
      </w:r>
      <w:r w:rsidR="00CA0119" w:rsidRPr="0019745F">
        <w:rPr>
          <w:rFonts w:ascii="Traditional Arabic" w:hAnsi="Traditional Arabic" w:cs="Traditional Arabic"/>
          <w:sz w:val="40"/>
          <w:szCs w:val="40"/>
          <w:rtl/>
        </w:rPr>
        <w:t xml:space="preserve"> 5 أيام الأخيرة من كل شهر .</w:t>
      </w:r>
    </w:p>
    <w:p w:rsidR="00CA0119" w:rsidRPr="0019745F" w:rsidRDefault="00CA0119" w:rsidP="0002059F">
      <w:pPr>
        <w:pStyle w:val="ListParagraph"/>
        <w:numPr>
          <w:ilvl w:val="0"/>
          <w:numId w:val="2"/>
        </w:numPr>
        <w:bidi/>
        <w:rPr>
          <w:rFonts w:ascii="Traditional Arabic" w:hAnsi="Traditional Arabic" w:cs="Traditional Arabic"/>
          <w:sz w:val="40"/>
          <w:szCs w:val="40"/>
        </w:rPr>
      </w:pPr>
      <w:r w:rsidRPr="0019745F">
        <w:rPr>
          <w:rFonts w:ascii="Traditional Arabic" w:hAnsi="Traditional Arabic" w:cs="Traditional Arabic"/>
          <w:sz w:val="40"/>
          <w:szCs w:val="40"/>
          <w:rtl/>
        </w:rPr>
        <w:t xml:space="preserve">يتم تحديد مبلغ الاستعاضة </w:t>
      </w:r>
      <w:r w:rsidR="0002059F" w:rsidRPr="0019745F">
        <w:rPr>
          <w:rFonts w:ascii="Traditional Arabic" w:hAnsi="Traditional Arabic" w:cs="Traditional Arabic"/>
          <w:sz w:val="40"/>
          <w:szCs w:val="40"/>
          <w:rtl/>
        </w:rPr>
        <w:t>بناء</w:t>
      </w:r>
      <w:r w:rsidRPr="0019745F">
        <w:rPr>
          <w:rFonts w:ascii="Traditional Arabic" w:hAnsi="Traditional Arabic" w:cs="Traditional Arabic"/>
          <w:sz w:val="40"/>
          <w:szCs w:val="40"/>
          <w:rtl/>
        </w:rPr>
        <w:t xml:space="preserve"> على كشف استعاضة المنصرف من السلفة المستديمة والذي يوضح أصل المبالغ المصروفة بكل مطالبة وقيمة </w:t>
      </w:r>
      <w:r w:rsidR="00934281" w:rsidRPr="0019745F">
        <w:rPr>
          <w:rFonts w:ascii="Traditional Arabic" w:hAnsi="Traditional Arabic" w:cs="Traditional Arabic"/>
          <w:sz w:val="40"/>
          <w:szCs w:val="40"/>
          <w:rtl/>
        </w:rPr>
        <w:t>الحسميات منها ( الخصومات مثلا ) وصافي القيمة المصروفة .</w:t>
      </w:r>
    </w:p>
    <w:p w:rsidR="00170793" w:rsidRPr="0019745F" w:rsidRDefault="00170793" w:rsidP="00170793">
      <w:pPr>
        <w:pStyle w:val="ListParagraph"/>
        <w:numPr>
          <w:ilvl w:val="0"/>
          <w:numId w:val="2"/>
        </w:numPr>
        <w:bidi/>
        <w:rPr>
          <w:rFonts w:ascii="Traditional Arabic" w:hAnsi="Traditional Arabic" w:cs="Traditional Arabic"/>
          <w:sz w:val="40"/>
          <w:szCs w:val="40"/>
        </w:rPr>
      </w:pPr>
      <w:r w:rsidRPr="0019745F">
        <w:rPr>
          <w:rFonts w:ascii="Traditional Arabic" w:hAnsi="Traditional Arabic" w:cs="Traditional Arabic"/>
          <w:sz w:val="40"/>
          <w:szCs w:val="40"/>
          <w:rtl/>
        </w:rPr>
        <w:t xml:space="preserve">بمجرد ورود كشف </w:t>
      </w:r>
      <w:r w:rsidR="0019745F" w:rsidRPr="0019745F">
        <w:rPr>
          <w:rFonts w:ascii="Traditional Arabic" w:hAnsi="Traditional Arabic" w:cs="Traditional Arabic"/>
          <w:sz w:val="40"/>
          <w:szCs w:val="40"/>
          <w:rtl/>
        </w:rPr>
        <w:t>الاستعاضة مع المطالبات إلى الإدارة المالية تقوم بمراجعتها ثم تحرير أمر اعتماد صرف بأمر الدفع أو حوالة بالمبالغ المطلوب استعاضته .</w:t>
      </w:r>
    </w:p>
    <w:p w:rsidR="0019745F" w:rsidRPr="0019745F" w:rsidRDefault="0019745F" w:rsidP="0019745F">
      <w:pPr>
        <w:pStyle w:val="ListParagraph"/>
        <w:numPr>
          <w:ilvl w:val="0"/>
          <w:numId w:val="2"/>
        </w:numPr>
        <w:bidi/>
        <w:rPr>
          <w:rFonts w:ascii="Traditional Arabic" w:hAnsi="Traditional Arabic" w:cs="Traditional Arabic"/>
          <w:sz w:val="40"/>
          <w:szCs w:val="40"/>
        </w:rPr>
      </w:pPr>
      <w:r w:rsidRPr="0019745F">
        <w:rPr>
          <w:rFonts w:ascii="Traditional Arabic" w:hAnsi="Traditional Arabic" w:cs="Traditional Arabic"/>
          <w:sz w:val="40"/>
          <w:szCs w:val="40"/>
          <w:rtl/>
        </w:rPr>
        <w:t>يمكن أن تقوم إحدى الوزارت بفتح حساب للسلفة المستديمة في أحد البنوك بعد إبلاغ وزارة المالية .</w:t>
      </w:r>
    </w:p>
    <w:p w:rsidR="00B46503" w:rsidRPr="0019745F" w:rsidRDefault="00B46503" w:rsidP="00B46503">
      <w:pPr>
        <w:pStyle w:val="ListParagraph"/>
        <w:bidi/>
        <w:rPr>
          <w:rFonts w:ascii="Traditional Arabic" w:hAnsi="Traditional Arabic" w:cs="Traditional Arabic"/>
          <w:color w:val="365F91" w:themeColor="accent1" w:themeShade="BF"/>
          <w:sz w:val="40"/>
          <w:szCs w:val="40"/>
          <w:rtl/>
        </w:rPr>
      </w:pPr>
      <w:r w:rsidRPr="0019745F">
        <w:rPr>
          <w:rFonts w:ascii="Traditional Arabic" w:hAnsi="Traditional Arabic" w:cs="Traditional Arabic"/>
          <w:color w:val="365F91" w:themeColor="accent1" w:themeShade="BF"/>
          <w:sz w:val="40"/>
          <w:szCs w:val="40"/>
          <w:rtl/>
        </w:rPr>
        <w:t>يمكن تقسيم عهد سلف المستديمة إلى ثلاثة أنواع :</w:t>
      </w:r>
    </w:p>
    <w:p w:rsidR="00197611" w:rsidRPr="0019745F" w:rsidRDefault="00197611" w:rsidP="00197611">
      <w:pPr>
        <w:pStyle w:val="ListParagraph"/>
        <w:bidi/>
        <w:rPr>
          <w:rFonts w:ascii="Traditional Arabic" w:hAnsi="Traditional Arabic" w:cs="Traditional Arabic"/>
          <w:sz w:val="40"/>
          <w:szCs w:val="40"/>
          <w:u w:val="single"/>
          <w:rtl/>
        </w:rPr>
      </w:pPr>
      <w:r w:rsidRPr="0019745F">
        <w:rPr>
          <w:rFonts w:ascii="Traditional Arabic" w:hAnsi="Traditional Arabic" w:cs="Traditional Arabic"/>
          <w:sz w:val="40"/>
          <w:szCs w:val="40"/>
          <w:rtl/>
        </w:rPr>
        <w:t>1</w:t>
      </w:r>
      <w:r w:rsidR="007B0FEF" w:rsidRPr="0019745F">
        <w:rPr>
          <w:rFonts w:ascii="Traditional Arabic" w:hAnsi="Traditional Arabic" w:cs="Traditional Arabic"/>
          <w:sz w:val="40"/>
          <w:szCs w:val="40"/>
          <w:u w:val="single"/>
          <w:rtl/>
        </w:rPr>
        <w:t>-</w:t>
      </w:r>
      <w:r w:rsidRPr="0019745F">
        <w:rPr>
          <w:rFonts w:ascii="Traditional Arabic" w:hAnsi="Traditional Arabic" w:cs="Traditional Arabic"/>
          <w:sz w:val="40"/>
          <w:szCs w:val="40"/>
          <w:u w:val="single"/>
          <w:rtl/>
        </w:rPr>
        <w:t xml:space="preserve"> </w:t>
      </w:r>
      <w:r w:rsidR="007B0FEF" w:rsidRPr="0019745F">
        <w:rPr>
          <w:rFonts w:ascii="Traditional Arabic" w:hAnsi="Traditional Arabic" w:cs="Traditional Arabic"/>
          <w:sz w:val="40"/>
          <w:szCs w:val="40"/>
          <w:u w:val="single"/>
          <w:rtl/>
        </w:rPr>
        <w:t xml:space="preserve">سلف مستديمة تخصص للسفارات والمكاتب الحكومية خارج المملكة لدفع رواتب </w:t>
      </w:r>
      <w:r w:rsidRPr="0019745F">
        <w:rPr>
          <w:rFonts w:ascii="Traditional Arabic" w:hAnsi="Traditional Arabic" w:cs="Traditional Arabic"/>
          <w:sz w:val="40"/>
          <w:szCs w:val="40"/>
          <w:u w:val="single"/>
          <w:rtl/>
        </w:rPr>
        <w:t>موظفيها بما يعادل راتب شهرين.</w:t>
      </w:r>
    </w:p>
    <w:p w:rsidR="00911098" w:rsidRPr="0019745F" w:rsidRDefault="007B0FEF" w:rsidP="008468CD">
      <w:pPr>
        <w:pStyle w:val="ListParagraph"/>
        <w:numPr>
          <w:ilvl w:val="0"/>
          <w:numId w:val="2"/>
        </w:numPr>
        <w:bidi/>
        <w:rPr>
          <w:rFonts w:ascii="Traditional Arabic" w:hAnsi="Traditional Arabic" w:cs="Traditional Arabic"/>
          <w:b/>
          <w:bCs/>
          <w:sz w:val="40"/>
          <w:szCs w:val="40"/>
        </w:rPr>
      </w:pPr>
      <w:r w:rsidRPr="0019745F">
        <w:rPr>
          <w:rFonts w:ascii="Traditional Arabic" w:hAnsi="Traditional Arabic" w:cs="Traditional Arabic"/>
          <w:b/>
          <w:bCs/>
          <w:sz w:val="40"/>
          <w:szCs w:val="40"/>
          <w:rtl/>
        </w:rPr>
        <w:t>عند إنشاء سلفة مستديمة يتم تحرير أمر اعتماد الصرف ويكون القيد من واقعه</w:t>
      </w:r>
      <w:r w:rsidR="00EF5825" w:rsidRPr="0019745F">
        <w:rPr>
          <w:rFonts w:ascii="Traditional Arabic" w:hAnsi="Traditional Arabic" w:cs="Traditional Arabic"/>
          <w:b/>
          <w:bCs/>
          <w:sz w:val="40"/>
          <w:szCs w:val="40"/>
        </w:rPr>
        <w:t xml:space="preserve"> :</w:t>
      </w:r>
    </w:p>
    <w:p w:rsidR="00EF5825" w:rsidRPr="0019745F" w:rsidRDefault="00EF5825" w:rsidP="00EF5825">
      <w:pPr>
        <w:bidi/>
        <w:ind w:left="360"/>
        <w:rPr>
          <w:rFonts w:ascii="Traditional Arabic" w:hAnsi="Traditional Arabic" w:cs="Traditional Arabic"/>
          <w:sz w:val="40"/>
          <w:szCs w:val="40"/>
          <w:rtl/>
        </w:rPr>
      </w:pPr>
      <w:r w:rsidRPr="0019745F">
        <w:rPr>
          <w:rFonts w:ascii="Traditional Arabic" w:hAnsi="Traditional Arabic" w:cs="Traditional Arabic"/>
          <w:sz w:val="40"/>
          <w:szCs w:val="40"/>
        </w:rPr>
        <w:t xml:space="preserve">                </w:t>
      </w:r>
      <w:r w:rsidRPr="0019745F">
        <w:rPr>
          <w:rFonts w:ascii="Traditional Arabic" w:hAnsi="Traditional Arabic" w:cs="Traditional Arabic"/>
          <w:sz w:val="40"/>
          <w:szCs w:val="40"/>
          <w:rtl/>
        </w:rPr>
        <w:t xml:space="preserve">                من حـ / أوامر الدفع </w:t>
      </w:r>
    </w:p>
    <w:p w:rsidR="00EF5825" w:rsidRPr="0019745F" w:rsidRDefault="00EF5825" w:rsidP="00EF5825">
      <w:pPr>
        <w:bidi/>
        <w:ind w:left="360"/>
        <w:rPr>
          <w:rFonts w:ascii="Traditional Arabic" w:hAnsi="Traditional Arabic" w:cs="Traditional Arabic"/>
          <w:sz w:val="40"/>
          <w:szCs w:val="40"/>
          <w:rtl/>
        </w:rPr>
      </w:pPr>
      <w:r w:rsidRPr="0019745F">
        <w:rPr>
          <w:rFonts w:ascii="Traditional Arabic" w:hAnsi="Traditional Arabic" w:cs="Traditional Arabic"/>
          <w:sz w:val="40"/>
          <w:szCs w:val="40"/>
          <w:rtl/>
        </w:rPr>
        <w:lastRenderedPageBreak/>
        <w:t xml:space="preserve">                                         إلى حـ / جاري وزارة المالية </w:t>
      </w:r>
    </w:p>
    <w:p w:rsidR="00197611" w:rsidRPr="0019745F" w:rsidRDefault="00EF5825" w:rsidP="008468CD">
      <w:pPr>
        <w:pStyle w:val="ListParagraph"/>
        <w:numPr>
          <w:ilvl w:val="0"/>
          <w:numId w:val="6"/>
        </w:numPr>
        <w:bidi/>
        <w:ind w:left="651"/>
        <w:rPr>
          <w:rFonts w:ascii="Traditional Arabic" w:hAnsi="Traditional Arabic" w:cs="Traditional Arabic"/>
          <w:b/>
          <w:bCs/>
          <w:sz w:val="40"/>
          <w:szCs w:val="40"/>
        </w:rPr>
      </w:pPr>
      <w:r w:rsidRPr="0019745F">
        <w:rPr>
          <w:rFonts w:ascii="Traditional Arabic" w:hAnsi="Traditional Arabic" w:cs="Traditional Arabic"/>
          <w:b/>
          <w:bCs/>
          <w:sz w:val="40"/>
          <w:szCs w:val="40"/>
          <w:rtl/>
        </w:rPr>
        <w:t>عند صرف المرتبات لموظفي الفرع يقوم بإرسال مستندات الرواتب للوحدة الحكومية الرئيسية التي يتبعها لتقوم بتعويضه عما دفعه .</w:t>
      </w:r>
    </w:p>
    <w:p w:rsidR="00EF5825" w:rsidRPr="0019745F" w:rsidRDefault="00EF5825" w:rsidP="00EF5825">
      <w:pPr>
        <w:pStyle w:val="ListParagraph"/>
        <w:bidi/>
        <w:ind w:left="1440"/>
        <w:rPr>
          <w:rFonts w:ascii="Traditional Arabic" w:hAnsi="Traditional Arabic" w:cs="Traditional Arabic"/>
          <w:sz w:val="40"/>
          <w:szCs w:val="40"/>
          <w:rtl/>
        </w:rPr>
      </w:pPr>
      <w:r w:rsidRPr="0019745F">
        <w:rPr>
          <w:rFonts w:ascii="Traditional Arabic" w:hAnsi="Traditional Arabic" w:cs="Traditional Arabic"/>
          <w:sz w:val="40"/>
          <w:szCs w:val="40"/>
          <w:rtl/>
        </w:rPr>
        <w:t>تقوم الإدارة المالية بالوزارة بتحرير أمر اعتماد صرف بالقيد : ( قيد الاستعاضة )</w:t>
      </w:r>
    </w:p>
    <w:p w:rsidR="00EF5825" w:rsidRPr="0019745F" w:rsidRDefault="00EF5825" w:rsidP="00EF5825">
      <w:pPr>
        <w:pStyle w:val="ListParagraph"/>
        <w:bidi/>
        <w:ind w:left="1440"/>
        <w:rPr>
          <w:rFonts w:ascii="Traditional Arabic" w:hAnsi="Traditional Arabic" w:cs="Traditional Arabic"/>
          <w:sz w:val="40"/>
          <w:szCs w:val="40"/>
          <w:rtl/>
        </w:rPr>
      </w:pPr>
      <w:r w:rsidRPr="0019745F">
        <w:rPr>
          <w:rFonts w:ascii="Traditional Arabic" w:hAnsi="Traditional Arabic" w:cs="Traditional Arabic"/>
          <w:sz w:val="40"/>
          <w:szCs w:val="40"/>
          <w:rtl/>
        </w:rPr>
        <w:t xml:space="preserve">    من حـ / المصروفات </w:t>
      </w:r>
    </w:p>
    <w:p w:rsidR="00EF5825" w:rsidRPr="0019745F" w:rsidRDefault="00EF5825" w:rsidP="00EF5825">
      <w:pPr>
        <w:pStyle w:val="ListParagraph"/>
        <w:bidi/>
        <w:ind w:left="1440"/>
        <w:rPr>
          <w:rFonts w:ascii="Traditional Arabic" w:hAnsi="Traditional Arabic" w:cs="Traditional Arabic"/>
          <w:sz w:val="40"/>
          <w:szCs w:val="40"/>
          <w:rtl/>
        </w:rPr>
      </w:pPr>
      <w:r w:rsidRPr="0019745F">
        <w:rPr>
          <w:rFonts w:ascii="Traditional Arabic" w:hAnsi="Traditional Arabic" w:cs="Traditional Arabic"/>
          <w:sz w:val="40"/>
          <w:szCs w:val="40"/>
          <w:rtl/>
        </w:rPr>
        <w:t xml:space="preserve">            إلى مذكورين</w:t>
      </w:r>
    </w:p>
    <w:p w:rsidR="00EF5825" w:rsidRPr="0019745F" w:rsidRDefault="00EF5825" w:rsidP="00EF5825">
      <w:pPr>
        <w:pStyle w:val="ListParagraph"/>
        <w:bidi/>
        <w:ind w:left="1440"/>
        <w:rPr>
          <w:rFonts w:ascii="Traditional Arabic" w:hAnsi="Traditional Arabic" w:cs="Traditional Arabic"/>
          <w:sz w:val="40"/>
          <w:szCs w:val="40"/>
          <w:rtl/>
        </w:rPr>
      </w:pPr>
      <w:r w:rsidRPr="0019745F">
        <w:rPr>
          <w:rFonts w:ascii="Traditional Arabic" w:hAnsi="Traditional Arabic" w:cs="Traditional Arabic"/>
          <w:sz w:val="40"/>
          <w:szCs w:val="40"/>
          <w:rtl/>
        </w:rPr>
        <w:t xml:space="preserve">         حـ / الأمانات المتنوعة</w:t>
      </w:r>
    </w:p>
    <w:p w:rsidR="00EF5825" w:rsidRPr="0019745F" w:rsidRDefault="00EF5825" w:rsidP="00EF5825">
      <w:pPr>
        <w:pStyle w:val="ListParagraph"/>
        <w:bidi/>
        <w:ind w:left="1440"/>
        <w:rPr>
          <w:rFonts w:ascii="Traditional Arabic" w:hAnsi="Traditional Arabic" w:cs="Traditional Arabic"/>
          <w:sz w:val="40"/>
          <w:szCs w:val="40"/>
          <w:rtl/>
        </w:rPr>
      </w:pPr>
      <w:r w:rsidRPr="0019745F">
        <w:rPr>
          <w:rFonts w:ascii="Traditional Arabic" w:hAnsi="Traditional Arabic" w:cs="Traditional Arabic"/>
          <w:sz w:val="40"/>
          <w:szCs w:val="40"/>
          <w:rtl/>
        </w:rPr>
        <w:t xml:space="preserve">           حـ / الأمانات مرتجع رواتب</w:t>
      </w:r>
    </w:p>
    <w:p w:rsidR="00EF5825" w:rsidRPr="0019745F" w:rsidRDefault="00EF5825" w:rsidP="00EF5825">
      <w:pPr>
        <w:pStyle w:val="ListParagraph"/>
        <w:bidi/>
        <w:ind w:left="1440"/>
        <w:rPr>
          <w:rFonts w:ascii="Traditional Arabic" w:hAnsi="Traditional Arabic" w:cs="Traditional Arabic"/>
          <w:sz w:val="40"/>
          <w:szCs w:val="40"/>
          <w:rtl/>
        </w:rPr>
      </w:pPr>
      <w:r w:rsidRPr="0019745F">
        <w:rPr>
          <w:rFonts w:ascii="Traditional Arabic" w:hAnsi="Traditional Arabic" w:cs="Traditional Arabic"/>
          <w:sz w:val="40"/>
          <w:szCs w:val="40"/>
          <w:rtl/>
        </w:rPr>
        <w:t xml:space="preserve">          حـ</w:t>
      </w:r>
      <w:r w:rsidR="0002059F" w:rsidRPr="0019745F">
        <w:rPr>
          <w:rFonts w:ascii="Traditional Arabic" w:hAnsi="Traditional Arabic" w:cs="Traditional Arabic"/>
          <w:sz w:val="40"/>
          <w:szCs w:val="40"/>
          <w:rtl/>
        </w:rPr>
        <w:t xml:space="preserve"> /</w:t>
      </w:r>
      <w:r w:rsidRPr="0019745F">
        <w:rPr>
          <w:rFonts w:ascii="Traditional Arabic" w:hAnsi="Traditional Arabic" w:cs="Traditional Arabic"/>
          <w:sz w:val="40"/>
          <w:szCs w:val="40"/>
          <w:rtl/>
        </w:rPr>
        <w:t xml:space="preserve"> أوامر الدفع  ( باسم من يمسك السلفة )</w:t>
      </w:r>
    </w:p>
    <w:p w:rsidR="008468CD" w:rsidRPr="0019745F" w:rsidRDefault="008468CD" w:rsidP="008468CD">
      <w:pPr>
        <w:pStyle w:val="ListParagraph"/>
        <w:bidi/>
        <w:ind w:left="1440"/>
        <w:rPr>
          <w:rFonts w:ascii="Traditional Arabic" w:hAnsi="Traditional Arabic" w:cs="Traditional Arabic"/>
          <w:sz w:val="40"/>
          <w:szCs w:val="40"/>
          <w:rtl/>
        </w:rPr>
      </w:pPr>
    </w:p>
    <w:p w:rsidR="00EF5825" w:rsidRPr="0019745F" w:rsidRDefault="00EF5825" w:rsidP="00EF5825">
      <w:pPr>
        <w:pStyle w:val="ListParagraph"/>
        <w:numPr>
          <w:ilvl w:val="0"/>
          <w:numId w:val="6"/>
        </w:numPr>
        <w:bidi/>
        <w:rPr>
          <w:rFonts w:ascii="Traditional Arabic" w:hAnsi="Traditional Arabic" w:cs="Traditional Arabic"/>
          <w:b/>
          <w:bCs/>
          <w:sz w:val="40"/>
          <w:szCs w:val="40"/>
        </w:rPr>
      </w:pPr>
      <w:r w:rsidRPr="0019745F">
        <w:rPr>
          <w:rFonts w:ascii="Traditional Arabic" w:hAnsi="Traditional Arabic" w:cs="Traditional Arabic"/>
          <w:b/>
          <w:bCs/>
          <w:sz w:val="40"/>
          <w:szCs w:val="40"/>
          <w:rtl/>
        </w:rPr>
        <w:t>قيد صرف الشيك الذي يمثل تعويض المرتبات</w:t>
      </w:r>
    </w:p>
    <w:p w:rsidR="00EF5825" w:rsidRPr="0019745F" w:rsidRDefault="00EF5825" w:rsidP="00EF5825">
      <w:pPr>
        <w:pStyle w:val="ListParagraph"/>
        <w:bidi/>
        <w:ind w:left="1440"/>
        <w:rPr>
          <w:rFonts w:ascii="Traditional Arabic" w:hAnsi="Traditional Arabic" w:cs="Traditional Arabic"/>
          <w:sz w:val="40"/>
          <w:szCs w:val="40"/>
          <w:rtl/>
        </w:rPr>
      </w:pPr>
      <w:r w:rsidRPr="0019745F">
        <w:rPr>
          <w:rFonts w:ascii="Traditional Arabic" w:hAnsi="Traditional Arabic" w:cs="Traditional Arabic"/>
          <w:sz w:val="40"/>
          <w:szCs w:val="40"/>
          <w:rtl/>
        </w:rPr>
        <w:t xml:space="preserve">من حـ/ أوامر الدفع </w:t>
      </w:r>
    </w:p>
    <w:p w:rsidR="00EF5825" w:rsidRDefault="00EF5825" w:rsidP="00EF5825">
      <w:pPr>
        <w:pStyle w:val="ListParagraph"/>
        <w:bidi/>
        <w:ind w:left="1440"/>
        <w:rPr>
          <w:rFonts w:ascii="Traditional Arabic" w:hAnsi="Traditional Arabic" w:cs="Traditional Arabic"/>
          <w:sz w:val="40"/>
          <w:szCs w:val="40"/>
        </w:rPr>
      </w:pPr>
      <w:r w:rsidRPr="0019745F">
        <w:rPr>
          <w:rFonts w:ascii="Traditional Arabic" w:hAnsi="Traditional Arabic" w:cs="Traditional Arabic"/>
          <w:sz w:val="40"/>
          <w:szCs w:val="40"/>
          <w:rtl/>
        </w:rPr>
        <w:t xml:space="preserve">    إلى حـ / جاري وزارة المالية </w:t>
      </w:r>
    </w:p>
    <w:p w:rsidR="00FE5E9E" w:rsidRPr="003C1A9A" w:rsidRDefault="00FE5E9E" w:rsidP="00194E09">
      <w:pPr>
        <w:pStyle w:val="ListParagraph"/>
        <w:bidi/>
        <w:spacing w:line="240" w:lineRule="auto"/>
        <w:ind w:left="84"/>
        <w:rPr>
          <w:rFonts w:ascii="Traditional Arabic" w:hAnsi="Traditional Arabic" w:cs="Traditional Arabic"/>
          <w:sz w:val="40"/>
          <w:szCs w:val="40"/>
          <w:u w:val="single"/>
          <w:rtl/>
        </w:rPr>
      </w:pPr>
      <w:r>
        <w:rPr>
          <w:rFonts w:ascii="Traditional Arabic" w:hAnsi="Traditional Arabic" w:cs="Traditional Arabic"/>
          <w:sz w:val="40"/>
          <w:szCs w:val="40"/>
          <w:u w:val="single"/>
        </w:rPr>
        <w:t>2</w:t>
      </w:r>
      <w:r w:rsidRPr="003C1A9A">
        <w:rPr>
          <w:rFonts w:ascii="Traditional Arabic" w:hAnsi="Traditional Arabic" w:cs="Traditional Arabic"/>
          <w:sz w:val="40"/>
          <w:szCs w:val="40"/>
          <w:u w:val="single"/>
          <w:rtl/>
        </w:rPr>
        <w:t xml:space="preserve">. سلف مستديمة تخصص للسفارات والمكاتب الحكومية خارج المملكة لمواجهة مصاريفها </w:t>
      </w:r>
      <w:proofErr w:type="gramStart"/>
      <w:r w:rsidRPr="003C1A9A">
        <w:rPr>
          <w:rFonts w:ascii="Traditional Arabic" w:hAnsi="Traditional Arabic" w:cs="Traditional Arabic"/>
          <w:sz w:val="40"/>
          <w:szCs w:val="40"/>
          <w:u w:val="single"/>
          <w:rtl/>
        </w:rPr>
        <w:t>التشغيلية .</w:t>
      </w:r>
      <w:proofErr w:type="gramEnd"/>
    </w:p>
    <w:p w:rsidR="00FE5E9E" w:rsidRPr="003C1A9A" w:rsidRDefault="00FE5E9E" w:rsidP="00194E09">
      <w:pPr>
        <w:pStyle w:val="ListParagraph"/>
        <w:bidi/>
        <w:spacing w:line="240" w:lineRule="auto"/>
        <w:ind w:left="84"/>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عند إنشاء هذه السلفة تنشأ بما يعادل أو يكفي لتغطية المصروفات التشغيلية لمدة شهرين وذلك بتحرير أمر اعتماد صرف بالقيد التالي: </w:t>
      </w:r>
    </w:p>
    <w:p w:rsidR="00FE5E9E" w:rsidRPr="003C1A9A" w:rsidRDefault="00FE5E9E" w:rsidP="00194E09">
      <w:pPr>
        <w:pStyle w:val="ListParagraph"/>
        <w:bidi/>
        <w:spacing w:line="240" w:lineRule="auto"/>
        <w:ind w:left="84"/>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من حـ/العهد – سلف مستديمة.</w:t>
      </w:r>
    </w:p>
    <w:p w:rsidR="00FE5E9E" w:rsidRPr="003C1A9A" w:rsidRDefault="00FE5E9E" w:rsidP="00194E09">
      <w:pPr>
        <w:pStyle w:val="ListParagraph"/>
        <w:bidi/>
        <w:spacing w:line="240" w:lineRule="auto"/>
        <w:ind w:left="84"/>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الى حـ/ أوامر الدفع (باسم أمين السلفة).</w:t>
      </w:r>
    </w:p>
    <w:p w:rsidR="00FE5E9E" w:rsidRPr="003C1A9A" w:rsidRDefault="00FE5E9E" w:rsidP="00194E09">
      <w:pPr>
        <w:pStyle w:val="ListParagraph"/>
        <w:numPr>
          <w:ilvl w:val="0"/>
          <w:numId w:val="7"/>
        </w:numPr>
        <w:bidi/>
        <w:spacing w:line="240" w:lineRule="auto"/>
        <w:rPr>
          <w:rFonts w:ascii="Traditional Arabic" w:hAnsi="Traditional Arabic" w:cs="Traditional Arabic"/>
          <w:sz w:val="40"/>
          <w:szCs w:val="40"/>
          <w:rtl/>
        </w:rPr>
      </w:pPr>
      <w:r w:rsidRPr="003C1A9A">
        <w:rPr>
          <w:rFonts w:ascii="Traditional Arabic" w:hAnsi="Traditional Arabic" w:cs="Traditional Arabic"/>
          <w:sz w:val="40"/>
          <w:szCs w:val="40"/>
          <w:rtl/>
        </w:rPr>
        <w:lastRenderedPageBreak/>
        <w:t>ترفع مستندات النفقات الشهرية إلى الادارة المالية في الوحدة الحكومية الرئيسية لتقوم بتعويض الفرع عما تم إنفاقة  من السلفة.</w:t>
      </w:r>
    </w:p>
    <w:p w:rsidR="00FE5E9E" w:rsidRPr="003C1A9A" w:rsidRDefault="00FE5E9E" w:rsidP="00194E09">
      <w:pPr>
        <w:pStyle w:val="ListParagraph"/>
        <w:numPr>
          <w:ilvl w:val="0"/>
          <w:numId w:val="8"/>
        </w:numPr>
        <w:bidi/>
        <w:spacing w:line="240" w:lineRule="auto"/>
        <w:rPr>
          <w:rFonts w:ascii="Traditional Arabic" w:hAnsi="Traditional Arabic" w:cs="Traditional Arabic"/>
          <w:sz w:val="40"/>
          <w:szCs w:val="40"/>
          <w:rtl/>
        </w:rPr>
      </w:pPr>
      <w:r w:rsidRPr="003C1A9A">
        <w:rPr>
          <w:rFonts w:ascii="Traditional Arabic" w:hAnsi="Traditional Arabic" w:cs="Traditional Arabic"/>
          <w:sz w:val="40"/>
          <w:szCs w:val="40"/>
          <w:rtl/>
        </w:rPr>
        <w:t>تقوم الادارة المالية في الوحدة الرئيسية بتحرير امر اعتماد صرف بالقيد التالي :( قيد الاستعاضة)</w:t>
      </w:r>
    </w:p>
    <w:p w:rsidR="00FE5E9E" w:rsidRPr="003C1A9A" w:rsidRDefault="00FE5E9E" w:rsidP="00194E09">
      <w:pPr>
        <w:pStyle w:val="ListParagraph"/>
        <w:bidi/>
        <w:spacing w:line="240" w:lineRule="auto"/>
        <w:ind w:left="84"/>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من حـ/ المصروفات</w:t>
      </w:r>
      <w:r>
        <w:rPr>
          <w:rFonts w:ascii="Traditional Arabic" w:hAnsi="Traditional Arabic" w:cs="Traditional Arabic" w:hint="cs"/>
          <w:sz w:val="40"/>
          <w:szCs w:val="40"/>
          <w:rtl/>
        </w:rPr>
        <w:t>(البنود المختصة)</w:t>
      </w:r>
    </w:p>
    <w:p w:rsidR="00FE5E9E" w:rsidRPr="003C1A9A" w:rsidRDefault="00FE5E9E" w:rsidP="00194E09">
      <w:pPr>
        <w:pStyle w:val="ListParagraph"/>
        <w:bidi/>
        <w:spacing w:line="240" w:lineRule="auto"/>
        <w:ind w:left="84"/>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الى حـ/ أوامر الدفع(باسم امين السلفة)</w:t>
      </w:r>
    </w:p>
    <w:p w:rsidR="00FE5E9E" w:rsidRPr="003C1A9A" w:rsidRDefault="00FE5E9E" w:rsidP="00194E09">
      <w:pPr>
        <w:pStyle w:val="ListParagraph"/>
        <w:numPr>
          <w:ilvl w:val="0"/>
          <w:numId w:val="9"/>
        </w:numPr>
        <w:bidi/>
        <w:spacing w:line="240" w:lineRule="auto"/>
        <w:rPr>
          <w:rFonts w:ascii="Traditional Arabic" w:hAnsi="Traditional Arabic" w:cs="Traditional Arabic"/>
          <w:sz w:val="40"/>
          <w:szCs w:val="40"/>
          <w:rtl/>
        </w:rPr>
      </w:pPr>
      <w:r w:rsidRPr="003C1A9A">
        <w:rPr>
          <w:rFonts w:ascii="Traditional Arabic" w:hAnsi="Traditional Arabic" w:cs="Traditional Arabic"/>
          <w:sz w:val="40"/>
          <w:szCs w:val="40"/>
          <w:rtl/>
        </w:rPr>
        <w:t>-وعند اصدار الشيك الخاص بأمر الدفع :</w:t>
      </w:r>
    </w:p>
    <w:p w:rsidR="00FE5E9E" w:rsidRPr="003C1A9A" w:rsidRDefault="00FE5E9E" w:rsidP="00194E09">
      <w:pPr>
        <w:bidi/>
        <w:spacing w:line="240" w:lineRule="auto"/>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من حـ/ أوامر الدفع </w:t>
      </w:r>
    </w:p>
    <w:p w:rsidR="00FE5E9E" w:rsidRPr="003C1A9A" w:rsidRDefault="00FE5E9E" w:rsidP="00194E09">
      <w:pPr>
        <w:bidi/>
        <w:spacing w:line="240" w:lineRule="auto"/>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الى حـ/ جاري وزارة المالية</w:t>
      </w:r>
    </w:p>
    <w:p w:rsidR="00FE5E9E" w:rsidRPr="003C1A9A" w:rsidRDefault="00FE5E9E" w:rsidP="00194E09">
      <w:pPr>
        <w:bidi/>
        <w:spacing w:line="240" w:lineRule="auto"/>
        <w:rPr>
          <w:rFonts w:ascii="Traditional Arabic" w:hAnsi="Traditional Arabic" w:cs="Traditional Arabic"/>
          <w:sz w:val="40"/>
          <w:szCs w:val="40"/>
          <w:rtl/>
        </w:rPr>
      </w:pPr>
    </w:p>
    <w:p w:rsidR="00FE5E9E" w:rsidRPr="003C1A9A" w:rsidRDefault="00FE5E9E" w:rsidP="00194E09">
      <w:pPr>
        <w:bidi/>
        <w:spacing w:line="240" w:lineRule="auto"/>
        <w:rPr>
          <w:rFonts w:ascii="Traditional Arabic" w:hAnsi="Traditional Arabic" w:cs="Traditional Arabic"/>
          <w:sz w:val="40"/>
          <w:szCs w:val="40"/>
          <w:u w:val="single"/>
          <w:rtl/>
        </w:rPr>
      </w:pPr>
      <w:r w:rsidRPr="003C1A9A">
        <w:rPr>
          <w:rFonts w:ascii="Traditional Arabic" w:hAnsi="Traditional Arabic" w:cs="Traditional Arabic"/>
          <w:sz w:val="40"/>
          <w:szCs w:val="40"/>
          <w:u w:val="single"/>
          <w:rtl/>
        </w:rPr>
        <w:t>3. سلف مستديمة تخصص للفروع داخل المملكة لمقابلة النفقات العاجلة التي لاتحتمل التأجيل.</w:t>
      </w:r>
    </w:p>
    <w:p w:rsidR="00FE5E9E" w:rsidRPr="0066424A" w:rsidRDefault="00FE5E9E" w:rsidP="00194E09">
      <w:pPr>
        <w:pStyle w:val="ListParagraph"/>
        <w:numPr>
          <w:ilvl w:val="0"/>
          <w:numId w:val="10"/>
        </w:numPr>
        <w:bidi/>
        <w:spacing w:line="240" w:lineRule="auto"/>
        <w:ind w:left="84" w:firstLine="0"/>
        <w:rPr>
          <w:rFonts w:ascii="Traditional Arabic" w:hAnsi="Traditional Arabic" w:cs="Traditional Arabic"/>
          <w:sz w:val="40"/>
          <w:szCs w:val="40"/>
          <w:rtl/>
        </w:rPr>
      </w:pPr>
      <w:r w:rsidRPr="0066424A">
        <w:rPr>
          <w:rFonts w:ascii="Traditional Arabic" w:hAnsi="Traditional Arabic" w:cs="Traditional Arabic"/>
          <w:sz w:val="40"/>
          <w:szCs w:val="40"/>
          <w:rtl/>
        </w:rPr>
        <w:t>يشرط ألا تتجاوز قيمة السلفة 100,000 ريال.</w:t>
      </w:r>
    </w:p>
    <w:p w:rsidR="00FE5E9E" w:rsidRPr="0066424A" w:rsidRDefault="00FE5E9E" w:rsidP="00194E09">
      <w:pPr>
        <w:pStyle w:val="ListParagraph"/>
        <w:numPr>
          <w:ilvl w:val="0"/>
          <w:numId w:val="10"/>
        </w:numPr>
        <w:bidi/>
        <w:spacing w:line="240" w:lineRule="auto"/>
        <w:ind w:left="84" w:firstLine="0"/>
        <w:rPr>
          <w:rFonts w:ascii="Traditional Arabic" w:hAnsi="Traditional Arabic" w:cs="Traditional Arabic"/>
          <w:sz w:val="40"/>
          <w:szCs w:val="40"/>
          <w:rtl/>
        </w:rPr>
      </w:pPr>
      <w:r w:rsidRPr="0066424A">
        <w:rPr>
          <w:rFonts w:ascii="Traditional Arabic" w:hAnsi="Traditional Arabic" w:cs="Traditional Arabic"/>
          <w:sz w:val="40"/>
          <w:szCs w:val="40"/>
          <w:rtl/>
        </w:rPr>
        <w:t>عند صرف السلفة يتم تحرير أمر اعتماد صرف بالقيد التالي:</w:t>
      </w:r>
    </w:p>
    <w:p w:rsidR="00FE5E9E" w:rsidRPr="003C1A9A" w:rsidRDefault="00FE5E9E" w:rsidP="00194E09">
      <w:pPr>
        <w:bidi/>
        <w:spacing w:line="240" w:lineRule="auto"/>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من حـ/ العهد – سلف مستديمة</w:t>
      </w:r>
    </w:p>
    <w:p w:rsidR="00FE5E9E" w:rsidRPr="003C1A9A" w:rsidRDefault="00FE5E9E" w:rsidP="00194E09">
      <w:pPr>
        <w:bidi/>
        <w:spacing w:line="240" w:lineRule="auto"/>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الى حـ/ أوامر الدفع</w:t>
      </w:r>
      <w:r>
        <w:rPr>
          <w:rFonts w:ascii="Traditional Arabic" w:hAnsi="Traditional Arabic" w:cs="Traditional Arabic" w:hint="cs"/>
          <w:sz w:val="40"/>
          <w:szCs w:val="40"/>
          <w:rtl/>
        </w:rPr>
        <w:t>(باسم امين السلفة)</w:t>
      </w:r>
    </w:p>
    <w:p w:rsidR="00FE5E9E" w:rsidRPr="0066424A" w:rsidRDefault="00FE5E9E" w:rsidP="00194E09">
      <w:pPr>
        <w:pStyle w:val="ListParagraph"/>
        <w:numPr>
          <w:ilvl w:val="0"/>
          <w:numId w:val="11"/>
        </w:numPr>
        <w:bidi/>
        <w:spacing w:line="240" w:lineRule="auto"/>
        <w:rPr>
          <w:rFonts w:ascii="Traditional Arabic" w:hAnsi="Traditional Arabic" w:cs="Traditional Arabic"/>
          <w:sz w:val="40"/>
          <w:szCs w:val="40"/>
          <w:rtl/>
        </w:rPr>
      </w:pPr>
      <w:r w:rsidRPr="0066424A">
        <w:rPr>
          <w:rFonts w:ascii="Traditional Arabic" w:hAnsi="Traditional Arabic" w:cs="Traditional Arabic"/>
          <w:sz w:val="40"/>
          <w:szCs w:val="40"/>
          <w:rtl/>
        </w:rPr>
        <w:t>-وعند الصرف يتم تحرير إذن تسوية يكون القيد من واقعه:</w:t>
      </w:r>
    </w:p>
    <w:p w:rsidR="00FE5E9E" w:rsidRPr="003C1A9A" w:rsidRDefault="00FE5E9E" w:rsidP="00194E09">
      <w:pPr>
        <w:bidi/>
        <w:spacing w:line="240" w:lineRule="auto"/>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من حـ/ أوامر الدفع</w:t>
      </w:r>
    </w:p>
    <w:p w:rsidR="00FE5E9E" w:rsidRPr="003C1A9A" w:rsidRDefault="00FE5E9E" w:rsidP="00194E09">
      <w:pPr>
        <w:bidi/>
        <w:spacing w:line="240" w:lineRule="auto"/>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الى حـ/ جاري وزارة المالية.</w:t>
      </w:r>
    </w:p>
    <w:p w:rsidR="00FE5E9E" w:rsidRPr="0066424A" w:rsidRDefault="00FE5E9E" w:rsidP="00194E09">
      <w:pPr>
        <w:pStyle w:val="ListParagraph"/>
        <w:numPr>
          <w:ilvl w:val="0"/>
          <w:numId w:val="12"/>
        </w:numPr>
        <w:bidi/>
        <w:spacing w:line="240" w:lineRule="auto"/>
        <w:rPr>
          <w:rFonts w:ascii="Traditional Arabic" w:hAnsi="Traditional Arabic" w:cs="Traditional Arabic"/>
          <w:sz w:val="40"/>
          <w:szCs w:val="40"/>
          <w:rtl/>
        </w:rPr>
      </w:pPr>
      <w:r w:rsidRPr="0066424A">
        <w:rPr>
          <w:rFonts w:ascii="Traditional Arabic" w:hAnsi="Traditional Arabic" w:cs="Traditional Arabic"/>
          <w:sz w:val="40"/>
          <w:szCs w:val="40"/>
          <w:rtl/>
        </w:rPr>
        <w:lastRenderedPageBreak/>
        <w:t>يتم تعويض السلفة كلما قاربت على النفاذ وذلك بتحرير الجهة الحكومية الرئيسية أمر اعتماد صرف بالقيد:( قيد استعاضة):</w:t>
      </w:r>
    </w:p>
    <w:p w:rsidR="00FE5E9E" w:rsidRPr="003C1A9A" w:rsidRDefault="00FE5E9E" w:rsidP="00194E09">
      <w:pPr>
        <w:bidi/>
        <w:spacing w:line="240" w:lineRule="auto"/>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من حـ / المصروفات </w:t>
      </w:r>
      <w:r>
        <w:rPr>
          <w:rFonts w:ascii="Traditional Arabic" w:hAnsi="Traditional Arabic" w:cs="Traditional Arabic" w:hint="cs"/>
          <w:sz w:val="40"/>
          <w:szCs w:val="40"/>
          <w:rtl/>
        </w:rPr>
        <w:t>(البنود المختصة)</w:t>
      </w:r>
    </w:p>
    <w:p w:rsidR="00FE5E9E" w:rsidRPr="003C1A9A" w:rsidRDefault="00FE5E9E" w:rsidP="00194E09">
      <w:pPr>
        <w:bidi/>
        <w:spacing w:line="240" w:lineRule="auto"/>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الى حـ/ أوامر الدفع (باسم من يعهد إليه بالسلفة)</w:t>
      </w:r>
    </w:p>
    <w:p w:rsidR="00FE5E9E" w:rsidRPr="0066424A" w:rsidRDefault="00FE5E9E" w:rsidP="00194E09">
      <w:pPr>
        <w:pStyle w:val="ListParagraph"/>
        <w:numPr>
          <w:ilvl w:val="0"/>
          <w:numId w:val="13"/>
        </w:numPr>
        <w:bidi/>
        <w:spacing w:line="240" w:lineRule="auto"/>
        <w:rPr>
          <w:rFonts w:ascii="Traditional Arabic" w:hAnsi="Traditional Arabic" w:cs="Traditional Arabic"/>
          <w:sz w:val="40"/>
          <w:szCs w:val="40"/>
          <w:rtl/>
        </w:rPr>
      </w:pPr>
      <w:r w:rsidRPr="0066424A">
        <w:rPr>
          <w:rFonts w:ascii="Traditional Arabic" w:hAnsi="Traditional Arabic" w:cs="Traditional Arabic"/>
          <w:sz w:val="40"/>
          <w:szCs w:val="40"/>
          <w:rtl/>
        </w:rPr>
        <w:t>-وعند الصرف يتم تحرير إذن تسوية يكون القيد من واقعه:</w:t>
      </w:r>
    </w:p>
    <w:p w:rsidR="00FE5E9E" w:rsidRPr="003C1A9A" w:rsidRDefault="00FE5E9E" w:rsidP="00194E09">
      <w:pPr>
        <w:bidi/>
        <w:spacing w:line="240" w:lineRule="auto"/>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من حـ/أوامر الدفع</w:t>
      </w:r>
    </w:p>
    <w:p w:rsidR="00FE5E9E" w:rsidRPr="003C1A9A" w:rsidRDefault="00FE5E9E" w:rsidP="00194E09">
      <w:pPr>
        <w:bidi/>
        <w:spacing w:line="240" w:lineRule="auto"/>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الى حـ/ جاري وزارة المالية</w:t>
      </w:r>
    </w:p>
    <w:p w:rsidR="00FE5E9E" w:rsidRPr="0066424A" w:rsidRDefault="00FE5E9E" w:rsidP="00194E09">
      <w:pPr>
        <w:pStyle w:val="ListParagraph"/>
        <w:numPr>
          <w:ilvl w:val="0"/>
          <w:numId w:val="14"/>
        </w:numPr>
        <w:bidi/>
        <w:spacing w:line="240" w:lineRule="auto"/>
        <w:rPr>
          <w:rFonts w:ascii="Traditional Arabic" w:hAnsi="Traditional Arabic" w:cs="Traditional Arabic"/>
          <w:sz w:val="40"/>
          <w:szCs w:val="40"/>
          <w:rtl/>
        </w:rPr>
      </w:pPr>
      <w:r w:rsidRPr="0066424A">
        <w:rPr>
          <w:rFonts w:ascii="Traditional Arabic" w:hAnsi="Traditional Arabic" w:cs="Traditional Arabic"/>
          <w:sz w:val="40"/>
          <w:szCs w:val="40"/>
          <w:rtl/>
        </w:rPr>
        <w:t>-عند إقفال السلفة أثناء أو في نهاية السنة المالية : ( بافتراض أنه تم صرف السلفة كاملة)</w:t>
      </w:r>
    </w:p>
    <w:p w:rsidR="00FE5E9E" w:rsidRPr="003C1A9A" w:rsidRDefault="00FE5E9E" w:rsidP="00194E09">
      <w:pPr>
        <w:bidi/>
        <w:spacing w:line="240" w:lineRule="auto"/>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من حـ/ المصروفات</w:t>
      </w:r>
      <w:r>
        <w:rPr>
          <w:rFonts w:ascii="Traditional Arabic" w:hAnsi="Traditional Arabic" w:cs="Traditional Arabic" w:hint="cs"/>
          <w:sz w:val="40"/>
          <w:szCs w:val="40"/>
          <w:rtl/>
        </w:rPr>
        <w:t>(البنود المختصة)</w:t>
      </w:r>
    </w:p>
    <w:p w:rsidR="00FE5E9E" w:rsidRPr="003C1A9A" w:rsidRDefault="00FE5E9E" w:rsidP="00194E09">
      <w:pPr>
        <w:bidi/>
        <w:spacing w:line="240" w:lineRule="auto"/>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الى حـ/العهد – سلف مستديمة</w:t>
      </w:r>
    </w:p>
    <w:p w:rsidR="00FE5E9E" w:rsidRPr="0066424A" w:rsidRDefault="00FE5E9E" w:rsidP="00194E09">
      <w:pPr>
        <w:pStyle w:val="ListParagraph"/>
        <w:numPr>
          <w:ilvl w:val="0"/>
          <w:numId w:val="15"/>
        </w:numPr>
        <w:bidi/>
        <w:spacing w:line="240" w:lineRule="auto"/>
        <w:rPr>
          <w:rFonts w:ascii="Traditional Arabic" w:hAnsi="Traditional Arabic" w:cs="Traditional Arabic"/>
          <w:sz w:val="40"/>
          <w:szCs w:val="40"/>
          <w:rtl/>
        </w:rPr>
      </w:pPr>
      <w:r w:rsidRPr="0066424A">
        <w:rPr>
          <w:rFonts w:ascii="Traditional Arabic" w:hAnsi="Traditional Arabic" w:cs="Traditional Arabic"/>
          <w:sz w:val="40"/>
          <w:szCs w:val="40"/>
          <w:rtl/>
        </w:rPr>
        <w:t>-عند إقفال السلفة أثناء أو نهاية السنة المالية: (بافتراض أنه لم يتم صرف السلفة كاملة)</w:t>
      </w:r>
    </w:p>
    <w:p w:rsidR="00FE5E9E" w:rsidRPr="003C1A9A" w:rsidRDefault="00FE5E9E" w:rsidP="00194E09">
      <w:pPr>
        <w:bidi/>
        <w:spacing w:line="240" w:lineRule="auto"/>
        <w:rPr>
          <w:rFonts w:ascii="Traditional Arabic" w:hAnsi="Traditional Arabic" w:cs="Traditional Arabic"/>
          <w:sz w:val="40"/>
          <w:szCs w:val="40"/>
          <w:rtl/>
        </w:rPr>
      </w:pPr>
      <w:r>
        <w:rPr>
          <w:rFonts w:ascii="Traditional Arabic" w:hAnsi="Traditional Arabic" w:cs="Traditional Arabic"/>
          <w:sz w:val="40"/>
          <w:szCs w:val="40"/>
          <w:rtl/>
        </w:rPr>
        <w:t xml:space="preserve">                   </w:t>
      </w:r>
      <w:r w:rsidRPr="003C1A9A">
        <w:rPr>
          <w:rFonts w:ascii="Traditional Arabic" w:hAnsi="Traditional Arabic" w:cs="Traditional Arabic"/>
          <w:sz w:val="40"/>
          <w:szCs w:val="40"/>
          <w:rtl/>
        </w:rPr>
        <w:t xml:space="preserve"> من مذكورين</w:t>
      </w:r>
    </w:p>
    <w:p w:rsidR="00FE5E9E" w:rsidRPr="003C1A9A" w:rsidRDefault="00FE5E9E" w:rsidP="00194E09">
      <w:pPr>
        <w:bidi/>
        <w:spacing w:line="240" w:lineRule="auto"/>
        <w:rPr>
          <w:rFonts w:ascii="Traditional Arabic" w:hAnsi="Traditional Arabic" w:cs="Traditional Arabic"/>
          <w:sz w:val="40"/>
          <w:szCs w:val="40"/>
          <w:rtl/>
        </w:rPr>
      </w:pPr>
      <w:r>
        <w:rPr>
          <w:rFonts w:ascii="Traditional Arabic" w:hAnsi="Traditional Arabic" w:cs="Traditional Arabic"/>
          <w:sz w:val="40"/>
          <w:szCs w:val="40"/>
          <w:rtl/>
        </w:rPr>
        <w:t xml:space="preserve">                   </w:t>
      </w:r>
      <w:r w:rsidRPr="003C1A9A">
        <w:rPr>
          <w:rFonts w:ascii="Traditional Arabic" w:hAnsi="Traditional Arabic" w:cs="Traditional Arabic"/>
          <w:sz w:val="40"/>
          <w:szCs w:val="40"/>
          <w:rtl/>
        </w:rPr>
        <w:t xml:space="preserve"> حـ/المصروفات</w:t>
      </w:r>
      <w:r>
        <w:rPr>
          <w:rFonts w:ascii="Traditional Arabic" w:hAnsi="Traditional Arabic" w:cs="Traditional Arabic" w:hint="cs"/>
          <w:sz w:val="40"/>
          <w:szCs w:val="40"/>
          <w:rtl/>
        </w:rPr>
        <w:t>(البنود المختصة)</w:t>
      </w:r>
    </w:p>
    <w:p w:rsidR="00FE5E9E" w:rsidRPr="003C1A9A" w:rsidRDefault="00FE5E9E" w:rsidP="00194E09">
      <w:pPr>
        <w:bidi/>
        <w:spacing w:line="240" w:lineRule="auto"/>
        <w:rPr>
          <w:rFonts w:ascii="Traditional Arabic" w:hAnsi="Traditional Arabic" w:cs="Traditional Arabic"/>
          <w:sz w:val="40"/>
          <w:szCs w:val="40"/>
          <w:rtl/>
        </w:rPr>
      </w:pPr>
      <w:r>
        <w:rPr>
          <w:rFonts w:ascii="Traditional Arabic" w:hAnsi="Traditional Arabic" w:cs="Traditional Arabic"/>
          <w:sz w:val="40"/>
          <w:szCs w:val="40"/>
          <w:rtl/>
        </w:rPr>
        <w:t xml:space="preserve">                  </w:t>
      </w:r>
      <w:r>
        <w:rPr>
          <w:rFonts w:ascii="Traditional Arabic" w:hAnsi="Traditional Arabic" w:cs="Traditional Arabic" w:hint="cs"/>
          <w:sz w:val="40"/>
          <w:szCs w:val="40"/>
          <w:rtl/>
        </w:rPr>
        <w:t xml:space="preserve"> </w:t>
      </w:r>
      <w:r w:rsidRPr="003C1A9A">
        <w:rPr>
          <w:rFonts w:ascii="Traditional Arabic" w:hAnsi="Traditional Arabic" w:cs="Traditional Arabic"/>
          <w:sz w:val="40"/>
          <w:szCs w:val="40"/>
          <w:rtl/>
        </w:rPr>
        <w:t xml:space="preserve"> حـ/ الصندوق أو جاري وزارة المالية</w:t>
      </w:r>
    </w:p>
    <w:p w:rsidR="00FE5E9E" w:rsidRPr="003C1A9A" w:rsidRDefault="00FE5E9E" w:rsidP="00194E09">
      <w:pPr>
        <w:bidi/>
        <w:spacing w:line="240" w:lineRule="auto"/>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w:t>
      </w:r>
      <w:r>
        <w:rPr>
          <w:rFonts w:ascii="Traditional Arabic" w:hAnsi="Traditional Arabic" w:cs="Traditional Arabic"/>
          <w:sz w:val="40"/>
          <w:szCs w:val="40"/>
          <w:rtl/>
        </w:rPr>
        <w:t xml:space="preserve">       </w:t>
      </w:r>
      <w:r w:rsidRPr="003C1A9A">
        <w:rPr>
          <w:rFonts w:ascii="Traditional Arabic" w:hAnsi="Traditional Arabic" w:cs="Traditional Arabic"/>
          <w:sz w:val="40"/>
          <w:szCs w:val="40"/>
          <w:rtl/>
        </w:rPr>
        <w:t xml:space="preserve">  الى حـ/ العهد – سلف مستديمة</w:t>
      </w:r>
    </w:p>
    <w:p w:rsidR="00FE5E9E" w:rsidRDefault="00FE5E9E" w:rsidP="00194E09">
      <w:pPr>
        <w:bidi/>
        <w:spacing w:line="240" w:lineRule="auto"/>
        <w:rPr>
          <w:rFonts w:ascii="Traditional Arabic" w:hAnsi="Traditional Arabic" w:cs="Traditional Arabic"/>
          <w:b/>
          <w:bCs/>
          <w:color w:val="215868" w:themeColor="accent5" w:themeShade="80"/>
          <w:sz w:val="40"/>
          <w:szCs w:val="40"/>
        </w:rPr>
      </w:pPr>
    </w:p>
    <w:p w:rsidR="00FE5E9E" w:rsidRDefault="00FE5E9E" w:rsidP="00194E09">
      <w:pPr>
        <w:bidi/>
        <w:spacing w:line="240" w:lineRule="auto"/>
        <w:rPr>
          <w:rFonts w:ascii="Traditional Arabic" w:hAnsi="Traditional Arabic" w:cs="Traditional Arabic"/>
          <w:b/>
          <w:bCs/>
          <w:color w:val="215868" w:themeColor="accent5" w:themeShade="80"/>
          <w:sz w:val="40"/>
          <w:szCs w:val="40"/>
        </w:rPr>
      </w:pPr>
    </w:p>
    <w:p w:rsidR="00FE5E9E" w:rsidRPr="00295274" w:rsidRDefault="00FE5E9E" w:rsidP="00194E09">
      <w:pPr>
        <w:bidi/>
        <w:spacing w:line="240" w:lineRule="auto"/>
        <w:rPr>
          <w:rFonts w:ascii="Traditional Arabic" w:hAnsi="Traditional Arabic" w:cs="Traditional Arabic"/>
          <w:color w:val="943634" w:themeColor="accent2" w:themeShade="BF"/>
          <w:sz w:val="40"/>
          <w:szCs w:val="40"/>
          <w:rtl/>
        </w:rPr>
      </w:pPr>
      <w:r w:rsidRPr="00295274">
        <w:rPr>
          <w:rFonts w:ascii="Traditional Arabic" w:hAnsi="Traditional Arabic" w:cs="Traditional Arabic"/>
          <w:b/>
          <w:bCs/>
          <w:color w:val="215868" w:themeColor="accent5" w:themeShade="80"/>
          <w:sz w:val="40"/>
          <w:szCs w:val="40"/>
          <w:highlight w:val="red"/>
          <w:rtl/>
        </w:rPr>
        <w:lastRenderedPageBreak/>
        <w:t>مثال:</w:t>
      </w:r>
      <w:r w:rsidRPr="003C1A9A">
        <w:rPr>
          <w:rFonts w:ascii="Traditional Arabic" w:hAnsi="Traditional Arabic" w:cs="Traditional Arabic"/>
          <w:sz w:val="40"/>
          <w:szCs w:val="40"/>
          <w:rtl/>
        </w:rPr>
        <w:t xml:space="preserve"> </w:t>
      </w:r>
      <w:r w:rsidRPr="00295274">
        <w:rPr>
          <w:rFonts w:ascii="Traditional Arabic" w:hAnsi="Traditional Arabic" w:cs="Traditional Arabic"/>
          <w:color w:val="943634" w:themeColor="accent2" w:themeShade="BF"/>
          <w:sz w:val="40"/>
          <w:szCs w:val="40"/>
          <w:rtl/>
        </w:rPr>
        <w:t>قامت إحدى الوزارات أو المصالح الحكومية بصرف سلف مستديمة لصرف رواتب موظفيها ومستخدميها لفرعها خارج المملكة بواقع راتب شهرين وذلك بمبلغ 1,000,000 ريال وتم عمل الاستقطاعات الخاصة بمصلحة معاشات التقاعد(9% من أصل الرواتب) بالاضلفة إلى استقطاع</w:t>
      </w:r>
      <w:r w:rsidRPr="00295274">
        <w:rPr>
          <w:rFonts w:ascii="Traditional Arabic" w:hAnsi="Traditional Arabic" w:cs="Traditional Arabic"/>
          <w:color w:val="943634" w:themeColor="accent2" w:themeShade="BF"/>
          <w:sz w:val="40"/>
          <w:szCs w:val="40"/>
        </w:rPr>
        <w:t xml:space="preserve"> </w:t>
      </w:r>
      <w:r w:rsidRPr="00295274">
        <w:rPr>
          <w:rFonts w:ascii="Traditional Arabic" w:hAnsi="Traditional Arabic" w:cs="Traditional Arabic"/>
          <w:color w:val="943634" w:themeColor="accent2" w:themeShade="BF"/>
          <w:sz w:val="40"/>
          <w:szCs w:val="40"/>
          <w:rtl/>
        </w:rPr>
        <w:t>مبلغ 1000 ريال الذي يمثل جزاءات على أحد الموظفين ومبلغ 5000 ريال الذي يمثل صافي راتب أحد الموظفين الذي لم يتقدم لاستلامه.</w:t>
      </w:r>
    </w:p>
    <w:p w:rsidR="00FE5E9E" w:rsidRPr="00295274" w:rsidRDefault="00FE5E9E" w:rsidP="00194E09">
      <w:pPr>
        <w:bidi/>
        <w:spacing w:line="240" w:lineRule="auto"/>
        <w:rPr>
          <w:rFonts w:ascii="Traditional Arabic" w:hAnsi="Traditional Arabic" w:cs="Traditional Arabic"/>
          <w:color w:val="943634" w:themeColor="accent2" w:themeShade="BF"/>
          <w:sz w:val="40"/>
          <w:szCs w:val="40"/>
          <w:rtl/>
        </w:rPr>
      </w:pPr>
      <w:r w:rsidRPr="00295274">
        <w:rPr>
          <w:rFonts w:ascii="Traditional Arabic" w:hAnsi="Traditional Arabic" w:cs="Traditional Arabic"/>
          <w:color w:val="943634" w:themeColor="accent2" w:themeShade="BF"/>
          <w:sz w:val="40"/>
          <w:szCs w:val="40"/>
          <w:rtl/>
        </w:rPr>
        <w:t>المطلوب: إجراء القيود المحاسبية اللازمة في الحالات التالية:</w:t>
      </w:r>
    </w:p>
    <w:p w:rsidR="00FE5E9E" w:rsidRPr="00295274" w:rsidRDefault="00FE5E9E" w:rsidP="00194E09">
      <w:pPr>
        <w:bidi/>
        <w:spacing w:line="240" w:lineRule="auto"/>
        <w:rPr>
          <w:rFonts w:ascii="Traditional Arabic" w:hAnsi="Traditional Arabic" w:cs="Traditional Arabic"/>
          <w:color w:val="943634" w:themeColor="accent2" w:themeShade="BF"/>
          <w:sz w:val="40"/>
          <w:szCs w:val="40"/>
          <w:rtl/>
        </w:rPr>
      </w:pPr>
      <w:r w:rsidRPr="00295274">
        <w:rPr>
          <w:rFonts w:ascii="Traditional Arabic" w:hAnsi="Traditional Arabic" w:cs="Traditional Arabic"/>
          <w:color w:val="943634" w:themeColor="accent2" w:themeShade="BF"/>
          <w:sz w:val="40"/>
          <w:szCs w:val="40"/>
          <w:rtl/>
        </w:rPr>
        <w:t>1-قيد إنشاء السلفة</w:t>
      </w:r>
      <w:r w:rsidRPr="00295274">
        <w:rPr>
          <w:rFonts w:ascii="Traditional Arabic" w:hAnsi="Traditional Arabic" w:cs="Traditional Arabic" w:hint="cs"/>
          <w:color w:val="943634" w:themeColor="accent2" w:themeShade="BF"/>
          <w:sz w:val="40"/>
          <w:szCs w:val="40"/>
          <w:rtl/>
        </w:rPr>
        <w:t>.  2</w:t>
      </w:r>
      <w:r w:rsidRPr="00295274">
        <w:rPr>
          <w:rFonts w:ascii="Traditional Arabic" w:hAnsi="Traditional Arabic" w:cs="Traditional Arabic"/>
          <w:color w:val="943634" w:themeColor="accent2" w:themeShade="BF"/>
          <w:sz w:val="40"/>
          <w:szCs w:val="40"/>
          <w:rtl/>
        </w:rPr>
        <w:t>-قيد الاستعاض</w:t>
      </w:r>
      <w:r w:rsidRPr="00295274">
        <w:rPr>
          <w:rFonts w:ascii="Traditional Arabic" w:hAnsi="Traditional Arabic" w:cs="Traditional Arabic" w:hint="cs"/>
          <w:color w:val="943634" w:themeColor="accent2" w:themeShade="BF"/>
          <w:sz w:val="40"/>
          <w:szCs w:val="40"/>
          <w:rtl/>
        </w:rPr>
        <w:t xml:space="preserve">ة . </w:t>
      </w:r>
      <w:r w:rsidRPr="00295274">
        <w:rPr>
          <w:rFonts w:ascii="Traditional Arabic" w:hAnsi="Traditional Arabic" w:cs="Traditional Arabic"/>
          <w:color w:val="943634" w:themeColor="accent2" w:themeShade="BF"/>
          <w:sz w:val="40"/>
          <w:szCs w:val="40"/>
          <w:rtl/>
        </w:rPr>
        <w:t>3-قيد إقفال السلفة المستديمة</w:t>
      </w:r>
      <w:r w:rsidRPr="00295274">
        <w:rPr>
          <w:rFonts w:ascii="Traditional Arabic" w:hAnsi="Traditional Arabic" w:cs="Traditional Arabic" w:hint="cs"/>
          <w:color w:val="943634" w:themeColor="accent2" w:themeShade="BF"/>
          <w:sz w:val="40"/>
          <w:szCs w:val="40"/>
          <w:rtl/>
        </w:rPr>
        <w:t>.</w:t>
      </w:r>
    </w:p>
    <w:p w:rsidR="00FE5E9E" w:rsidRPr="00295274" w:rsidRDefault="00FE5E9E" w:rsidP="00194E09">
      <w:pPr>
        <w:bidi/>
        <w:spacing w:line="240" w:lineRule="auto"/>
        <w:rPr>
          <w:rFonts w:ascii="Traditional Arabic" w:hAnsi="Traditional Arabic" w:cs="Traditional Arabic"/>
          <w:color w:val="943634" w:themeColor="accent2" w:themeShade="BF"/>
          <w:sz w:val="40"/>
          <w:szCs w:val="40"/>
        </w:rPr>
      </w:pPr>
      <w:r w:rsidRPr="00295274">
        <w:rPr>
          <w:rFonts w:ascii="Traditional Arabic" w:hAnsi="Traditional Arabic" w:cs="Traditional Arabic"/>
          <w:color w:val="943634" w:themeColor="accent2" w:themeShade="BF"/>
          <w:sz w:val="40"/>
          <w:szCs w:val="40"/>
          <w:rtl/>
        </w:rPr>
        <w:t>4-كشف استعاضة الشهر الأخير من السنة في حالة توريد باقي رصيد السلفة المستديم</w:t>
      </w:r>
      <w:r w:rsidR="00C67F67" w:rsidRPr="00295274">
        <w:rPr>
          <w:rFonts w:ascii="Traditional Arabic" w:hAnsi="Traditional Arabic" w:cs="Traditional Arabic"/>
          <w:color w:val="943634" w:themeColor="accent2" w:themeShade="BF"/>
          <w:sz w:val="40"/>
          <w:szCs w:val="40"/>
          <w:rtl/>
        </w:rPr>
        <w:t>ة إلى مؤسسة النقدالعربي السعودي</w:t>
      </w:r>
      <w:r w:rsidR="00C67F67" w:rsidRPr="00295274">
        <w:rPr>
          <w:rFonts w:ascii="Traditional Arabic" w:hAnsi="Traditional Arabic" w:cs="Traditional Arabic"/>
          <w:color w:val="943634" w:themeColor="accent2" w:themeShade="BF"/>
          <w:sz w:val="40"/>
          <w:szCs w:val="40"/>
        </w:rPr>
        <w:t>.</w:t>
      </w:r>
    </w:p>
    <w:p w:rsidR="00C67F67" w:rsidRPr="00194E09" w:rsidRDefault="00372D3F"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w:t>
      </w:r>
      <w:r w:rsidR="00C67F67" w:rsidRPr="00194E09">
        <w:rPr>
          <w:rFonts w:ascii="Traditional Arabic" w:hAnsi="Traditional Arabic" w:cs="Traditional Arabic" w:hint="cs"/>
          <w:sz w:val="40"/>
          <w:szCs w:val="40"/>
          <w:rtl/>
        </w:rPr>
        <w:t>قيد إنشاء السلفة وفقا لامر اعتماد الصرف الذي تحرره الوحدة الحكومية الر</w:t>
      </w:r>
      <w:r w:rsidRPr="00194E09">
        <w:rPr>
          <w:rFonts w:ascii="Traditional Arabic" w:hAnsi="Traditional Arabic" w:cs="Traditional Arabic" w:hint="cs"/>
          <w:sz w:val="40"/>
          <w:szCs w:val="40"/>
          <w:rtl/>
        </w:rPr>
        <w:t>ئيسية</w:t>
      </w:r>
      <w:r w:rsidR="00194E09" w:rsidRPr="00194E09">
        <w:rPr>
          <w:rFonts w:ascii="Traditional Arabic" w:hAnsi="Traditional Arabic" w:cs="Traditional Arabic" w:hint="cs"/>
          <w:sz w:val="40"/>
          <w:szCs w:val="40"/>
          <w:rtl/>
        </w:rPr>
        <w:t xml:space="preserve">:     </w:t>
      </w:r>
      <w:r w:rsidR="00C67F67" w:rsidRPr="00194E09">
        <w:rPr>
          <w:rFonts w:ascii="Traditional Arabic" w:hAnsi="Traditional Arabic" w:cs="Traditional Arabic" w:hint="cs"/>
          <w:sz w:val="40"/>
          <w:szCs w:val="40"/>
          <w:rtl/>
        </w:rPr>
        <w:t xml:space="preserve"> 1000,000من حـ/العهد-سلفة مستديمة-فرع...(لرواتب شهرين)</w:t>
      </w:r>
    </w:p>
    <w:p w:rsidR="00C67F67" w:rsidRPr="00194E09" w:rsidRDefault="00C67F67"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 xml:space="preserve">                                   1000,000 الى حـ/أوامر الدفع</w:t>
      </w:r>
    </w:p>
    <w:p w:rsidR="00372D3F" w:rsidRPr="00194E09" w:rsidRDefault="00372D3F"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-عند ورود إشعار من وزارة المالية بإصدار الشيك:</w:t>
      </w:r>
    </w:p>
    <w:p w:rsidR="00372D3F" w:rsidRPr="00194E09" w:rsidRDefault="00372D3F"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 xml:space="preserve">1000,000 من حـ/أوامر الدفع </w:t>
      </w:r>
    </w:p>
    <w:p w:rsidR="00372D3F" w:rsidRPr="00194E09" w:rsidRDefault="00372D3F"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 xml:space="preserve">           1000,000 الى حـ/جاري وزارة المالية</w:t>
      </w:r>
    </w:p>
    <w:p w:rsidR="00372D3F" w:rsidRPr="00194E09" w:rsidRDefault="00372D3F"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-يتم عمل كشف الاستعاضة في نهاية كل شهر كالتالي:</w:t>
      </w:r>
    </w:p>
    <w:p w:rsidR="00372D3F" w:rsidRPr="00194E09" w:rsidRDefault="00372D3F"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تبلغ مصاريف رواتب شهر واحد=1000,000/2=500,000 ريال</w:t>
      </w:r>
    </w:p>
    <w:p w:rsidR="00372D3F" w:rsidRPr="00194E09" w:rsidRDefault="00372D3F"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ماسيتم استقطاعه ليدفع لمصلحة معاشات التقاعد=500,000*9%=45,000 ريال</w:t>
      </w:r>
    </w:p>
    <w:p w:rsidR="00372D3F" w:rsidRPr="00194E09" w:rsidRDefault="00372D3F"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lastRenderedPageBreak/>
        <w:t>-قيد الاستعاضة:</w:t>
      </w:r>
    </w:p>
    <w:p w:rsidR="00372D3F" w:rsidRPr="00194E09" w:rsidRDefault="00372D3F"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500,000 من حـ/المصروفات-الباب الاول-بندالرواتب</w:t>
      </w:r>
    </w:p>
    <w:p w:rsidR="00372D3F" w:rsidRPr="00194E09" w:rsidRDefault="00372D3F"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 xml:space="preserve">           الى مذكورين</w:t>
      </w:r>
    </w:p>
    <w:p w:rsidR="00461CC5" w:rsidRPr="00194E09" w:rsidRDefault="00461CC5"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 xml:space="preserve">          45,000 حـ/الأمانات المتنوعة-مصلحة معاشات التقاعد</w:t>
      </w:r>
    </w:p>
    <w:p w:rsidR="00461CC5" w:rsidRPr="00194E09" w:rsidRDefault="00461CC5"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noProof/>
          <w:sz w:val="40"/>
          <w:szCs w:val="40"/>
          <w:rtl/>
        </w:rPr>
        <mc:AlternateContent>
          <mc:Choice Requires="wps">
            <w:drawing>
              <wp:anchor distT="0" distB="0" distL="114300" distR="114300" simplePos="0" relativeHeight="251667456" behindDoc="0" locked="0" layoutInCell="1" allowOverlap="1" wp14:anchorId="405C2AA3" wp14:editId="2ADC7FEA">
                <wp:simplePos x="0" y="0"/>
                <wp:positionH relativeFrom="column">
                  <wp:posOffset>-895350</wp:posOffset>
                </wp:positionH>
                <wp:positionV relativeFrom="paragraph">
                  <wp:posOffset>440690</wp:posOffset>
                </wp:positionV>
                <wp:extent cx="2600325" cy="733425"/>
                <wp:effectExtent l="0" t="0" r="9525" b="9525"/>
                <wp:wrapNone/>
                <wp:docPr id="2" name="Text Box 2"/>
                <wp:cNvGraphicFramePr/>
                <a:graphic xmlns:a="http://schemas.openxmlformats.org/drawingml/2006/main">
                  <a:graphicData uri="http://schemas.microsoft.com/office/word/2010/wordprocessingShape">
                    <wps:wsp>
                      <wps:cNvSpPr txBox="1"/>
                      <wps:spPr>
                        <a:xfrm>
                          <a:off x="0" y="0"/>
                          <a:ext cx="2600325" cy="733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61CC5" w:rsidRPr="00461CC5" w:rsidRDefault="00461CC5" w:rsidP="00461CC5">
                            <w:pPr>
                              <w:jc w:val="right"/>
                              <w:rPr>
                                <w:sz w:val="28"/>
                                <w:szCs w:val="28"/>
                                <w:rtl/>
                              </w:rPr>
                            </w:pPr>
                            <w:r w:rsidRPr="00461CC5">
                              <w:rPr>
                                <w:rFonts w:hint="cs"/>
                                <w:sz w:val="28"/>
                                <w:szCs w:val="28"/>
                                <w:rtl/>
                              </w:rPr>
                              <w:t>449,000 من حـ/أوامر الدفع</w:t>
                            </w:r>
                            <w:bookmarkStart w:id="0" w:name="_GoBack"/>
                          </w:p>
                          <w:p w:rsidR="00461CC5" w:rsidRPr="00461CC5" w:rsidRDefault="00461CC5" w:rsidP="00461CC5">
                            <w:pPr>
                              <w:jc w:val="right"/>
                              <w:rPr>
                                <w:sz w:val="28"/>
                                <w:szCs w:val="28"/>
                              </w:rPr>
                            </w:pPr>
                            <w:r w:rsidRPr="00461CC5">
                              <w:rPr>
                                <w:rFonts w:hint="cs"/>
                                <w:sz w:val="28"/>
                                <w:szCs w:val="28"/>
                                <w:rtl/>
                              </w:rPr>
                              <w:t xml:space="preserve">   449,000 الى حـ/ جاري وزارة المالية</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5C2AA3" id="Text Box 2" o:spid="_x0000_s1027" type="#_x0000_t202" style="position:absolute;left:0;text-align:left;margin-left:-70.5pt;margin-top:34.7pt;width:204.7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" fillcolor="white [3201]" stroked="f" strokeweight=".5pt">
                <v:textbox>
                  <w:txbxContent>
                    <w:p w:rsidR="00461CC5" w:rsidRPr="00461CC5" w:rsidRDefault="00461CC5" w:rsidP="00461CC5">
                      <w:pPr>
                        <w:jc w:val="right"/>
                        <w:rPr>
                          <w:sz w:val="28"/>
                          <w:szCs w:val="28"/>
                          <w:rtl/>
                        </w:rPr>
                      </w:pPr>
                      <w:r w:rsidRPr="00461CC5">
                        <w:rPr>
                          <w:rFonts w:hint="cs"/>
                          <w:sz w:val="28"/>
                          <w:szCs w:val="28"/>
                          <w:rtl/>
                        </w:rPr>
                        <w:t>449,000 من حـ/أوامر الدفع</w:t>
                      </w:r>
                      <w:bookmarkStart w:id="1" w:name="_GoBack"/>
                    </w:p>
                    <w:p w:rsidR="00461CC5" w:rsidRPr="00461CC5" w:rsidRDefault="00461CC5" w:rsidP="00461CC5">
                      <w:pPr>
                        <w:jc w:val="right"/>
                        <w:rPr>
                          <w:sz w:val="28"/>
                          <w:szCs w:val="28"/>
                        </w:rPr>
                      </w:pPr>
                      <w:r w:rsidRPr="00461CC5">
                        <w:rPr>
                          <w:rFonts w:hint="cs"/>
                          <w:sz w:val="28"/>
                          <w:szCs w:val="28"/>
                          <w:rtl/>
                        </w:rPr>
                        <w:t xml:space="preserve">   449,000 الى حـ/ جاري وزارة المالية</w:t>
                      </w:r>
                      <w:bookmarkEnd w:id="1"/>
                    </w:p>
                  </w:txbxContent>
                </v:textbox>
              </v:shape>
            </w:pict>
          </mc:Fallback>
        </mc:AlternateContent>
      </w:r>
      <w:r w:rsidRPr="00194E09">
        <w:rPr>
          <w:rFonts w:ascii="Traditional Arabic" w:hAnsi="Traditional Arabic" w:cs="Traditional Arabic" w:hint="cs"/>
          <w:sz w:val="40"/>
          <w:szCs w:val="40"/>
          <w:rtl/>
        </w:rPr>
        <w:t xml:space="preserve">          1000 حـ/الايرادات المتنوعة-مصلحة معاشات التقاعد</w:t>
      </w:r>
    </w:p>
    <w:p w:rsidR="00461CC5" w:rsidRPr="00194E09" w:rsidRDefault="00461CC5"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noProof/>
          <w:sz w:val="40"/>
          <w:szCs w:val="40"/>
          <w:rtl/>
        </w:rPr>
        <mc:AlternateContent>
          <mc:Choice Requires="wps">
            <w:drawing>
              <wp:anchor distT="0" distB="0" distL="114300" distR="114300" simplePos="0" relativeHeight="251681792" behindDoc="0" locked="0" layoutInCell="1" allowOverlap="1" wp14:anchorId="6823FF89" wp14:editId="480F0834">
                <wp:simplePos x="0" y="0"/>
                <wp:positionH relativeFrom="column">
                  <wp:posOffset>1933575</wp:posOffset>
                </wp:positionH>
                <wp:positionV relativeFrom="paragraph">
                  <wp:posOffset>305435</wp:posOffset>
                </wp:positionV>
                <wp:extent cx="438150" cy="123825"/>
                <wp:effectExtent l="0" t="0" r="19050" b="28575"/>
                <wp:wrapNone/>
                <wp:docPr id="5" name="Left Arrow 5"/>
                <wp:cNvGraphicFramePr/>
                <a:graphic xmlns:a="http://schemas.openxmlformats.org/drawingml/2006/main">
                  <a:graphicData uri="http://schemas.microsoft.com/office/word/2010/wordprocessingShape">
                    <wps:wsp>
                      <wps:cNvSpPr/>
                      <wps:spPr>
                        <a:xfrm>
                          <a:off x="0" y="0"/>
                          <a:ext cx="438150" cy="123825"/>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580617F"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5" o:spid="_x0000_s1026" type="#_x0000_t66" style="position:absolute;margin-left:152.25pt;margin-top:24.05pt;width:34.5pt;height:9.7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" adj="3052" fillcolor="#4f81bd [3204]" strokecolor="#243f60 [1604]" strokeweight="2pt"/>
            </w:pict>
          </mc:Fallback>
        </mc:AlternateContent>
      </w:r>
      <w:r w:rsidRPr="00194E09">
        <w:rPr>
          <w:rFonts w:ascii="Traditional Arabic" w:hAnsi="Traditional Arabic" w:cs="Traditional Arabic" w:hint="cs"/>
          <w:sz w:val="40"/>
          <w:szCs w:val="40"/>
          <w:rtl/>
        </w:rPr>
        <w:t xml:space="preserve">         5000 حـ/الأمانات </w:t>
      </w:r>
      <w:r w:rsidRPr="00194E09">
        <w:rPr>
          <w:rFonts w:ascii="Traditional Arabic" w:hAnsi="Traditional Arabic" w:cs="Traditional Arabic"/>
          <w:sz w:val="40"/>
          <w:szCs w:val="40"/>
          <w:rtl/>
        </w:rPr>
        <w:t>–</w:t>
      </w:r>
      <w:r w:rsidRPr="00194E09">
        <w:rPr>
          <w:rFonts w:ascii="Traditional Arabic" w:hAnsi="Traditional Arabic" w:cs="Traditional Arabic" w:hint="cs"/>
          <w:sz w:val="40"/>
          <w:szCs w:val="40"/>
          <w:rtl/>
        </w:rPr>
        <w:t>مرتجع الواتب</w:t>
      </w:r>
    </w:p>
    <w:p w:rsidR="00461CC5" w:rsidRPr="00194E09" w:rsidRDefault="00461CC5"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 xml:space="preserve">         449,000 حـ/أوامر الدفع</w:t>
      </w:r>
    </w:p>
    <w:p w:rsidR="00372D3F" w:rsidRPr="00194E09" w:rsidRDefault="00461CC5"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-قيد إقفال السلفة المستديمة:</w:t>
      </w:r>
    </w:p>
    <w:p w:rsidR="00461CC5" w:rsidRPr="00194E09" w:rsidRDefault="00461CC5"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500,000 من حـ/المصروفات-الباب الاول-بند الرواتب</w:t>
      </w:r>
    </w:p>
    <w:p w:rsidR="00461CC5" w:rsidRPr="00194E09" w:rsidRDefault="00461CC5"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 xml:space="preserve">            الى مذكورين </w:t>
      </w:r>
    </w:p>
    <w:p w:rsidR="00461CC5" w:rsidRPr="00194E09" w:rsidRDefault="00461CC5"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45,000 حـ/الامانات المتنوعة-مصلحة معاشات التقاعد</w:t>
      </w:r>
    </w:p>
    <w:p w:rsidR="00461CC5" w:rsidRPr="00194E09" w:rsidRDefault="00461CC5"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1000 حـ/الايرادات المتنوعة-مصلحة معاشات التقاعد</w:t>
      </w:r>
    </w:p>
    <w:p w:rsidR="00461CC5" w:rsidRPr="00194E09" w:rsidRDefault="00461CC5"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 xml:space="preserve">         5000 حـ/الأمانات </w:t>
      </w:r>
      <w:r w:rsidRPr="00194E09">
        <w:rPr>
          <w:rFonts w:ascii="Traditional Arabic" w:hAnsi="Traditional Arabic" w:cs="Traditional Arabic"/>
          <w:sz w:val="40"/>
          <w:szCs w:val="40"/>
          <w:rtl/>
        </w:rPr>
        <w:t>–</w:t>
      </w:r>
      <w:r w:rsidRPr="00194E09">
        <w:rPr>
          <w:rFonts w:ascii="Traditional Arabic" w:hAnsi="Traditional Arabic" w:cs="Traditional Arabic" w:hint="cs"/>
          <w:sz w:val="40"/>
          <w:szCs w:val="40"/>
          <w:rtl/>
        </w:rPr>
        <w:t>مرتجع الواتب</w:t>
      </w:r>
    </w:p>
    <w:p w:rsidR="00461CC5" w:rsidRPr="00194E09" w:rsidRDefault="00461CC5"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 xml:space="preserve">         449,000 حـ/العهد-سلف مستديمة</w:t>
      </w:r>
    </w:p>
    <w:p w:rsidR="00461CC5" w:rsidRPr="00194E09" w:rsidRDefault="00461CC5"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-بافتراض أنه بقى رصيد نقدي من السلف وقد تم توريد الباقي إلى مؤسسة النقد</w:t>
      </w:r>
      <w:r w:rsidR="00524415" w:rsidRPr="00194E09">
        <w:rPr>
          <w:rFonts w:ascii="Traditional Arabic" w:hAnsi="Traditional Arabic" w:cs="Traditional Arabic" w:hint="cs"/>
          <w:sz w:val="40"/>
          <w:szCs w:val="40"/>
          <w:rtl/>
        </w:rPr>
        <w:t>:</w:t>
      </w:r>
    </w:p>
    <w:p w:rsidR="00524415" w:rsidRPr="00194E09" w:rsidRDefault="00524415"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 xml:space="preserve">     من مذكورين</w:t>
      </w:r>
    </w:p>
    <w:p w:rsidR="00524415" w:rsidRPr="00194E09" w:rsidRDefault="00524415"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500,000 حـ/المصروفات-الباب الاول-بند الرواتب</w:t>
      </w:r>
    </w:p>
    <w:p w:rsidR="00524415" w:rsidRPr="00194E09" w:rsidRDefault="00524415"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51,000 حـ/ جاري وزارة المالية (الباقي)</w:t>
      </w:r>
    </w:p>
    <w:p w:rsidR="00524415" w:rsidRPr="00194E09" w:rsidRDefault="00524415"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lastRenderedPageBreak/>
        <w:t xml:space="preserve">         الى مذكورين</w:t>
      </w:r>
    </w:p>
    <w:p w:rsidR="00524415" w:rsidRPr="00194E09" w:rsidRDefault="00524415"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45,000 حـ/الامانات المتنوعة-معاشات التقاعد</w:t>
      </w:r>
    </w:p>
    <w:p w:rsidR="00524415" w:rsidRPr="00194E09" w:rsidRDefault="00524415"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1000 حـ/الايرادات المتنوعة-جزاءات</w:t>
      </w:r>
    </w:p>
    <w:p w:rsidR="00524415" w:rsidRPr="00194E09" w:rsidRDefault="00524415" w:rsidP="00194E09">
      <w:pPr>
        <w:bidi/>
        <w:spacing w:line="240" w:lineRule="auto"/>
        <w:rPr>
          <w:rFonts w:ascii="Traditional Arabic" w:hAnsi="Traditional Arabic" w:cs="Traditional Arabic"/>
          <w:sz w:val="40"/>
          <w:szCs w:val="40"/>
          <w:rtl/>
        </w:rPr>
      </w:pPr>
      <w:r w:rsidRPr="00194E09">
        <w:rPr>
          <w:rFonts w:ascii="Traditional Arabic" w:hAnsi="Traditional Arabic" w:cs="Traditional Arabic" w:hint="cs"/>
          <w:sz w:val="40"/>
          <w:szCs w:val="40"/>
          <w:rtl/>
        </w:rPr>
        <w:t>5000 حـ/الامانات-مرتجع رواتب</w:t>
      </w:r>
    </w:p>
    <w:p w:rsidR="00FE5E9E" w:rsidRPr="00524415" w:rsidRDefault="00524415" w:rsidP="00194E09">
      <w:pPr>
        <w:bidi/>
        <w:spacing w:line="240" w:lineRule="auto"/>
        <w:rPr>
          <w:rFonts w:ascii="Traditional Arabic" w:hAnsi="Traditional Arabic" w:cs="Traditional Arabic"/>
          <w:color w:val="215868" w:themeColor="accent5" w:themeShade="80"/>
          <w:sz w:val="36"/>
          <w:szCs w:val="36"/>
          <w:rtl/>
        </w:rPr>
      </w:pPr>
      <w:r w:rsidRPr="00194E09">
        <w:rPr>
          <w:rFonts w:ascii="Traditional Arabic" w:hAnsi="Traditional Arabic" w:cs="Traditional Arabic" w:hint="cs"/>
          <w:sz w:val="40"/>
          <w:szCs w:val="40"/>
          <w:rtl/>
        </w:rPr>
        <w:t>500,000 حـ/العهد-سلفة مستديمة (دائما بقيمة رواتب الشهر الاجمالية)</w:t>
      </w:r>
    </w:p>
    <w:p w:rsidR="00FE5E9E" w:rsidRPr="003C1A9A" w:rsidRDefault="00FE5E9E" w:rsidP="00194E09">
      <w:pPr>
        <w:spacing w:line="240" w:lineRule="auto"/>
        <w:rPr>
          <w:rFonts w:ascii="Traditional Arabic" w:hAnsi="Traditional Arabic" w:cs="Traditional Arabic"/>
          <w:sz w:val="40"/>
          <w:szCs w:val="40"/>
          <w:rtl/>
        </w:rPr>
      </w:pPr>
    </w:p>
    <w:p w:rsidR="00FE5E9E" w:rsidRPr="0066424A" w:rsidRDefault="00FE5E9E" w:rsidP="00194E09">
      <w:pPr>
        <w:spacing w:line="240" w:lineRule="auto"/>
        <w:jc w:val="right"/>
        <w:rPr>
          <w:rFonts w:ascii="Traditional Arabic" w:hAnsi="Traditional Arabic" w:cs="Traditional Arabic"/>
          <w:b/>
          <w:bCs/>
          <w:sz w:val="40"/>
          <w:szCs w:val="40"/>
          <w:u w:val="single"/>
          <w:rtl/>
        </w:rPr>
      </w:pPr>
      <w:r w:rsidRPr="0066424A">
        <w:rPr>
          <w:rFonts w:ascii="Traditional Arabic" w:hAnsi="Traditional Arabic" w:cs="Traditional Arabic"/>
          <w:b/>
          <w:bCs/>
          <w:color w:val="215868" w:themeColor="accent5" w:themeShade="80"/>
          <w:sz w:val="40"/>
          <w:szCs w:val="40"/>
          <w:u w:val="single"/>
          <w:rtl/>
        </w:rPr>
        <w:t xml:space="preserve">ثالثا: </w:t>
      </w:r>
      <w:r>
        <w:rPr>
          <w:rFonts w:ascii="Traditional Arabic" w:hAnsi="Traditional Arabic" w:cs="Traditional Arabic"/>
          <w:b/>
          <w:bCs/>
          <w:color w:val="215868" w:themeColor="accent5" w:themeShade="80"/>
          <w:sz w:val="40"/>
          <w:szCs w:val="40"/>
          <w:u w:val="single"/>
          <w:rtl/>
        </w:rPr>
        <w:t>العهد تحت التحصيل</w:t>
      </w:r>
      <w:r>
        <w:rPr>
          <w:rFonts w:ascii="Traditional Arabic" w:hAnsi="Traditional Arabic" w:cs="Traditional Arabic" w:hint="cs"/>
          <w:b/>
          <w:bCs/>
          <w:color w:val="215868" w:themeColor="accent5" w:themeShade="80"/>
          <w:sz w:val="40"/>
          <w:szCs w:val="40"/>
          <w:u w:val="single"/>
          <w:rtl/>
        </w:rPr>
        <w:t>:</w:t>
      </w:r>
      <w:r>
        <w:rPr>
          <w:rFonts w:ascii="Traditional Arabic" w:hAnsi="Traditional Arabic" w:cs="Traditional Arabic"/>
          <w:b/>
          <w:bCs/>
          <w:color w:val="215868" w:themeColor="accent5" w:themeShade="80"/>
          <w:sz w:val="40"/>
          <w:szCs w:val="40"/>
          <w:u w:val="single"/>
          <w:rtl/>
        </w:rPr>
        <w:t xml:space="preserve"> </w:t>
      </w:r>
    </w:p>
    <w:p w:rsidR="00FE5E9E" w:rsidRPr="00201519" w:rsidRDefault="00FE5E9E" w:rsidP="00194E09">
      <w:pPr>
        <w:spacing w:line="240" w:lineRule="auto"/>
        <w:ind w:right="84"/>
        <w:jc w:val="right"/>
        <w:rPr>
          <w:rFonts w:ascii="Traditional Arabic" w:hAnsi="Traditional Arabic" w:cs="Traditional Arabic"/>
          <w:sz w:val="40"/>
          <w:szCs w:val="40"/>
          <w:rtl/>
        </w:rPr>
      </w:pPr>
      <w:r>
        <w:rPr>
          <w:rFonts w:ascii="Traditional Arabic" w:hAnsi="Traditional Arabic" w:cs="Traditional Arabic" w:hint="cs"/>
          <w:sz w:val="40"/>
          <w:szCs w:val="40"/>
          <w:rtl/>
        </w:rPr>
        <w:t>-</w:t>
      </w:r>
      <w:r w:rsidRPr="00201519">
        <w:rPr>
          <w:rFonts w:ascii="Traditional Arabic" w:hAnsi="Traditional Arabic" w:cs="Traditional Arabic"/>
          <w:sz w:val="40"/>
          <w:szCs w:val="40"/>
          <w:rtl/>
        </w:rPr>
        <w:t>يقيد في هذا الحساب كل من المبالغ المصروفة على ذمة تحصيلها من الغير والمبالغ التي يتقرر تحصيلها من الغير .</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 يمكن أن يكون الغير أفراد، هيئات حكومية ، هيئات غير حكومية وغيرها.</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 الحالات التي يتم فيها القيد في حساب العهد تحت التحصيل :</w:t>
      </w:r>
    </w:p>
    <w:p w:rsidR="00FE5E9E" w:rsidRPr="00201519" w:rsidRDefault="00FE5E9E" w:rsidP="00194E09">
      <w:pPr>
        <w:spacing w:line="240" w:lineRule="auto"/>
        <w:jc w:val="right"/>
        <w:rPr>
          <w:rFonts w:ascii="Traditional Arabic" w:hAnsi="Traditional Arabic" w:cs="Traditional Arabic"/>
          <w:color w:val="215868" w:themeColor="accent5" w:themeShade="80"/>
          <w:sz w:val="40"/>
          <w:szCs w:val="40"/>
          <w:rtl/>
        </w:rPr>
      </w:pPr>
      <w:r w:rsidRPr="00201519">
        <w:rPr>
          <w:rFonts w:ascii="Traditional Arabic" w:hAnsi="Traditional Arabic" w:cs="Traditional Arabic"/>
          <w:color w:val="215868" w:themeColor="accent5" w:themeShade="80"/>
          <w:sz w:val="40"/>
          <w:szCs w:val="40"/>
          <w:rtl/>
        </w:rPr>
        <w:t>1.الدفعات المقدمة للمتعهد:</w:t>
      </w:r>
    </w:p>
    <w:p w:rsidR="00FE5E9E"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يجوز للجهة الحكومية صرف دفعة مقدمة في حدود 10% من قيمة العقد عند توثيقة مع المتعهد وذلك مقابل خطاب ضمان مساو لهذه الفترة وذلك بحيث يتم حسم الدفعة على أقساط من مستحقات المتعهد أو المقاول.</w:t>
      </w:r>
    </w:p>
    <w:p w:rsidR="00FE5E9E" w:rsidRPr="003C1A9A" w:rsidRDefault="00524415"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noProof/>
          <w:sz w:val="40"/>
          <w:szCs w:val="40"/>
          <w:rtl/>
        </w:rPr>
        <mc:AlternateContent>
          <mc:Choice Requires="wps">
            <w:drawing>
              <wp:anchor distT="0" distB="0" distL="114300" distR="114300" simplePos="0" relativeHeight="251651072" behindDoc="0" locked="0" layoutInCell="1" allowOverlap="1" wp14:anchorId="2E887173" wp14:editId="43750C83">
                <wp:simplePos x="0" y="0"/>
                <wp:positionH relativeFrom="column">
                  <wp:posOffset>-714375</wp:posOffset>
                </wp:positionH>
                <wp:positionV relativeFrom="paragraph">
                  <wp:posOffset>455295</wp:posOffset>
                </wp:positionV>
                <wp:extent cx="1838325" cy="581025"/>
                <wp:effectExtent l="0" t="0" r="28575" b="28575"/>
                <wp:wrapNone/>
                <wp:docPr id="3" name="Text Box 3"/>
                <wp:cNvGraphicFramePr/>
                <a:graphic xmlns:a="http://schemas.openxmlformats.org/drawingml/2006/main">
                  <a:graphicData uri="http://schemas.microsoft.com/office/word/2010/wordprocessingShape">
                    <wps:wsp>
                      <wps:cNvSpPr txBox="1"/>
                      <wps:spPr>
                        <a:xfrm>
                          <a:off x="0" y="0"/>
                          <a:ext cx="1838325" cy="581025"/>
                        </a:xfrm>
                        <a:prstGeom prst="rect">
                          <a:avLst/>
                        </a:prstGeom>
                        <a:solidFill>
                          <a:schemeClr val="lt1"/>
                        </a:solidFill>
                        <a:ln w="6350">
                          <a:solidFill>
                            <a:schemeClr val="accent5">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FE5E9E" w:rsidRPr="008F04DD" w:rsidRDefault="00524415" w:rsidP="00524415">
                            <w:pPr>
                              <w:jc w:val="right"/>
                              <w:rPr>
                                <w:sz w:val="28"/>
                                <w:szCs w:val="28"/>
                              </w:rPr>
                            </w:pPr>
                            <w:r>
                              <w:rPr>
                                <w:rFonts w:hint="cs"/>
                                <w:sz w:val="28"/>
                                <w:szCs w:val="28"/>
                                <w:rtl/>
                              </w:rPr>
                              <w:t xml:space="preserve">عند </w:t>
                            </w:r>
                            <w:r>
                              <w:rPr>
                                <w:rFonts w:hint="cs"/>
                                <w:sz w:val="28"/>
                                <w:szCs w:val="28"/>
                                <w:rtl/>
                              </w:rPr>
                              <w:t>ورود إشعار من وزارة المالية بتحرير الشيك: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87173" id="Text Box 3" o:spid="_x0000_s1028" type="#_x0000_t202" style="position:absolute;left:0;text-align:left;margin-left:-56.25pt;margin-top:35.85pt;width:144.75pt;height:4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" fillcolor="white [3201]" strokecolor="#31849b [2408]" strokeweight=".5pt">
                <v:textbox>
                  <w:txbxContent>
                    <w:p w:rsidR="00FE5E9E" w:rsidRPr="008F04DD" w:rsidRDefault="00524415" w:rsidP="00524415">
                      <w:pPr>
                        <w:jc w:val="right"/>
                        <w:rPr>
                          <w:sz w:val="28"/>
                          <w:szCs w:val="28"/>
                        </w:rPr>
                      </w:pPr>
                      <w:r>
                        <w:rPr>
                          <w:rFonts w:hint="cs"/>
                          <w:sz w:val="28"/>
                          <w:szCs w:val="28"/>
                          <w:rtl/>
                        </w:rPr>
                        <w:t xml:space="preserve">عند </w:t>
                      </w:r>
                      <w:r>
                        <w:rPr>
                          <w:rFonts w:hint="cs"/>
                          <w:sz w:val="28"/>
                          <w:szCs w:val="28"/>
                          <w:rtl/>
                        </w:rPr>
                        <w:t>ورود إشعار من وزارة المالية بتحرير الشيك:</w:t>
                      </w:r>
                    </w:p>
                  </w:txbxContent>
                </v:textbox>
              </v:shape>
            </w:pict>
          </mc:Fallback>
        </mc:AlternateConten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-يتم صرف الدفعة (10%) للمتعهد وفقا لأمر اعتماد صرف:</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noProof/>
          <w:sz w:val="40"/>
          <w:szCs w:val="40"/>
          <w:rtl/>
        </w:rPr>
        <mc:AlternateContent>
          <mc:Choice Requires="wps">
            <w:drawing>
              <wp:anchor distT="0" distB="0" distL="114300" distR="114300" simplePos="0" relativeHeight="251635712" behindDoc="0" locked="0" layoutInCell="1" allowOverlap="1" wp14:anchorId="1241EDF0" wp14:editId="0651DA85">
                <wp:simplePos x="0" y="0"/>
                <wp:positionH relativeFrom="column">
                  <wp:posOffset>1571625</wp:posOffset>
                </wp:positionH>
                <wp:positionV relativeFrom="paragraph">
                  <wp:posOffset>368300</wp:posOffset>
                </wp:positionV>
                <wp:extent cx="352425" cy="171450"/>
                <wp:effectExtent l="0" t="0" r="28575" b="19050"/>
                <wp:wrapNone/>
                <wp:docPr id="6" name="Left Arrow 6"/>
                <wp:cNvGraphicFramePr/>
                <a:graphic xmlns:a="http://schemas.openxmlformats.org/drawingml/2006/main">
                  <a:graphicData uri="http://schemas.microsoft.com/office/word/2010/wordprocessingShape">
                    <wps:wsp>
                      <wps:cNvSpPr/>
                      <wps:spPr>
                        <a:xfrm>
                          <a:off x="0" y="0"/>
                          <a:ext cx="352425" cy="17145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C593FE" id="Left Arrow 6" o:spid="_x0000_s1026" type="#_x0000_t66" style="position:absolute;margin-left:123.75pt;margin-top:29pt;width:27.75pt;height:13.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" adj="5254" fillcolor="#4f81bd [3204]" strokecolor="#243f60 [1604]" strokeweight="2pt"/>
            </w:pict>
          </mc:Fallback>
        </mc:AlternateContent>
      </w:r>
      <w:r w:rsidRPr="003C1A9A">
        <w:rPr>
          <w:rFonts w:ascii="Traditional Arabic" w:hAnsi="Traditional Arabic" w:cs="Traditional Arabic"/>
          <w:sz w:val="40"/>
          <w:szCs w:val="40"/>
          <w:rtl/>
        </w:rPr>
        <w:t xml:space="preserve">من حـ/العهد – تحت التحصيل – طرف </w:t>
      </w:r>
      <w:r>
        <w:rPr>
          <w:rFonts w:ascii="Traditional Arabic" w:hAnsi="Traditional Arabic" w:cs="Traditional Arabic"/>
          <w:sz w:val="40"/>
          <w:szCs w:val="40"/>
          <w:rtl/>
        </w:rPr>
        <w:t xml:space="preserve">المتعهد       </w:t>
      </w:r>
      <w:r>
        <w:rPr>
          <w:rFonts w:ascii="Traditional Arabic" w:hAnsi="Traditional Arabic" w:cs="Traditional Arabic" w:hint="cs"/>
          <w:sz w:val="40"/>
          <w:szCs w:val="40"/>
          <w:rtl/>
        </w:rPr>
        <w:t xml:space="preserve">   </w:t>
      </w:r>
      <w:r>
        <w:rPr>
          <w:rFonts w:ascii="Traditional Arabic" w:hAnsi="Traditional Arabic" w:cs="Traditional Arabic"/>
          <w:sz w:val="40"/>
          <w:szCs w:val="40"/>
          <w:rtl/>
        </w:rPr>
        <w:t xml:space="preserve"> </w:t>
      </w:r>
      <w:r w:rsidRPr="003C1A9A">
        <w:rPr>
          <w:rFonts w:ascii="Traditional Arabic" w:hAnsi="Traditional Arabic" w:cs="Traditional Arabic"/>
          <w:sz w:val="40"/>
          <w:szCs w:val="40"/>
          <w:rtl/>
        </w:rPr>
        <w:t xml:space="preserve">  </w:t>
      </w:r>
      <w:r w:rsidR="00524415">
        <w:rPr>
          <w:rFonts w:ascii="Traditional Arabic" w:hAnsi="Traditional Arabic" w:cs="Traditional Arabic" w:hint="cs"/>
          <w:sz w:val="40"/>
          <w:szCs w:val="40"/>
          <w:rtl/>
        </w:rPr>
        <w:t xml:space="preserve">   </w:t>
      </w:r>
      <w:r w:rsidRPr="003C1A9A">
        <w:rPr>
          <w:rFonts w:ascii="Traditional Arabic" w:hAnsi="Traditional Arabic" w:cs="Traditional Arabic"/>
          <w:sz w:val="40"/>
          <w:szCs w:val="40"/>
          <w:rtl/>
        </w:rPr>
        <w:t>من حـ/ أوامر الدفع</w:t>
      </w:r>
    </w:p>
    <w:p w:rsidR="00FE5E9E" w:rsidRPr="003C1A9A" w:rsidRDefault="00FE5E9E" w:rsidP="00194E09">
      <w:pPr>
        <w:spacing w:line="240" w:lineRule="auto"/>
        <w:ind w:left="-284"/>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الى حـ/ أوامر الدفع                       </w:t>
      </w:r>
      <w:r>
        <w:rPr>
          <w:rFonts w:ascii="Traditional Arabic" w:hAnsi="Traditional Arabic" w:cs="Traditional Arabic"/>
          <w:sz w:val="40"/>
          <w:szCs w:val="40"/>
          <w:rtl/>
        </w:rPr>
        <w:t xml:space="preserve">         </w:t>
      </w:r>
      <w:r>
        <w:rPr>
          <w:rFonts w:ascii="Traditional Arabic" w:hAnsi="Traditional Arabic" w:cs="Traditional Arabic" w:hint="cs"/>
          <w:sz w:val="40"/>
          <w:szCs w:val="40"/>
          <w:rtl/>
        </w:rPr>
        <w:t xml:space="preserve">      </w:t>
      </w:r>
      <w:r w:rsidRPr="003C1A9A">
        <w:rPr>
          <w:rFonts w:ascii="Traditional Arabic" w:hAnsi="Traditional Arabic" w:cs="Traditional Arabic"/>
          <w:sz w:val="40"/>
          <w:szCs w:val="40"/>
          <w:rtl/>
        </w:rPr>
        <w:t xml:space="preserve">  الى حـ/جاري وزارة المالية</w:t>
      </w:r>
    </w:p>
    <w:p w:rsidR="00FE5E9E" w:rsidRPr="003C1A9A" w:rsidRDefault="00FE5E9E" w:rsidP="00194E09">
      <w:pPr>
        <w:spacing w:line="240" w:lineRule="auto"/>
        <w:jc w:val="right"/>
        <w:rPr>
          <w:rFonts w:ascii="Traditional Arabic" w:hAnsi="Traditional Arabic" w:cs="Traditional Arabic"/>
          <w:sz w:val="40"/>
          <w:szCs w:val="40"/>
          <w:rtl/>
        </w:rPr>
      </w:pPr>
    </w:p>
    <w:p w:rsidR="00FE5E9E"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-عند تنفيذ جزء من العمل المتفق عليه يتم حسم قسط الدفعة المقدمة من قيمة مس</w:t>
      </w:r>
      <w:r>
        <w:rPr>
          <w:rFonts w:ascii="Traditional Arabic" w:hAnsi="Traditional Arabic" w:cs="Traditional Arabic" w:hint="cs"/>
          <w:sz w:val="40"/>
          <w:szCs w:val="40"/>
          <w:rtl/>
        </w:rPr>
        <w:t>ت</w:t>
      </w:r>
      <w:r w:rsidRPr="003C1A9A">
        <w:rPr>
          <w:rFonts w:ascii="Traditional Arabic" w:hAnsi="Traditional Arabic" w:cs="Traditional Arabic"/>
          <w:sz w:val="40"/>
          <w:szCs w:val="40"/>
          <w:rtl/>
        </w:rPr>
        <w:t>حقات المتعهد وذلك بناء على درجة تقدم العمل ويتم ذلك بتحرير أمر اعتماد صرف بالقيد التالي:</w:t>
      </w:r>
    </w:p>
    <w:p w:rsidR="00FE5E9E" w:rsidRPr="003C1A9A" w:rsidRDefault="00FE5E9E" w:rsidP="00194E09">
      <w:pPr>
        <w:spacing w:line="240" w:lineRule="auto"/>
        <w:jc w:val="right"/>
        <w:rPr>
          <w:rFonts w:ascii="Traditional Arabic" w:hAnsi="Traditional Arabic" w:cs="Traditional Arabic"/>
          <w:sz w:val="40"/>
          <w:szCs w:val="40"/>
          <w:rtl/>
        </w:rPr>
      </w:pP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من حـ/ المصروفات – الباب- البند ( بقيمة ماتم إنجازه من العمل )</w:t>
      </w:r>
    </w:p>
    <w:p w:rsidR="00FE5E9E"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الى مذكورين</w:t>
      </w:r>
      <w:r>
        <w:rPr>
          <w:rFonts w:ascii="Traditional Arabic" w:hAnsi="Traditional Arabic" w:cs="Traditional Arabic" w:hint="cs"/>
          <w:sz w:val="40"/>
          <w:szCs w:val="40"/>
          <w:rtl/>
        </w:rPr>
        <w:t xml:space="preserve"> </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حـ/ العهد تحت التحصيل – طرف المتعهد(قيمة القسط المحسوم من الدفعة المقدمة)</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حـ/ أوامر الدفع ( يتم دفع الفرق للمتعهد)</w:t>
      </w:r>
    </w:p>
    <w:p w:rsidR="00FE5E9E" w:rsidRPr="003C1A9A" w:rsidRDefault="00FE5E9E" w:rsidP="00194E09">
      <w:pPr>
        <w:spacing w:line="240" w:lineRule="auto"/>
        <w:jc w:val="right"/>
        <w:rPr>
          <w:rFonts w:ascii="Traditional Arabic" w:hAnsi="Traditional Arabic" w:cs="Traditional Arabic"/>
          <w:sz w:val="40"/>
          <w:szCs w:val="40"/>
          <w:rtl/>
        </w:rPr>
      </w:pPr>
    </w:p>
    <w:p w:rsidR="00FE5E9E" w:rsidRPr="00201519" w:rsidRDefault="00FE5E9E" w:rsidP="00194E09">
      <w:pPr>
        <w:spacing w:line="240" w:lineRule="auto"/>
        <w:jc w:val="right"/>
        <w:rPr>
          <w:rFonts w:ascii="Traditional Arabic" w:hAnsi="Traditional Arabic" w:cs="Traditional Arabic"/>
          <w:color w:val="215868" w:themeColor="accent5" w:themeShade="80"/>
          <w:sz w:val="40"/>
          <w:szCs w:val="40"/>
          <w:rtl/>
        </w:rPr>
      </w:pPr>
      <w:r w:rsidRPr="00201519">
        <w:rPr>
          <w:rFonts w:ascii="Traditional Arabic" w:hAnsi="Traditional Arabic" w:cs="Traditional Arabic"/>
          <w:color w:val="215868" w:themeColor="accent5" w:themeShade="80"/>
          <w:sz w:val="40"/>
          <w:szCs w:val="40"/>
          <w:rtl/>
        </w:rPr>
        <w:t xml:space="preserve">2. المبالغ التي تم صرفها دون وجه حق : </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 يقصد بها المبالغ التي تصرف لأحد الموظفين دون وجه حق نتيجة الخطأ في تدقيق الرواتب أو احتساب البدلات.</w:t>
      </w:r>
    </w:p>
    <w:p w:rsidR="00FE5E9E"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 ينبغي عند اكتشاف الخطأ مطالبة الموظف بتوريد المبلغ فورا</w:t>
      </w:r>
      <w:r>
        <w:rPr>
          <w:rFonts w:ascii="Traditional Arabic" w:hAnsi="Traditional Arabic" w:cs="Traditional Arabic" w:hint="cs"/>
          <w:sz w:val="40"/>
          <w:szCs w:val="40"/>
          <w:rtl/>
        </w:rPr>
        <w:t xml:space="preserve"> وفي حالة تعذر ذلك يجب على الادارة المالية تحرير اذن تسوية يكون القيد من واقعة:</w:t>
      </w:r>
    </w:p>
    <w:p w:rsidR="00FE5E9E" w:rsidRDefault="00FE5E9E" w:rsidP="00194E09">
      <w:pPr>
        <w:spacing w:line="240" w:lineRule="auto"/>
        <w:jc w:val="right"/>
        <w:rPr>
          <w:rFonts w:ascii="Traditional Arabic" w:hAnsi="Traditional Arabic" w:cs="Traditional Arabic"/>
          <w:sz w:val="40"/>
          <w:szCs w:val="40"/>
          <w:rtl/>
        </w:rPr>
      </w:pPr>
      <w:r w:rsidRPr="00194E09">
        <w:rPr>
          <w:rFonts w:ascii="Traditional Arabic" w:hAnsi="Traditional Arabic" w:cs="Traditional Arabic" w:hint="cs"/>
          <w:b/>
          <w:bCs/>
          <w:color w:val="31849B" w:themeColor="accent5" w:themeShade="BF"/>
          <w:sz w:val="40"/>
          <w:szCs w:val="40"/>
          <w:rtl/>
        </w:rPr>
        <w:t>الحالة الاولى:</w:t>
      </w:r>
      <w:r>
        <w:rPr>
          <w:rFonts w:ascii="Traditional Arabic" w:hAnsi="Traditional Arabic" w:cs="Traditional Arabic" w:hint="cs"/>
          <w:sz w:val="40"/>
          <w:szCs w:val="40"/>
          <w:rtl/>
        </w:rPr>
        <w:t>(عند اكتشاف الخطأ في نفس السنة التي تم فيها صرف المبلغ دون وجه حق)</w:t>
      </w:r>
    </w:p>
    <w:p w:rsidR="00FE5E9E" w:rsidRDefault="00FE5E9E"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من حـ/العهد تحت التحصيل-طرف الموظف</w:t>
      </w:r>
    </w:p>
    <w:p w:rsidR="00FE5E9E" w:rsidRDefault="00FE5E9E"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lastRenderedPageBreak/>
        <w:t xml:space="preserve">                     الى حـ/المصروفات </w:t>
      </w:r>
      <w:r>
        <w:rPr>
          <w:rFonts w:ascii="Traditional Arabic" w:hAnsi="Traditional Arabic" w:cs="Traditional Arabic"/>
          <w:sz w:val="40"/>
          <w:szCs w:val="40"/>
          <w:rtl/>
        </w:rPr>
        <w:t>–</w:t>
      </w:r>
      <w:r>
        <w:rPr>
          <w:rFonts w:ascii="Traditional Arabic" w:hAnsi="Traditional Arabic" w:cs="Traditional Arabic" w:hint="cs"/>
          <w:sz w:val="40"/>
          <w:szCs w:val="40"/>
          <w:rtl/>
        </w:rPr>
        <w:t>بالاستبعاد</w:t>
      </w:r>
    </w:p>
    <w:p w:rsidR="00FE5E9E" w:rsidRDefault="00FE5E9E"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وعند قيام الموظف سداد المبلغ نقدا يتم تحرير اذن تسوية:</w:t>
      </w:r>
    </w:p>
    <w:p w:rsidR="00FE5E9E" w:rsidRDefault="00FE5E9E"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من حـ/الصندوق</w:t>
      </w:r>
    </w:p>
    <w:p w:rsidR="00FE5E9E" w:rsidRDefault="00FE5E9E"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الى حـ/العهد تحت التحصيل-طرف الموظف</w:t>
      </w:r>
    </w:p>
    <w:p w:rsidR="00FE5E9E" w:rsidRDefault="00FE5E9E" w:rsidP="00194E09">
      <w:pPr>
        <w:spacing w:line="240" w:lineRule="auto"/>
        <w:jc w:val="right"/>
        <w:rPr>
          <w:rFonts w:ascii="Traditional Arabic" w:hAnsi="Traditional Arabic" w:cs="Traditional Arabic"/>
          <w:sz w:val="40"/>
          <w:szCs w:val="40"/>
          <w:rtl/>
        </w:rPr>
      </w:pPr>
      <w:r w:rsidRPr="00194E09">
        <w:rPr>
          <w:rFonts w:ascii="Traditional Arabic" w:hAnsi="Traditional Arabic" w:cs="Traditional Arabic" w:hint="cs"/>
          <w:b/>
          <w:bCs/>
          <w:color w:val="31849B" w:themeColor="accent5" w:themeShade="BF"/>
          <w:sz w:val="40"/>
          <w:szCs w:val="40"/>
          <w:rtl/>
        </w:rPr>
        <w:t>الحالة الثانية</w:t>
      </w:r>
      <w:r>
        <w:rPr>
          <w:rFonts w:ascii="Traditional Arabic" w:hAnsi="Traditional Arabic" w:cs="Traditional Arabic" w:hint="cs"/>
          <w:sz w:val="40"/>
          <w:szCs w:val="40"/>
          <w:rtl/>
        </w:rPr>
        <w:t>:(عند اكتشاف الخطأ في سنة مالية تالية)</w:t>
      </w:r>
    </w:p>
    <w:p w:rsidR="00FE5E9E" w:rsidRDefault="00FE5E9E"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يكون اذن التسوية:       من حـ/العهد تحت التحصيل </w:t>
      </w:r>
      <w:r>
        <w:rPr>
          <w:rFonts w:ascii="Traditional Arabic" w:hAnsi="Traditional Arabic" w:cs="Traditional Arabic"/>
          <w:sz w:val="40"/>
          <w:szCs w:val="40"/>
          <w:rtl/>
        </w:rPr>
        <w:t>–</w:t>
      </w:r>
      <w:r>
        <w:rPr>
          <w:rFonts w:ascii="Traditional Arabic" w:hAnsi="Traditional Arabic" w:cs="Traditional Arabic" w:hint="cs"/>
          <w:sz w:val="40"/>
          <w:szCs w:val="40"/>
          <w:rtl/>
        </w:rPr>
        <w:t>طرف الموظف</w:t>
      </w:r>
    </w:p>
    <w:p w:rsidR="00FE5E9E" w:rsidRDefault="00FE5E9E"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الى حـ/المطلوبات</w:t>
      </w:r>
    </w:p>
    <w:p w:rsidR="00FE5E9E" w:rsidRDefault="00FE5E9E"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وعند قيام الموظف سداد المبلغ نقدا يتم تحرير اذن تسوية:</w:t>
      </w:r>
    </w:p>
    <w:p w:rsidR="00FE5E9E" w:rsidRDefault="00FE5E9E"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من مذكورين</w:t>
      </w:r>
    </w:p>
    <w:p w:rsidR="00FE5E9E" w:rsidRDefault="00FE5E9E"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حـ/الصندوق</w:t>
      </w:r>
    </w:p>
    <w:p w:rsidR="00FE5E9E" w:rsidRDefault="00FE5E9E"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حـ/المطلوبات</w:t>
      </w:r>
    </w:p>
    <w:p w:rsidR="00FE5E9E" w:rsidRDefault="004141B2"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w:t>
      </w:r>
      <w:r w:rsidR="00FE5E9E">
        <w:rPr>
          <w:rFonts w:ascii="Traditional Arabic" w:hAnsi="Traditional Arabic" w:cs="Traditional Arabic" w:hint="cs"/>
          <w:sz w:val="40"/>
          <w:szCs w:val="40"/>
          <w:rtl/>
        </w:rPr>
        <w:t xml:space="preserve"> الى مذكورين</w:t>
      </w:r>
    </w:p>
    <w:p w:rsidR="00FE5E9E" w:rsidRDefault="004141B2"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w:t>
      </w:r>
      <w:r w:rsidR="00FE5E9E">
        <w:rPr>
          <w:rFonts w:ascii="Traditional Arabic" w:hAnsi="Traditional Arabic" w:cs="Traditional Arabic" w:hint="cs"/>
          <w:sz w:val="40"/>
          <w:szCs w:val="40"/>
          <w:rtl/>
        </w:rPr>
        <w:t>حـ/الايرادات المتنوعة</w:t>
      </w:r>
    </w:p>
    <w:p w:rsidR="00FE5E9E" w:rsidRDefault="004141B2"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w:t>
      </w:r>
      <w:r w:rsidR="00FE5E9E">
        <w:rPr>
          <w:rFonts w:ascii="Traditional Arabic" w:hAnsi="Traditional Arabic" w:cs="Traditional Arabic" w:hint="cs"/>
          <w:sz w:val="40"/>
          <w:szCs w:val="40"/>
          <w:rtl/>
        </w:rPr>
        <w:t xml:space="preserve"> حـ/العهد تحت التحصيل-طرف الموظف</w:t>
      </w:r>
    </w:p>
    <w:p w:rsidR="00FE5E9E" w:rsidRDefault="00FE5E9E" w:rsidP="00194E09">
      <w:pPr>
        <w:spacing w:line="240" w:lineRule="auto"/>
        <w:jc w:val="right"/>
        <w:rPr>
          <w:rFonts w:ascii="Traditional Arabic" w:hAnsi="Traditional Arabic" w:cs="Traditional Arabic"/>
          <w:sz w:val="40"/>
          <w:szCs w:val="40"/>
          <w:rtl/>
        </w:rPr>
      </w:pPr>
      <w:r w:rsidRPr="00194E09">
        <w:rPr>
          <w:rFonts w:ascii="Traditional Arabic" w:hAnsi="Traditional Arabic" w:cs="Traditional Arabic" w:hint="cs"/>
          <w:b/>
          <w:bCs/>
          <w:color w:val="31849B" w:themeColor="accent5" w:themeShade="BF"/>
          <w:sz w:val="40"/>
          <w:szCs w:val="40"/>
          <w:rtl/>
        </w:rPr>
        <w:t>الحالة الثالثة</w:t>
      </w:r>
      <w:r>
        <w:rPr>
          <w:rFonts w:ascii="Traditional Arabic" w:hAnsi="Traditional Arabic" w:cs="Traditional Arabic" w:hint="cs"/>
          <w:sz w:val="40"/>
          <w:szCs w:val="40"/>
          <w:rtl/>
        </w:rPr>
        <w:t>:(عند تكرار الخطأ لاكثر من فترة مالية)</w:t>
      </w:r>
    </w:p>
    <w:p w:rsidR="00FE5E9E" w:rsidRDefault="00FE5E9E"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يكون قيد اذن التسوية:       من حـ/العهد تحت التحصيل-طرف الموظف</w:t>
      </w:r>
    </w:p>
    <w:p w:rsidR="00FE5E9E" w:rsidRDefault="00FE5E9E"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الى مذكورين</w:t>
      </w:r>
    </w:p>
    <w:p w:rsidR="00FE5E9E" w:rsidRDefault="004141B2"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w:t>
      </w:r>
      <w:r w:rsidR="00FE5E9E">
        <w:rPr>
          <w:rFonts w:ascii="Traditional Arabic" w:hAnsi="Traditional Arabic" w:cs="Traditional Arabic" w:hint="cs"/>
          <w:sz w:val="40"/>
          <w:szCs w:val="40"/>
          <w:rtl/>
        </w:rPr>
        <w:t xml:space="preserve"> حـ/ المطلوبات </w:t>
      </w:r>
      <w:r w:rsidR="00FE5E9E">
        <w:rPr>
          <w:rFonts w:ascii="Traditional Arabic" w:hAnsi="Traditional Arabic" w:cs="Traditional Arabic"/>
          <w:sz w:val="40"/>
          <w:szCs w:val="40"/>
          <w:rtl/>
        </w:rPr>
        <w:t>–</w:t>
      </w:r>
      <w:r w:rsidR="00FE5E9E">
        <w:rPr>
          <w:rFonts w:ascii="Traditional Arabic" w:hAnsi="Traditional Arabic" w:cs="Traditional Arabic" w:hint="cs"/>
          <w:sz w:val="40"/>
          <w:szCs w:val="40"/>
          <w:rtl/>
        </w:rPr>
        <w:t>مايخص المبالغ التي صرفت في سنه مالية سابقة</w:t>
      </w:r>
    </w:p>
    <w:p w:rsidR="00FE5E9E" w:rsidRDefault="00FE5E9E"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lastRenderedPageBreak/>
        <w:t xml:space="preserve">                           حـ/المصروفات-بالاستبعاد-مايخص المبالغ التي صرفت في نفس السنة المالية التي اكتشف فيها الخطأ</w:t>
      </w:r>
    </w:p>
    <w:p w:rsidR="00FE5E9E" w:rsidRDefault="00FE5E9E"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وعند قيام الموظف سداد المبلغ نقدا يتم تحرير اذن تسوية:</w:t>
      </w:r>
    </w:p>
    <w:p w:rsidR="00FE5E9E" w:rsidRDefault="00FE5E9E"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من مذكورين</w:t>
      </w:r>
    </w:p>
    <w:p w:rsidR="00FE5E9E" w:rsidRDefault="00FE5E9E"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حـ/الصندوق</w:t>
      </w:r>
    </w:p>
    <w:p w:rsidR="00FE5E9E" w:rsidRDefault="00FE5E9E"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حـ/المطلوبات</w:t>
      </w:r>
    </w:p>
    <w:p w:rsidR="00FE5E9E" w:rsidRDefault="00FE5E9E"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الى مذكورين</w:t>
      </w:r>
    </w:p>
    <w:p w:rsidR="00FE5E9E" w:rsidRDefault="004141B2"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w:t>
      </w:r>
      <w:r w:rsidR="00FE5E9E">
        <w:rPr>
          <w:rFonts w:ascii="Traditional Arabic" w:hAnsi="Traditional Arabic" w:cs="Traditional Arabic" w:hint="cs"/>
          <w:sz w:val="40"/>
          <w:szCs w:val="40"/>
          <w:rtl/>
        </w:rPr>
        <w:t xml:space="preserve"> حـ/الايرادات المتنوعة</w:t>
      </w:r>
    </w:p>
    <w:p w:rsidR="00FE5E9E" w:rsidRDefault="004141B2"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w:t>
      </w:r>
      <w:r w:rsidR="00FE5E9E">
        <w:rPr>
          <w:rFonts w:ascii="Traditional Arabic" w:hAnsi="Traditional Arabic" w:cs="Traditional Arabic" w:hint="cs"/>
          <w:sz w:val="40"/>
          <w:szCs w:val="40"/>
          <w:rtl/>
        </w:rPr>
        <w:t xml:space="preserve"> حـ/العهد تحت التحصيل-طرف الموظف</w:t>
      </w:r>
    </w:p>
    <w:p w:rsidR="004141B2" w:rsidRDefault="004141B2"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-أما اذا كان التسديد بالاستقطاع من رواتب الموظف فعند تحرير امر اعتماد صرف الرواتب يكون القيد:    من حـ/المصروفات-الباب الاول-بند الرواتب والبدلات</w:t>
      </w:r>
    </w:p>
    <w:p w:rsidR="004141B2" w:rsidRDefault="004141B2"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الى مذكورين</w:t>
      </w:r>
    </w:p>
    <w:p w:rsidR="004141B2" w:rsidRDefault="004141B2"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حـ/الامانات المتنوعة-مستحقات مصلحة معاشات التقاعد</w:t>
      </w:r>
    </w:p>
    <w:p w:rsidR="004141B2" w:rsidRDefault="00A11CFF"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w:t>
      </w:r>
      <w:r w:rsidR="004141B2">
        <w:rPr>
          <w:rFonts w:ascii="Traditional Arabic" w:hAnsi="Traditional Arabic" w:cs="Traditional Arabic" w:hint="cs"/>
          <w:sz w:val="40"/>
          <w:szCs w:val="40"/>
          <w:rtl/>
        </w:rPr>
        <w:t>حـ/</w:t>
      </w:r>
      <w:r>
        <w:rPr>
          <w:rFonts w:ascii="Traditional Arabic" w:hAnsi="Traditional Arabic" w:cs="Traditional Arabic" w:hint="cs"/>
          <w:sz w:val="40"/>
          <w:szCs w:val="40"/>
          <w:rtl/>
        </w:rPr>
        <w:t>الامانات المتنوعة-مستحقات المؤسسة العامة للتأمينات الاجتماعية</w:t>
      </w:r>
    </w:p>
    <w:p w:rsidR="00A11CFF" w:rsidRDefault="00A11CFF"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حـ/الأمانات المتنوعة-مستحقات بنك التسليف</w:t>
      </w:r>
    </w:p>
    <w:p w:rsidR="00A11CFF" w:rsidRDefault="00A11CFF"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حـ/العهد تحت التحصيل-طرف الموظف-مايخص البالغ التي صرفت                 في نفس السنة المالية</w:t>
      </w:r>
    </w:p>
    <w:p w:rsidR="00A11CFF" w:rsidRDefault="00A11CFF"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حـ/الايرادات المتنوعة-مايخص المبالغ التي صرفت في السنة المالية السابقة</w:t>
      </w:r>
    </w:p>
    <w:p w:rsidR="00A11CFF" w:rsidRDefault="00A11CFF"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حـ/أوامر الدفع </w:t>
      </w:r>
      <w:r>
        <w:rPr>
          <w:rFonts w:ascii="Traditional Arabic" w:hAnsi="Traditional Arabic" w:cs="Traditional Arabic"/>
          <w:sz w:val="40"/>
          <w:szCs w:val="40"/>
          <w:rtl/>
        </w:rPr>
        <w:t>–</w:t>
      </w:r>
      <w:r>
        <w:rPr>
          <w:rFonts w:ascii="Traditional Arabic" w:hAnsi="Traditional Arabic" w:cs="Traditional Arabic" w:hint="cs"/>
          <w:sz w:val="40"/>
          <w:szCs w:val="40"/>
          <w:rtl/>
        </w:rPr>
        <w:t>الحوالات-حسب الاحوال</w:t>
      </w:r>
    </w:p>
    <w:p w:rsidR="00A11CFF" w:rsidRDefault="00A11CFF"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lastRenderedPageBreak/>
        <w:t>-ثم يجرى قيد تسوية لحساب العهد تحت التحصيل-طرف الموظف بإجراء قيد عكسي للقيد الخاص بإثبات المبالغ في حساب المطلوبات:</w:t>
      </w:r>
    </w:p>
    <w:p w:rsidR="00A11CFF" w:rsidRDefault="00A11CFF"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من حـ/ المطلوبات</w:t>
      </w:r>
    </w:p>
    <w:p w:rsidR="004141B2" w:rsidRPr="003C1A9A" w:rsidRDefault="00A11CFF" w:rsidP="00194E09">
      <w:pPr>
        <w:spacing w:line="240" w:lineRule="auto"/>
        <w:jc w:val="right"/>
        <w:rPr>
          <w:rFonts w:ascii="Traditional Arabic" w:hAnsi="Traditional Arabic" w:cs="Traditional Arabic"/>
          <w:sz w:val="40"/>
          <w:szCs w:val="40"/>
          <w:rtl/>
        </w:rPr>
      </w:pPr>
      <w:r>
        <w:rPr>
          <w:rFonts w:ascii="Traditional Arabic" w:hAnsi="Traditional Arabic" w:cs="Traditional Arabic" w:hint="cs"/>
          <w:sz w:val="40"/>
          <w:szCs w:val="40"/>
          <w:rtl/>
        </w:rPr>
        <w:t xml:space="preserve">          الى حـ/ العهد-تحت التحصيل-طرف الموظف</w:t>
      </w:r>
    </w:p>
    <w:p w:rsidR="00FE5E9E" w:rsidRPr="00201519" w:rsidRDefault="00FE5E9E" w:rsidP="00194E09">
      <w:pPr>
        <w:spacing w:line="240" w:lineRule="auto"/>
        <w:jc w:val="right"/>
        <w:rPr>
          <w:rFonts w:ascii="Traditional Arabic" w:hAnsi="Traditional Arabic" w:cs="Traditional Arabic"/>
          <w:color w:val="215868" w:themeColor="accent5" w:themeShade="80"/>
          <w:sz w:val="40"/>
          <w:szCs w:val="40"/>
          <w:rtl/>
        </w:rPr>
      </w:pPr>
      <w:r w:rsidRPr="00201519">
        <w:rPr>
          <w:rFonts w:ascii="Traditional Arabic" w:hAnsi="Traditional Arabic" w:cs="Traditional Arabic"/>
          <w:color w:val="215868" w:themeColor="accent5" w:themeShade="80"/>
          <w:sz w:val="40"/>
          <w:szCs w:val="40"/>
          <w:rtl/>
        </w:rPr>
        <w:t>3. عجز الصندوق :</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نفس ماذكر عن عجز الصندوق في الفصل السادس.</w:t>
      </w:r>
    </w:p>
    <w:p w:rsidR="00FE5E9E" w:rsidRPr="00201519" w:rsidRDefault="00FE5E9E" w:rsidP="00194E09">
      <w:pPr>
        <w:spacing w:line="240" w:lineRule="auto"/>
        <w:jc w:val="right"/>
        <w:rPr>
          <w:rFonts w:ascii="Traditional Arabic" w:hAnsi="Traditional Arabic" w:cs="Traditional Arabic"/>
          <w:color w:val="215868" w:themeColor="accent5" w:themeShade="80"/>
          <w:sz w:val="40"/>
          <w:szCs w:val="40"/>
          <w:rtl/>
        </w:rPr>
      </w:pPr>
      <w:r w:rsidRPr="00201519">
        <w:rPr>
          <w:rFonts w:ascii="Traditional Arabic" w:hAnsi="Traditional Arabic" w:cs="Traditional Arabic"/>
          <w:color w:val="215868" w:themeColor="accent5" w:themeShade="80"/>
          <w:sz w:val="40"/>
          <w:szCs w:val="40"/>
          <w:rtl/>
        </w:rPr>
        <w:t>4. التعويضات التي يطالب بها المتعهد او المقاول :</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نفس ماذكر في الفصل السابع.</w:t>
      </w:r>
    </w:p>
    <w:p w:rsidR="00FE5E9E" w:rsidRPr="00201519" w:rsidRDefault="00FE5E9E" w:rsidP="00194E09">
      <w:pPr>
        <w:spacing w:line="240" w:lineRule="auto"/>
        <w:jc w:val="right"/>
        <w:rPr>
          <w:rFonts w:ascii="Traditional Arabic" w:hAnsi="Traditional Arabic" w:cs="Traditional Arabic"/>
          <w:color w:val="215868" w:themeColor="accent5" w:themeShade="80"/>
          <w:sz w:val="40"/>
          <w:szCs w:val="40"/>
          <w:rtl/>
        </w:rPr>
      </w:pPr>
      <w:r w:rsidRPr="00201519">
        <w:rPr>
          <w:rFonts w:ascii="Traditional Arabic" w:hAnsi="Traditional Arabic" w:cs="Traditional Arabic"/>
          <w:color w:val="215868" w:themeColor="accent5" w:themeShade="80"/>
          <w:sz w:val="40"/>
          <w:szCs w:val="40"/>
          <w:rtl/>
        </w:rPr>
        <w:t>5.غرامة التأخير:</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-في حالة تم فرض غرامة تأخير على المقاول أو المتعهد دون التعاقد مع مقاول جديد لإتمام العملية فإن قيمة الغرامة سيتم استقطاعها من مستحقات المقاول عند سدادها له.(نفس اذكر في غرامة التعاقد مع مقاول محلي في الفصل السابع)</w:t>
      </w:r>
    </w:p>
    <w:p w:rsidR="00FE5E9E" w:rsidRPr="00201519" w:rsidRDefault="00FE5E9E" w:rsidP="00194E09">
      <w:pPr>
        <w:spacing w:line="240" w:lineRule="auto"/>
        <w:jc w:val="right"/>
        <w:rPr>
          <w:rFonts w:ascii="Traditional Arabic" w:hAnsi="Traditional Arabic" w:cs="Traditional Arabic"/>
          <w:color w:val="215868" w:themeColor="accent5" w:themeShade="80"/>
          <w:sz w:val="40"/>
          <w:szCs w:val="40"/>
          <w:rtl/>
        </w:rPr>
      </w:pPr>
      <w:r w:rsidRPr="00201519">
        <w:rPr>
          <w:rFonts w:ascii="Traditional Arabic" w:hAnsi="Traditional Arabic" w:cs="Traditional Arabic"/>
          <w:color w:val="215868" w:themeColor="accent5" w:themeShade="80"/>
          <w:sz w:val="40"/>
          <w:szCs w:val="40"/>
          <w:rtl/>
        </w:rPr>
        <w:t>6. العجز في العهدة العينية:</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-في حالة ظهر عجز في العهدة العينية الموجودة لدى أمين المستودع فسيت</w:t>
      </w:r>
      <w:r>
        <w:rPr>
          <w:rFonts w:ascii="Traditional Arabic" w:hAnsi="Traditional Arabic" w:cs="Traditional Arabic" w:hint="cs"/>
          <w:sz w:val="40"/>
          <w:szCs w:val="40"/>
          <w:rtl/>
        </w:rPr>
        <w:t>م</w:t>
      </w:r>
      <w:r w:rsidRPr="003C1A9A">
        <w:rPr>
          <w:rFonts w:ascii="Traditional Arabic" w:hAnsi="Traditional Arabic" w:cs="Traditional Arabic"/>
          <w:sz w:val="40"/>
          <w:szCs w:val="40"/>
          <w:rtl/>
        </w:rPr>
        <w:t xml:space="preserve"> تقرير قيمة العجز وتحرير إذن تسوية بالقيد التالي:</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من حـ/العهد تحت التحصيل- طرف أمين المشروع</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الى حـ/المطلوبات</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عند تحصيل قيمة العجز نقدا يتحرر إذن تسوية بالقيد التالي:</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من مذكورين</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lastRenderedPageBreak/>
        <w:t xml:space="preserve">            حـ/الصندوق(بقيمة العجز)</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حـ/المطلوبات</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الى مذكورين</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حـ/الايرادات المتنوعة</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حـ/العهد تحت التحصيل</w:t>
      </w:r>
    </w:p>
    <w:p w:rsidR="00FE5E9E" w:rsidRPr="00201519" w:rsidRDefault="00FE5E9E" w:rsidP="00194E09">
      <w:pPr>
        <w:spacing w:line="240" w:lineRule="auto"/>
        <w:jc w:val="right"/>
        <w:rPr>
          <w:rFonts w:ascii="Traditional Arabic" w:hAnsi="Traditional Arabic" w:cs="Traditional Arabic"/>
          <w:color w:val="215868" w:themeColor="accent5" w:themeShade="80"/>
          <w:sz w:val="40"/>
          <w:szCs w:val="40"/>
          <w:rtl/>
        </w:rPr>
      </w:pPr>
      <w:r w:rsidRPr="00201519">
        <w:rPr>
          <w:rFonts w:ascii="Traditional Arabic" w:hAnsi="Traditional Arabic" w:cs="Traditional Arabic"/>
          <w:color w:val="215868" w:themeColor="accent5" w:themeShade="80"/>
          <w:sz w:val="40"/>
          <w:szCs w:val="40"/>
          <w:rtl/>
        </w:rPr>
        <w:t>7.المبيعات الحكومية على أقساط:</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-إذا تم الاتفاق مع أحد الموظفين في الجهة الحكومية على شراء سيارة له مثلا على أن يتم خصم ثمنها من رواتبه على أقساط شهرية فسيتم تحرير إذن تسوية عند إتمام عملية البيع بالقيد التالي:</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من حـ/ العهد تحت التحصيل- طرف الموظف</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الى حـ/ المطلوبات</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-عند صرف الرواتب يتم حسم القسط المحدد من أمر اعتماد الصرف بالقيد التالي :</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من حـ/المصروفات – الباب ....-البند....</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إلى مذكورين</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حـ/الأمانات المتنوعة (تقاعد- تأمينات- قروض)</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حـ/الإيرادات المتنوعة (قيمة القسط)</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 xml:space="preserve">       حـ/أوامر الدفع </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t>-ثم يتم إجراء قيد عكسي للقيد الأول بقيمة القسط المحصل:</w:t>
      </w:r>
    </w:p>
    <w:p w:rsidR="00FE5E9E" w:rsidRPr="003C1A9A" w:rsidRDefault="00FE5E9E" w:rsidP="00194E09">
      <w:pPr>
        <w:spacing w:line="240" w:lineRule="auto"/>
        <w:jc w:val="right"/>
        <w:rPr>
          <w:rFonts w:ascii="Traditional Arabic" w:hAnsi="Traditional Arabic" w:cs="Traditional Arabic"/>
          <w:sz w:val="40"/>
          <w:szCs w:val="40"/>
          <w:rtl/>
        </w:rPr>
      </w:pPr>
      <w:r w:rsidRPr="003C1A9A">
        <w:rPr>
          <w:rFonts w:ascii="Traditional Arabic" w:hAnsi="Traditional Arabic" w:cs="Traditional Arabic"/>
          <w:sz w:val="40"/>
          <w:szCs w:val="40"/>
          <w:rtl/>
        </w:rPr>
        <w:lastRenderedPageBreak/>
        <w:t xml:space="preserve">          من حـ/المطلوبات </w:t>
      </w:r>
    </w:p>
    <w:p w:rsidR="00FE5E9E" w:rsidRDefault="00FE5E9E" w:rsidP="00194E09">
      <w:pPr>
        <w:spacing w:line="240" w:lineRule="auto"/>
        <w:jc w:val="right"/>
        <w:rPr>
          <w:rFonts w:ascii="Traditional Arabic" w:hAnsi="Traditional Arabic" w:cs="Traditional Arabic"/>
          <w:sz w:val="40"/>
          <w:szCs w:val="40"/>
        </w:rPr>
      </w:pPr>
      <w:r w:rsidRPr="003C1A9A">
        <w:rPr>
          <w:rFonts w:ascii="Traditional Arabic" w:hAnsi="Traditional Arabic" w:cs="Traditional Arabic"/>
          <w:sz w:val="40"/>
          <w:szCs w:val="40"/>
          <w:rtl/>
        </w:rPr>
        <w:t xml:space="preserve">            الى حـ/ العهد تحت التحصيل- طرف الموظف</w:t>
      </w:r>
    </w:p>
    <w:p w:rsidR="00295274" w:rsidRDefault="00295274" w:rsidP="00194E09">
      <w:pPr>
        <w:spacing w:line="240" w:lineRule="auto"/>
        <w:jc w:val="right"/>
        <w:rPr>
          <w:rFonts w:ascii="Traditional Arabic" w:hAnsi="Traditional Arabic" w:cs="Traditional Arabic"/>
          <w:sz w:val="40"/>
          <w:szCs w:val="40"/>
          <w:rtl/>
        </w:rPr>
      </w:pPr>
    </w:p>
    <w:p w:rsidR="00B46503" w:rsidRPr="00194E09" w:rsidRDefault="00B46503" w:rsidP="00194E09">
      <w:pPr>
        <w:bidi/>
        <w:spacing w:line="240" w:lineRule="auto"/>
        <w:rPr>
          <w:rFonts w:ascii="Traditional Arabic" w:hAnsi="Traditional Arabic" w:cs="Traditional Arabic"/>
          <w:sz w:val="40"/>
          <w:szCs w:val="40"/>
          <w:rtl/>
        </w:rPr>
      </w:pPr>
    </w:p>
    <w:p w:rsidR="00B46503" w:rsidRPr="0019745F" w:rsidRDefault="00B46503" w:rsidP="00194E09">
      <w:pPr>
        <w:pStyle w:val="ListParagraph"/>
        <w:bidi/>
        <w:spacing w:line="240" w:lineRule="auto"/>
        <w:rPr>
          <w:rFonts w:ascii="Traditional Arabic" w:hAnsi="Traditional Arabic" w:cs="Traditional Arabic"/>
          <w:sz w:val="40"/>
          <w:szCs w:val="40"/>
          <w:rtl/>
        </w:rPr>
      </w:pPr>
    </w:p>
    <w:p w:rsidR="00B46503" w:rsidRPr="0019745F" w:rsidRDefault="00B46503" w:rsidP="00194E09">
      <w:pPr>
        <w:pStyle w:val="ListParagraph"/>
        <w:bidi/>
        <w:spacing w:line="240" w:lineRule="auto"/>
        <w:rPr>
          <w:rFonts w:ascii="Traditional Arabic" w:hAnsi="Traditional Arabic" w:cs="Traditional Arabic"/>
          <w:sz w:val="40"/>
          <w:szCs w:val="40"/>
          <w:rtl/>
        </w:rPr>
      </w:pPr>
    </w:p>
    <w:p w:rsidR="006E4DD9" w:rsidRPr="0019745F" w:rsidRDefault="006E4DD9" w:rsidP="00194E09">
      <w:pPr>
        <w:spacing w:line="240" w:lineRule="auto"/>
        <w:jc w:val="right"/>
        <w:rPr>
          <w:rFonts w:ascii="Traditional Arabic" w:hAnsi="Traditional Arabic" w:cs="Traditional Arabic"/>
          <w:sz w:val="40"/>
          <w:szCs w:val="40"/>
          <w:rtl/>
        </w:rPr>
      </w:pPr>
    </w:p>
    <w:p w:rsidR="006E4DD9" w:rsidRPr="0019745F" w:rsidRDefault="006E4DD9" w:rsidP="00194E09">
      <w:pPr>
        <w:spacing w:line="240" w:lineRule="auto"/>
        <w:jc w:val="right"/>
        <w:rPr>
          <w:rFonts w:ascii="Traditional Arabic" w:hAnsi="Traditional Arabic" w:cs="Traditional Arabic"/>
          <w:sz w:val="40"/>
          <w:szCs w:val="40"/>
          <w:rtl/>
        </w:rPr>
      </w:pPr>
    </w:p>
    <w:p w:rsidR="006E4DD9" w:rsidRPr="0019745F" w:rsidRDefault="006E4DD9" w:rsidP="006C6B6C">
      <w:pPr>
        <w:jc w:val="right"/>
        <w:rPr>
          <w:rFonts w:ascii="Traditional Arabic" w:hAnsi="Traditional Arabic" w:cs="Traditional Arabic"/>
          <w:sz w:val="40"/>
          <w:szCs w:val="40"/>
        </w:rPr>
      </w:pPr>
    </w:p>
    <w:sectPr w:rsidR="006E4DD9" w:rsidRPr="0019745F" w:rsidSect="008468CD">
      <w:footerReference w:type="default" r:id="rId18"/>
      <w:pgSz w:w="11906" w:h="16838"/>
      <w:pgMar w:top="709" w:right="1800" w:bottom="1440" w:left="180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BBA" w:rsidRDefault="00C57BBA" w:rsidP="006C6B6C">
      <w:pPr>
        <w:spacing w:after="0" w:line="240" w:lineRule="auto"/>
      </w:pPr>
      <w:r>
        <w:separator/>
      </w:r>
    </w:p>
  </w:endnote>
  <w:endnote w:type="continuationSeparator" w:id="0">
    <w:p w:rsidR="00C57BBA" w:rsidRDefault="00C57BBA" w:rsidP="006C6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khbar MT">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B6C" w:rsidRDefault="006C6B6C">
    <w:pPr>
      <w:pStyle w:val="Footer"/>
      <w:rPr>
        <w:rtl/>
      </w:rPr>
    </w:pPr>
  </w:p>
  <w:p w:rsidR="006C6B6C" w:rsidRDefault="006C6B6C">
    <w:pPr>
      <w:pStyle w:val="Footer"/>
      <w:rPr>
        <w:rtl/>
      </w:rPr>
    </w:pPr>
  </w:p>
  <w:p w:rsidR="006C6B6C" w:rsidRDefault="006C6B6C">
    <w:pPr>
      <w:pStyle w:val="Footer"/>
      <w:rPr>
        <w:rtl/>
      </w:rPr>
    </w:pPr>
  </w:p>
  <w:p w:rsidR="006C6B6C" w:rsidRDefault="006C6B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BBA" w:rsidRDefault="00C57BBA" w:rsidP="006C6B6C">
      <w:pPr>
        <w:spacing w:after="0" w:line="240" w:lineRule="auto"/>
      </w:pPr>
      <w:r>
        <w:separator/>
      </w:r>
    </w:p>
  </w:footnote>
  <w:footnote w:type="continuationSeparator" w:id="0">
    <w:p w:rsidR="00C57BBA" w:rsidRDefault="00C57BBA" w:rsidP="006C6B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607EE"/>
    <w:multiLevelType w:val="hybridMultilevel"/>
    <w:tmpl w:val="D8140C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07886"/>
    <w:multiLevelType w:val="hybridMultilevel"/>
    <w:tmpl w:val="E062B0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EA5F3B"/>
    <w:multiLevelType w:val="hybridMultilevel"/>
    <w:tmpl w:val="2EEECE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3846CA"/>
    <w:multiLevelType w:val="hybridMultilevel"/>
    <w:tmpl w:val="9E8E5D56"/>
    <w:lvl w:ilvl="0" w:tplc="446C575A">
      <w:start w:val="1"/>
      <w:numFmt w:val="bullet"/>
      <w:lvlText w:val=""/>
      <w:lvlJc w:val="left"/>
      <w:pPr>
        <w:ind w:left="720" w:hanging="360"/>
      </w:pPr>
      <w:rPr>
        <w:rFonts w:ascii="Wingdings" w:hAnsi="Wingdings"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574BA1"/>
    <w:multiLevelType w:val="hybridMultilevel"/>
    <w:tmpl w:val="6400F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3E3DD4"/>
    <w:multiLevelType w:val="hybridMultilevel"/>
    <w:tmpl w:val="546C30C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CFC5690"/>
    <w:multiLevelType w:val="hybridMultilevel"/>
    <w:tmpl w:val="34CE39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A20DF4"/>
    <w:multiLevelType w:val="hybridMultilevel"/>
    <w:tmpl w:val="6A40B0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47351BE"/>
    <w:multiLevelType w:val="hybridMultilevel"/>
    <w:tmpl w:val="540A9BF2"/>
    <w:lvl w:ilvl="0" w:tplc="3DAA2F4A">
      <w:start w:val="1"/>
      <w:numFmt w:val="bullet"/>
      <w:lvlText w:val="•"/>
      <w:lvlJc w:val="left"/>
      <w:pPr>
        <w:tabs>
          <w:tab w:val="num" w:pos="720"/>
        </w:tabs>
        <w:ind w:left="720" w:hanging="360"/>
      </w:pPr>
      <w:rPr>
        <w:rFonts w:ascii="Times New Roman" w:hAnsi="Times New Roman" w:hint="default"/>
      </w:rPr>
    </w:lvl>
    <w:lvl w:ilvl="1" w:tplc="8CAAEF50" w:tentative="1">
      <w:start w:val="1"/>
      <w:numFmt w:val="bullet"/>
      <w:lvlText w:val="•"/>
      <w:lvlJc w:val="left"/>
      <w:pPr>
        <w:tabs>
          <w:tab w:val="num" w:pos="1440"/>
        </w:tabs>
        <w:ind w:left="1440" w:hanging="360"/>
      </w:pPr>
      <w:rPr>
        <w:rFonts w:ascii="Times New Roman" w:hAnsi="Times New Roman" w:hint="default"/>
      </w:rPr>
    </w:lvl>
    <w:lvl w:ilvl="2" w:tplc="988E2AA0" w:tentative="1">
      <w:start w:val="1"/>
      <w:numFmt w:val="bullet"/>
      <w:lvlText w:val="•"/>
      <w:lvlJc w:val="left"/>
      <w:pPr>
        <w:tabs>
          <w:tab w:val="num" w:pos="2160"/>
        </w:tabs>
        <w:ind w:left="2160" w:hanging="360"/>
      </w:pPr>
      <w:rPr>
        <w:rFonts w:ascii="Times New Roman" w:hAnsi="Times New Roman" w:hint="default"/>
      </w:rPr>
    </w:lvl>
    <w:lvl w:ilvl="3" w:tplc="9B10242A" w:tentative="1">
      <w:start w:val="1"/>
      <w:numFmt w:val="bullet"/>
      <w:lvlText w:val="•"/>
      <w:lvlJc w:val="left"/>
      <w:pPr>
        <w:tabs>
          <w:tab w:val="num" w:pos="2880"/>
        </w:tabs>
        <w:ind w:left="2880" w:hanging="360"/>
      </w:pPr>
      <w:rPr>
        <w:rFonts w:ascii="Times New Roman" w:hAnsi="Times New Roman" w:hint="default"/>
      </w:rPr>
    </w:lvl>
    <w:lvl w:ilvl="4" w:tplc="DC1E0E80" w:tentative="1">
      <w:start w:val="1"/>
      <w:numFmt w:val="bullet"/>
      <w:lvlText w:val="•"/>
      <w:lvlJc w:val="left"/>
      <w:pPr>
        <w:tabs>
          <w:tab w:val="num" w:pos="3600"/>
        </w:tabs>
        <w:ind w:left="3600" w:hanging="360"/>
      </w:pPr>
      <w:rPr>
        <w:rFonts w:ascii="Times New Roman" w:hAnsi="Times New Roman" w:hint="default"/>
      </w:rPr>
    </w:lvl>
    <w:lvl w:ilvl="5" w:tplc="C2527C42" w:tentative="1">
      <w:start w:val="1"/>
      <w:numFmt w:val="bullet"/>
      <w:lvlText w:val="•"/>
      <w:lvlJc w:val="left"/>
      <w:pPr>
        <w:tabs>
          <w:tab w:val="num" w:pos="4320"/>
        </w:tabs>
        <w:ind w:left="4320" w:hanging="360"/>
      </w:pPr>
      <w:rPr>
        <w:rFonts w:ascii="Times New Roman" w:hAnsi="Times New Roman" w:hint="default"/>
      </w:rPr>
    </w:lvl>
    <w:lvl w:ilvl="6" w:tplc="62EC7594" w:tentative="1">
      <w:start w:val="1"/>
      <w:numFmt w:val="bullet"/>
      <w:lvlText w:val="•"/>
      <w:lvlJc w:val="left"/>
      <w:pPr>
        <w:tabs>
          <w:tab w:val="num" w:pos="5040"/>
        </w:tabs>
        <w:ind w:left="5040" w:hanging="360"/>
      </w:pPr>
      <w:rPr>
        <w:rFonts w:ascii="Times New Roman" w:hAnsi="Times New Roman" w:hint="default"/>
      </w:rPr>
    </w:lvl>
    <w:lvl w:ilvl="7" w:tplc="53E841FC" w:tentative="1">
      <w:start w:val="1"/>
      <w:numFmt w:val="bullet"/>
      <w:lvlText w:val="•"/>
      <w:lvlJc w:val="left"/>
      <w:pPr>
        <w:tabs>
          <w:tab w:val="num" w:pos="5760"/>
        </w:tabs>
        <w:ind w:left="5760" w:hanging="360"/>
      </w:pPr>
      <w:rPr>
        <w:rFonts w:ascii="Times New Roman" w:hAnsi="Times New Roman" w:hint="default"/>
      </w:rPr>
    </w:lvl>
    <w:lvl w:ilvl="8" w:tplc="C174FDD8" w:tentative="1">
      <w:start w:val="1"/>
      <w:numFmt w:val="bullet"/>
      <w:lvlText w:val="•"/>
      <w:lvlJc w:val="left"/>
      <w:pPr>
        <w:tabs>
          <w:tab w:val="num" w:pos="6480"/>
        </w:tabs>
        <w:ind w:left="6480" w:hanging="360"/>
      </w:pPr>
      <w:rPr>
        <w:rFonts w:ascii="Times New Roman" w:hAnsi="Times New Roman" w:hint="default"/>
      </w:rPr>
    </w:lvl>
  </w:abstractNum>
  <w:abstractNum w:abstractNumId="9">
    <w:nsid w:val="685E29DD"/>
    <w:multiLevelType w:val="hybridMultilevel"/>
    <w:tmpl w:val="9BB636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D11785D"/>
    <w:multiLevelType w:val="hybridMultilevel"/>
    <w:tmpl w:val="C110307C"/>
    <w:lvl w:ilvl="0" w:tplc="8BF26740">
      <w:start w:val="1"/>
      <w:numFmt w:val="bullet"/>
      <w:lvlText w:val="•"/>
      <w:lvlJc w:val="left"/>
      <w:pPr>
        <w:tabs>
          <w:tab w:val="num" w:pos="720"/>
        </w:tabs>
        <w:ind w:left="720" w:hanging="360"/>
      </w:pPr>
      <w:rPr>
        <w:rFonts w:ascii="Times New Roman" w:hAnsi="Times New Roman" w:hint="default"/>
      </w:rPr>
    </w:lvl>
    <w:lvl w:ilvl="1" w:tplc="5FD265A2" w:tentative="1">
      <w:start w:val="1"/>
      <w:numFmt w:val="bullet"/>
      <w:lvlText w:val="•"/>
      <w:lvlJc w:val="left"/>
      <w:pPr>
        <w:tabs>
          <w:tab w:val="num" w:pos="1440"/>
        </w:tabs>
        <w:ind w:left="1440" w:hanging="360"/>
      </w:pPr>
      <w:rPr>
        <w:rFonts w:ascii="Times New Roman" w:hAnsi="Times New Roman" w:hint="default"/>
      </w:rPr>
    </w:lvl>
    <w:lvl w:ilvl="2" w:tplc="812252A6" w:tentative="1">
      <w:start w:val="1"/>
      <w:numFmt w:val="bullet"/>
      <w:lvlText w:val="•"/>
      <w:lvlJc w:val="left"/>
      <w:pPr>
        <w:tabs>
          <w:tab w:val="num" w:pos="2160"/>
        </w:tabs>
        <w:ind w:left="2160" w:hanging="360"/>
      </w:pPr>
      <w:rPr>
        <w:rFonts w:ascii="Times New Roman" w:hAnsi="Times New Roman" w:hint="default"/>
      </w:rPr>
    </w:lvl>
    <w:lvl w:ilvl="3" w:tplc="3B3CC956" w:tentative="1">
      <w:start w:val="1"/>
      <w:numFmt w:val="bullet"/>
      <w:lvlText w:val="•"/>
      <w:lvlJc w:val="left"/>
      <w:pPr>
        <w:tabs>
          <w:tab w:val="num" w:pos="2880"/>
        </w:tabs>
        <w:ind w:left="2880" w:hanging="360"/>
      </w:pPr>
      <w:rPr>
        <w:rFonts w:ascii="Times New Roman" w:hAnsi="Times New Roman" w:hint="default"/>
      </w:rPr>
    </w:lvl>
    <w:lvl w:ilvl="4" w:tplc="7A86CE0C" w:tentative="1">
      <w:start w:val="1"/>
      <w:numFmt w:val="bullet"/>
      <w:lvlText w:val="•"/>
      <w:lvlJc w:val="left"/>
      <w:pPr>
        <w:tabs>
          <w:tab w:val="num" w:pos="3600"/>
        </w:tabs>
        <w:ind w:left="3600" w:hanging="360"/>
      </w:pPr>
      <w:rPr>
        <w:rFonts w:ascii="Times New Roman" w:hAnsi="Times New Roman" w:hint="default"/>
      </w:rPr>
    </w:lvl>
    <w:lvl w:ilvl="5" w:tplc="2DAEBACE" w:tentative="1">
      <w:start w:val="1"/>
      <w:numFmt w:val="bullet"/>
      <w:lvlText w:val="•"/>
      <w:lvlJc w:val="left"/>
      <w:pPr>
        <w:tabs>
          <w:tab w:val="num" w:pos="4320"/>
        </w:tabs>
        <w:ind w:left="4320" w:hanging="360"/>
      </w:pPr>
      <w:rPr>
        <w:rFonts w:ascii="Times New Roman" w:hAnsi="Times New Roman" w:hint="default"/>
      </w:rPr>
    </w:lvl>
    <w:lvl w:ilvl="6" w:tplc="09208C70" w:tentative="1">
      <w:start w:val="1"/>
      <w:numFmt w:val="bullet"/>
      <w:lvlText w:val="•"/>
      <w:lvlJc w:val="left"/>
      <w:pPr>
        <w:tabs>
          <w:tab w:val="num" w:pos="5040"/>
        </w:tabs>
        <w:ind w:left="5040" w:hanging="360"/>
      </w:pPr>
      <w:rPr>
        <w:rFonts w:ascii="Times New Roman" w:hAnsi="Times New Roman" w:hint="default"/>
      </w:rPr>
    </w:lvl>
    <w:lvl w:ilvl="7" w:tplc="1CCE599A" w:tentative="1">
      <w:start w:val="1"/>
      <w:numFmt w:val="bullet"/>
      <w:lvlText w:val="•"/>
      <w:lvlJc w:val="left"/>
      <w:pPr>
        <w:tabs>
          <w:tab w:val="num" w:pos="5760"/>
        </w:tabs>
        <w:ind w:left="5760" w:hanging="360"/>
      </w:pPr>
      <w:rPr>
        <w:rFonts w:ascii="Times New Roman" w:hAnsi="Times New Roman" w:hint="default"/>
      </w:rPr>
    </w:lvl>
    <w:lvl w:ilvl="8" w:tplc="00AC1F12" w:tentative="1">
      <w:start w:val="1"/>
      <w:numFmt w:val="bullet"/>
      <w:lvlText w:val="•"/>
      <w:lvlJc w:val="left"/>
      <w:pPr>
        <w:tabs>
          <w:tab w:val="num" w:pos="6480"/>
        </w:tabs>
        <w:ind w:left="6480" w:hanging="360"/>
      </w:pPr>
      <w:rPr>
        <w:rFonts w:ascii="Times New Roman" w:hAnsi="Times New Roman" w:hint="default"/>
      </w:rPr>
    </w:lvl>
  </w:abstractNum>
  <w:abstractNum w:abstractNumId="11">
    <w:nsid w:val="73FA1028"/>
    <w:multiLevelType w:val="hybridMultilevel"/>
    <w:tmpl w:val="7CA2BCF0"/>
    <w:lvl w:ilvl="0" w:tplc="04090005">
      <w:start w:val="1"/>
      <w:numFmt w:val="bullet"/>
      <w:lvlText w:val=""/>
      <w:lvlJc w:val="left"/>
      <w:pPr>
        <w:ind w:left="1854" w:hanging="360"/>
      </w:pPr>
      <w:rPr>
        <w:rFonts w:ascii="Wingdings" w:hAnsi="Wingding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2">
    <w:nsid w:val="75E6549E"/>
    <w:multiLevelType w:val="hybridMultilevel"/>
    <w:tmpl w:val="0B005F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D544F00"/>
    <w:multiLevelType w:val="hybridMultilevel"/>
    <w:tmpl w:val="EDA2ED26"/>
    <w:lvl w:ilvl="0" w:tplc="04090005">
      <w:start w:val="1"/>
      <w:numFmt w:val="bullet"/>
      <w:lvlText w:val=""/>
      <w:lvlJc w:val="left"/>
      <w:pPr>
        <w:ind w:left="804" w:hanging="360"/>
      </w:pPr>
      <w:rPr>
        <w:rFonts w:ascii="Wingdings" w:hAnsi="Wingdings" w:hint="default"/>
      </w:rPr>
    </w:lvl>
    <w:lvl w:ilvl="1" w:tplc="7A2C5D92">
      <w:numFmt w:val="bullet"/>
      <w:lvlText w:val="-"/>
      <w:lvlJc w:val="left"/>
      <w:pPr>
        <w:ind w:left="1524" w:hanging="360"/>
      </w:pPr>
      <w:rPr>
        <w:rFonts w:ascii="Traditional Arabic" w:eastAsiaTheme="minorHAnsi" w:hAnsi="Traditional Arabic" w:cs="Traditional Arabic"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4">
    <w:nsid w:val="7EA263F1"/>
    <w:multiLevelType w:val="hybridMultilevel"/>
    <w:tmpl w:val="E7CE7268"/>
    <w:lvl w:ilvl="0" w:tplc="04090005">
      <w:start w:val="1"/>
      <w:numFmt w:val="bullet"/>
      <w:lvlText w:val=""/>
      <w:lvlJc w:val="left"/>
      <w:pPr>
        <w:ind w:left="804" w:hanging="360"/>
      </w:pPr>
      <w:rPr>
        <w:rFonts w:ascii="Wingdings" w:hAnsi="Wingdings"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num w:numId="1">
    <w:abstractNumId w:val="2"/>
  </w:num>
  <w:num w:numId="2">
    <w:abstractNumId w:val="7"/>
  </w:num>
  <w:num w:numId="3">
    <w:abstractNumId w:val="10"/>
  </w:num>
  <w:num w:numId="4">
    <w:abstractNumId w:val="8"/>
  </w:num>
  <w:num w:numId="5">
    <w:abstractNumId w:val="9"/>
  </w:num>
  <w:num w:numId="6">
    <w:abstractNumId w:val="5"/>
  </w:num>
  <w:num w:numId="7">
    <w:abstractNumId w:val="13"/>
  </w:num>
  <w:num w:numId="8">
    <w:abstractNumId w:val="14"/>
  </w:num>
  <w:num w:numId="9">
    <w:abstractNumId w:val="4"/>
  </w:num>
  <w:num w:numId="10">
    <w:abstractNumId w:val="11"/>
  </w:num>
  <w:num w:numId="11">
    <w:abstractNumId w:val="0"/>
  </w:num>
  <w:num w:numId="12">
    <w:abstractNumId w:val="12"/>
  </w:num>
  <w:num w:numId="13">
    <w:abstractNumId w:val="1"/>
  </w:num>
  <w:num w:numId="14">
    <w:abstractNumId w:val="6"/>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B6C"/>
    <w:rsid w:val="0000530A"/>
    <w:rsid w:val="0002059F"/>
    <w:rsid w:val="00022114"/>
    <w:rsid w:val="000261E7"/>
    <w:rsid w:val="00170793"/>
    <w:rsid w:val="00194E09"/>
    <w:rsid w:val="0019745F"/>
    <w:rsid w:val="00197611"/>
    <w:rsid w:val="00295274"/>
    <w:rsid w:val="00320D21"/>
    <w:rsid w:val="00372D3F"/>
    <w:rsid w:val="00386917"/>
    <w:rsid w:val="003D392C"/>
    <w:rsid w:val="003E5F94"/>
    <w:rsid w:val="004023AA"/>
    <w:rsid w:val="004141B2"/>
    <w:rsid w:val="00437EF8"/>
    <w:rsid w:val="00461CC5"/>
    <w:rsid w:val="00476BCC"/>
    <w:rsid w:val="004B6E4A"/>
    <w:rsid w:val="00524415"/>
    <w:rsid w:val="005270CB"/>
    <w:rsid w:val="0053752E"/>
    <w:rsid w:val="005549C1"/>
    <w:rsid w:val="0057337C"/>
    <w:rsid w:val="005A076E"/>
    <w:rsid w:val="006351E1"/>
    <w:rsid w:val="006675C2"/>
    <w:rsid w:val="006C6B6C"/>
    <w:rsid w:val="006E4DD9"/>
    <w:rsid w:val="007221C4"/>
    <w:rsid w:val="007B01C4"/>
    <w:rsid w:val="007B0FEF"/>
    <w:rsid w:val="008047AF"/>
    <w:rsid w:val="008468CD"/>
    <w:rsid w:val="008643A0"/>
    <w:rsid w:val="00877B09"/>
    <w:rsid w:val="00911098"/>
    <w:rsid w:val="00934281"/>
    <w:rsid w:val="00995A39"/>
    <w:rsid w:val="009A3252"/>
    <w:rsid w:val="009C7FA7"/>
    <w:rsid w:val="00A11CFF"/>
    <w:rsid w:val="00B33773"/>
    <w:rsid w:val="00B46503"/>
    <w:rsid w:val="00B70FF9"/>
    <w:rsid w:val="00C11952"/>
    <w:rsid w:val="00C35926"/>
    <w:rsid w:val="00C57BBA"/>
    <w:rsid w:val="00C64755"/>
    <w:rsid w:val="00C67F67"/>
    <w:rsid w:val="00CA0119"/>
    <w:rsid w:val="00EB0126"/>
    <w:rsid w:val="00EC31B7"/>
    <w:rsid w:val="00EF5825"/>
    <w:rsid w:val="00F91DD3"/>
    <w:rsid w:val="00FE5E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7A0271-42BA-4766-809B-5E7F65F9E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C6B6C"/>
    <w:pPr>
      <w:bidi/>
      <w:spacing w:after="0" w:line="240" w:lineRule="auto"/>
    </w:pPr>
    <w:rPr>
      <w:rFonts w:eastAsiaTheme="minorEastAsia"/>
    </w:rPr>
  </w:style>
  <w:style w:type="character" w:customStyle="1" w:styleId="NoSpacingChar">
    <w:name w:val="No Spacing Char"/>
    <w:basedOn w:val="DefaultParagraphFont"/>
    <w:link w:val="NoSpacing"/>
    <w:uiPriority w:val="1"/>
    <w:rsid w:val="006C6B6C"/>
    <w:rPr>
      <w:rFonts w:eastAsiaTheme="minorEastAsia"/>
    </w:rPr>
  </w:style>
  <w:style w:type="paragraph" w:styleId="BalloonText">
    <w:name w:val="Balloon Text"/>
    <w:basedOn w:val="Normal"/>
    <w:link w:val="BalloonTextChar"/>
    <w:uiPriority w:val="99"/>
    <w:semiHidden/>
    <w:unhideWhenUsed/>
    <w:rsid w:val="006C6B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6B6C"/>
    <w:rPr>
      <w:rFonts w:ascii="Tahoma" w:hAnsi="Tahoma" w:cs="Tahoma"/>
      <w:sz w:val="16"/>
      <w:szCs w:val="16"/>
    </w:rPr>
  </w:style>
  <w:style w:type="paragraph" w:styleId="Header">
    <w:name w:val="header"/>
    <w:basedOn w:val="Normal"/>
    <w:link w:val="HeaderChar"/>
    <w:uiPriority w:val="99"/>
    <w:unhideWhenUsed/>
    <w:rsid w:val="006C6B6C"/>
    <w:pPr>
      <w:tabs>
        <w:tab w:val="center" w:pos="4153"/>
        <w:tab w:val="right" w:pos="8306"/>
      </w:tabs>
      <w:spacing w:after="0" w:line="240" w:lineRule="auto"/>
    </w:pPr>
  </w:style>
  <w:style w:type="character" w:customStyle="1" w:styleId="HeaderChar">
    <w:name w:val="Header Char"/>
    <w:basedOn w:val="DefaultParagraphFont"/>
    <w:link w:val="Header"/>
    <w:uiPriority w:val="99"/>
    <w:rsid w:val="006C6B6C"/>
  </w:style>
  <w:style w:type="paragraph" w:styleId="Footer">
    <w:name w:val="footer"/>
    <w:basedOn w:val="Normal"/>
    <w:link w:val="FooterChar"/>
    <w:uiPriority w:val="99"/>
    <w:unhideWhenUsed/>
    <w:rsid w:val="006C6B6C"/>
    <w:pPr>
      <w:tabs>
        <w:tab w:val="center" w:pos="4153"/>
        <w:tab w:val="right" w:pos="8306"/>
      </w:tabs>
      <w:spacing w:after="0" w:line="240" w:lineRule="auto"/>
    </w:pPr>
  </w:style>
  <w:style w:type="character" w:customStyle="1" w:styleId="FooterChar">
    <w:name w:val="Footer Char"/>
    <w:basedOn w:val="DefaultParagraphFont"/>
    <w:link w:val="Footer"/>
    <w:uiPriority w:val="99"/>
    <w:rsid w:val="006C6B6C"/>
  </w:style>
  <w:style w:type="paragraph" w:styleId="ListParagraph">
    <w:name w:val="List Paragraph"/>
    <w:basedOn w:val="Normal"/>
    <w:uiPriority w:val="34"/>
    <w:qFormat/>
    <w:rsid w:val="006E4D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71270">
      <w:bodyDiv w:val="1"/>
      <w:marLeft w:val="0"/>
      <w:marRight w:val="0"/>
      <w:marTop w:val="0"/>
      <w:marBottom w:val="0"/>
      <w:divBdr>
        <w:top w:val="none" w:sz="0" w:space="0" w:color="auto"/>
        <w:left w:val="none" w:sz="0" w:space="0" w:color="auto"/>
        <w:bottom w:val="none" w:sz="0" w:space="0" w:color="auto"/>
        <w:right w:val="none" w:sz="0" w:space="0" w:color="auto"/>
      </w:divBdr>
      <w:divsChild>
        <w:div w:id="277299511">
          <w:marLeft w:val="547"/>
          <w:marRight w:val="0"/>
          <w:marTop w:val="0"/>
          <w:marBottom w:val="0"/>
          <w:divBdr>
            <w:top w:val="none" w:sz="0" w:space="0" w:color="auto"/>
            <w:left w:val="none" w:sz="0" w:space="0" w:color="auto"/>
            <w:bottom w:val="none" w:sz="0" w:space="0" w:color="auto"/>
            <w:right w:val="none" w:sz="0" w:space="0" w:color="auto"/>
          </w:divBdr>
        </w:div>
      </w:divsChild>
    </w:div>
    <w:div w:id="982585698">
      <w:bodyDiv w:val="1"/>
      <w:marLeft w:val="0"/>
      <w:marRight w:val="0"/>
      <w:marTop w:val="0"/>
      <w:marBottom w:val="0"/>
      <w:divBdr>
        <w:top w:val="none" w:sz="0" w:space="0" w:color="auto"/>
        <w:left w:val="none" w:sz="0" w:space="0" w:color="auto"/>
        <w:bottom w:val="none" w:sz="0" w:space="0" w:color="auto"/>
        <w:right w:val="none" w:sz="0" w:space="0" w:color="auto"/>
      </w:divBdr>
      <w:divsChild>
        <w:div w:id="507015334">
          <w:marLeft w:val="547"/>
          <w:marRight w:val="0"/>
          <w:marTop w:val="0"/>
          <w:marBottom w:val="0"/>
          <w:divBdr>
            <w:top w:val="none" w:sz="0" w:space="0" w:color="auto"/>
            <w:left w:val="none" w:sz="0" w:space="0" w:color="auto"/>
            <w:bottom w:val="none" w:sz="0" w:space="0" w:color="auto"/>
            <w:right w:val="none" w:sz="0" w:space="0" w:color="auto"/>
          </w:divBdr>
        </w:div>
      </w:divsChild>
    </w:div>
    <w:div w:id="1541746128">
      <w:bodyDiv w:val="1"/>
      <w:marLeft w:val="0"/>
      <w:marRight w:val="0"/>
      <w:marTop w:val="0"/>
      <w:marBottom w:val="0"/>
      <w:divBdr>
        <w:top w:val="none" w:sz="0" w:space="0" w:color="auto"/>
        <w:left w:val="none" w:sz="0" w:space="0" w:color="auto"/>
        <w:bottom w:val="none" w:sz="0" w:space="0" w:color="auto"/>
        <w:right w:val="none" w:sz="0" w:space="0" w:color="auto"/>
      </w:divBdr>
      <w:divsChild>
        <w:div w:id="95186636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3B06E27-E936-4D11-BFA2-FCD6D39CD902}" type="doc">
      <dgm:prSet loTypeId="urn:microsoft.com/office/officeart/2005/8/layout/radial1" loCatId="relationship" qsTypeId="urn:microsoft.com/office/officeart/2005/8/quickstyle/simple1" qsCatId="simple" csTypeId="urn:microsoft.com/office/officeart/2005/8/colors/accent1_2" csCatId="accent1" phldr="1"/>
      <dgm:spPr/>
      <dgm:t>
        <a:bodyPr/>
        <a:lstStyle/>
        <a:p>
          <a:endParaRPr lang="en-US"/>
        </a:p>
      </dgm:t>
    </dgm:pt>
    <dgm:pt modelId="{302EBEDD-3794-40CF-803A-947232061E86}">
      <dgm:prSet phldrT="[نص]"/>
      <dgm:spPr/>
      <dgm:t>
        <a:bodyPr/>
        <a:lstStyle/>
        <a:p>
          <a:r>
            <a:rPr lang="ar-SA">
              <a:solidFill>
                <a:sysClr val="windowText" lastClr="000000"/>
              </a:solidFill>
            </a:rPr>
            <a:t>محتوى الفصل </a:t>
          </a:r>
          <a:endParaRPr lang="en-US">
            <a:solidFill>
              <a:sysClr val="windowText" lastClr="000000"/>
            </a:solidFill>
          </a:endParaRPr>
        </a:p>
      </dgm:t>
    </dgm:pt>
    <dgm:pt modelId="{F9E3073A-5743-4D46-B31A-2288690F116A}" type="parTrans" cxnId="{AB26BB1E-FBD2-4336-B69A-6D762364CBB7}">
      <dgm:prSet/>
      <dgm:spPr/>
      <dgm:t>
        <a:bodyPr/>
        <a:lstStyle/>
        <a:p>
          <a:endParaRPr lang="en-US"/>
        </a:p>
      </dgm:t>
    </dgm:pt>
    <dgm:pt modelId="{D6D62BF1-D13A-4B8F-9336-95103D8A87EB}" type="sibTrans" cxnId="{AB26BB1E-FBD2-4336-B69A-6D762364CBB7}">
      <dgm:prSet/>
      <dgm:spPr/>
      <dgm:t>
        <a:bodyPr/>
        <a:lstStyle/>
        <a:p>
          <a:endParaRPr lang="en-US"/>
        </a:p>
      </dgm:t>
    </dgm:pt>
    <dgm:pt modelId="{D6DB8FE9-6197-4F99-AA59-D75867421769}">
      <dgm:prSet phldrT="[نص]"/>
      <dgm:spPr/>
      <dgm:t>
        <a:bodyPr/>
        <a:lstStyle/>
        <a:p>
          <a:r>
            <a:rPr lang="ar-SA"/>
            <a:t>حسابات الأمانات</a:t>
          </a:r>
          <a:endParaRPr lang="en-US"/>
        </a:p>
      </dgm:t>
    </dgm:pt>
    <dgm:pt modelId="{A2600515-0CF7-4511-AC58-077C687D5A50}" type="parTrans" cxnId="{CBEFB372-7DC9-476E-9215-BC9FAA852054}">
      <dgm:prSet/>
      <dgm:spPr/>
      <dgm:t>
        <a:bodyPr/>
        <a:lstStyle/>
        <a:p>
          <a:endParaRPr lang="en-US"/>
        </a:p>
      </dgm:t>
    </dgm:pt>
    <dgm:pt modelId="{A4E907CE-9C60-4DA3-A3C8-81AFC9784098}" type="sibTrans" cxnId="{CBEFB372-7DC9-476E-9215-BC9FAA852054}">
      <dgm:prSet/>
      <dgm:spPr/>
      <dgm:t>
        <a:bodyPr/>
        <a:lstStyle/>
        <a:p>
          <a:endParaRPr lang="en-US"/>
        </a:p>
      </dgm:t>
    </dgm:pt>
    <dgm:pt modelId="{D3C32BE4-6AFD-4506-B230-83A017460CBC}">
      <dgm:prSet phldrT="[نص]"/>
      <dgm:spPr/>
      <dgm:t>
        <a:bodyPr/>
        <a:lstStyle/>
        <a:p>
          <a:r>
            <a:rPr lang="ar-SA"/>
            <a:t>حسابات الوسيطة</a:t>
          </a:r>
          <a:endParaRPr lang="en-US"/>
        </a:p>
      </dgm:t>
    </dgm:pt>
    <dgm:pt modelId="{E1B54581-7459-4F92-A90E-A037D6E984F3}" type="parTrans" cxnId="{FA9B2E1F-A825-4C7C-AE68-A06A1AF438BF}">
      <dgm:prSet/>
      <dgm:spPr/>
      <dgm:t>
        <a:bodyPr/>
        <a:lstStyle/>
        <a:p>
          <a:endParaRPr lang="en-US"/>
        </a:p>
      </dgm:t>
    </dgm:pt>
    <dgm:pt modelId="{DF7BDA11-4798-4B8A-928A-9111C0F29F8D}" type="sibTrans" cxnId="{FA9B2E1F-A825-4C7C-AE68-A06A1AF438BF}">
      <dgm:prSet/>
      <dgm:spPr/>
      <dgm:t>
        <a:bodyPr/>
        <a:lstStyle/>
        <a:p>
          <a:endParaRPr lang="en-US"/>
        </a:p>
      </dgm:t>
    </dgm:pt>
    <dgm:pt modelId="{ED7A1670-BA8B-4572-B857-33D6EC1367FE}">
      <dgm:prSet phldrT="[نص]"/>
      <dgm:spPr/>
      <dgm:t>
        <a:bodyPr/>
        <a:lstStyle/>
        <a:p>
          <a:r>
            <a:rPr lang="ar-SA"/>
            <a:t>حسابات الجارية</a:t>
          </a:r>
          <a:endParaRPr lang="en-US"/>
        </a:p>
      </dgm:t>
    </dgm:pt>
    <dgm:pt modelId="{E3E7B99B-3E67-4EBF-8994-51883B63176B}" type="parTrans" cxnId="{85C05897-1943-4A51-BA62-B1222B5CCCB6}">
      <dgm:prSet/>
      <dgm:spPr/>
      <dgm:t>
        <a:bodyPr/>
        <a:lstStyle/>
        <a:p>
          <a:endParaRPr lang="en-US"/>
        </a:p>
      </dgm:t>
    </dgm:pt>
    <dgm:pt modelId="{2A308ABC-A5BC-451C-8027-E4AB9C1FC999}" type="sibTrans" cxnId="{85C05897-1943-4A51-BA62-B1222B5CCCB6}">
      <dgm:prSet/>
      <dgm:spPr/>
      <dgm:t>
        <a:bodyPr/>
        <a:lstStyle/>
        <a:p>
          <a:endParaRPr lang="en-US"/>
        </a:p>
      </dgm:t>
    </dgm:pt>
    <dgm:pt modelId="{DCF8E026-B67A-44FC-AA31-ACBDEA92A28C}">
      <dgm:prSet/>
      <dgm:spPr/>
      <dgm:t>
        <a:bodyPr/>
        <a:lstStyle/>
        <a:p>
          <a:r>
            <a:rPr lang="ar-SA"/>
            <a:t>حسابات العهد</a:t>
          </a:r>
          <a:endParaRPr lang="en-US"/>
        </a:p>
      </dgm:t>
    </dgm:pt>
    <dgm:pt modelId="{E298E1D1-D5A3-4287-8FEC-3CCA2684BC3D}" type="parTrans" cxnId="{BB13D4FB-1E4A-470B-A470-B19906096D5E}">
      <dgm:prSet/>
      <dgm:spPr/>
      <dgm:t>
        <a:bodyPr/>
        <a:lstStyle/>
        <a:p>
          <a:endParaRPr lang="en-US"/>
        </a:p>
      </dgm:t>
    </dgm:pt>
    <dgm:pt modelId="{02FB4422-4AA1-4C25-977A-5C143E2F5C62}" type="sibTrans" cxnId="{BB13D4FB-1E4A-470B-A470-B19906096D5E}">
      <dgm:prSet/>
      <dgm:spPr/>
    </dgm:pt>
    <dgm:pt modelId="{CEA47AA1-B680-4191-A282-4433A6D30870}" type="pres">
      <dgm:prSet presAssocID="{D3B06E27-E936-4D11-BFA2-FCD6D39CD902}" presName="cycle" presStyleCnt="0">
        <dgm:presLayoutVars>
          <dgm:chMax val="1"/>
          <dgm:dir/>
          <dgm:animLvl val="ctr"/>
          <dgm:resizeHandles val="exact"/>
        </dgm:presLayoutVars>
      </dgm:prSet>
      <dgm:spPr/>
      <dgm:t>
        <a:bodyPr/>
        <a:lstStyle/>
        <a:p>
          <a:endParaRPr lang="en-US"/>
        </a:p>
      </dgm:t>
    </dgm:pt>
    <dgm:pt modelId="{AEBCEBCD-67F3-4463-B168-72D6C8DF57A9}" type="pres">
      <dgm:prSet presAssocID="{302EBEDD-3794-40CF-803A-947232061E86}" presName="centerShape" presStyleLbl="node0" presStyleIdx="0" presStyleCnt="1"/>
      <dgm:spPr/>
      <dgm:t>
        <a:bodyPr/>
        <a:lstStyle/>
        <a:p>
          <a:endParaRPr lang="en-US"/>
        </a:p>
      </dgm:t>
    </dgm:pt>
    <dgm:pt modelId="{5FBB835B-184D-4C75-9AE4-566B8E0A2C20}" type="pres">
      <dgm:prSet presAssocID="{A2600515-0CF7-4511-AC58-077C687D5A50}" presName="Name9" presStyleLbl="parChTrans1D2" presStyleIdx="0" presStyleCnt="4"/>
      <dgm:spPr/>
      <dgm:t>
        <a:bodyPr/>
        <a:lstStyle/>
        <a:p>
          <a:endParaRPr lang="en-US"/>
        </a:p>
      </dgm:t>
    </dgm:pt>
    <dgm:pt modelId="{F1E314F2-B32B-484D-B1CA-395BF6642981}" type="pres">
      <dgm:prSet presAssocID="{A2600515-0CF7-4511-AC58-077C687D5A50}" presName="connTx" presStyleLbl="parChTrans1D2" presStyleIdx="0" presStyleCnt="4"/>
      <dgm:spPr/>
      <dgm:t>
        <a:bodyPr/>
        <a:lstStyle/>
        <a:p>
          <a:endParaRPr lang="en-US"/>
        </a:p>
      </dgm:t>
    </dgm:pt>
    <dgm:pt modelId="{5563509E-84CC-4BD7-A611-EBB16F10DDE1}" type="pres">
      <dgm:prSet presAssocID="{D6DB8FE9-6197-4F99-AA59-D75867421769}" presName="node" presStyleLbl="node1" presStyleIdx="0" presStyleCnt="4">
        <dgm:presLayoutVars>
          <dgm:bulletEnabled val="1"/>
        </dgm:presLayoutVars>
      </dgm:prSet>
      <dgm:spPr/>
      <dgm:t>
        <a:bodyPr/>
        <a:lstStyle/>
        <a:p>
          <a:endParaRPr lang="en-US"/>
        </a:p>
      </dgm:t>
    </dgm:pt>
    <dgm:pt modelId="{BB7820DE-4D43-42B0-8B1A-8C98AFC66F16}" type="pres">
      <dgm:prSet presAssocID="{E1B54581-7459-4F92-A90E-A037D6E984F3}" presName="Name9" presStyleLbl="parChTrans1D2" presStyleIdx="1" presStyleCnt="4"/>
      <dgm:spPr/>
      <dgm:t>
        <a:bodyPr/>
        <a:lstStyle/>
        <a:p>
          <a:endParaRPr lang="en-US"/>
        </a:p>
      </dgm:t>
    </dgm:pt>
    <dgm:pt modelId="{3EC74DAE-8422-4E61-8CA5-7644233C39F8}" type="pres">
      <dgm:prSet presAssocID="{E1B54581-7459-4F92-A90E-A037D6E984F3}" presName="connTx" presStyleLbl="parChTrans1D2" presStyleIdx="1" presStyleCnt="4"/>
      <dgm:spPr/>
      <dgm:t>
        <a:bodyPr/>
        <a:lstStyle/>
        <a:p>
          <a:endParaRPr lang="en-US"/>
        </a:p>
      </dgm:t>
    </dgm:pt>
    <dgm:pt modelId="{28286AFC-E4BB-4872-A3C2-2303CA2939B0}" type="pres">
      <dgm:prSet presAssocID="{D3C32BE4-6AFD-4506-B230-83A017460CBC}" presName="node" presStyleLbl="node1" presStyleIdx="1" presStyleCnt="4">
        <dgm:presLayoutVars>
          <dgm:bulletEnabled val="1"/>
        </dgm:presLayoutVars>
      </dgm:prSet>
      <dgm:spPr/>
      <dgm:t>
        <a:bodyPr/>
        <a:lstStyle/>
        <a:p>
          <a:endParaRPr lang="en-US"/>
        </a:p>
      </dgm:t>
    </dgm:pt>
    <dgm:pt modelId="{D891849E-5B4A-4F5B-85B2-BED764B218B5}" type="pres">
      <dgm:prSet presAssocID="{E3E7B99B-3E67-4EBF-8994-51883B63176B}" presName="Name9" presStyleLbl="parChTrans1D2" presStyleIdx="2" presStyleCnt="4"/>
      <dgm:spPr/>
      <dgm:t>
        <a:bodyPr/>
        <a:lstStyle/>
        <a:p>
          <a:endParaRPr lang="en-US"/>
        </a:p>
      </dgm:t>
    </dgm:pt>
    <dgm:pt modelId="{8CC65E3F-D3F6-4512-B732-3EE4FF04758C}" type="pres">
      <dgm:prSet presAssocID="{E3E7B99B-3E67-4EBF-8994-51883B63176B}" presName="connTx" presStyleLbl="parChTrans1D2" presStyleIdx="2" presStyleCnt="4"/>
      <dgm:spPr/>
      <dgm:t>
        <a:bodyPr/>
        <a:lstStyle/>
        <a:p>
          <a:endParaRPr lang="en-US"/>
        </a:p>
      </dgm:t>
    </dgm:pt>
    <dgm:pt modelId="{F80EF7E0-4AA3-4ACA-95BA-528C7F99151A}" type="pres">
      <dgm:prSet presAssocID="{ED7A1670-BA8B-4572-B857-33D6EC1367FE}" presName="node" presStyleLbl="node1" presStyleIdx="2" presStyleCnt="4">
        <dgm:presLayoutVars>
          <dgm:bulletEnabled val="1"/>
        </dgm:presLayoutVars>
      </dgm:prSet>
      <dgm:spPr/>
      <dgm:t>
        <a:bodyPr/>
        <a:lstStyle/>
        <a:p>
          <a:endParaRPr lang="en-US"/>
        </a:p>
      </dgm:t>
    </dgm:pt>
    <dgm:pt modelId="{122F4272-301E-47BA-A7A0-4BB02F059ED4}" type="pres">
      <dgm:prSet presAssocID="{E298E1D1-D5A3-4287-8FEC-3CCA2684BC3D}" presName="Name9" presStyleLbl="parChTrans1D2" presStyleIdx="3" presStyleCnt="4"/>
      <dgm:spPr/>
      <dgm:t>
        <a:bodyPr/>
        <a:lstStyle/>
        <a:p>
          <a:endParaRPr lang="en-US"/>
        </a:p>
      </dgm:t>
    </dgm:pt>
    <dgm:pt modelId="{0FC2D2D7-26A9-4CF2-946C-7EF92D4BBD9D}" type="pres">
      <dgm:prSet presAssocID="{E298E1D1-D5A3-4287-8FEC-3CCA2684BC3D}" presName="connTx" presStyleLbl="parChTrans1D2" presStyleIdx="3" presStyleCnt="4"/>
      <dgm:spPr/>
      <dgm:t>
        <a:bodyPr/>
        <a:lstStyle/>
        <a:p>
          <a:endParaRPr lang="en-US"/>
        </a:p>
      </dgm:t>
    </dgm:pt>
    <dgm:pt modelId="{6F4CE829-0F12-4A97-87CC-2AA4EF902795}" type="pres">
      <dgm:prSet presAssocID="{DCF8E026-B67A-44FC-AA31-ACBDEA92A28C}" presName="node" presStyleLbl="node1" presStyleIdx="3" presStyleCnt="4">
        <dgm:presLayoutVars>
          <dgm:bulletEnabled val="1"/>
        </dgm:presLayoutVars>
      </dgm:prSet>
      <dgm:spPr/>
      <dgm:t>
        <a:bodyPr/>
        <a:lstStyle/>
        <a:p>
          <a:endParaRPr lang="en-US"/>
        </a:p>
      </dgm:t>
    </dgm:pt>
  </dgm:ptLst>
  <dgm:cxnLst>
    <dgm:cxn modelId="{47DCE57C-90DA-4498-8CE5-5A302314BD24}" type="presOf" srcId="{A2600515-0CF7-4511-AC58-077C687D5A50}" destId="{F1E314F2-B32B-484D-B1CA-395BF6642981}" srcOrd="1" destOrd="0" presId="urn:microsoft.com/office/officeart/2005/8/layout/radial1"/>
    <dgm:cxn modelId="{4D05652A-04C9-41BF-8AA0-B3C2885D6F3E}" type="presOf" srcId="{D3C32BE4-6AFD-4506-B230-83A017460CBC}" destId="{28286AFC-E4BB-4872-A3C2-2303CA2939B0}" srcOrd="0" destOrd="0" presId="urn:microsoft.com/office/officeart/2005/8/layout/radial1"/>
    <dgm:cxn modelId="{DD4E5AA2-B70D-4F09-A512-6BA5634E0FCB}" type="presOf" srcId="{DCF8E026-B67A-44FC-AA31-ACBDEA92A28C}" destId="{6F4CE829-0F12-4A97-87CC-2AA4EF902795}" srcOrd="0" destOrd="0" presId="urn:microsoft.com/office/officeart/2005/8/layout/radial1"/>
    <dgm:cxn modelId="{E75F4B76-01CD-4249-87F5-D153E36D9F55}" type="presOf" srcId="{E1B54581-7459-4F92-A90E-A037D6E984F3}" destId="{3EC74DAE-8422-4E61-8CA5-7644233C39F8}" srcOrd="1" destOrd="0" presId="urn:microsoft.com/office/officeart/2005/8/layout/radial1"/>
    <dgm:cxn modelId="{23709F8C-D017-4FEF-9C7E-A60C2DCAF3DD}" type="presOf" srcId="{302EBEDD-3794-40CF-803A-947232061E86}" destId="{AEBCEBCD-67F3-4463-B168-72D6C8DF57A9}" srcOrd="0" destOrd="0" presId="urn:microsoft.com/office/officeart/2005/8/layout/radial1"/>
    <dgm:cxn modelId="{258DA533-037A-49DC-B49D-34DA6F482D73}" type="presOf" srcId="{E3E7B99B-3E67-4EBF-8994-51883B63176B}" destId="{8CC65E3F-D3F6-4512-B732-3EE4FF04758C}" srcOrd="1" destOrd="0" presId="urn:microsoft.com/office/officeart/2005/8/layout/radial1"/>
    <dgm:cxn modelId="{BB13D4FB-1E4A-470B-A470-B19906096D5E}" srcId="{302EBEDD-3794-40CF-803A-947232061E86}" destId="{DCF8E026-B67A-44FC-AA31-ACBDEA92A28C}" srcOrd="3" destOrd="0" parTransId="{E298E1D1-D5A3-4287-8FEC-3CCA2684BC3D}" sibTransId="{02FB4422-4AA1-4C25-977A-5C143E2F5C62}"/>
    <dgm:cxn modelId="{1BB36A1B-EA2E-4CA3-BA61-DB0144BA3760}" type="presOf" srcId="{E3E7B99B-3E67-4EBF-8994-51883B63176B}" destId="{D891849E-5B4A-4F5B-85B2-BED764B218B5}" srcOrd="0" destOrd="0" presId="urn:microsoft.com/office/officeart/2005/8/layout/radial1"/>
    <dgm:cxn modelId="{B1046DF9-8CAA-4702-81CC-0A6437EA0099}" type="presOf" srcId="{E298E1D1-D5A3-4287-8FEC-3CCA2684BC3D}" destId="{0FC2D2D7-26A9-4CF2-946C-7EF92D4BBD9D}" srcOrd="1" destOrd="0" presId="urn:microsoft.com/office/officeart/2005/8/layout/radial1"/>
    <dgm:cxn modelId="{CBEFB372-7DC9-476E-9215-BC9FAA852054}" srcId="{302EBEDD-3794-40CF-803A-947232061E86}" destId="{D6DB8FE9-6197-4F99-AA59-D75867421769}" srcOrd="0" destOrd="0" parTransId="{A2600515-0CF7-4511-AC58-077C687D5A50}" sibTransId="{A4E907CE-9C60-4DA3-A3C8-81AFC9784098}"/>
    <dgm:cxn modelId="{4D13FD98-60E7-4D94-8800-C9B47B862F25}" type="presOf" srcId="{A2600515-0CF7-4511-AC58-077C687D5A50}" destId="{5FBB835B-184D-4C75-9AE4-566B8E0A2C20}" srcOrd="0" destOrd="0" presId="urn:microsoft.com/office/officeart/2005/8/layout/radial1"/>
    <dgm:cxn modelId="{AB26BB1E-FBD2-4336-B69A-6D762364CBB7}" srcId="{D3B06E27-E936-4D11-BFA2-FCD6D39CD902}" destId="{302EBEDD-3794-40CF-803A-947232061E86}" srcOrd="0" destOrd="0" parTransId="{F9E3073A-5743-4D46-B31A-2288690F116A}" sibTransId="{D6D62BF1-D13A-4B8F-9336-95103D8A87EB}"/>
    <dgm:cxn modelId="{BD284DB6-BC26-4278-BE04-615A2891E658}" type="presOf" srcId="{E298E1D1-D5A3-4287-8FEC-3CCA2684BC3D}" destId="{122F4272-301E-47BA-A7A0-4BB02F059ED4}" srcOrd="0" destOrd="0" presId="urn:microsoft.com/office/officeart/2005/8/layout/radial1"/>
    <dgm:cxn modelId="{FFBBA375-8DBE-4822-A5B6-CFC9749DEB7E}" type="presOf" srcId="{D6DB8FE9-6197-4F99-AA59-D75867421769}" destId="{5563509E-84CC-4BD7-A611-EBB16F10DDE1}" srcOrd="0" destOrd="0" presId="urn:microsoft.com/office/officeart/2005/8/layout/radial1"/>
    <dgm:cxn modelId="{99759A5B-9400-4994-B615-6FBEB58F4FBB}" type="presOf" srcId="{ED7A1670-BA8B-4572-B857-33D6EC1367FE}" destId="{F80EF7E0-4AA3-4ACA-95BA-528C7F99151A}" srcOrd="0" destOrd="0" presId="urn:microsoft.com/office/officeart/2005/8/layout/radial1"/>
    <dgm:cxn modelId="{5C80F3D5-6337-4166-81BE-6C1B5FF7050E}" type="presOf" srcId="{E1B54581-7459-4F92-A90E-A037D6E984F3}" destId="{BB7820DE-4D43-42B0-8B1A-8C98AFC66F16}" srcOrd="0" destOrd="0" presId="urn:microsoft.com/office/officeart/2005/8/layout/radial1"/>
    <dgm:cxn modelId="{85C05897-1943-4A51-BA62-B1222B5CCCB6}" srcId="{302EBEDD-3794-40CF-803A-947232061E86}" destId="{ED7A1670-BA8B-4572-B857-33D6EC1367FE}" srcOrd="2" destOrd="0" parTransId="{E3E7B99B-3E67-4EBF-8994-51883B63176B}" sibTransId="{2A308ABC-A5BC-451C-8027-E4AB9C1FC999}"/>
    <dgm:cxn modelId="{FA9B2E1F-A825-4C7C-AE68-A06A1AF438BF}" srcId="{302EBEDD-3794-40CF-803A-947232061E86}" destId="{D3C32BE4-6AFD-4506-B230-83A017460CBC}" srcOrd="1" destOrd="0" parTransId="{E1B54581-7459-4F92-A90E-A037D6E984F3}" sibTransId="{DF7BDA11-4798-4B8A-928A-9111C0F29F8D}"/>
    <dgm:cxn modelId="{C8555A45-998E-4985-90AF-B518E2EEAA1D}" type="presOf" srcId="{D3B06E27-E936-4D11-BFA2-FCD6D39CD902}" destId="{CEA47AA1-B680-4191-A282-4433A6D30870}" srcOrd="0" destOrd="0" presId="urn:microsoft.com/office/officeart/2005/8/layout/radial1"/>
    <dgm:cxn modelId="{C68F92E0-EBC3-40A7-B51A-3D0F8AE13CED}" type="presParOf" srcId="{CEA47AA1-B680-4191-A282-4433A6D30870}" destId="{AEBCEBCD-67F3-4463-B168-72D6C8DF57A9}" srcOrd="0" destOrd="0" presId="urn:microsoft.com/office/officeart/2005/8/layout/radial1"/>
    <dgm:cxn modelId="{AB78C204-8288-4C21-A92F-9FFE60532BE4}" type="presParOf" srcId="{CEA47AA1-B680-4191-A282-4433A6D30870}" destId="{5FBB835B-184D-4C75-9AE4-566B8E0A2C20}" srcOrd="1" destOrd="0" presId="urn:microsoft.com/office/officeart/2005/8/layout/radial1"/>
    <dgm:cxn modelId="{65C73546-EF4E-472C-8372-DA0539841850}" type="presParOf" srcId="{5FBB835B-184D-4C75-9AE4-566B8E0A2C20}" destId="{F1E314F2-B32B-484D-B1CA-395BF6642981}" srcOrd="0" destOrd="0" presId="urn:microsoft.com/office/officeart/2005/8/layout/radial1"/>
    <dgm:cxn modelId="{A102FA70-ACB5-494F-8534-9AE499315136}" type="presParOf" srcId="{CEA47AA1-B680-4191-A282-4433A6D30870}" destId="{5563509E-84CC-4BD7-A611-EBB16F10DDE1}" srcOrd="2" destOrd="0" presId="urn:microsoft.com/office/officeart/2005/8/layout/radial1"/>
    <dgm:cxn modelId="{933B6D54-9628-467B-8BD6-234F36B242E2}" type="presParOf" srcId="{CEA47AA1-B680-4191-A282-4433A6D30870}" destId="{BB7820DE-4D43-42B0-8B1A-8C98AFC66F16}" srcOrd="3" destOrd="0" presId="urn:microsoft.com/office/officeart/2005/8/layout/radial1"/>
    <dgm:cxn modelId="{D2A93BB3-F649-43DA-A60C-788B091DB7B5}" type="presParOf" srcId="{BB7820DE-4D43-42B0-8B1A-8C98AFC66F16}" destId="{3EC74DAE-8422-4E61-8CA5-7644233C39F8}" srcOrd="0" destOrd="0" presId="urn:microsoft.com/office/officeart/2005/8/layout/radial1"/>
    <dgm:cxn modelId="{321C7B4C-C1A4-4472-8A89-B31DC01B84A1}" type="presParOf" srcId="{CEA47AA1-B680-4191-A282-4433A6D30870}" destId="{28286AFC-E4BB-4872-A3C2-2303CA2939B0}" srcOrd="4" destOrd="0" presId="urn:microsoft.com/office/officeart/2005/8/layout/radial1"/>
    <dgm:cxn modelId="{EE6C8890-9EB1-433D-8DEE-7D088F710791}" type="presParOf" srcId="{CEA47AA1-B680-4191-A282-4433A6D30870}" destId="{D891849E-5B4A-4F5B-85B2-BED764B218B5}" srcOrd="5" destOrd="0" presId="urn:microsoft.com/office/officeart/2005/8/layout/radial1"/>
    <dgm:cxn modelId="{9622555F-A602-4DC0-A2E1-DCF56F87C8EB}" type="presParOf" srcId="{D891849E-5B4A-4F5B-85B2-BED764B218B5}" destId="{8CC65E3F-D3F6-4512-B732-3EE4FF04758C}" srcOrd="0" destOrd="0" presId="urn:microsoft.com/office/officeart/2005/8/layout/radial1"/>
    <dgm:cxn modelId="{78BF80B6-ECCE-4F58-B20E-47F32768A976}" type="presParOf" srcId="{CEA47AA1-B680-4191-A282-4433A6D30870}" destId="{F80EF7E0-4AA3-4ACA-95BA-528C7F99151A}" srcOrd="6" destOrd="0" presId="urn:microsoft.com/office/officeart/2005/8/layout/radial1"/>
    <dgm:cxn modelId="{69B3FC6D-727D-452B-9515-6419B7599041}" type="presParOf" srcId="{CEA47AA1-B680-4191-A282-4433A6D30870}" destId="{122F4272-301E-47BA-A7A0-4BB02F059ED4}" srcOrd="7" destOrd="0" presId="urn:microsoft.com/office/officeart/2005/8/layout/radial1"/>
    <dgm:cxn modelId="{4F0FDCAD-6AC6-48B3-AA11-C83FA6E8BD79}" type="presParOf" srcId="{122F4272-301E-47BA-A7A0-4BB02F059ED4}" destId="{0FC2D2D7-26A9-4CF2-946C-7EF92D4BBD9D}" srcOrd="0" destOrd="0" presId="urn:microsoft.com/office/officeart/2005/8/layout/radial1"/>
    <dgm:cxn modelId="{059A0403-9DBF-4BCA-B809-59AC549F4248}" type="presParOf" srcId="{CEA47AA1-B680-4191-A282-4433A6D30870}" destId="{6F4CE829-0F12-4A97-87CC-2AA4EF902795}" srcOrd="8" destOrd="0" presId="urn:microsoft.com/office/officeart/2005/8/layout/radial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B4893EC-E0BF-426F-BDEB-4936BDA17BAA}"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en-US"/>
        </a:p>
      </dgm:t>
    </dgm:pt>
    <dgm:pt modelId="{5B2805C9-F2F7-47DD-B4A0-2A96CA722F87}">
      <dgm:prSet phldrT="[نص]"/>
      <dgm:spPr/>
      <dgm:t>
        <a:bodyPr/>
        <a:lstStyle/>
        <a:p>
          <a:r>
            <a:rPr lang="ar-SA"/>
            <a:t>في حال تم صرف العهدة كاملة</a:t>
          </a:r>
          <a:endParaRPr lang="en-US"/>
        </a:p>
      </dgm:t>
    </dgm:pt>
    <dgm:pt modelId="{289E6B9D-49A0-40BC-99FF-4D788E3F3091}" type="parTrans" cxnId="{4A55D98F-6DB4-4162-A3DC-A9BD992112B2}">
      <dgm:prSet/>
      <dgm:spPr/>
      <dgm:t>
        <a:bodyPr/>
        <a:lstStyle/>
        <a:p>
          <a:endParaRPr lang="en-US"/>
        </a:p>
      </dgm:t>
    </dgm:pt>
    <dgm:pt modelId="{C51A6D31-981A-4B20-B71D-B21CF1FCD8C2}" type="sibTrans" cxnId="{4A55D98F-6DB4-4162-A3DC-A9BD992112B2}">
      <dgm:prSet/>
      <dgm:spPr/>
      <dgm:t>
        <a:bodyPr/>
        <a:lstStyle/>
        <a:p>
          <a:endParaRPr lang="en-US"/>
        </a:p>
      </dgm:t>
    </dgm:pt>
    <dgm:pt modelId="{8D2E3E5A-69A8-49C1-B577-6087210AB1CA}">
      <dgm:prSet phldrT="[نص]"/>
      <dgm:spPr/>
      <dgm:t>
        <a:bodyPr/>
        <a:lstStyle/>
        <a:p>
          <a:pPr algn="r" rtl="1"/>
          <a:r>
            <a:rPr lang="ar-SA"/>
            <a:t>من حـ/ المصروفات</a:t>
          </a:r>
          <a:endParaRPr lang="en-US"/>
        </a:p>
      </dgm:t>
    </dgm:pt>
    <dgm:pt modelId="{4DE8EBC0-2B21-4A52-8C46-A24E2C3E8D23}" type="parTrans" cxnId="{23BEB2E4-46C2-4911-8176-F78D85E7949B}">
      <dgm:prSet/>
      <dgm:spPr/>
      <dgm:t>
        <a:bodyPr/>
        <a:lstStyle/>
        <a:p>
          <a:endParaRPr lang="en-US"/>
        </a:p>
      </dgm:t>
    </dgm:pt>
    <dgm:pt modelId="{F04D1C4B-408A-4B20-90BE-056E044D685B}" type="sibTrans" cxnId="{23BEB2E4-46C2-4911-8176-F78D85E7949B}">
      <dgm:prSet/>
      <dgm:spPr/>
      <dgm:t>
        <a:bodyPr/>
        <a:lstStyle/>
        <a:p>
          <a:endParaRPr lang="en-US"/>
        </a:p>
      </dgm:t>
    </dgm:pt>
    <dgm:pt modelId="{9FC9DA9F-82E9-4411-986D-18A59D722140}">
      <dgm:prSet phldrT="[نص]"/>
      <dgm:spPr/>
      <dgm:t>
        <a:bodyPr/>
        <a:lstStyle/>
        <a:p>
          <a:r>
            <a:rPr lang="ar-SA"/>
            <a:t>في حال تم رد السلفة دون صرف شيء منها</a:t>
          </a:r>
          <a:endParaRPr lang="en-US"/>
        </a:p>
      </dgm:t>
    </dgm:pt>
    <dgm:pt modelId="{B9CD3E08-7CC9-41AD-942B-066848E7E99D}" type="parTrans" cxnId="{425B3191-A003-47DF-B1A9-DD437DAE8BE2}">
      <dgm:prSet/>
      <dgm:spPr/>
      <dgm:t>
        <a:bodyPr/>
        <a:lstStyle/>
        <a:p>
          <a:endParaRPr lang="en-US"/>
        </a:p>
      </dgm:t>
    </dgm:pt>
    <dgm:pt modelId="{DAFFBFCB-79FF-4B8D-957A-4AF7D8709D1A}" type="sibTrans" cxnId="{425B3191-A003-47DF-B1A9-DD437DAE8BE2}">
      <dgm:prSet/>
      <dgm:spPr/>
      <dgm:t>
        <a:bodyPr/>
        <a:lstStyle/>
        <a:p>
          <a:endParaRPr lang="en-US"/>
        </a:p>
      </dgm:t>
    </dgm:pt>
    <dgm:pt modelId="{56C43C83-5659-47CE-8804-2F9F739E86F8}">
      <dgm:prSet phldrT="[نص]"/>
      <dgm:spPr/>
      <dgm:t>
        <a:bodyPr/>
        <a:lstStyle/>
        <a:p>
          <a:pPr rtl="1"/>
          <a:r>
            <a:rPr lang="ar-SA"/>
            <a:t>من حـ / الصندوق (أو جاري وزارة المالية)</a:t>
          </a:r>
          <a:endParaRPr lang="en-US"/>
        </a:p>
      </dgm:t>
    </dgm:pt>
    <dgm:pt modelId="{E93C986D-2FC4-489E-AC0B-845C6976463D}" type="parTrans" cxnId="{3D50A8A4-9CEB-4A6E-8A54-E04774CAF497}">
      <dgm:prSet/>
      <dgm:spPr/>
      <dgm:t>
        <a:bodyPr/>
        <a:lstStyle/>
        <a:p>
          <a:endParaRPr lang="en-US"/>
        </a:p>
      </dgm:t>
    </dgm:pt>
    <dgm:pt modelId="{9ECB19FD-5ECB-46D9-BE52-A66DE7F3E736}" type="sibTrans" cxnId="{3D50A8A4-9CEB-4A6E-8A54-E04774CAF497}">
      <dgm:prSet/>
      <dgm:spPr/>
      <dgm:t>
        <a:bodyPr/>
        <a:lstStyle/>
        <a:p>
          <a:endParaRPr lang="en-US"/>
        </a:p>
      </dgm:t>
    </dgm:pt>
    <dgm:pt modelId="{FFE1B72D-CE85-4320-8BFD-15A9405C23B6}">
      <dgm:prSet phldrT="[نص]"/>
      <dgm:spPr/>
      <dgm:t>
        <a:bodyPr/>
        <a:lstStyle/>
        <a:p>
          <a:pPr rtl="1"/>
          <a:r>
            <a:rPr lang="ar-SA"/>
            <a:t>            إلى حـ/ عهد سلف المؤقتة </a:t>
          </a:r>
          <a:endParaRPr lang="en-US"/>
        </a:p>
      </dgm:t>
    </dgm:pt>
    <dgm:pt modelId="{F1C9E4A6-8182-4DDC-8D6F-6A6C87C7C293}" type="parTrans" cxnId="{8A898376-E5D9-4567-8F45-57AFBCC66CED}">
      <dgm:prSet/>
      <dgm:spPr/>
      <dgm:t>
        <a:bodyPr/>
        <a:lstStyle/>
        <a:p>
          <a:endParaRPr lang="en-US"/>
        </a:p>
      </dgm:t>
    </dgm:pt>
    <dgm:pt modelId="{4E8F8802-EE4C-433B-91D1-F6B61EE16AF4}" type="sibTrans" cxnId="{8A898376-E5D9-4567-8F45-57AFBCC66CED}">
      <dgm:prSet/>
      <dgm:spPr/>
      <dgm:t>
        <a:bodyPr/>
        <a:lstStyle/>
        <a:p>
          <a:endParaRPr lang="en-US"/>
        </a:p>
      </dgm:t>
    </dgm:pt>
    <dgm:pt modelId="{A57EA2CC-80E3-4D4A-8C96-2E57D2B0E66D}">
      <dgm:prSet phldrT="[نص]"/>
      <dgm:spPr/>
      <dgm:t>
        <a:bodyPr/>
        <a:lstStyle/>
        <a:p>
          <a:pPr rtl="1"/>
          <a:r>
            <a:rPr lang="ar-SA"/>
            <a:t>في حال تم صرف جزء من السلفة مع رد مبلغ نقدي لم يصرف </a:t>
          </a:r>
          <a:endParaRPr lang="en-US"/>
        </a:p>
      </dgm:t>
    </dgm:pt>
    <dgm:pt modelId="{83DA9DD2-0F5D-48C5-BADA-88C7C1CEFE63}" type="parTrans" cxnId="{D2DE2FD3-99C2-43BC-BCFC-13A6AD90D580}">
      <dgm:prSet/>
      <dgm:spPr/>
      <dgm:t>
        <a:bodyPr/>
        <a:lstStyle/>
        <a:p>
          <a:endParaRPr lang="en-US"/>
        </a:p>
      </dgm:t>
    </dgm:pt>
    <dgm:pt modelId="{5AEF896B-DAAE-4B54-A6D7-FBB775CB226C}" type="sibTrans" cxnId="{D2DE2FD3-99C2-43BC-BCFC-13A6AD90D580}">
      <dgm:prSet/>
      <dgm:spPr/>
      <dgm:t>
        <a:bodyPr/>
        <a:lstStyle/>
        <a:p>
          <a:endParaRPr lang="en-US"/>
        </a:p>
      </dgm:t>
    </dgm:pt>
    <dgm:pt modelId="{B70AD456-535A-484E-B896-5D1883347FE2}">
      <dgm:prSet phldrT="[نص]" custT="1"/>
      <dgm:spPr/>
      <dgm:t>
        <a:bodyPr/>
        <a:lstStyle/>
        <a:p>
          <a:pPr rtl="1"/>
          <a:r>
            <a:rPr lang="ar-SA" sz="1400"/>
            <a:t>من مذكورين </a:t>
          </a:r>
          <a:endParaRPr lang="en-US" sz="1400"/>
        </a:p>
      </dgm:t>
    </dgm:pt>
    <dgm:pt modelId="{FC82EEE4-AACD-4FED-9E22-063E1BF3EFB1}" type="parTrans" cxnId="{00CEED3B-88F0-462A-A91B-990C653BE4A5}">
      <dgm:prSet/>
      <dgm:spPr/>
      <dgm:t>
        <a:bodyPr/>
        <a:lstStyle/>
        <a:p>
          <a:endParaRPr lang="en-US"/>
        </a:p>
      </dgm:t>
    </dgm:pt>
    <dgm:pt modelId="{EF070C0B-D4BD-4076-9F19-17310A793303}" type="sibTrans" cxnId="{00CEED3B-88F0-462A-A91B-990C653BE4A5}">
      <dgm:prSet/>
      <dgm:spPr/>
      <dgm:t>
        <a:bodyPr/>
        <a:lstStyle/>
        <a:p>
          <a:endParaRPr lang="en-US"/>
        </a:p>
      </dgm:t>
    </dgm:pt>
    <dgm:pt modelId="{9059AB45-F1C8-4F10-A78F-714236065968}">
      <dgm:prSet phldrT="[نص]"/>
      <dgm:spPr/>
      <dgm:t>
        <a:bodyPr/>
        <a:lstStyle/>
        <a:p>
          <a:pPr algn="r" rtl="1"/>
          <a:r>
            <a:rPr lang="ar-SA"/>
            <a:t>         إلى حـ/ عهد سلف المؤقتة</a:t>
          </a:r>
          <a:endParaRPr lang="en-US"/>
        </a:p>
      </dgm:t>
    </dgm:pt>
    <dgm:pt modelId="{8C572408-28F3-48F4-A124-90403E5DA17C}" type="parTrans" cxnId="{DF1366A5-FD62-47FB-88A4-D9486D010E8A}">
      <dgm:prSet/>
      <dgm:spPr/>
      <dgm:t>
        <a:bodyPr/>
        <a:lstStyle/>
        <a:p>
          <a:endParaRPr lang="en-US"/>
        </a:p>
      </dgm:t>
    </dgm:pt>
    <dgm:pt modelId="{F9293170-4DD8-42C4-AF8B-AD338A32FF7A}" type="sibTrans" cxnId="{DF1366A5-FD62-47FB-88A4-D9486D010E8A}">
      <dgm:prSet/>
      <dgm:spPr/>
      <dgm:t>
        <a:bodyPr/>
        <a:lstStyle/>
        <a:p>
          <a:endParaRPr lang="en-US"/>
        </a:p>
      </dgm:t>
    </dgm:pt>
    <dgm:pt modelId="{EB013EFB-83DC-4AA5-9DFC-F00FBD1562E0}">
      <dgm:prSet phldrT="[نص]" custT="1"/>
      <dgm:spPr/>
      <dgm:t>
        <a:bodyPr/>
        <a:lstStyle/>
        <a:p>
          <a:pPr rtl="1"/>
          <a:r>
            <a:rPr lang="ar-SA" sz="1400"/>
            <a:t>حـ/ المصروفات</a:t>
          </a:r>
          <a:endParaRPr lang="en-US" sz="1400"/>
        </a:p>
      </dgm:t>
    </dgm:pt>
    <dgm:pt modelId="{985EE0EF-EDE9-4C1F-8C3E-7D997E36FE7C}" type="parTrans" cxnId="{166D5117-46AA-4492-B4D2-DD0A94BF8BEE}">
      <dgm:prSet/>
      <dgm:spPr/>
      <dgm:t>
        <a:bodyPr/>
        <a:lstStyle/>
        <a:p>
          <a:endParaRPr lang="en-US"/>
        </a:p>
      </dgm:t>
    </dgm:pt>
    <dgm:pt modelId="{0BEB742B-E5DC-4C63-90BD-0981FCD90ACC}" type="sibTrans" cxnId="{166D5117-46AA-4492-B4D2-DD0A94BF8BEE}">
      <dgm:prSet/>
      <dgm:spPr/>
      <dgm:t>
        <a:bodyPr/>
        <a:lstStyle/>
        <a:p>
          <a:endParaRPr lang="en-US"/>
        </a:p>
      </dgm:t>
    </dgm:pt>
    <dgm:pt modelId="{6B270F60-5D6C-46C1-9CB8-D3D7B5131FBA}">
      <dgm:prSet phldrT="[نص]" custT="1"/>
      <dgm:spPr/>
      <dgm:t>
        <a:bodyPr/>
        <a:lstStyle/>
        <a:p>
          <a:pPr rtl="1"/>
          <a:r>
            <a:rPr lang="ar-SA" sz="1400"/>
            <a:t>حـ الصندوق ( أو جاري وزارة المالية )</a:t>
          </a:r>
          <a:endParaRPr lang="en-US" sz="1400"/>
        </a:p>
      </dgm:t>
    </dgm:pt>
    <dgm:pt modelId="{544AF110-8ABA-4CFB-A94B-7CD91ABCFD71}" type="parTrans" cxnId="{35CAF532-6199-4C51-8D2B-0F74AF667DB3}">
      <dgm:prSet/>
      <dgm:spPr/>
      <dgm:t>
        <a:bodyPr/>
        <a:lstStyle/>
        <a:p>
          <a:endParaRPr lang="en-US"/>
        </a:p>
      </dgm:t>
    </dgm:pt>
    <dgm:pt modelId="{3570636A-6F7B-46F0-BCB5-70DA2ABA4151}" type="sibTrans" cxnId="{35CAF532-6199-4C51-8D2B-0F74AF667DB3}">
      <dgm:prSet/>
      <dgm:spPr/>
      <dgm:t>
        <a:bodyPr/>
        <a:lstStyle/>
        <a:p>
          <a:endParaRPr lang="en-US"/>
        </a:p>
      </dgm:t>
    </dgm:pt>
    <dgm:pt modelId="{31882A97-6D90-4748-86E6-8E1DD8DB6969}">
      <dgm:prSet phldrT="[نص]" custT="1"/>
      <dgm:spPr/>
      <dgm:t>
        <a:bodyPr/>
        <a:lstStyle/>
        <a:p>
          <a:pPr rtl="1"/>
          <a:r>
            <a:rPr lang="ar-SA" sz="1400"/>
            <a:t>              إلى حـ /عهد سلف المؤقتة</a:t>
          </a:r>
          <a:endParaRPr lang="en-US" sz="1400"/>
        </a:p>
      </dgm:t>
    </dgm:pt>
    <dgm:pt modelId="{61FA1AB5-9472-4CBE-969B-6740933C7957}" type="parTrans" cxnId="{DAEAEC7B-FAAC-43F2-9C6D-3DAD77EEA666}">
      <dgm:prSet/>
      <dgm:spPr/>
      <dgm:t>
        <a:bodyPr/>
        <a:lstStyle/>
        <a:p>
          <a:endParaRPr lang="en-US"/>
        </a:p>
      </dgm:t>
    </dgm:pt>
    <dgm:pt modelId="{1632608E-B829-43A3-8BD7-1C31598B2C6E}" type="sibTrans" cxnId="{DAEAEC7B-FAAC-43F2-9C6D-3DAD77EEA666}">
      <dgm:prSet/>
      <dgm:spPr/>
      <dgm:t>
        <a:bodyPr/>
        <a:lstStyle/>
        <a:p>
          <a:endParaRPr lang="en-US"/>
        </a:p>
      </dgm:t>
    </dgm:pt>
    <dgm:pt modelId="{AC6BEE80-76C8-4EBF-9855-0E0E7771AB16}" type="pres">
      <dgm:prSet presAssocID="{AB4893EC-E0BF-426F-BDEB-4936BDA17BAA}" presName="Name0" presStyleCnt="0">
        <dgm:presLayoutVars>
          <dgm:dir/>
          <dgm:animLvl val="lvl"/>
          <dgm:resizeHandles val="exact"/>
        </dgm:presLayoutVars>
      </dgm:prSet>
      <dgm:spPr/>
      <dgm:t>
        <a:bodyPr/>
        <a:lstStyle/>
        <a:p>
          <a:endParaRPr lang="en-US"/>
        </a:p>
      </dgm:t>
    </dgm:pt>
    <dgm:pt modelId="{948DCC1E-D888-4963-8908-5C89826B6134}" type="pres">
      <dgm:prSet presAssocID="{5B2805C9-F2F7-47DD-B4A0-2A96CA722F87}" presName="linNode" presStyleCnt="0"/>
      <dgm:spPr/>
    </dgm:pt>
    <dgm:pt modelId="{F652B5AE-1BFA-488F-ABEB-FB4F56FDF8CC}" type="pres">
      <dgm:prSet presAssocID="{5B2805C9-F2F7-47DD-B4A0-2A96CA722F87}" presName="parentText" presStyleLbl="node1" presStyleIdx="0" presStyleCnt="3" custLinFactX="266" custLinFactNeighborX="100000" custLinFactNeighborY="-6942">
        <dgm:presLayoutVars>
          <dgm:chMax val="1"/>
          <dgm:bulletEnabled val="1"/>
        </dgm:presLayoutVars>
      </dgm:prSet>
      <dgm:spPr/>
      <dgm:t>
        <a:bodyPr/>
        <a:lstStyle/>
        <a:p>
          <a:endParaRPr lang="en-US"/>
        </a:p>
      </dgm:t>
    </dgm:pt>
    <dgm:pt modelId="{A529A423-B91D-400A-A2B4-9FC262481DA5}" type="pres">
      <dgm:prSet presAssocID="{5B2805C9-F2F7-47DD-B4A0-2A96CA722F87}" presName="descendantText" presStyleLbl="alignAccFollowNode1" presStyleIdx="0" presStyleCnt="3" custLinFactX="-17" custLinFactNeighborX="-100000" custLinFactNeighborY="2479">
        <dgm:presLayoutVars>
          <dgm:bulletEnabled val="1"/>
        </dgm:presLayoutVars>
      </dgm:prSet>
      <dgm:spPr/>
      <dgm:t>
        <a:bodyPr/>
        <a:lstStyle/>
        <a:p>
          <a:endParaRPr lang="en-US"/>
        </a:p>
      </dgm:t>
    </dgm:pt>
    <dgm:pt modelId="{F6B5AA6D-F8E8-4172-A096-3FAB3C02C5B3}" type="pres">
      <dgm:prSet presAssocID="{C51A6D31-981A-4B20-B71D-B21CF1FCD8C2}" presName="sp" presStyleCnt="0"/>
      <dgm:spPr/>
    </dgm:pt>
    <dgm:pt modelId="{C5A146AA-71FA-49D5-96BB-F70BDB998A78}" type="pres">
      <dgm:prSet presAssocID="{9FC9DA9F-82E9-4411-986D-18A59D722140}" presName="linNode" presStyleCnt="0"/>
      <dgm:spPr/>
    </dgm:pt>
    <dgm:pt modelId="{8F4933EE-870A-4006-BC4A-818AED139936}" type="pres">
      <dgm:prSet presAssocID="{9FC9DA9F-82E9-4411-986D-18A59D722140}" presName="parentText" presStyleLbl="node1" presStyleIdx="1" presStyleCnt="3" custLinFactX="266" custLinFactNeighborX="100000" custLinFactNeighborY="-1983">
        <dgm:presLayoutVars>
          <dgm:chMax val="1"/>
          <dgm:bulletEnabled val="1"/>
        </dgm:presLayoutVars>
      </dgm:prSet>
      <dgm:spPr/>
      <dgm:t>
        <a:bodyPr/>
        <a:lstStyle/>
        <a:p>
          <a:endParaRPr lang="en-US"/>
        </a:p>
      </dgm:t>
    </dgm:pt>
    <dgm:pt modelId="{9E92AA57-51EB-4ABC-8A11-D872260AA19E}" type="pres">
      <dgm:prSet presAssocID="{9FC9DA9F-82E9-4411-986D-18A59D722140}" presName="descendantText" presStyleLbl="alignAccFollowNode1" presStyleIdx="1" presStyleCnt="3" custLinFactNeighborX="-100000" custLinFactNeighborY="3719">
        <dgm:presLayoutVars>
          <dgm:bulletEnabled val="1"/>
        </dgm:presLayoutVars>
      </dgm:prSet>
      <dgm:spPr/>
      <dgm:t>
        <a:bodyPr/>
        <a:lstStyle/>
        <a:p>
          <a:endParaRPr lang="en-US"/>
        </a:p>
      </dgm:t>
    </dgm:pt>
    <dgm:pt modelId="{77BA2056-A2F5-4531-A34A-AF11F55FDE05}" type="pres">
      <dgm:prSet presAssocID="{DAFFBFCB-79FF-4B8D-957A-4AF7D8709D1A}" presName="sp" presStyleCnt="0"/>
      <dgm:spPr/>
    </dgm:pt>
    <dgm:pt modelId="{2DF65177-B7AF-49EB-993E-583E50E49633}" type="pres">
      <dgm:prSet presAssocID="{A57EA2CC-80E3-4D4A-8C96-2E57D2B0E66D}" presName="linNode" presStyleCnt="0"/>
      <dgm:spPr/>
    </dgm:pt>
    <dgm:pt modelId="{F7143E98-02B2-4A6C-AC7D-501BA5746220}" type="pres">
      <dgm:prSet presAssocID="{A57EA2CC-80E3-4D4A-8C96-2E57D2B0E66D}" presName="parentText" presStyleLbl="node1" presStyleIdx="2" presStyleCnt="3" custLinFactX="266" custLinFactNeighborX="100000" custLinFactNeighborY="152">
        <dgm:presLayoutVars>
          <dgm:chMax val="1"/>
          <dgm:bulletEnabled val="1"/>
        </dgm:presLayoutVars>
      </dgm:prSet>
      <dgm:spPr/>
      <dgm:t>
        <a:bodyPr/>
        <a:lstStyle/>
        <a:p>
          <a:endParaRPr lang="en-US"/>
        </a:p>
      </dgm:t>
    </dgm:pt>
    <dgm:pt modelId="{269E4E48-7529-4DF8-AF37-E99EB5EAB25D}" type="pres">
      <dgm:prSet presAssocID="{A57EA2CC-80E3-4D4A-8C96-2E57D2B0E66D}" presName="descendantText" presStyleLbl="alignAccFollowNode1" presStyleIdx="2" presStyleCnt="3" custLinFactNeighborX="-100000" custLinFactNeighborY="-1240">
        <dgm:presLayoutVars>
          <dgm:bulletEnabled val="1"/>
        </dgm:presLayoutVars>
      </dgm:prSet>
      <dgm:spPr/>
      <dgm:t>
        <a:bodyPr/>
        <a:lstStyle/>
        <a:p>
          <a:endParaRPr lang="en-US"/>
        </a:p>
      </dgm:t>
    </dgm:pt>
  </dgm:ptLst>
  <dgm:cxnLst>
    <dgm:cxn modelId="{DAEAEC7B-FAAC-43F2-9C6D-3DAD77EEA666}" srcId="{A57EA2CC-80E3-4D4A-8C96-2E57D2B0E66D}" destId="{31882A97-6D90-4748-86E6-8E1DD8DB6969}" srcOrd="3" destOrd="0" parTransId="{61FA1AB5-9472-4CBE-969B-6740933C7957}" sibTransId="{1632608E-B829-43A3-8BD7-1C31598B2C6E}"/>
    <dgm:cxn modelId="{3D50A8A4-9CEB-4A6E-8A54-E04774CAF497}" srcId="{9FC9DA9F-82E9-4411-986D-18A59D722140}" destId="{56C43C83-5659-47CE-8804-2F9F739E86F8}" srcOrd="0" destOrd="0" parTransId="{E93C986D-2FC4-489E-AC0B-845C6976463D}" sibTransId="{9ECB19FD-5ECB-46D9-BE52-A66DE7F3E736}"/>
    <dgm:cxn modelId="{08B8F378-BE67-4124-8F9D-3588C9547AFD}" type="presOf" srcId="{FFE1B72D-CE85-4320-8BFD-15A9405C23B6}" destId="{9E92AA57-51EB-4ABC-8A11-D872260AA19E}" srcOrd="0" destOrd="1" presId="urn:microsoft.com/office/officeart/2005/8/layout/vList5"/>
    <dgm:cxn modelId="{23BEB2E4-46C2-4911-8176-F78D85E7949B}" srcId="{5B2805C9-F2F7-47DD-B4A0-2A96CA722F87}" destId="{8D2E3E5A-69A8-49C1-B577-6087210AB1CA}" srcOrd="0" destOrd="0" parTransId="{4DE8EBC0-2B21-4A52-8C46-A24E2C3E8D23}" sibTransId="{F04D1C4B-408A-4B20-90BE-056E044D685B}"/>
    <dgm:cxn modelId="{991D835A-4204-487C-B934-9E8F7DD86D30}" type="presOf" srcId="{31882A97-6D90-4748-86E6-8E1DD8DB6969}" destId="{269E4E48-7529-4DF8-AF37-E99EB5EAB25D}" srcOrd="0" destOrd="3" presId="urn:microsoft.com/office/officeart/2005/8/layout/vList5"/>
    <dgm:cxn modelId="{D0F8BB9B-C64B-4772-A63E-BF9CDCE01C76}" type="presOf" srcId="{9059AB45-F1C8-4F10-A78F-714236065968}" destId="{A529A423-B91D-400A-A2B4-9FC262481DA5}" srcOrd="0" destOrd="1" presId="urn:microsoft.com/office/officeart/2005/8/layout/vList5"/>
    <dgm:cxn modelId="{425B3191-A003-47DF-B1A9-DD437DAE8BE2}" srcId="{AB4893EC-E0BF-426F-BDEB-4936BDA17BAA}" destId="{9FC9DA9F-82E9-4411-986D-18A59D722140}" srcOrd="1" destOrd="0" parTransId="{B9CD3E08-7CC9-41AD-942B-066848E7E99D}" sibTransId="{DAFFBFCB-79FF-4B8D-957A-4AF7D8709D1A}"/>
    <dgm:cxn modelId="{D2DE2FD3-99C2-43BC-BCFC-13A6AD90D580}" srcId="{AB4893EC-E0BF-426F-BDEB-4936BDA17BAA}" destId="{A57EA2CC-80E3-4D4A-8C96-2E57D2B0E66D}" srcOrd="2" destOrd="0" parTransId="{83DA9DD2-0F5D-48C5-BADA-88C7C1CEFE63}" sibTransId="{5AEF896B-DAAE-4B54-A6D7-FBB775CB226C}"/>
    <dgm:cxn modelId="{DF1366A5-FD62-47FB-88A4-D9486D010E8A}" srcId="{5B2805C9-F2F7-47DD-B4A0-2A96CA722F87}" destId="{9059AB45-F1C8-4F10-A78F-714236065968}" srcOrd="1" destOrd="0" parTransId="{8C572408-28F3-48F4-A124-90403E5DA17C}" sibTransId="{F9293170-4DD8-42C4-AF8B-AD338A32FF7A}"/>
    <dgm:cxn modelId="{4D70F196-49CD-4485-B1B4-A86D59D7DA5B}" type="presOf" srcId="{A57EA2CC-80E3-4D4A-8C96-2E57D2B0E66D}" destId="{F7143E98-02B2-4A6C-AC7D-501BA5746220}" srcOrd="0" destOrd="0" presId="urn:microsoft.com/office/officeart/2005/8/layout/vList5"/>
    <dgm:cxn modelId="{4A55D98F-6DB4-4162-A3DC-A9BD992112B2}" srcId="{AB4893EC-E0BF-426F-BDEB-4936BDA17BAA}" destId="{5B2805C9-F2F7-47DD-B4A0-2A96CA722F87}" srcOrd="0" destOrd="0" parTransId="{289E6B9D-49A0-40BC-99FF-4D788E3F3091}" sibTransId="{C51A6D31-981A-4B20-B71D-B21CF1FCD8C2}"/>
    <dgm:cxn modelId="{26BAF670-ADD2-4CC1-9E35-A8DD92ABCC75}" type="presOf" srcId="{5B2805C9-F2F7-47DD-B4A0-2A96CA722F87}" destId="{F652B5AE-1BFA-488F-ABEB-FB4F56FDF8CC}" srcOrd="0" destOrd="0" presId="urn:microsoft.com/office/officeart/2005/8/layout/vList5"/>
    <dgm:cxn modelId="{B2724281-EA36-434E-8A22-0E209FF8112E}" type="presOf" srcId="{6B270F60-5D6C-46C1-9CB8-D3D7B5131FBA}" destId="{269E4E48-7529-4DF8-AF37-E99EB5EAB25D}" srcOrd="0" destOrd="2" presId="urn:microsoft.com/office/officeart/2005/8/layout/vList5"/>
    <dgm:cxn modelId="{00CEED3B-88F0-462A-A91B-990C653BE4A5}" srcId="{A57EA2CC-80E3-4D4A-8C96-2E57D2B0E66D}" destId="{B70AD456-535A-484E-B896-5D1883347FE2}" srcOrd="0" destOrd="0" parTransId="{FC82EEE4-AACD-4FED-9E22-063E1BF3EFB1}" sibTransId="{EF070C0B-D4BD-4076-9F19-17310A793303}"/>
    <dgm:cxn modelId="{390658F5-36E3-42B3-996B-012044DA5083}" type="presOf" srcId="{EB013EFB-83DC-4AA5-9DFC-F00FBD1562E0}" destId="{269E4E48-7529-4DF8-AF37-E99EB5EAB25D}" srcOrd="0" destOrd="1" presId="urn:microsoft.com/office/officeart/2005/8/layout/vList5"/>
    <dgm:cxn modelId="{2DBB8C05-2150-4804-8273-70BF20A21966}" type="presOf" srcId="{9FC9DA9F-82E9-4411-986D-18A59D722140}" destId="{8F4933EE-870A-4006-BC4A-818AED139936}" srcOrd="0" destOrd="0" presId="urn:microsoft.com/office/officeart/2005/8/layout/vList5"/>
    <dgm:cxn modelId="{35CAF532-6199-4C51-8D2B-0F74AF667DB3}" srcId="{A57EA2CC-80E3-4D4A-8C96-2E57D2B0E66D}" destId="{6B270F60-5D6C-46C1-9CB8-D3D7B5131FBA}" srcOrd="2" destOrd="0" parTransId="{544AF110-8ABA-4CFB-A94B-7CD91ABCFD71}" sibTransId="{3570636A-6F7B-46F0-BCB5-70DA2ABA4151}"/>
    <dgm:cxn modelId="{3658C06B-3836-4994-981B-633F99BC0799}" type="presOf" srcId="{8D2E3E5A-69A8-49C1-B577-6087210AB1CA}" destId="{A529A423-B91D-400A-A2B4-9FC262481DA5}" srcOrd="0" destOrd="0" presId="urn:microsoft.com/office/officeart/2005/8/layout/vList5"/>
    <dgm:cxn modelId="{8A898376-E5D9-4567-8F45-57AFBCC66CED}" srcId="{9FC9DA9F-82E9-4411-986D-18A59D722140}" destId="{FFE1B72D-CE85-4320-8BFD-15A9405C23B6}" srcOrd="1" destOrd="0" parTransId="{F1C9E4A6-8182-4DDC-8D6F-6A6C87C7C293}" sibTransId="{4E8F8802-EE4C-433B-91D1-F6B61EE16AF4}"/>
    <dgm:cxn modelId="{166D5117-46AA-4492-B4D2-DD0A94BF8BEE}" srcId="{A57EA2CC-80E3-4D4A-8C96-2E57D2B0E66D}" destId="{EB013EFB-83DC-4AA5-9DFC-F00FBD1562E0}" srcOrd="1" destOrd="0" parTransId="{985EE0EF-EDE9-4C1F-8C3E-7D997E36FE7C}" sibTransId="{0BEB742B-E5DC-4C63-90BD-0981FCD90ACC}"/>
    <dgm:cxn modelId="{31496D8E-160B-4D21-B8B5-C9D09F659BF7}" type="presOf" srcId="{AB4893EC-E0BF-426F-BDEB-4936BDA17BAA}" destId="{AC6BEE80-76C8-4EBF-9855-0E0E7771AB16}" srcOrd="0" destOrd="0" presId="urn:microsoft.com/office/officeart/2005/8/layout/vList5"/>
    <dgm:cxn modelId="{95FCAADB-8C91-4A29-84FD-0C110FD77C0E}" type="presOf" srcId="{B70AD456-535A-484E-B896-5D1883347FE2}" destId="{269E4E48-7529-4DF8-AF37-E99EB5EAB25D}" srcOrd="0" destOrd="0" presId="urn:microsoft.com/office/officeart/2005/8/layout/vList5"/>
    <dgm:cxn modelId="{37B282F3-50AF-4363-B5DB-A4383618C2A8}" type="presOf" srcId="{56C43C83-5659-47CE-8804-2F9F739E86F8}" destId="{9E92AA57-51EB-4ABC-8A11-D872260AA19E}" srcOrd="0" destOrd="0" presId="urn:microsoft.com/office/officeart/2005/8/layout/vList5"/>
    <dgm:cxn modelId="{56AF1FCB-2445-45DE-85E1-853F2C221870}" type="presParOf" srcId="{AC6BEE80-76C8-4EBF-9855-0E0E7771AB16}" destId="{948DCC1E-D888-4963-8908-5C89826B6134}" srcOrd="0" destOrd="0" presId="urn:microsoft.com/office/officeart/2005/8/layout/vList5"/>
    <dgm:cxn modelId="{D91BC070-7985-4DA2-B65C-14F999EC2545}" type="presParOf" srcId="{948DCC1E-D888-4963-8908-5C89826B6134}" destId="{F652B5AE-1BFA-488F-ABEB-FB4F56FDF8CC}" srcOrd="0" destOrd="0" presId="urn:microsoft.com/office/officeart/2005/8/layout/vList5"/>
    <dgm:cxn modelId="{14D3762A-406A-41EE-A3A6-DD966CF2DB1A}" type="presParOf" srcId="{948DCC1E-D888-4963-8908-5C89826B6134}" destId="{A529A423-B91D-400A-A2B4-9FC262481DA5}" srcOrd="1" destOrd="0" presId="urn:microsoft.com/office/officeart/2005/8/layout/vList5"/>
    <dgm:cxn modelId="{49BD2185-6380-4F8E-B42E-77F277460839}" type="presParOf" srcId="{AC6BEE80-76C8-4EBF-9855-0E0E7771AB16}" destId="{F6B5AA6D-F8E8-4172-A096-3FAB3C02C5B3}" srcOrd="1" destOrd="0" presId="urn:microsoft.com/office/officeart/2005/8/layout/vList5"/>
    <dgm:cxn modelId="{F03E5E1F-64B8-45CC-97B3-14A508CE1A49}" type="presParOf" srcId="{AC6BEE80-76C8-4EBF-9855-0E0E7771AB16}" destId="{C5A146AA-71FA-49D5-96BB-F70BDB998A78}" srcOrd="2" destOrd="0" presId="urn:microsoft.com/office/officeart/2005/8/layout/vList5"/>
    <dgm:cxn modelId="{1E712E5B-6B36-4FB1-A4A4-5F0FADEB2637}" type="presParOf" srcId="{C5A146AA-71FA-49D5-96BB-F70BDB998A78}" destId="{8F4933EE-870A-4006-BC4A-818AED139936}" srcOrd="0" destOrd="0" presId="urn:microsoft.com/office/officeart/2005/8/layout/vList5"/>
    <dgm:cxn modelId="{BEEF2287-691C-4BCD-8FC4-9F8791A57F83}" type="presParOf" srcId="{C5A146AA-71FA-49D5-96BB-F70BDB998A78}" destId="{9E92AA57-51EB-4ABC-8A11-D872260AA19E}" srcOrd="1" destOrd="0" presId="urn:microsoft.com/office/officeart/2005/8/layout/vList5"/>
    <dgm:cxn modelId="{103B0777-D7FF-4546-9BED-B192D9AA78B4}" type="presParOf" srcId="{AC6BEE80-76C8-4EBF-9855-0E0E7771AB16}" destId="{77BA2056-A2F5-4531-A34A-AF11F55FDE05}" srcOrd="3" destOrd="0" presId="urn:microsoft.com/office/officeart/2005/8/layout/vList5"/>
    <dgm:cxn modelId="{F7AF0788-7C93-401A-8505-6B952979F088}" type="presParOf" srcId="{AC6BEE80-76C8-4EBF-9855-0E0E7771AB16}" destId="{2DF65177-B7AF-49EB-993E-583E50E49633}" srcOrd="4" destOrd="0" presId="urn:microsoft.com/office/officeart/2005/8/layout/vList5"/>
    <dgm:cxn modelId="{6E38B3F7-F1A7-4A30-87B1-F4E57AB296D7}" type="presParOf" srcId="{2DF65177-B7AF-49EB-993E-583E50E49633}" destId="{F7143E98-02B2-4A6C-AC7D-501BA5746220}" srcOrd="0" destOrd="0" presId="urn:microsoft.com/office/officeart/2005/8/layout/vList5"/>
    <dgm:cxn modelId="{57F9347B-2FDF-4B67-B608-EDE88EFC1130}" type="presParOf" srcId="{2DF65177-B7AF-49EB-993E-583E50E49633}" destId="{269E4E48-7529-4DF8-AF37-E99EB5EAB25D}" srcOrd="1" destOrd="0" presId="urn:microsoft.com/office/officeart/2005/8/layout/vList5"/>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BCEBCD-67F3-4463-B168-72D6C8DF57A9}">
      <dsp:nvSpPr>
        <dsp:cNvPr id="0" name=""/>
        <dsp:cNvSpPr/>
      </dsp:nvSpPr>
      <dsp:spPr>
        <a:xfrm>
          <a:off x="2173826" y="1957516"/>
          <a:ext cx="1502540" cy="150254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lvl="0" algn="ctr" defTabSz="1511300">
            <a:lnSpc>
              <a:spcPct val="90000"/>
            </a:lnSpc>
            <a:spcBef>
              <a:spcPct val="0"/>
            </a:spcBef>
            <a:spcAft>
              <a:spcPct val="35000"/>
            </a:spcAft>
          </a:pPr>
          <a:r>
            <a:rPr lang="ar-SA" sz="3400" kern="1200">
              <a:solidFill>
                <a:sysClr val="windowText" lastClr="000000"/>
              </a:solidFill>
            </a:rPr>
            <a:t>محتوى الفصل </a:t>
          </a:r>
          <a:endParaRPr lang="en-US" sz="3400" kern="1200">
            <a:solidFill>
              <a:sysClr val="windowText" lastClr="000000"/>
            </a:solidFill>
          </a:endParaRPr>
        </a:p>
      </dsp:txBody>
      <dsp:txXfrm>
        <a:off x="2393868" y="2177558"/>
        <a:ext cx="1062456" cy="1062456"/>
      </dsp:txXfrm>
    </dsp:sp>
    <dsp:sp modelId="{5FBB835B-184D-4C75-9AE4-566B8E0A2C20}">
      <dsp:nvSpPr>
        <dsp:cNvPr id="0" name=""/>
        <dsp:cNvSpPr/>
      </dsp:nvSpPr>
      <dsp:spPr>
        <a:xfrm rot="16200000">
          <a:off x="2698926" y="1708230"/>
          <a:ext cx="452341" cy="46230"/>
        </a:xfrm>
        <a:custGeom>
          <a:avLst/>
          <a:gdLst/>
          <a:ahLst/>
          <a:cxnLst/>
          <a:rect l="0" t="0" r="0" b="0"/>
          <a:pathLst>
            <a:path>
              <a:moveTo>
                <a:pt x="0" y="23115"/>
              </a:moveTo>
              <a:lnTo>
                <a:pt x="452341" y="231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913788" y="1720037"/>
        <a:ext cx="22617" cy="22617"/>
      </dsp:txXfrm>
    </dsp:sp>
    <dsp:sp modelId="{5563509E-84CC-4BD7-A611-EBB16F10DDE1}">
      <dsp:nvSpPr>
        <dsp:cNvPr id="0" name=""/>
        <dsp:cNvSpPr/>
      </dsp:nvSpPr>
      <dsp:spPr>
        <a:xfrm>
          <a:off x="2173826" y="2635"/>
          <a:ext cx="1502540" cy="150254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685" tIns="19685" rIns="19685" bIns="19685" numCol="1" spcCol="1270" anchor="ctr" anchorCtr="0">
          <a:noAutofit/>
        </a:bodyPr>
        <a:lstStyle/>
        <a:p>
          <a:pPr lvl="0" algn="ctr" defTabSz="1377950">
            <a:lnSpc>
              <a:spcPct val="90000"/>
            </a:lnSpc>
            <a:spcBef>
              <a:spcPct val="0"/>
            </a:spcBef>
            <a:spcAft>
              <a:spcPct val="35000"/>
            </a:spcAft>
          </a:pPr>
          <a:r>
            <a:rPr lang="ar-SA" sz="3100" kern="1200"/>
            <a:t>حسابات الأمانات</a:t>
          </a:r>
          <a:endParaRPr lang="en-US" sz="3100" kern="1200"/>
        </a:p>
      </dsp:txBody>
      <dsp:txXfrm>
        <a:off x="2393868" y="222677"/>
        <a:ext cx="1062456" cy="1062456"/>
      </dsp:txXfrm>
    </dsp:sp>
    <dsp:sp modelId="{BB7820DE-4D43-42B0-8B1A-8C98AFC66F16}">
      <dsp:nvSpPr>
        <dsp:cNvPr id="0" name=""/>
        <dsp:cNvSpPr/>
      </dsp:nvSpPr>
      <dsp:spPr>
        <a:xfrm>
          <a:off x="3676367" y="2685671"/>
          <a:ext cx="452341" cy="46230"/>
        </a:xfrm>
        <a:custGeom>
          <a:avLst/>
          <a:gdLst/>
          <a:ahLst/>
          <a:cxnLst/>
          <a:rect l="0" t="0" r="0" b="0"/>
          <a:pathLst>
            <a:path>
              <a:moveTo>
                <a:pt x="0" y="23115"/>
              </a:moveTo>
              <a:lnTo>
                <a:pt x="452341" y="231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3891229" y="2697478"/>
        <a:ext cx="22617" cy="22617"/>
      </dsp:txXfrm>
    </dsp:sp>
    <dsp:sp modelId="{28286AFC-E4BB-4872-A3C2-2303CA2939B0}">
      <dsp:nvSpPr>
        <dsp:cNvPr id="0" name=""/>
        <dsp:cNvSpPr/>
      </dsp:nvSpPr>
      <dsp:spPr>
        <a:xfrm>
          <a:off x="4128708" y="1957516"/>
          <a:ext cx="1502540" cy="150254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685" tIns="19685" rIns="19685" bIns="19685" numCol="1" spcCol="1270" anchor="ctr" anchorCtr="0">
          <a:noAutofit/>
        </a:bodyPr>
        <a:lstStyle/>
        <a:p>
          <a:pPr lvl="0" algn="ctr" defTabSz="1377950">
            <a:lnSpc>
              <a:spcPct val="90000"/>
            </a:lnSpc>
            <a:spcBef>
              <a:spcPct val="0"/>
            </a:spcBef>
            <a:spcAft>
              <a:spcPct val="35000"/>
            </a:spcAft>
          </a:pPr>
          <a:r>
            <a:rPr lang="ar-SA" sz="3100" kern="1200"/>
            <a:t>حسابات الوسيطة</a:t>
          </a:r>
          <a:endParaRPr lang="en-US" sz="3100" kern="1200"/>
        </a:p>
      </dsp:txBody>
      <dsp:txXfrm>
        <a:off x="4348750" y="2177558"/>
        <a:ext cx="1062456" cy="1062456"/>
      </dsp:txXfrm>
    </dsp:sp>
    <dsp:sp modelId="{D891849E-5B4A-4F5B-85B2-BED764B218B5}">
      <dsp:nvSpPr>
        <dsp:cNvPr id="0" name=""/>
        <dsp:cNvSpPr/>
      </dsp:nvSpPr>
      <dsp:spPr>
        <a:xfrm rot="5400000">
          <a:off x="2698926" y="3663112"/>
          <a:ext cx="452341" cy="46230"/>
        </a:xfrm>
        <a:custGeom>
          <a:avLst/>
          <a:gdLst/>
          <a:ahLst/>
          <a:cxnLst/>
          <a:rect l="0" t="0" r="0" b="0"/>
          <a:pathLst>
            <a:path>
              <a:moveTo>
                <a:pt x="0" y="23115"/>
              </a:moveTo>
              <a:lnTo>
                <a:pt x="452341" y="231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913788" y="3674919"/>
        <a:ext cx="22617" cy="22617"/>
      </dsp:txXfrm>
    </dsp:sp>
    <dsp:sp modelId="{F80EF7E0-4AA3-4ACA-95BA-528C7F99151A}">
      <dsp:nvSpPr>
        <dsp:cNvPr id="0" name=""/>
        <dsp:cNvSpPr/>
      </dsp:nvSpPr>
      <dsp:spPr>
        <a:xfrm>
          <a:off x="2173826" y="3912398"/>
          <a:ext cx="1502540" cy="150254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685" tIns="19685" rIns="19685" bIns="19685" numCol="1" spcCol="1270" anchor="ctr" anchorCtr="0">
          <a:noAutofit/>
        </a:bodyPr>
        <a:lstStyle/>
        <a:p>
          <a:pPr lvl="0" algn="ctr" defTabSz="1377950">
            <a:lnSpc>
              <a:spcPct val="90000"/>
            </a:lnSpc>
            <a:spcBef>
              <a:spcPct val="0"/>
            </a:spcBef>
            <a:spcAft>
              <a:spcPct val="35000"/>
            </a:spcAft>
          </a:pPr>
          <a:r>
            <a:rPr lang="ar-SA" sz="3100" kern="1200"/>
            <a:t>حسابات الجارية</a:t>
          </a:r>
          <a:endParaRPr lang="en-US" sz="3100" kern="1200"/>
        </a:p>
      </dsp:txBody>
      <dsp:txXfrm>
        <a:off x="2393868" y="4132440"/>
        <a:ext cx="1062456" cy="1062456"/>
      </dsp:txXfrm>
    </dsp:sp>
    <dsp:sp modelId="{122F4272-301E-47BA-A7A0-4BB02F059ED4}">
      <dsp:nvSpPr>
        <dsp:cNvPr id="0" name=""/>
        <dsp:cNvSpPr/>
      </dsp:nvSpPr>
      <dsp:spPr>
        <a:xfrm rot="10800000">
          <a:off x="1721485" y="2685671"/>
          <a:ext cx="452341" cy="46230"/>
        </a:xfrm>
        <a:custGeom>
          <a:avLst/>
          <a:gdLst/>
          <a:ahLst/>
          <a:cxnLst/>
          <a:rect l="0" t="0" r="0" b="0"/>
          <a:pathLst>
            <a:path>
              <a:moveTo>
                <a:pt x="0" y="23115"/>
              </a:moveTo>
              <a:lnTo>
                <a:pt x="452341" y="231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1936347" y="2697478"/>
        <a:ext cx="22617" cy="22617"/>
      </dsp:txXfrm>
    </dsp:sp>
    <dsp:sp modelId="{6F4CE829-0F12-4A97-87CC-2AA4EF902795}">
      <dsp:nvSpPr>
        <dsp:cNvPr id="0" name=""/>
        <dsp:cNvSpPr/>
      </dsp:nvSpPr>
      <dsp:spPr>
        <a:xfrm>
          <a:off x="218945" y="1957516"/>
          <a:ext cx="1502540" cy="150254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685" tIns="19685" rIns="19685" bIns="19685" numCol="1" spcCol="1270" anchor="ctr" anchorCtr="0">
          <a:noAutofit/>
        </a:bodyPr>
        <a:lstStyle/>
        <a:p>
          <a:pPr lvl="0" algn="ctr" defTabSz="1377950">
            <a:lnSpc>
              <a:spcPct val="90000"/>
            </a:lnSpc>
            <a:spcBef>
              <a:spcPct val="0"/>
            </a:spcBef>
            <a:spcAft>
              <a:spcPct val="35000"/>
            </a:spcAft>
          </a:pPr>
          <a:r>
            <a:rPr lang="ar-SA" sz="3100" kern="1200"/>
            <a:t>حسابات العهد</a:t>
          </a:r>
          <a:endParaRPr lang="en-US" sz="3100" kern="1200"/>
        </a:p>
      </dsp:txBody>
      <dsp:txXfrm>
        <a:off x="438987" y="2177558"/>
        <a:ext cx="1062456" cy="106245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29A423-B91D-400A-A2B4-9FC262481DA5}">
      <dsp:nvSpPr>
        <dsp:cNvPr id="0" name=""/>
        <dsp:cNvSpPr/>
      </dsp:nvSpPr>
      <dsp:spPr>
        <a:xfrm rot="5400000">
          <a:off x="1291189" y="-1170876"/>
          <a:ext cx="793179" cy="3375558"/>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770" tIns="32385" rIns="64770" bIns="32385" numCol="1" spcCol="1270" anchor="ctr" anchorCtr="0">
          <a:noAutofit/>
        </a:bodyPr>
        <a:lstStyle/>
        <a:p>
          <a:pPr marL="171450" lvl="1" indent="-171450" algn="r" defTabSz="755650" rtl="1">
            <a:lnSpc>
              <a:spcPct val="90000"/>
            </a:lnSpc>
            <a:spcBef>
              <a:spcPct val="0"/>
            </a:spcBef>
            <a:spcAft>
              <a:spcPct val="15000"/>
            </a:spcAft>
            <a:buChar char="••"/>
          </a:pPr>
          <a:r>
            <a:rPr lang="ar-SA" sz="1700" kern="1200"/>
            <a:t>من حـ/ المصروفات</a:t>
          </a:r>
          <a:endParaRPr lang="en-US" sz="1700" kern="1200"/>
        </a:p>
        <a:p>
          <a:pPr marL="171450" lvl="1" indent="-171450" algn="r" defTabSz="755650" rtl="1">
            <a:lnSpc>
              <a:spcPct val="90000"/>
            </a:lnSpc>
            <a:spcBef>
              <a:spcPct val="0"/>
            </a:spcBef>
            <a:spcAft>
              <a:spcPct val="15000"/>
            </a:spcAft>
            <a:buChar char="••"/>
          </a:pPr>
          <a:r>
            <a:rPr lang="ar-SA" sz="1700" kern="1200"/>
            <a:t>         إلى حـ/ عهد سلف المؤقتة</a:t>
          </a:r>
          <a:endParaRPr lang="en-US" sz="1700" kern="1200"/>
        </a:p>
      </dsp:txBody>
      <dsp:txXfrm rot="-5400000">
        <a:off x="0" y="159033"/>
        <a:ext cx="3336838" cy="715739"/>
      </dsp:txXfrm>
    </dsp:sp>
    <dsp:sp modelId="{F652B5AE-1BFA-488F-ABEB-FB4F56FDF8CC}">
      <dsp:nvSpPr>
        <dsp:cNvPr id="0" name=""/>
        <dsp:cNvSpPr/>
      </dsp:nvSpPr>
      <dsp:spPr>
        <a:xfrm>
          <a:off x="3375558" y="0"/>
          <a:ext cx="1898751" cy="99147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a:lnSpc>
              <a:spcPct val="90000"/>
            </a:lnSpc>
            <a:spcBef>
              <a:spcPct val="0"/>
            </a:spcBef>
            <a:spcAft>
              <a:spcPct val="35000"/>
            </a:spcAft>
          </a:pPr>
          <a:r>
            <a:rPr lang="ar-SA" sz="1800" kern="1200"/>
            <a:t>في حال تم صرف العهدة كاملة</a:t>
          </a:r>
          <a:endParaRPr lang="en-US" sz="1800" kern="1200"/>
        </a:p>
      </dsp:txBody>
      <dsp:txXfrm>
        <a:off x="3423958" y="48400"/>
        <a:ext cx="1801951" cy="894674"/>
      </dsp:txXfrm>
    </dsp:sp>
    <dsp:sp modelId="{9E92AA57-51EB-4ABC-8A11-D872260AA19E}">
      <dsp:nvSpPr>
        <dsp:cNvPr id="0" name=""/>
        <dsp:cNvSpPr/>
      </dsp:nvSpPr>
      <dsp:spPr>
        <a:xfrm rot="5400000">
          <a:off x="1291189" y="-119993"/>
          <a:ext cx="793179" cy="3375558"/>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770" tIns="32385" rIns="64770" bIns="32385" numCol="1" spcCol="1270" anchor="ctr" anchorCtr="0">
          <a:noAutofit/>
        </a:bodyPr>
        <a:lstStyle/>
        <a:p>
          <a:pPr marL="171450" lvl="1" indent="-171450" algn="r" defTabSz="755650" rtl="1">
            <a:lnSpc>
              <a:spcPct val="90000"/>
            </a:lnSpc>
            <a:spcBef>
              <a:spcPct val="0"/>
            </a:spcBef>
            <a:spcAft>
              <a:spcPct val="15000"/>
            </a:spcAft>
            <a:buChar char="••"/>
          </a:pPr>
          <a:r>
            <a:rPr lang="ar-SA" sz="1700" kern="1200"/>
            <a:t>من حـ / الصندوق (أو جاري وزارة المالية)</a:t>
          </a:r>
          <a:endParaRPr lang="en-US" sz="1700" kern="1200"/>
        </a:p>
        <a:p>
          <a:pPr marL="171450" lvl="1" indent="-171450" algn="r" defTabSz="755650" rtl="1">
            <a:lnSpc>
              <a:spcPct val="90000"/>
            </a:lnSpc>
            <a:spcBef>
              <a:spcPct val="0"/>
            </a:spcBef>
            <a:spcAft>
              <a:spcPct val="15000"/>
            </a:spcAft>
            <a:buChar char="••"/>
          </a:pPr>
          <a:r>
            <a:rPr lang="ar-SA" sz="1700" kern="1200"/>
            <a:t>            إلى حـ/ عهد سلف المؤقتة </a:t>
          </a:r>
          <a:endParaRPr lang="en-US" sz="1700" kern="1200"/>
        </a:p>
      </dsp:txBody>
      <dsp:txXfrm rot="-5400000">
        <a:off x="0" y="1209916"/>
        <a:ext cx="3336838" cy="715739"/>
      </dsp:txXfrm>
    </dsp:sp>
    <dsp:sp modelId="{8F4933EE-870A-4006-BC4A-818AED139936}">
      <dsp:nvSpPr>
        <dsp:cNvPr id="0" name=""/>
        <dsp:cNvSpPr/>
      </dsp:nvSpPr>
      <dsp:spPr>
        <a:xfrm>
          <a:off x="3375558" y="1022889"/>
          <a:ext cx="1898751" cy="99147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a:lnSpc>
              <a:spcPct val="90000"/>
            </a:lnSpc>
            <a:spcBef>
              <a:spcPct val="0"/>
            </a:spcBef>
            <a:spcAft>
              <a:spcPct val="35000"/>
            </a:spcAft>
          </a:pPr>
          <a:r>
            <a:rPr lang="ar-SA" sz="1800" kern="1200"/>
            <a:t>في حال تم رد السلفة دون صرف شيء منها</a:t>
          </a:r>
          <a:endParaRPr lang="en-US" sz="1800" kern="1200"/>
        </a:p>
      </dsp:txBody>
      <dsp:txXfrm>
        <a:off x="3423958" y="1071289"/>
        <a:ext cx="1801951" cy="894674"/>
      </dsp:txXfrm>
    </dsp:sp>
    <dsp:sp modelId="{269E4E48-7529-4DF8-AF37-E99EB5EAB25D}">
      <dsp:nvSpPr>
        <dsp:cNvPr id="0" name=""/>
        <dsp:cNvSpPr/>
      </dsp:nvSpPr>
      <dsp:spPr>
        <a:xfrm rot="5400000">
          <a:off x="1291189" y="881720"/>
          <a:ext cx="793179" cy="3375558"/>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770" tIns="32385" rIns="64770" bIns="32385" numCol="1" spcCol="1270" anchor="ctr" anchorCtr="0">
          <a:noAutofit/>
        </a:bodyPr>
        <a:lstStyle/>
        <a:p>
          <a:pPr marL="114300" lvl="1" indent="-114300" algn="r" defTabSz="622300" rtl="1">
            <a:lnSpc>
              <a:spcPct val="90000"/>
            </a:lnSpc>
            <a:spcBef>
              <a:spcPct val="0"/>
            </a:spcBef>
            <a:spcAft>
              <a:spcPct val="15000"/>
            </a:spcAft>
            <a:buChar char="••"/>
          </a:pPr>
          <a:r>
            <a:rPr lang="ar-SA" sz="1400" kern="1200"/>
            <a:t>من مذكورين </a:t>
          </a:r>
          <a:endParaRPr lang="en-US" sz="1400" kern="1200"/>
        </a:p>
        <a:p>
          <a:pPr marL="114300" lvl="1" indent="-114300" algn="r" defTabSz="622300" rtl="1">
            <a:lnSpc>
              <a:spcPct val="90000"/>
            </a:lnSpc>
            <a:spcBef>
              <a:spcPct val="0"/>
            </a:spcBef>
            <a:spcAft>
              <a:spcPct val="15000"/>
            </a:spcAft>
            <a:buChar char="••"/>
          </a:pPr>
          <a:r>
            <a:rPr lang="ar-SA" sz="1400" kern="1200"/>
            <a:t>حـ/ المصروفات</a:t>
          </a:r>
          <a:endParaRPr lang="en-US" sz="1400" kern="1200"/>
        </a:p>
        <a:p>
          <a:pPr marL="114300" lvl="1" indent="-114300" algn="r" defTabSz="622300" rtl="1">
            <a:lnSpc>
              <a:spcPct val="90000"/>
            </a:lnSpc>
            <a:spcBef>
              <a:spcPct val="0"/>
            </a:spcBef>
            <a:spcAft>
              <a:spcPct val="15000"/>
            </a:spcAft>
            <a:buChar char="••"/>
          </a:pPr>
          <a:r>
            <a:rPr lang="ar-SA" sz="1400" kern="1200"/>
            <a:t>حـ الصندوق ( أو جاري وزارة المالية )</a:t>
          </a:r>
          <a:endParaRPr lang="en-US" sz="1400" kern="1200"/>
        </a:p>
        <a:p>
          <a:pPr marL="114300" lvl="1" indent="-114300" algn="r" defTabSz="622300" rtl="1">
            <a:lnSpc>
              <a:spcPct val="90000"/>
            </a:lnSpc>
            <a:spcBef>
              <a:spcPct val="0"/>
            </a:spcBef>
            <a:spcAft>
              <a:spcPct val="15000"/>
            </a:spcAft>
            <a:buChar char="••"/>
          </a:pPr>
          <a:r>
            <a:rPr lang="ar-SA" sz="1400" kern="1200"/>
            <a:t>              إلى حـ /عهد سلف المؤقتة</a:t>
          </a:r>
          <a:endParaRPr lang="en-US" sz="1400" kern="1200"/>
        </a:p>
      </dsp:txBody>
      <dsp:txXfrm rot="-5400000">
        <a:off x="0" y="2211629"/>
        <a:ext cx="3336838" cy="715739"/>
      </dsp:txXfrm>
    </dsp:sp>
    <dsp:sp modelId="{F7143E98-02B2-4A6C-AC7D-501BA5746220}">
      <dsp:nvSpPr>
        <dsp:cNvPr id="0" name=""/>
        <dsp:cNvSpPr/>
      </dsp:nvSpPr>
      <dsp:spPr>
        <a:xfrm>
          <a:off x="3375558" y="2085100"/>
          <a:ext cx="1898751" cy="99147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rtl="1">
            <a:lnSpc>
              <a:spcPct val="90000"/>
            </a:lnSpc>
            <a:spcBef>
              <a:spcPct val="0"/>
            </a:spcBef>
            <a:spcAft>
              <a:spcPct val="35000"/>
            </a:spcAft>
          </a:pPr>
          <a:r>
            <a:rPr lang="ar-SA" sz="1800" kern="1200"/>
            <a:t>في حال تم صرف جزء من السلفة مع رد مبلغ نقدي لم يصرف </a:t>
          </a:r>
          <a:endParaRPr lang="en-US" sz="1800" kern="1200"/>
        </a:p>
      </dsp:txBody>
      <dsp:txXfrm>
        <a:off x="3423958" y="2133500"/>
        <a:ext cx="1801951" cy="894674"/>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5CF92-83C6-459A-8348-85476B55E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22</Pages>
  <Words>2475</Words>
  <Characters>14108</Characters>
  <Application>Microsoft Office Word</Application>
  <DocSecurity>0</DocSecurity>
  <Lines>117</Lines>
  <Paragraphs>33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محاسبة الحكومية</vt:lpstr>
      <vt:lpstr>محاسبة الحكومية</vt:lpstr>
    </vt:vector>
  </TitlesOfParts>
  <Company>Hewlett-Packard</Company>
  <LinksUpToDate>false</LinksUpToDate>
  <CharactersWithSpaces>16550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محاسبة الحكومية</dc:title>
  <dc:subject>حسابات التسوية ( فصل الثامن )</dc:subject>
  <dc:creator>NGOD</dc:creator>
  <cp:lastModifiedBy>reem</cp:lastModifiedBy>
  <cp:revision>25</cp:revision>
  <dcterms:created xsi:type="dcterms:W3CDTF">2016-01-31T14:35:00Z</dcterms:created>
  <dcterms:modified xsi:type="dcterms:W3CDTF">2016-03-21T05:22:00Z</dcterms:modified>
</cp:coreProperties>
</file>