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CE" w:rsidRPr="00CD497C" w:rsidRDefault="00723F3D" w:rsidP="00723F3D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قضايا معاصرة</w:t>
      </w:r>
      <w:r w:rsidR="00F072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(</w:t>
      </w:r>
      <w:r w:rsidR="00EF700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10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8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سلم)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9712CE" w:rsidRPr="00CD497C" w:rsidRDefault="009712CE" w:rsidP="00DF38BA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المقرر</w:t>
      </w:r>
      <w:r w:rsidR="00CD497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0A0446">
        <w:rPr>
          <w:rFonts w:ascii="Traditional Arabic" w:hAnsi="Traditional Arabic" w:cs="Traditional Arabic" w:hint="cs"/>
          <w:sz w:val="28"/>
          <w:szCs w:val="28"/>
          <w:rtl/>
        </w:rPr>
        <w:t>10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8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سلم (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قضايا معاصرة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)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="001A1087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رقم الشعبة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DF38BA">
        <w:rPr>
          <w:rFonts w:ascii="Traditional Arabic" w:hAnsi="Traditional Arabic" w:cs="Traditional Arabic" w:hint="cs"/>
          <w:sz w:val="28"/>
          <w:szCs w:val="28"/>
          <w:rtl/>
        </w:rPr>
        <w:t>45685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(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 xml:space="preserve">كلية </w:t>
      </w:r>
      <w:r w:rsidR="00DF38BA">
        <w:rPr>
          <w:rFonts w:ascii="Traditional Arabic" w:hAnsi="Traditional Arabic" w:cs="Traditional Arabic" w:hint="cs"/>
          <w:sz w:val="28"/>
          <w:szCs w:val="28"/>
          <w:rtl/>
        </w:rPr>
        <w:t>العمارة و التخطيط</w:t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9712CE" w:rsidRPr="00603984" w:rsidRDefault="009712CE" w:rsidP="00D26BAA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أستاذ المقرر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د. سطام بن صالح النمي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الوقت: </w:t>
      </w:r>
      <w:r w:rsidR="00682CA9">
        <w:rPr>
          <w:rFonts w:ascii="Traditional Arabic" w:hAnsi="Traditional Arabic" w:cs="Traditional Arabic" w:hint="cs"/>
          <w:sz w:val="28"/>
          <w:szCs w:val="28"/>
          <w:rtl/>
        </w:rPr>
        <w:t>الثلاثاء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D26BAA">
        <w:rPr>
          <w:rFonts w:ascii="Traditional Arabic" w:hAnsi="Traditional Arabic" w:cs="Traditional Arabic" w:hint="cs"/>
          <w:sz w:val="28"/>
          <w:szCs w:val="28"/>
          <w:rtl/>
        </w:rPr>
        <w:t>8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>-</w:t>
      </w:r>
      <w:r w:rsidR="00D26BAA">
        <w:rPr>
          <w:rFonts w:ascii="Traditional Arabic" w:hAnsi="Traditional Arabic" w:cs="Traditional Arabic" w:hint="cs"/>
          <w:sz w:val="28"/>
          <w:szCs w:val="28"/>
          <w:rtl/>
        </w:rPr>
        <w:t>10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وسائل التواصل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>مكتب 227 أ 2، كلية التربية، قسم الدراسات الإسلامية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البريد الإلكتروني </w:t>
      </w:r>
      <w:hyperlink r:id="rId7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snumay@ksu.edu.sa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الموقع الشخصي  </w:t>
      </w:r>
      <w:hyperlink r:id="rId8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http://fac.ksu.edu.sa/snumay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بالإضافة إلى مجموعة </w:t>
      </w:r>
      <w:proofErr w:type="spellStart"/>
      <w:r w:rsidRPr="00CD497C">
        <w:rPr>
          <w:rFonts w:ascii="Traditional Arabic" w:hAnsi="Traditional Arabic" w:cs="Traditional Arabic"/>
          <w:sz w:val="28"/>
          <w:szCs w:val="28"/>
          <w:rtl/>
        </w:rPr>
        <w:t>الوتساب</w:t>
      </w:r>
      <w:proofErr w:type="spellEnd"/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التي سيتم إنشاؤها لاحقا بحول الله. (المشاركة فيها إلزامية، و يجب على الطالب متابعة ما يرسل عبرها من المشرف على المجموعة)</w:t>
      </w:r>
    </w:p>
    <w:p w:rsidR="009712CE" w:rsidRPr="00CD497C" w:rsidRDefault="009712CE" w:rsidP="00956662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الكتاب المقرر</w:t>
      </w:r>
      <w:r w:rsidR="00E67A5E">
        <w:rPr>
          <w:rFonts w:ascii="Traditional Arabic" w:hAnsi="Traditional Arabic" w:cs="Traditional Arabic" w:hint="cs"/>
          <w:sz w:val="28"/>
          <w:szCs w:val="28"/>
          <w:rtl/>
        </w:rPr>
        <w:t>:</w:t>
      </w:r>
      <w:r w:rsidR="00E67A5E">
        <w:rPr>
          <w:rFonts w:ascii="Traditional Arabic" w:hAnsi="Traditional Arabic" w:cs="Traditional Arabic"/>
          <w:sz w:val="28"/>
          <w:szCs w:val="28"/>
          <w:rtl/>
        </w:rPr>
        <w:tab/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 xml:space="preserve">مذكرة معدة من قسم الدراسات الإسلامية، موجودة لدى </w:t>
      </w:r>
      <w:r w:rsidR="00E61FE7">
        <w:rPr>
          <w:rFonts w:ascii="Traditional Arabic" w:hAnsi="Traditional Arabic" w:cs="Traditional Arabic" w:hint="cs"/>
          <w:sz w:val="28"/>
          <w:szCs w:val="28"/>
          <w:rtl/>
        </w:rPr>
        <w:t>مركز الرازي</w:t>
      </w:r>
      <w:r w:rsidR="009D15B2" w:rsidRPr="009D15B2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9D15B2">
        <w:rPr>
          <w:rFonts w:ascii="Traditional Arabic" w:hAnsi="Traditional Arabic" w:cs="Traditional Arabic" w:hint="cs"/>
          <w:sz w:val="28"/>
          <w:szCs w:val="28"/>
          <w:rtl/>
        </w:rPr>
        <w:t>مركز التصوير بكلية التربية</w:t>
      </w:r>
      <w:r w:rsidR="009D15B2">
        <w:rPr>
          <w:rFonts w:ascii="Traditional Arabic" w:hAnsi="Traditional Arabic" w:cs="Traditional Arabic"/>
          <w:sz w:val="28"/>
          <w:szCs w:val="28"/>
        </w:rPr>
        <w:t xml:space="preserve"> </w:t>
      </w:r>
      <w:r w:rsidR="009D15B2">
        <w:rPr>
          <w:rFonts w:ascii="Traditional Arabic" w:hAnsi="Traditional Arabic" w:cs="Traditional Arabic" w:hint="cs"/>
          <w:sz w:val="28"/>
          <w:szCs w:val="28"/>
          <w:rtl/>
        </w:rPr>
        <w:t>و</w:t>
      </w:r>
      <w:bookmarkStart w:id="0" w:name="_GoBack"/>
      <w:bookmarkEnd w:id="0"/>
      <w:r w:rsidR="00E61FE7">
        <w:rPr>
          <w:rFonts w:ascii="Traditional Arabic" w:hAnsi="Traditional Arabic" w:cs="Traditional Arabic" w:hint="cs"/>
          <w:sz w:val="28"/>
          <w:szCs w:val="28"/>
          <w:rtl/>
        </w:rPr>
        <w:t xml:space="preserve"> للتصوير (طريق الملك عبد الله، حي المحمدية، مقابل مطعم ماما نورة)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تقسيم الدرجات</w:t>
      </w:r>
    </w:p>
    <w:tbl>
      <w:tblPr>
        <w:tblStyle w:val="a3"/>
        <w:bidiVisual/>
        <w:tblW w:w="10349" w:type="dxa"/>
        <w:tblInd w:w="-1084" w:type="dxa"/>
        <w:tblLook w:val="04A0" w:firstRow="1" w:lastRow="0" w:firstColumn="1" w:lastColumn="0" w:noHBand="0" w:noVBand="1"/>
      </w:tblPr>
      <w:tblGrid>
        <w:gridCol w:w="1418"/>
        <w:gridCol w:w="1584"/>
        <w:gridCol w:w="804"/>
        <w:gridCol w:w="1417"/>
        <w:gridCol w:w="1557"/>
        <w:gridCol w:w="1684"/>
        <w:gridCol w:w="1885"/>
      </w:tblGrid>
      <w:tr w:rsidR="00602CE2" w:rsidRPr="00CD497C" w:rsidTr="00602CE2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84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درجة الاختبار</w:t>
            </w:r>
          </w:p>
        </w:tc>
        <w:tc>
          <w:tcPr>
            <w:tcW w:w="804" w:type="dxa"/>
          </w:tcPr>
          <w:p w:rsidR="005A7B5D" w:rsidRPr="00AF2273" w:rsidRDefault="005A7B5D" w:rsidP="00A0615A">
            <w:pPr>
              <w:tabs>
                <w:tab w:val="left" w:pos="629"/>
                <w:tab w:val="center" w:pos="1096"/>
              </w:tabs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اليوم</w:t>
            </w:r>
          </w:p>
        </w:tc>
        <w:tc>
          <w:tcPr>
            <w:tcW w:w="1417" w:type="dxa"/>
          </w:tcPr>
          <w:p w:rsidR="005A7B5D" w:rsidRPr="00AF2273" w:rsidRDefault="005A7B5D" w:rsidP="00A0615A">
            <w:pPr>
              <w:tabs>
                <w:tab w:val="left" w:pos="629"/>
                <w:tab w:val="center" w:pos="1096"/>
              </w:tabs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هجري </w:t>
            </w:r>
          </w:p>
        </w:tc>
        <w:tc>
          <w:tcPr>
            <w:tcW w:w="1557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ميلادي</w:t>
            </w:r>
          </w:p>
        </w:tc>
        <w:tc>
          <w:tcPr>
            <w:tcW w:w="1684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الوقت</w:t>
            </w:r>
          </w:p>
        </w:tc>
        <w:tc>
          <w:tcPr>
            <w:tcW w:w="1885" w:type="dxa"/>
          </w:tcPr>
          <w:p w:rsidR="005A7B5D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المطلوب</w:t>
            </w:r>
            <w:r w:rsidR="00602C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 w:rsidR="00602CE2" w:rsidRPr="00602CE2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صفحات الاختبار)</w:t>
            </w:r>
          </w:p>
        </w:tc>
      </w:tr>
      <w:tr w:rsidR="00A7587E" w:rsidRPr="00CD497C" w:rsidTr="00602CE2">
        <w:tc>
          <w:tcPr>
            <w:tcW w:w="1418" w:type="dxa"/>
          </w:tcPr>
          <w:p w:rsidR="00A7587E" w:rsidRPr="00AF2273" w:rsidRDefault="00A7587E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الأول</w:t>
            </w:r>
          </w:p>
        </w:tc>
        <w:tc>
          <w:tcPr>
            <w:tcW w:w="1584" w:type="dxa"/>
          </w:tcPr>
          <w:p w:rsidR="00A7587E" w:rsidRPr="00AF2273" w:rsidRDefault="00A7587E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804" w:type="dxa"/>
          </w:tcPr>
          <w:p w:rsidR="00A7587E" w:rsidRPr="00AF2273" w:rsidRDefault="00A7587E" w:rsidP="005A7B5D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الثلاثاء</w:t>
            </w:r>
          </w:p>
        </w:tc>
        <w:tc>
          <w:tcPr>
            <w:tcW w:w="1417" w:type="dxa"/>
          </w:tcPr>
          <w:p w:rsidR="00A7587E" w:rsidRPr="00AF2273" w:rsidRDefault="00A7587E" w:rsidP="007A733C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11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/2/1439ه</w:t>
            </w:r>
          </w:p>
        </w:tc>
        <w:tc>
          <w:tcPr>
            <w:tcW w:w="1557" w:type="dxa"/>
          </w:tcPr>
          <w:p w:rsidR="00A7587E" w:rsidRPr="00AF2273" w:rsidRDefault="00A7587E" w:rsidP="00677D20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31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/2017م</w:t>
            </w:r>
          </w:p>
        </w:tc>
        <w:tc>
          <w:tcPr>
            <w:tcW w:w="1684" w:type="dxa"/>
          </w:tcPr>
          <w:p w:rsidR="00A7587E" w:rsidRPr="00AF2273" w:rsidRDefault="00A7587E" w:rsidP="00C00F4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1885" w:type="dxa"/>
          </w:tcPr>
          <w:p w:rsidR="00A7587E" w:rsidRDefault="00A7587E" w:rsidP="002F100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سيتم تحديده لاحقا</w:t>
            </w:r>
          </w:p>
        </w:tc>
      </w:tr>
      <w:tr w:rsidR="00A7587E" w:rsidRPr="00CD497C" w:rsidTr="00602CE2">
        <w:tc>
          <w:tcPr>
            <w:tcW w:w="1418" w:type="dxa"/>
          </w:tcPr>
          <w:p w:rsidR="00A7587E" w:rsidRPr="00AF2273" w:rsidRDefault="00A7587E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الثاني</w:t>
            </w:r>
          </w:p>
        </w:tc>
        <w:tc>
          <w:tcPr>
            <w:tcW w:w="1584" w:type="dxa"/>
          </w:tcPr>
          <w:p w:rsidR="00A7587E" w:rsidRPr="00AF2273" w:rsidRDefault="00A7587E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804" w:type="dxa"/>
          </w:tcPr>
          <w:p w:rsidR="00A7587E" w:rsidRPr="00AF2273" w:rsidRDefault="00A7587E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الثلاثاء</w:t>
            </w:r>
          </w:p>
        </w:tc>
        <w:tc>
          <w:tcPr>
            <w:tcW w:w="1417" w:type="dxa"/>
          </w:tcPr>
          <w:p w:rsidR="00A7587E" w:rsidRPr="00AF2273" w:rsidRDefault="00A7587E" w:rsidP="001F22CE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24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/143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هـ</w:t>
            </w:r>
          </w:p>
        </w:tc>
        <w:tc>
          <w:tcPr>
            <w:tcW w:w="1557" w:type="dxa"/>
          </w:tcPr>
          <w:p w:rsidR="00A7587E" w:rsidRPr="00AF2273" w:rsidRDefault="00A7587E" w:rsidP="00677D20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12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/12/2017م</w:t>
            </w:r>
          </w:p>
        </w:tc>
        <w:tc>
          <w:tcPr>
            <w:tcW w:w="1684" w:type="dxa"/>
          </w:tcPr>
          <w:p w:rsidR="00A7587E" w:rsidRPr="00AF2273" w:rsidRDefault="00A7587E" w:rsidP="00C00F4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1885" w:type="dxa"/>
          </w:tcPr>
          <w:p w:rsidR="00A7587E" w:rsidRDefault="00A7587E" w:rsidP="002F100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سيتم تحديده لاحقا</w:t>
            </w:r>
          </w:p>
        </w:tc>
      </w:tr>
      <w:tr w:rsidR="00A7587E" w:rsidRPr="00CD497C" w:rsidTr="00602CE2">
        <w:tc>
          <w:tcPr>
            <w:tcW w:w="1418" w:type="dxa"/>
          </w:tcPr>
          <w:p w:rsidR="00A7587E" w:rsidRPr="00AF2273" w:rsidRDefault="00A7587E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</w:t>
            </w:r>
            <w:r w:rsidRPr="00AF2273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بديل</w:t>
            </w:r>
          </w:p>
        </w:tc>
        <w:tc>
          <w:tcPr>
            <w:tcW w:w="1584" w:type="dxa"/>
          </w:tcPr>
          <w:p w:rsidR="00A7587E" w:rsidRPr="00AF2273" w:rsidRDefault="00A7587E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25</w:t>
            </w:r>
          </w:p>
        </w:tc>
        <w:tc>
          <w:tcPr>
            <w:tcW w:w="804" w:type="dxa"/>
          </w:tcPr>
          <w:p w:rsidR="00A7587E" w:rsidRPr="00AF2273" w:rsidRDefault="00A7587E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الثلاثاء</w:t>
            </w:r>
          </w:p>
        </w:tc>
        <w:tc>
          <w:tcPr>
            <w:tcW w:w="1417" w:type="dxa"/>
          </w:tcPr>
          <w:p w:rsidR="00A7587E" w:rsidRPr="00AF2273" w:rsidRDefault="00A7587E" w:rsidP="007A733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/4/1439هـ</w:t>
            </w:r>
          </w:p>
        </w:tc>
        <w:tc>
          <w:tcPr>
            <w:tcW w:w="1557" w:type="dxa"/>
          </w:tcPr>
          <w:p w:rsidR="00A7587E" w:rsidRPr="00AF2273" w:rsidRDefault="00A7587E" w:rsidP="00677D20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26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/12/2017م</w:t>
            </w:r>
          </w:p>
        </w:tc>
        <w:tc>
          <w:tcPr>
            <w:tcW w:w="1684" w:type="dxa"/>
          </w:tcPr>
          <w:p w:rsidR="00A7587E" w:rsidRPr="00AF2273" w:rsidRDefault="00A7587E" w:rsidP="00C00F4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885" w:type="dxa"/>
          </w:tcPr>
          <w:p w:rsidR="00A7587E" w:rsidRDefault="00A7587E" w:rsidP="002F100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 ما درست</w:t>
            </w:r>
          </w:p>
        </w:tc>
      </w:tr>
      <w:tr w:rsidR="005A7B5D" w:rsidRPr="00CD497C" w:rsidTr="00602CE2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spellStart"/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تكليف+مشاركة</w:t>
            </w:r>
            <w:proofErr w:type="spellEnd"/>
          </w:p>
        </w:tc>
        <w:tc>
          <w:tcPr>
            <w:tcW w:w="1584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10</w:t>
            </w:r>
          </w:p>
        </w:tc>
        <w:tc>
          <w:tcPr>
            <w:tcW w:w="7347" w:type="dxa"/>
            <w:gridSpan w:val="5"/>
          </w:tcPr>
          <w:p w:rsidR="005A7B5D" w:rsidRPr="00CD497C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سيتم تحديد التفاصيل لاحقا</w:t>
            </w:r>
          </w:p>
        </w:tc>
      </w:tr>
    </w:tbl>
    <w:p w:rsidR="009712CE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ملحوظات عامة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التحضير غالبا في بداية المحاضرة، ومن يأتي بعده سيعتبر متغيبا عن المحاضرة.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يجب الحرص على حضور الاختبار في وقته، و لن يكون هناك تساهل في عقد اختبارات بديلة أو مضاعفة درجة أحد الاختبارين.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lastRenderedPageBreak/>
        <w:t xml:space="preserve">غالب أسئلة الاختبارات موضوعية (صح وخطأ، اختيار، فراغات) و قد يكون هناك أسئلة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مقالية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تشكل جزءا من الدرجة.</w:t>
      </w:r>
    </w:p>
    <w:p w:rsidR="00CD497C" w:rsidRDefault="002C3296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غالب الأسئلة من المذكرة </w:t>
      </w:r>
      <w:r w:rsidR="00CD497C">
        <w:rPr>
          <w:rFonts w:ascii="Traditional Arabic" w:hAnsi="Traditional Arabic" w:cs="Traditional Arabic" w:hint="cs"/>
          <w:sz w:val="28"/>
          <w:szCs w:val="28"/>
          <w:rtl/>
        </w:rPr>
        <w:t>، و لكن قد يكون هناك بعض الفقرات من الشرح أثناء المحاضرة و ذلك لتمييز الطالب المتابع المتفاعل من غيره.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سيتم في المحاضرة تحديد ما يجب حفظه نصا، </w:t>
      </w:r>
      <w:r w:rsidR="00A256AC">
        <w:rPr>
          <w:rFonts w:ascii="Traditional Arabic" w:hAnsi="Traditional Arabic" w:cs="Traditional Arabic" w:hint="cs"/>
          <w:sz w:val="28"/>
          <w:szCs w:val="28"/>
          <w:rtl/>
        </w:rPr>
        <w:t>و ما يجب تعداده، و ما عدا ذلك فالطالب مطالب بفهمه و الاستعداد لإجابة أي سؤال عليه.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النهائي للمقرر هو اختبار موحد لجميع شعب المقرر (لا يتم وضعه من قبلي) و يتكون من (40) سؤالا بطريقة الاختيار المتعدد.</w:t>
      </w:r>
    </w:p>
    <w:p w:rsidR="00851C84" w:rsidRPr="009C7688" w:rsidRDefault="00851C84" w:rsidP="00851C84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البديل للذين فاتهم الاختبار الاول و الثاني و سوف يكون التصحيح من (25) لمن يقدم عذر مقبولا , و (20) لمن لم يقدم عذرا , و سوف تشمل الاسئلة في الاختبار كل ما درست .</w:t>
      </w:r>
    </w:p>
    <w:p w:rsidR="00CD497C" w:rsidRPr="00851C84" w:rsidRDefault="00CD497C" w:rsidP="00CD497C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CD497C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وفقكم الله لكل خير</w:t>
      </w:r>
    </w:p>
    <w:sectPr w:rsidR="00CD497C" w:rsidRPr="00CD497C" w:rsidSect="005300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C2D3A"/>
    <w:multiLevelType w:val="hybridMultilevel"/>
    <w:tmpl w:val="81007410"/>
    <w:lvl w:ilvl="0" w:tplc="FD404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CE"/>
    <w:rsid w:val="000A0446"/>
    <w:rsid w:val="000A27D7"/>
    <w:rsid w:val="001A1087"/>
    <w:rsid w:val="001B4086"/>
    <w:rsid w:val="001F22CE"/>
    <w:rsid w:val="0025194D"/>
    <w:rsid w:val="002C1C18"/>
    <w:rsid w:val="002C3296"/>
    <w:rsid w:val="002F7B79"/>
    <w:rsid w:val="00317DEA"/>
    <w:rsid w:val="003252A9"/>
    <w:rsid w:val="003808C3"/>
    <w:rsid w:val="003C1A6A"/>
    <w:rsid w:val="003D4B37"/>
    <w:rsid w:val="003F5690"/>
    <w:rsid w:val="00406E12"/>
    <w:rsid w:val="00464344"/>
    <w:rsid w:val="00494168"/>
    <w:rsid w:val="00530045"/>
    <w:rsid w:val="005A7B5D"/>
    <w:rsid w:val="005B14DF"/>
    <w:rsid w:val="005B2523"/>
    <w:rsid w:val="00602CE2"/>
    <w:rsid w:val="00603984"/>
    <w:rsid w:val="00663FE4"/>
    <w:rsid w:val="00671495"/>
    <w:rsid w:val="00677D20"/>
    <w:rsid w:val="00680966"/>
    <w:rsid w:val="0068217C"/>
    <w:rsid w:val="00682CA9"/>
    <w:rsid w:val="006839ED"/>
    <w:rsid w:val="006C59A6"/>
    <w:rsid w:val="00723F3D"/>
    <w:rsid w:val="00747A0B"/>
    <w:rsid w:val="007A733C"/>
    <w:rsid w:val="00800BEE"/>
    <w:rsid w:val="00851C84"/>
    <w:rsid w:val="00893732"/>
    <w:rsid w:val="009533B2"/>
    <w:rsid w:val="00956662"/>
    <w:rsid w:val="009712CE"/>
    <w:rsid w:val="009B608D"/>
    <w:rsid w:val="009C7688"/>
    <w:rsid w:val="009D15B2"/>
    <w:rsid w:val="00A0615A"/>
    <w:rsid w:val="00A256AC"/>
    <w:rsid w:val="00A53D52"/>
    <w:rsid w:val="00A7587E"/>
    <w:rsid w:val="00AF2273"/>
    <w:rsid w:val="00BE03E2"/>
    <w:rsid w:val="00BE6EC9"/>
    <w:rsid w:val="00C00F46"/>
    <w:rsid w:val="00C07EA4"/>
    <w:rsid w:val="00CD497C"/>
    <w:rsid w:val="00D26BAA"/>
    <w:rsid w:val="00D64AE0"/>
    <w:rsid w:val="00DF38BA"/>
    <w:rsid w:val="00E35CCD"/>
    <w:rsid w:val="00E61FE7"/>
    <w:rsid w:val="00E67A5E"/>
    <w:rsid w:val="00EF7000"/>
    <w:rsid w:val="00F0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3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snumay" TargetMode="External"/><Relationship Id="rId3" Type="http://schemas.openxmlformats.org/officeDocument/2006/relationships/styles" Target="styles.xml"/><Relationship Id="rId7" Type="http://schemas.openxmlformats.org/officeDocument/2006/relationships/hyperlink" Target="mailto:snumay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8B7D3-DC5C-4428-8FFE-55B96B0A8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29</cp:revision>
  <dcterms:created xsi:type="dcterms:W3CDTF">2017-09-23T10:17:00Z</dcterms:created>
  <dcterms:modified xsi:type="dcterms:W3CDTF">2017-10-01T04:30:00Z</dcterms:modified>
</cp:coreProperties>
</file>