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940" w:rsidRPr="002E19DC" w:rsidRDefault="00074940" w:rsidP="002E19DC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0"/>
          <w:szCs w:val="40"/>
          <w:rtl/>
        </w:rPr>
      </w:pPr>
      <w:r w:rsidRPr="002E19DC">
        <w:rPr>
          <w:rFonts w:hint="cs"/>
          <w:sz w:val="40"/>
          <w:szCs w:val="40"/>
          <w:rtl/>
        </w:rPr>
        <w:t>مواضيع التثقيف الصحي</w:t>
      </w:r>
      <w:r w:rsidRPr="002E19DC">
        <w:rPr>
          <w:sz w:val="40"/>
          <w:szCs w:val="40"/>
          <w:rtl/>
        </w:rPr>
        <w:t>٣٢٧ تمض</w:t>
      </w:r>
      <w:r w:rsidR="002E19DC" w:rsidRPr="002E19DC">
        <w:rPr>
          <w:rFonts w:hint="cs"/>
          <w:sz w:val="40"/>
          <w:szCs w:val="40"/>
          <w:rtl/>
        </w:rPr>
        <w:t xml:space="preserve"> (طالبات </w:t>
      </w:r>
      <w:r w:rsidR="00DE6BAB">
        <w:rPr>
          <w:rFonts w:hint="cs"/>
          <w:sz w:val="40"/>
          <w:szCs w:val="40"/>
          <w:rtl/>
        </w:rPr>
        <w:t>البكالوريس</w:t>
      </w:r>
      <w:r w:rsidR="002E19DC" w:rsidRPr="002E19DC">
        <w:rPr>
          <w:rFonts w:hint="cs"/>
          <w:sz w:val="40"/>
          <w:szCs w:val="40"/>
          <w:rtl/>
        </w:rPr>
        <w:t>)</w:t>
      </w:r>
      <w:r w:rsidRPr="002E19DC">
        <w:rPr>
          <w:sz w:val="40"/>
          <w:szCs w:val="40"/>
          <w:rtl/>
        </w:rPr>
        <w:t xml:space="preserve"> </w:t>
      </w:r>
    </w:p>
    <w:tbl>
      <w:tblPr>
        <w:tblStyle w:val="a4"/>
        <w:tblpPr w:leftFromText="180" w:rightFromText="180" w:vertAnchor="page" w:horzAnchor="margin" w:tblpXSpec="center" w:tblpY="2464"/>
        <w:tblW w:w="10273" w:type="dxa"/>
        <w:tblLook w:val="04A0"/>
      </w:tblPr>
      <w:tblGrid>
        <w:gridCol w:w="838"/>
        <w:gridCol w:w="1416"/>
        <w:gridCol w:w="1554"/>
        <w:gridCol w:w="1674"/>
        <w:gridCol w:w="4791"/>
      </w:tblGrid>
      <w:tr w:rsidR="00CA105F" w:rsidRPr="00CA105F" w:rsidTr="00257B51">
        <w:trPr>
          <w:trHeight w:val="555"/>
        </w:trPr>
        <w:tc>
          <w:tcPr>
            <w:tcW w:w="776" w:type="dxa"/>
          </w:tcPr>
          <w:p w:rsidR="00CA105F" w:rsidRPr="002E19DC" w:rsidRDefault="00CA105F" w:rsidP="002E19DC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E19DC">
              <w:rPr>
                <w:b/>
                <w:bCs/>
                <w:color w:val="000000" w:themeColor="text1"/>
                <w:sz w:val="28"/>
                <w:szCs w:val="28"/>
                <w:rtl/>
              </w:rPr>
              <w:t>التوقيع</w:t>
            </w:r>
          </w:p>
        </w:tc>
        <w:tc>
          <w:tcPr>
            <w:tcW w:w="1417" w:type="dxa"/>
          </w:tcPr>
          <w:p w:rsidR="00CA105F" w:rsidRPr="002E19DC" w:rsidRDefault="00CA105F" w:rsidP="002E19DC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E19DC">
              <w:rPr>
                <w:b/>
                <w:bCs/>
                <w:color w:val="000000" w:themeColor="text1"/>
                <w:sz w:val="28"/>
                <w:szCs w:val="28"/>
                <w:rtl/>
              </w:rPr>
              <w:t xml:space="preserve">تاريخ </w:t>
            </w:r>
            <w:r w:rsidRPr="002E19DC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الالقاء</w:t>
            </w:r>
          </w:p>
        </w:tc>
        <w:tc>
          <w:tcPr>
            <w:tcW w:w="1560" w:type="dxa"/>
          </w:tcPr>
          <w:p w:rsidR="00CA105F" w:rsidRPr="002E19DC" w:rsidRDefault="00CA105F" w:rsidP="002E19DC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E19DC">
              <w:rPr>
                <w:b/>
                <w:bCs/>
                <w:color w:val="000000" w:themeColor="text1"/>
                <w:sz w:val="28"/>
                <w:szCs w:val="28"/>
                <w:rtl/>
              </w:rPr>
              <w:t xml:space="preserve">تاريخ </w:t>
            </w:r>
            <w:r w:rsidRPr="002E19DC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التسليم</w:t>
            </w:r>
          </w:p>
        </w:tc>
        <w:tc>
          <w:tcPr>
            <w:tcW w:w="1693" w:type="dxa"/>
          </w:tcPr>
          <w:p w:rsidR="00CA105F" w:rsidRPr="002E19DC" w:rsidRDefault="00CA105F" w:rsidP="002E19DC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E19DC">
              <w:rPr>
                <w:b/>
                <w:bCs/>
                <w:color w:val="000000" w:themeColor="text1"/>
                <w:sz w:val="28"/>
                <w:szCs w:val="28"/>
                <w:rtl/>
              </w:rPr>
              <w:t xml:space="preserve">اسم </w:t>
            </w:r>
            <w:r w:rsidRPr="002E19DC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الطالب</w:t>
            </w:r>
            <w:r w:rsidRPr="002E19DC">
              <w:rPr>
                <w:b/>
                <w:bCs/>
                <w:color w:val="000000" w:themeColor="text1"/>
                <w:sz w:val="28"/>
                <w:szCs w:val="28"/>
                <w:rtl/>
              </w:rPr>
              <w:t>ة والرقم الجامعي</w:t>
            </w:r>
          </w:p>
        </w:tc>
        <w:tc>
          <w:tcPr>
            <w:tcW w:w="4827" w:type="dxa"/>
          </w:tcPr>
          <w:p w:rsidR="00CA105F" w:rsidRPr="002E19DC" w:rsidRDefault="00CA105F" w:rsidP="002E19DC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E19DC">
              <w:rPr>
                <w:b/>
                <w:bCs/>
                <w:color w:val="000000" w:themeColor="text1"/>
                <w:sz w:val="28"/>
                <w:szCs w:val="28"/>
                <w:rtl/>
              </w:rPr>
              <w:t>الموضوع</w:t>
            </w:r>
          </w:p>
        </w:tc>
      </w:tr>
      <w:tr w:rsidR="00CA105F" w:rsidRPr="00CA105F" w:rsidTr="00257B51">
        <w:trPr>
          <w:trHeight w:val="2549"/>
        </w:trPr>
        <w:tc>
          <w:tcPr>
            <w:tcW w:w="776" w:type="dxa"/>
          </w:tcPr>
          <w:p w:rsidR="00CA105F" w:rsidRPr="00CA105F" w:rsidRDefault="00CA105F" w:rsidP="00CA105F">
            <w:pPr>
              <w:jc w:val="right"/>
            </w:pPr>
          </w:p>
        </w:tc>
        <w:tc>
          <w:tcPr>
            <w:tcW w:w="1417" w:type="dxa"/>
          </w:tcPr>
          <w:p w:rsidR="00CA105F" w:rsidRPr="00CA105F" w:rsidRDefault="002F10B0" w:rsidP="002F10B0">
            <w:pPr>
              <w:jc w:val="right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16/5/1437</w:t>
            </w:r>
          </w:p>
        </w:tc>
        <w:tc>
          <w:tcPr>
            <w:tcW w:w="1560" w:type="dxa"/>
          </w:tcPr>
          <w:p w:rsidR="00CA105F" w:rsidRPr="00CA105F" w:rsidRDefault="00CA105F" w:rsidP="00CA105F">
            <w:pPr>
              <w:rPr>
                <w:sz w:val="28"/>
                <w:szCs w:val="28"/>
                <w:rtl/>
              </w:rPr>
            </w:pPr>
            <w:r w:rsidRPr="00CA105F">
              <w:rPr>
                <w:sz w:val="28"/>
                <w:szCs w:val="28"/>
                <w:rtl/>
              </w:rPr>
              <w:t xml:space="preserve">٥/٥/١٤٣٧ </w:t>
            </w:r>
          </w:p>
        </w:tc>
        <w:tc>
          <w:tcPr>
            <w:tcW w:w="1693" w:type="dxa"/>
          </w:tcPr>
          <w:p w:rsidR="00CA105F" w:rsidRPr="00CA105F" w:rsidRDefault="00CA105F" w:rsidP="00CA105F">
            <w:pPr>
              <w:jc w:val="right"/>
            </w:pPr>
          </w:p>
        </w:tc>
        <w:tc>
          <w:tcPr>
            <w:tcW w:w="4827" w:type="dxa"/>
          </w:tcPr>
          <w:p w:rsidR="00CA105F" w:rsidRPr="002E19DC" w:rsidRDefault="00CA105F" w:rsidP="00CA105F">
            <w:pPr>
              <w:pStyle w:val="a3"/>
              <w:rPr>
                <w:color w:val="FF0000"/>
                <w:sz w:val="28"/>
                <w:szCs w:val="28"/>
                <w:u w:val="single"/>
                <w:rtl/>
              </w:rPr>
            </w:pPr>
            <w:r w:rsidRPr="002E19DC">
              <w:rPr>
                <w:color w:val="FF0000"/>
                <w:sz w:val="28"/>
                <w:szCs w:val="28"/>
                <w:u w:val="single"/>
                <w:rtl/>
              </w:rPr>
              <w:t>العنايةُ بأسنان الطِّفل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المقدمة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التسنين عند الأطفال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اعراض التسنين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نصائح للتخفيف من مشاكل التسنين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نصائح للعناية بأسنان الأطفال من الولادة الى المراهقة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الخلاصة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المراجع </w:t>
            </w:r>
          </w:p>
        </w:tc>
      </w:tr>
      <w:tr w:rsidR="00CA105F" w:rsidRPr="00CA105F" w:rsidTr="00257B51">
        <w:trPr>
          <w:trHeight w:val="1309"/>
        </w:trPr>
        <w:tc>
          <w:tcPr>
            <w:tcW w:w="776" w:type="dxa"/>
          </w:tcPr>
          <w:p w:rsidR="00CA105F" w:rsidRPr="00CA105F" w:rsidRDefault="00CA105F" w:rsidP="00CA105F">
            <w:pPr>
              <w:jc w:val="right"/>
            </w:pPr>
          </w:p>
        </w:tc>
        <w:tc>
          <w:tcPr>
            <w:tcW w:w="1417" w:type="dxa"/>
          </w:tcPr>
          <w:p w:rsidR="00CA105F" w:rsidRPr="00CA105F" w:rsidRDefault="002F10B0" w:rsidP="00DE6BAB">
            <w:pPr>
              <w:jc w:val="right"/>
              <w:rPr>
                <w:rFonts w:hint="cs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16/5/1437</w:t>
            </w:r>
          </w:p>
        </w:tc>
        <w:tc>
          <w:tcPr>
            <w:tcW w:w="1560" w:type="dxa"/>
          </w:tcPr>
          <w:p w:rsidR="00CA105F" w:rsidRPr="00CA105F" w:rsidRDefault="00CA105F" w:rsidP="00CA105F">
            <w:pPr>
              <w:rPr>
                <w:sz w:val="28"/>
                <w:szCs w:val="28"/>
                <w:rtl/>
              </w:rPr>
            </w:pPr>
            <w:r w:rsidRPr="00CA105F">
              <w:rPr>
                <w:sz w:val="28"/>
                <w:szCs w:val="28"/>
                <w:rtl/>
              </w:rPr>
              <w:t xml:space="preserve">٥/٥/١٤٣٧ </w:t>
            </w:r>
          </w:p>
        </w:tc>
        <w:tc>
          <w:tcPr>
            <w:tcW w:w="1693" w:type="dxa"/>
          </w:tcPr>
          <w:p w:rsidR="00CA105F" w:rsidRPr="00CA105F" w:rsidRDefault="00CA105F" w:rsidP="00CA105F">
            <w:pPr>
              <w:jc w:val="right"/>
            </w:pPr>
          </w:p>
        </w:tc>
        <w:tc>
          <w:tcPr>
            <w:tcW w:w="4827" w:type="dxa"/>
          </w:tcPr>
          <w:p w:rsidR="00CA105F" w:rsidRPr="00CA105F" w:rsidRDefault="00B1130C" w:rsidP="00CA105F">
            <w:pPr>
              <w:pStyle w:val="a3"/>
              <w:rPr>
                <w:color w:val="FF0000"/>
                <w:sz w:val="32"/>
                <w:szCs w:val="32"/>
                <w:u w:val="single"/>
              </w:rPr>
            </w:pPr>
            <w:hyperlink r:id="rId7" w:history="1">
              <w:r w:rsidR="00CA105F" w:rsidRPr="002E19DC">
                <w:rPr>
                  <w:color w:val="FF0000"/>
                  <w:sz w:val="28"/>
                  <w:szCs w:val="28"/>
                  <w:u w:val="single"/>
                  <w:rtl/>
                </w:rPr>
                <w:t>الكساح</w:t>
              </w:r>
            </w:hyperlink>
          </w:p>
          <w:p w:rsidR="00CA105F" w:rsidRPr="00CA105F" w:rsidRDefault="00B1130C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hyperlink r:id="rId8" w:anchor="sec1" w:history="1">
              <w:r w:rsidR="00CA105F" w:rsidRPr="00CA105F">
                <w:rPr>
                  <w:sz w:val="24"/>
                  <w:szCs w:val="24"/>
                  <w:rtl/>
                </w:rPr>
                <w:t>مُقدّمة</w:t>
              </w:r>
            </w:hyperlink>
          </w:p>
          <w:p w:rsidR="00CA105F" w:rsidRPr="00CA105F" w:rsidRDefault="00B1130C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hyperlink r:id="rId9" w:anchor="sec2" w:history="1">
              <w:r w:rsidR="00CA105F" w:rsidRPr="00CA105F">
                <w:rPr>
                  <w:sz w:val="24"/>
                  <w:szCs w:val="24"/>
                  <w:rtl/>
                </w:rPr>
                <w:t xml:space="preserve">فيتامين </w:t>
              </w:r>
              <w:r w:rsidR="00CA105F" w:rsidRPr="00CA105F">
                <w:rPr>
                  <w:sz w:val="24"/>
                  <w:szCs w:val="24"/>
                </w:rPr>
                <w:t>D</w:t>
              </w:r>
              <w:r w:rsidR="00CA105F" w:rsidRPr="00CA105F">
                <w:rPr>
                  <w:sz w:val="24"/>
                  <w:szCs w:val="24"/>
                  <w:rtl/>
                </w:rPr>
                <w:t xml:space="preserve"> و</w:t>
              </w:r>
              <w:r w:rsidR="00CA105F" w:rsidRPr="00CA105F">
                <w:rPr>
                  <w:rFonts w:hint="cs"/>
                  <w:sz w:val="24"/>
                  <w:szCs w:val="24"/>
                  <w:rtl/>
                </w:rPr>
                <w:t>الكساح</w:t>
              </w:r>
            </w:hyperlink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مصادر فيتامين </w:t>
            </w:r>
            <w:r w:rsidRPr="00CA105F">
              <w:rPr>
                <w:sz w:val="24"/>
                <w:szCs w:val="24"/>
              </w:rPr>
              <w:t>D</w:t>
            </w:r>
          </w:p>
          <w:p w:rsidR="00CA105F" w:rsidRPr="00CA105F" w:rsidRDefault="00B1130C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hyperlink r:id="rId10" w:anchor="sec3" w:history="1">
              <w:r w:rsidR="00CA105F" w:rsidRPr="00CA105F">
                <w:rPr>
                  <w:sz w:val="24"/>
                  <w:szCs w:val="24"/>
                  <w:rtl/>
                </w:rPr>
                <w:t>الأسباب</w:t>
              </w:r>
            </w:hyperlink>
          </w:p>
          <w:p w:rsidR="00CA105F" w:rsidRPr="00CA105F" w:rsidRDefault="00B1130C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hyperlink r:id="rId11" w:anchor="sec4" w:history="1">
              <w:r w:rsidR="00CA105F" w:rsidRPr="00CA105F">
                <w:rPr>
                  <w:sz w:val="24"/>
                  <w:szCs w:val="24"/>
                  <w:rtl/>
                </w:rPr>
                <w:t>الأعراض</w:t>
              </w:r>
            </w:hyperlink>
          </w:p>
          <w:p w:rsidR="00CA105F" w:rsidRPr="00CA105F" w:rsidRDefault="00B1130C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hyperlink r:id="rId12" w:anchor="sec5" w:history="1">
              <w:r w:rsidR="00CA105F" w:rsidRPr="00CA105F">
                <w:rPr>
                  <w:sz w:val="24"/>
                  <w:szCs w:val="24"/>
                  <w:rtl/>
                </w:rPr>
                <w:t>عَوامل الخُطورة</w:t>
              </w:r>
            </w:hyperlink>
          </w:p>
          <w:p w:rsidR="00CA105F" w:rsidRPr="00CA105F" w:rsidRDefault="00B1130C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hyperlink r:id="rId13" w:anchor="sec7" w:history="1">
              <w:r w:rsidR="00CA105F" w:rsidRPr="00CA105F">
                <w:rPr>
                  <w:sz w:val="24"/>
                  <w:szCs w:val="24"/>
                  <w:rtl/>
                </w:rPr>
                <w:t>العلاج</w:t>
              </w:r>
            </w:hyperlink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الوقاية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تعليمات للأمهات للتعامل مع الطفل المصاب بالكساح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الخلاصة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المراجع </w:t>
            </w:r>
          </w:p>
        </w:tc>
      </w:tr>
      <w:tr w:rsidR="00CA105F" w:rsidRPr="00CA105F" w:rsidTr="00257B51">
        <w:trPr>
          <w:trHeight w:val="1411"/>
        </w:trPr>
        <w:tc>
          <w:tcPr>
            <w:tcW w:w="776" w:type="dxa"/>
          </w:tcPr>
          <w:p w:rsidR="00CA105F" w:rsidRPr="00CA105F" w:rsidRDefault="00CA105F" w:rsidP="00CA105F">
            <w:pPr>
              <w:jc w:val="right"/>
            </w:pPr>
          </w:p>
        </w:tc>
        <w:tc>
          <w:tcPr>
            <w:tcW w:w="1417" w:type="dxa"/>
          </w:tcPr>
          <w:p w:rsidR="00CA105F" w:rsidRPr="00CA105F" w:rsidRDefault="002F10B0" w:rsidP="002F10B0">
            <w:pPr>
              <w:jc w:val="right"/>
              <w:rPr>
                <w:rFonts w:hint="cs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23/5/1437</w:t>
            </w:r>
          </w:p>
        </w:tc>
        <w:tc>
          <w:tcPr>
            <w:tcW w:w="1560" w:type="dxa"/>
          </w:tcPr>
          <w:p w:rsidR="00CA105F" w:rsidRPr="00CA105F" w:rsidRDefault="00CA105F" w:rsidP="00CA105F">
            <w:pPr>
              <w:rPr>
                <w:sz w:val="28"/>
                <w:szCs w:val="28"/>
                <w:rtl/>
              </w:rPr>
            </w:pPr>
            <w:r w:rsidRPr="00CA105F">
              <w:rPr>
                <w:sz w:val="28"/>
                <w:szCs w:val="28"/>
                <w:rtl/>
              </w:rPr>
              <w:t xml:space="preserve">٥/٥/١٤٣٧ </w:t>
            </w:r>
          </w:p>
        </w:tc>
        <w:tc>
          <w:tcPr>
            <w:tcW w:w="1693" w:type="dxa"/>
          </w:tcPr>
          <w:p w:rsidR="00CA105F" w:rsidRPr="00CA105F" w:rsidRDefault="00CA105F" w:rsidP="00CA105F">
            <w:pPr>
              <w:jc w:val="right"/>
            </w:pPr>
          </w:p>
        </w:tc>
        <w:tc>
          <w:tcPr>
            <w:tcW w:w="4827" w:type="dxa"/>
          </w:tcPr>
          <w:p w:rsidR="00CA105F" w:rsidRPr="002E19DC" w:rsidRDefault="00B1130C" w:rsidP="00CA105F">
            <w:pPr>
              <w:pStyle w:val="a3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hyperlink r:id="rId14" w:history="1">
              <w:r w:rsidR="00CA105F" w:rsidRPr="002E19DC">
                <w:rPr>
                  <w:rFonts w:asciiTheme="majorBidi" w:hAnsiTheme="majorBidi" w:cstheme="majorBidi"/>
                  <w:color w:val="FF0000"/>
                  <w:sz w:val="28"/>
                  <w:szCs w:val="28"/>
                  <w:u w:val="single"/>
                  <w:rtl/>
                </w:rPr>
                <w:t>المشاكلُ الصحِّيَّة الشائعة عندَ الرضَّع</w:t>
              </w:r>
            </w:hyperlink>
          </w:p>
          <w:p w:rsidR="00CA105F" w:rsidRPr="00CA105F" w:rsidRDefault="00CA105F" w:rsidP="00CA105F">
            <w:pPr>
              <w:pStyle w:val="a3"/>
              <w:numPr>
                <w:ilvl w:val="0"/>
                <w:numId w:val="3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المقدمة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3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المشاكل الصحية </w:t>
            </w:r>
          </w:p>
          <w:p w:rsidR="00CA105F" w:rsidRPr="00CA105F" w:rsidRDefault="00CA105F" w:rsidP="00CA105F">
            <w:pPr>
              <w:pStyle w:val="a3"/>
              <w:numPr>
                <w:ilvl w:val="1"/>
                <w:numId w:val="3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السعال </w:t>
            </w:r>
          </w:p>
          <w:p w:rsidR="00CA105F" w:rsidRPr="00CA105F" w:rsidRDefault="00CA105F" w:rsidP="00CA105F">
            <w:pPr>
              <w:pStyle w:val="a3"/>
              <w:numPr>
                <w:ilvl w:val="1"/>
                <w:numId w:val="3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الارتجاع</w:t>
            </w:r>
          </w:p>
          <w:p w:rsidR="00CA105F" w:rsidRPr="00CA105F" w:rsidRDefault="00CA105F" w:rsidP="00CA105F">
            <w:pPr>
              <w:pStyle w:val="a3"/>
              <w:numPr>
                <w:ilvl w:val="1"/>
                <w:numId w:val="3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المغص </w:t>
            </w:r>
          </w:p>
          <w:p w:rsidR="00CA105F" w:rsidRPr="00CA105F" w:rsidRDefault="00CA105F" w:rsidP="00CA105F">
            <w:pPr>
              <w:pStyle w:val="a3"/>
              <w:numPr>
                <w:ilvl w:val="1"/>
                <w:numId w:val="3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طفح الحفاض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3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تعليمات للوقاية من المشكلات الصحية عند الرضع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3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الخلاصة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المراجع </w:t>
            </w:r>
          </w:p>
        </w:tc>
      </w:tr>
      <w:tr w:rsidR="00CA105F" w:rsidRPr="00CA105F" w:rsidTr="00257B51">
        <w:trPr>
          <w:trHeight w:val="274"/>
        </w:trPr>
        <w:tc>
          <w:tcPr>
            <w:tcW w:w="776" w:type="dxa"/>
          </w:tcPr>
          <w:p w:rsidR="00CA105F" w:rsidRPr="00CA105F" w:rsidRDefault="00CA105F" w:rsidP="00CA105F">
            <w:pPr>
              <w:jc w:val="right"/>
            </w:pPr>
          </w:p>
        </w:tc>
        <w:tc>
          <w:tcPr>
            <w:tcW w:w="1417" w:type="dxa"/>
          </w:tcPr>
          <w:p w:rsidR="00CA105F" w:rsidRPr="00CA105F" w:rsidRDefault="002F10B0" w:rsidP="00DE6BAB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1/6/1437</w:t>
            </w:r>
          </w:p>
        </w:tc>
        <w:tc>
          <w:tcPr>
            <w:tcW w:w="1560" w:type="dxa"/>
          </w:tcPr>
          <w:p w:rsidR="00CA105F" w:rsidRPr="00CA105F" w:rsidRDefault="00CA105F" w:rsidP="00CA105F">
            <w:pPr>
              <w:rPr>
                <w:sz w:val="28"/>
                <w:szCs w:val="28"/>
                <w:rtl/>
              </w:rPr>
            </w:pPr>
            <w:r w:rsidRPr="00CA105F">
              <w:rPr>
                <w:sz w:val="28"/>
                <w:szCs w:val="28"/>
                <w:rtl/>
              </w:rPr>
              <w:t xml:space="preserve">٥/٥/١٤٣٧ </w:t>
            </w:r>
          </w:p>
        </w:tc>
        <w:tc>
          <w:tcPr>
            <w:tcW w:w="1693" w:type="dxa"/>
          </w:tcPr>
          <w:p w:rsidR="00CA105F" w:rsidRPr="00CA105F" w:rsidRDefault="00CA105F" w:rsidP="00CA105F">
            <w:pPr>
              <w:jc w:val="right"/>
            </w:pPr>
          </w:p>
        </w:tc>
        <w:tc>
          <w:tcPr>
            <w:tcW w:w="4827" w:type="dxa"/>
          </w:tcPr>
          <w:p w:rsidR="00CA105F" w:rsidRPr="002E19DC" w:rsidRDefault="00CA105F" w:rsidP="00CA105F">
            <w:pPr>
              <w:pStyle w:val="a3"/>
              <w:rPr>
                <w:color w:val="FF0000"/>
                <w:sz w:val="28"/>
                <w:szCs w:val="28"/>
                <w:u w:val="single"/>
                <w:rtl/>
              </w:rPr>
            </w:pPr>
            <w:r w:rsidRPr="002E19DC">
              <w:rPr>
                <w:color w:val="FF0000"/>
                <w:sz w:val="28"/>
                <w:szCs w:val="28"/>
                <w:u w:val="single"/>
                <w:rtl/>
              </w:rPr>
              <w:t>الفطام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المقدمة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تعريف الفطام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وقت الفطام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كيف تبدأ الأم الفطام مع طفلها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كيف تعرف الأم ان طفلها مستعد لإدخال الأطعمة الصلبة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طرق الفطام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العادات الخاطئة التي يتبعها الأمهات أثناء الفطام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تعليمات للأمهات لاتباعها في الفطام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الخلاصة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المراجع</w:t>
            </w:r>
          </w:p>
        </w:tc>
      </w:tr>
      <w:tr w:rsidR="00CA105F" w:rsidRPr="00CA105F" w:rsidTr="00257B51">
        <w:trPr>
          <w:trHeight w:val="2833"/>
        </w:trPr>
        <w:tc>
          <w:tcPr>
            <w:tcW w:w="776" w:type="dxa"/>
          </w:tcPr>
          <w:p w:rsidR="00CA105F" w:rsidRPr="00CA105F" w:rsidRDefault="00CA105F" w:rsidP="00CA105F">
            <w:pPr>
              <w:jc w:val="right"/>
            </w:pPr>
          </w:p>
        </w:tc>
        <w:tc>
          <w:tcPr>
            <w:tcW w:w="1417" w:type="dxa"/>
          </w:tcPr>
          <w:p w:rsidR="00CA105F" w:rsidRPr="00CA105F" w:rsidRDefault="002F10B0" w:rsidP="00DE6BAB">
            <w:pPr>
              <w:jc w:val="right"/>
              <w:rPr>
                <w:rFonts w:hint="cs"/>
              </w:rPr>
            </w:pPr>
            <w:r>
              <w:rPr>
                <w:rFonts w:hint="cs"/>
                <w:sz w:val="28"/>
                <w:szCs w:val="28"/>
                <w:rtl/>
              </w:rPr>
              <w:t>15/6/1437</w:t>
            </w:r>
          </w:p>
        </w:tc>
        <w:tc>
          <w:tcPr>
            <w:tcW w:w="1560" w:type="dxa"/>
          </w:tcPr>
          <w:p w:rsidR="00CA105F" w:rsidRPr="00CA105F" w:rsidRDefault="00CA105F" w:rsidP="00CA105F">
            <w:pPr>
              <w:rPr>
                <w:sz w:val="28"/>
                <w:szCs w:val="28"/>
              </w:rPr>
            </w:pPr>
            <w:r w:rsidRPr="00CA105F">
              <w:rPr>
                <w:sz w:val="28"/>
                <w:szCs w:val="28"/>
                <w:rtl/>
              </w:rPr>
              <w:t xml:space="preserve">٥/٥/١٤٣٧ </w:t>
            </w:r>
          </w:p>
        </w:tc>
        <w:tc>
          <w:tcPr>
            <w:tcW w:w="1693" w:type="dxa"/>
          </w:tcPr>
          <w:p w:rsidR="00CA105F" w:rsidRPr="00CA105F" w:rsidRDefault="00CA105F" w:rsidP="00CA105F">
            <w:pPr>
              <w:jc w:val="right"/>
            </w:pPr>
          </w:p>
        </w:tc>
        <w:tc>
          <w:tcPr>
            <w:tcW w:w="4827" w:type="dxa"/>
          </w:tcPr>
          <w:p w:rsidR="00CA105F" w:rsidRPr="00CA105F" w:rsidRDefault="00CA105F" w:rsidP="00CA105F">
            <w:pPr>
              <w:pStyle w:val="a3"/>
              <w:rPr>
                <w:color w:val="FF0000"/>
                <w:sz w:val="32"/>
                <w:szCs w:val="32"/>
                <w:u w:val="single"/>
                <w:rtl/>
              </w:rPr>
            </w:pPr>
            <w:r w:rsidRPr="002E19DC">
              <w:rPr>
                <w:color w:val="FF0000"/>
                <w:sz w:val="28"/>
                <w:szCs w:val="28"/>
                <w:u w:val="single"/>
                <w:rtl/>
              </w:rPr>
              <w:t>التطعيمات</w:t>
            </w:r>
            <w:r w:rsidRPr="00CA105F">
              <w:rPr>
                <w:color w:val="FF0000"/>
                <w:sz w:val="32"/>
                <w:szCs w:val="32"/>
                <w:u w:val="single"/>
                <w:rtl/>
              </w:rPr>
              <w:t xml:space="preserve">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 xml:space="preserve">مقدمة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sz w:val="24"/>
                <w:szCs w:val="24"/>
                <w:rtl/>
              </w:rPr>
              <w:t>تعريف</w:t>
            </w:r>
            <w:r w:rsidRPr="00CA105F">
              <w:rPr>
                <w:rFonts w:hint="cs"/>
                <w:sz w:val="24"/>
                <w:szCs w:val="24"/>
                <w:rtl/>
              </w:rPr>
              <w:t xml:space="preserve"> التطعيم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sz w:val="24"/>
                <w:szCs w:val="24"/>
                <w:rtl/>
              </w:rPr>
              <w:t>فوائد أو اهمية التطعيمات للأطفال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>جدول التطعيمات</w:t>
            </w:r>
            <w:r w:rsidRPr="00CA105F">
              <w:rPr>
                <w:rFonts w:hint="cs"/>
                <w:sz w:val="24"/>
                <w:szCs w:val="24"/>
                <w:rtl/>
              </w:rPr>
              <w:t xml:space="preserve"> (مع شرح مختصر للقاحات)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الأعراض الجانبية للتطعيم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الأخطاء التي تتبعها الأمهات بعد التطعيم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>تعليمات للأمهات قبل وبعد التطعيم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الخلاصة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المراجع </w:t>
            </w:r>
          </w:p>
        </w:tc>
      </w:tr>
      <w:tr w:rsidR="00CA105F" w:rsidRPr="00CA105F" w:rsidTr="00257B51">
        <w:trPr>
          <w:trHeight w:val="2086"/>
        </w:trPr>
        <w:tc>
          <w:tcPr>
            <w:tcW w:w="776" w:type="dxa"/>
          </w:tcPr>
          <w:p w:rsidR="00CA105F" w:rsidRPr="00CA105F" w:rsidRDefault="00CA105F" w:rsidP="00CA105F">
            <w:pPr>
              <w:jc w:val="right"/>
            </w:pPr>
          </w:p>
        </w:tc>
        <w:tc>
          <w:tcPr>
            <w:tcW w:w="1417" w:type="dxa"/>
          </w:tcPr>
          <w:p w:rsidR="00CA105F" w:rsidRPr="00CA105F" w:rsidRDefault="002F10B0" w:rsidP="00DE6BAB">
            <w:pPr>
              <w:jc w:val="right"/>
              <w:rPr>
                <w:rFonts w:hint="cs"/>
              </w:rPr>
            </w:pPr>
            <w:r>
              <w:rPr>
                <w:rFonts w:hint="cs"/>
                <w:sz w:val="28"/>
                <w:szCs w:val="28"/>
                <w:rtl/>
              </w:rPr>
              <w:t>23/5/1437</w:t>
            </w:r>
          </w:p>
        </w:tc>
        <w:tc>
          <w:tcPr>
            <w:tcW w:w="1560" w:type="dxa"/>
          </w:tcPr>
          <w:p w:rsidR="00CA105F" w:rsidRPr="00CA105F" w:rsidRDefault="00CA105F" w:rsidP="00CA105F">
            <w:pPr>
              <w:rPr>
                <w:sz w:val="28"/>
                <w:szCs w:val="28"/>
                <w:rtl/>
              </w:rPr>
            </w:pPr>
            <w:r w:rsidRPr="00CA105F">
              <w:rPr>
                <w:sz w:val="28"/>
                <w:szCs w:val="28"/>
                <w:rtl/>
              </w:rPr>
              <w:t xml:space="preserve">٥/٥/١٤٣٧ </w:t>
            </w:r>
          </w:p>
        </w:tc>
        <w:tc>
          <w:tcPr>
            <w:tcW w:w="1693" w:type="dxa"/>
          </w:tcPr>
          <w:p w:rsidR="00CA105F" w:rsidRPr="00CA105F" w:rsidRDefault="00CA105F" w:rsidP="00CA105F">
            <w:pPr>
              <w:jc w:val="right"/>
            </w:pPr>
          </w:p>
        </w:tc>
        <w:tc>
          <w:tcPr>
            <w:tcW w:w="4827" w:type="dxa"/>
          </w:tcPr>
          <w:p w:rsidR="00CA105F" w:rsidRPr="00CA105F" w:rsidRDefault="00CA105F" w:rsidP="00CA105F">
            <w:pPr>
              <w:pStyle w:val="a3"/>
              <w:rPr>
                <w:color w:val="FF0000"/>
                <w:sz w:val="32"/>
                <w:szCs w:val="32"/>
                <w:u w:val="single"/>
                <w:rtl/>
              </w:rPr>
            </w:pPr>
            <w:r w:rsidRPr="002E19DC">
              <w:rPr>
                <w:rFonts w:hint="cs"/>
                <w:color w:val="FF0000"/>
                <w:sz w:val="28"/>
                <w:szCs w:val="28"/>
                <w:u w:val="single"/>
                <w:rtl/>
              </w:rPr>
              <w:t xml:space="preserve">تدريب الأطفال على الحمام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المقدمة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sz w:val="24"/>
                <w:szCs w:val="24"/>
                <w:rtl/>
              </w:rPr>
              <w:t>العمر المناسب لبدء تدريب الطفل على الحمام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>طريقة تدريب الطفل على الحمام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 xml:space="preserve">أفكار </w:t>
            </w:r>
            <w:r w:rsidRPr="00CA105F">
              <w:rPr>
                <w:rFonts w:hint="cs"/>
                <w:sz w:val="24"/>
                <w:szCs w:val="24"/>
                <w:rtl/>
              </w:rPr>
              <w:t>للأمهات ل</w:t>
            </w:r>
            <w:r w:rsidRPr="00CA105F">
              <w:rPr>
                <w:sz w:val="24"/>
                <w:szCs w:val="24"/>
                <w:rtl/>
              </w:rPr>
              <w:t xml:space="preserve">مساعدة </w:t>
            </w:r>
            <w:r w:rsidRPr="00CA105F">
              <w:rPr>
                <w:rFonts w:hint="cs"/>
                <w:sz w:val="24"/>
                <w:szCs w:val="24"/>
                <w:rtl/>
              </w:rPr>
              <w:t>الطفل ل</w:t>
            </w:r>
            <w:r w:rsidRPr="00CA105F">
              <w:rPr>
                <w:sz w:val="24"/>
                <w:szCs w:val="24"/>
                <w:rtl/>
              </w:rPr>
              <w:t>لتدريب على دخول الحمام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الخلاصة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المراجع</w:t>
            </w:r>
          </w:p>
        </w:tc>
      </w:tr>
      <w:tr w:rsidR="00CA105F" w:rsidRPr="00CA105F" w:rsidTr="00257B51">
        <w:trPr>
          <w:trHeight w:val="1309"/>
        </w:trPr>
        <w:tc>
          <w:tcPr>
            <w:tcW w:w="776" w:type="dxa"/>
          </w:tcPr>
          <w:p w:rsidR="00CA105F" w:rsidRPr="00CA105F" w:rsidRDefault="00CA105F" w:rsidP="00CA105F">
            <w:pPr>
              <w:jc w:val="right"/>
            </w:pPr>
          </w:p>
        </w:tc>
        <w:tc>
          <w:tcPr>
            <w:tcW w:w="1417" w:type="dxa"/>
          </w:tcPr>
          <w:p w:rsidR="00CA105F" w:rsidRPr="00CA105F" w:rsidRDefault="002F10B0" w:rsidP="002F10B0">
            <w:pPr>
              <w:jc w:val="right"/>
              <w:rPr>
                <w:rFonts w:hint="cs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1/6/1437</w:t>
            </w:r>
          </w:p>
        </w:tc>
        <w:tc>
          <w:tcPr>
            <w:tcW w:w="1560" w:type="dxa"/>
          </w:tcPr>
          <w:p w:rsidR="00CA105F" w:rsidRPr="00CA105F" w:rsidRDefault="000719E0" w:rsidP="00CA105F">
            <w:r w:rsidRPr="00CA105F">
              <w:rPr>
                <w:sz w:val="28"/>
                <w:szCs w:val="28"/>
                <w:rtl/>
              </w:rPr>
              <w:t>٥/٥/١٤٣٧</w:t>
            </w:r>
          </w:p>
        </w:tc>
        <w:tc>
          <w:tcPr>
            <w:tcW w:w="1693" w:type="dxa"/>
          </w:tcPr>
          <w:p w:rsidR="00CA105F" w:rsidRPr="00CA105F" w:rsidRDefault="00CA105F" w:rsidP="00CA105F">
            <w:pPr>
              <w:jc w:val="right"/>
            </w:pPr>
          </w:p>
        </w:tc>
        <w:tc>
          <w:tcPr>
            <w:tcW w:w="4827" w:type="dxa"/>
          </w:tcPr>
          <w:p w:rsidR="00CA105F" w:rsidRPr="002E19DC" w:rsidRDefault="00CA105F" w:rsidP="00CA105F">
            <w:pPr>
              <w:pStyle w:val="a3"/>
              <w:rPr>
                <w:color w:val="FF0000"/>
                <w:sz w:val="28"/>
                <w:szCs w:val="28"/>
                <w:u w:val="single"/>
                <w:rtl/>
              </w:rPr>
            </w:pPr>
            <w:r w:rsidRPr="002E19DC">
              <w:rPr>
                <w:rFonts w:hint="cs"/>
                <w:color w:val="FF0000"/>
                <w:sz w:val="28"/>
                <w:szCs w:val="28"/>
                <w:u w:val="single"/>
                <w:rtl/>
              </w:rPr>
              <w:t>الجفاف عند الأطفال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rtl/>
              </w:rPr>
              <w:t>الفهرس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المقدمة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 xml:space="preserve">يُعرف الاسهال 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انواع الاسهال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مسببات الاسهال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خطورة الاسهال على الطفل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الجفاف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>أعراض الجفاف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 xml:space="preserve">اصيب طفلي </w:t>
            </w:r>
            <w:r w:rsidRPr="00CA105F">
              <w:rPr>
                <w:rFonts w:hint="cs"/>
                <w:sz w:val="24"/>
                <w:szCs w:val="24"/>
                <w:rtl/>
              </w:rPr>
              <w:t>بالإسهال</w:t>
            </w:r>
            <w:r w:rsidRPr="00CA105F">
              <w:rPr>
                <w:sz w:val="24"/>
                <w:szCs w:val="24"/>
                <w:rtl/>
              </w:rPr>
              <w:t> فماذا أفعل  ؟ 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>الوقاية من الإسهال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الخلاصة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المراجع </w:t>
            </w:r>
          </w:p>
        </w:tc>
      </w:tr>
      <w:tr w:rsidR="002E19DC" w:rsidRPr="00CA105F" w:rsidTr="00257B51">
        <w:trPr>
          <w:trHeight w:val="1309"/>
        </w:trPr>
        <w:tc>
          <w:tcPr>
            <w:tcW w:w="776" w:type="dxa"/>
          </w:tcPr>
          <w:p w:rsidR="002E19DC" w:rsidRPr="00CA105F" w:rsidRDefault="002E19DC" w:rsidP="00CA105F">
            <w:pPr>
              <w:jc w:val="right"/>
            </w:pPr>
          </w:p>
        </w:tc>
        <w:tc>
          <w:tcPr>
            <w:tcW w:w="1417" w:type="dxa"/>
          </w:tcPr>
          <w:p w:rsidR="002E19DC" w:rsidRPr="00CA105F" w:rsidRDefault="002F10B0" w:rsidP="002F10B0">
            <w:pPr>
              <w:jc w:val="right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22/6/1437</w:t>
            </w:r>
          </w:p>
        </w:tc>
        <w:tc>
          <w:tcPr>
            <w:tcW w:w="1560" w:type="dxa"/>
          </w:tcPr>
          <w:p w:rsidR="002E19DC" w:rsidRPr="00CA105F" w:rsidRDefault="000719E0" w:rsidP="00CA105F">
            <w:pPr>
              <w:rPr>
                <w:sz w:val="28"/>
                <w:szCs w:val="28"/>
                <w:rtl/>
              </w:rPr>
            </w:pPr>
            <w:r w:rsidRPr="00CA105F">
              <w:rPr>
                <w:sz w:val="28"/>
                <w:szCs w:val="28"/>
                <w:rtl/>
              </w:rPr>
              <w:t>٥/٥/١٤٣٧</w:t>
            </w:r>
          </w:p>
        </w:tc>
        <w:tc>
          <w:tcPr>
            <w:tcW w:w="1693" w:type="dxa"/>
          </w:tcPr>
          <w:p w:rsidR="002E19DC" w:rsidRPr="00CA105F" w:rsidRDefault="002E19DC" w:rsidP="00CA105F">
            <w:pPr>
              <w:jc w:val="right"/>
            </w:pPr>
          </w:p>
        </w:tc>
        <w:tc>
          <w:tcPr>
            <w:tcW w:w="4827" w:type="dxa"/>
          </w:tcPr>
          <w:p w:rsidR="002E19DC" w:rsidRPr="002E19DC" w:rsidRDefault="002E19DC" w:rsidP="002E19DC">
            <w:pPr>
              <w:pStyle w:val="a3"/>
              <w:rPr>
                <w:rtl/>
              </w:rPr>
            </w:pPr>
            <w:r w:rsidRPr="002E19DC">
              <w:rPr>
                <w:rFonts w:hint="cs"/>
                <w:color w:val="FF0000"/>
                <w:sz w:val="28"/>
                <w:szCs w:val="28"/>
                <w:u w:val="single"/>
                <w:rtl/>
              </w:rPr>
              <w:t>الامساك عند الرضع</w:t>
            </w:r>
          </w:p>
          <w:p w:rsidR="002E19DC" w:rsidRPr="00CA105F" w:rsidRDefault="002E19DC" w:rsidP="002E19DC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المقدمة </w:t>
            </w:r>
          </w:p>
          <w:p w:rsidR="002E19DC" w:rsidRPr="00CA105F" w:rsidRDefault="002E19DC" w:rsidP="002E19DC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التعريف </w:t>
            </w:r>
          </w:p>
          <w:p w:rsidR="002E19DC" w:rsidRPr="00CA105F" w:rsidRDefault="002E19DC" w:rsidP="002E19DC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الأسباب </w:t>
            </w:r>
          </w:p>
          <w:p w:rsidR="002E19DC" w:rsidRPr="00CA105F" w:rsidRDefault="002E19DC" w:rsidP="002E19DC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الأعراض</w:t>
            </w:r>
          </w:p>
          <w:p w:rsidR="002E19DC" w:rsidRPr="00CA105F" w:rsidRDefault="002E19DC" w:rsidP="002E19DC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العلاج</w:t>
            </w:r>
          </w:p>
          <w:p w:rsidR="002E19DC" w:rsidRPr="00CA105F" w:rsidRDefault="002E19DC" w:rsidP="002E19DC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تعليمات للأمهات في حالات الإمساك </w:t>
            </w:r>
          </w:p>
          <w:p w:rsidR="002E19DC" w:rsidRDefault="002E19DC" w:rsidP="002E19DC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الخلاصة </w:t>
            </w:r>
          </w:p>
          <w:p w:rsidR="002E19DC" w:rsidRPr="002E19DC" w:rsidRDefault="002E19DC" w:rsidP="002E19DC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2E19DC">
              <w:rPr>
                <w:rFonts w:hint="cs"/>
                <w:sz w:val="24"/>
                <w:szCs w:val="24"/>
                <w:rtl/>
              </w:rPr>
              <w:t>المراجع</w:t>
            </w:r>
          </w:p>
        </w:tc>
      </w:tr>
      <w:tr w:rsidR="002E19DC" w:rsidRPr="00CA105F" w:rsidTr="00257B51">
        <w:trPr>
          <w:trHeight w:val="1309"/>
        </w:trPr>
        <w:tc>
          <w:tcPr>
            <w:tcW w:w="776" w:type="dxa"/>
          </w:tcPr>
          <w:p w:rsidR="002E19DC" w:rsidRPr="00CA105F" w:rsidRDefault="002E19DC" w:rsidP="00CA105F">
            <w:pPr>
              <w:jc w:val="right"/>
            </w:pPr>
          </w:p>
        </w:tc>
        <w:tc>
          <w:tcPr>
            <w:tcW w:w="1417" w:type="dxa"/>
          </w:tcPr>
          <w:p w:rsidR="002E19DC" w:rsidRPr="00CA105F" w:rsidRDefault="002F10B0" w:rsidP="002F10B0">
            <w:pPr>
              <w:jc w:val="right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22/6/1437</w:t>
            </w:r>
          </w:p>
        </w:tc>
        <w:tc>
          <w:tcPr>
            <w:tcW w:w="1560" w:type="dxa"/>
          </w:tcPr>
          <w:p w:rsidR="002E19DC" w:rsidRPr="00CA105F" w:rsidRDefault="000719E0" w:rsidP="00CA105F">
            <w:pPr>
              <w:rPr>
                <w:sz w:val="28"/>
                <w:szCs w:val="28"/>
                <w:rtl/>
              </w:rPr>
            </w:pPr>
            <w:r w:rsidRPr="00CA105F">
              <w:rPr>
                <w:sz w:val="28"/>
                <w:szCs w:val="28"/>
                <w:rtl/>
              </w:rPr>
              <w:t>٥/٥/١٤٣٧</w:t>
            </w:r>
          </w:p>
        </w:tc>
        <w:tc>
          <w:tcPr>
            <w:tcW w:w="1693" w:type="dxa"/>
          </w:tcPr>
          <w:p w:rsidR="002E19DC" w:rsidRPr="00CA105F" w:rsidRDefault="002E19DC" w:rsidP="00CA105F">
            <w:pPr>
              <w:jc w:val="right"/>
            </w:pPr>
          </w:p>
        </w:tc>
        <w:tc>
          <w:tcPr>
            <w:tcW w:w="4827" w:type="dxa"/>
          </w:tcPr>
          <w:p w:rsidR="002E19DC" w:rsidRPr="00CA105F" w:rsidRDefault="002E19DC" w:rsidP="002E19DC">
            <w:pPr>
              <w:pStyle w:val="a3"/>
              <w:rPr>
                <w:color w:val="FF0000"/>
                <w:sz w:val="32"/>
                <w:szCs w:val="32"/>
                <w:u w:val="single"/>
                <w:rtl/>
              </w:rPr>
            </w:pPr>
            <w:r w:rsidRPr="002E19DC">
              <w:rPr>
                <w:rFonts w:hint="cs"/>
                <w:color w:val="FF0000"/>
                <w:sz w:val="28"/>
                <w:szCs w:val="28"/>
                <w:u w:val="single"/>
                <w:rtl/>
              </w:rPr>
              <w:t>الحرارة</w:t>
            </w:r>
            <w:r w:rsidRPr="00CA105F">
              <w:rPr>
                <w:rFonts w:hint="cs"/>
                <w:color w:val="FF0000"/>
                <w:sz w:val="32"/>
                <w:szCs w:val="32"/>
                <w:u w:val="single"/>
                <w:rtl/>
              </w:rPr>
              <w:t xml:space="preserve"> </w:t>
            </w:r>
          </w:p>
          <w:p w:rsidR="002E19DC" w:rsidRPr="00CA105F" w:rsidRDefault="002E19DC" w:rsidP="002E19DC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>ال</w:t>
            </w:r>
            <w:r w:rsidRPr="00CA105F">
              <w:rPr>
                <w:rFonts w:hint="cs"/>
                <w:sz w:val="24"/>
                <w:szCs w:val="24"/>
                <w:rtl/>
              </w:rPr>
              <w:t>مقدمة</w:t>
            </w:r>
          </w:p>
          <w:p w:rsidR="002E19DC" w:rsidRPr="00CA105F" w:rsidRDefault="002E19DC" w:rsidP="002E19DC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التعريف</w:t>
            </w:r>
          </w:p>
          <w:p w:rsidR="002E19DC" w:rsidRPr="00CA105F" w:rsidRDefault="002E19DC" w:rsidP="002E19DC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>أسباب ارتفاع درجة الحرارة</w:t>
            </w:r>
          </w:p>
          <w:p w:rsidR="002E19DC" w:rsidRPr="00CA105F" w:rsidRDefault="002E19DC" w:rsidP="002E19DC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طريقة قياس درجة الحرارة</w:t>
            </w:r>
          </w:p>
          <w:p w:rsidR="002E19DC" w:rsidRPr="00CA105F" w:rsidRDefault="002E19DC" w:rsidP="002E19DC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 xml:space="preserve">علامات </w:t>
            </w:r>
            <w:r w:rsidRPr="00CA105F">
              <w:rPr>
                <w:rFonts w:hint="cs"/>
                <w:sz w:val="24"/>
                <w:szCs w:val="24"/>
                <w:rtl/>
              </w:rPr>
              <w:t>ارتفاع درجة الحرارة</w:t>
            </w:r>
          </w:p>
          <w:p w:rsidR="002E19DC" w:rsidRPr="00CA105F" w:rsidRDefault="002E19DC" w:rsidP="002E19DC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>نصائح لخفض الحرارة في المنزل</w:t>
            </w:r>
          </w:p>
          <w:p w:rsidR="002E19DC" w:rsidRDefault="002E19DC" w:rsidP="002E19DC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الخلاصة</w:t>
            </w:r>
          </w:p>
          <w:p w:rsidR="002E19DC" w:rsidRPr="002E19DC" w:rsidRDefault="002E19DC" w:rsidP="002E19DC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2E19DC">
              <w:rPr>
                <w:rFonts w:hint="cs"/>
                <w:sz w:val="24"/>
                <w:szCs w:val="24"/>
                <w:rtl/>
              </w:rPr>
              <w:t>المراجع</w:t>
            </w:r>
          </w:p>
        </w:tc>
      </w:tr>
      <w:tr w:rsidR="00CA105F" w:rsidRPr="00CA105F" w:rsidTr="00257B51">
        <w:trPr>
          <w:trHeight w:val="5519"/>
        </w:trPr>
        <w:tc>
          <w:tcPr>
            <w:tcW w:w="776" w:type="dxa"/>
          </w:tcPr>
          <w:p w:rsidR="00CA105F" w:rsidRPr="00CA105F" w:rsidRDefault="00CA105F" w:rsidP="00CA105F">
            <w:pPr>
              <w:jc w:val="right"/>
            </w:pPr>
          </w:p>
        </w:tc>
        <w:tc>
          <w:tcPr>
            <w:tcW w:w="1417" w:type="dxa"/>
          </w:tcPr>
          <w:p w:rsidR="00CA105F" w:rsidRPr="00CA105F" w:rsidRDefault="002F10B0" w:rsidP="002F10B0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29/6/1437</w:t>
            </w:r>
          </w:p>
        </w:tc>
        <w:tc>
          <w:tcPr>
            <w:tcW w:w="1560" w:type="dxa"/>
          </w:tcPr>
          <w:p w:rsidR="00CA105F" w:rsidRPr="00CA105F" w:rsidRDefault="00CA105F" w:rsidP="00CA105F">
            <w:pPr>
              <w:rPr>
                <w:sz w:val="28"/>
                <w:szCs w:val="28"/>
                <w:rtl/>
              </w:rPr>
            </w:pPr>
            <w:r w:rsidRPr="00CA105F">
              <w:rPr>
                <w:sz w:val="28"/>
                <w:szCs w:val="28"/>
                <w:rtl/>
              </w:rPr>
              <w:t xml:space="preserve">٥/٥/١٤٣٧ </w:t>
            </w:r>
          </w:p>
        </w:tc>
        <w:tc>
          <w:tcPr>
            <w:tcW w:w="1693" w:type="dxa"/>
          </w:tcPr>
          <w:p w:rsidR="00CA105F" w:rsidRPr="00CA105F" w:rsidRDefault="00CA105F" w:rsidP="00CA105F">
            <w:pPr>
              <w:jc w:val="right"/>
            </w:pPr>
          </w:p>
        </w:tc>
        <w:tc>
          <w:tcPr>
            <w:tcW w:w="4827" w:type="dxa"/>
          </w:tcPr>
          <w:p w:rsidR="00CA105F" w:rsidRPr="000719E0" w:rsidRDefault="00CA105F" w:rsidP="00CA105F">
            <w:pPr>
              <w:pStyle w:val="a3"/>
              <w:rPr>
                <w:color w:val="FF0000"/>
                <w:sz w:val="28"/>
                <w:szCs w:val="28"/>
                <w:u w:val="single"/>
                <w:rtl/>
              </w:rPr>
            </w:pPr>
            <w:r w:rsidRPr="000719E0">
              <w:rPr>
                <w:color w:val="FF0000"/>
                <w:sz w:val="28"/>
                <w:szCs w:val="28"/>
                <w:u w:val="single"/>
                <w:rtl/>
              </w:rPr>
              <w:t xml:space="preserve">الإسعافات </w:t>
            </w:r>
            <w:r w:rsidRPr="000719E0">
              <w:rPr>
                <w:rFonts w:hint="cs"/>
                <w:color w:val="FF0000"/>
                <w:sz w:val="28"/>
                <w:szCs w:val="28"/>
                <w:u w:val="single"/>
                <w:rtl/>
              </w:rPr>
              <w:t>الآولية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المقدمة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الأهداف الأساسية للإسعاف الأولي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محتويات حقيبة الإسعافات الأولية الأساسية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>ما هي الإجراءات التي يجب اتخاذها للتعامل مع هذا الموقف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اسعاف الطفل </w:t>
            </w:r>
            <w:r w:rsidRPr="00CA105F">
              <w:rPr>
                <w:sz w:val="24"/>
                <w:szCs w:val="24"/>
                <w:rtl/>
              </w:rPr>
              <w:t>ف</w:t>
            </w:r>
            <w:r w:rsidRPr="00CA105F">
              <w:rPr>
                <w:rFonts w:hint="cs"/>
                <w:sz w:val="24"/>
                <w:szCs w:val="24"/>
                <w:rtl/>
              </w:rPr>
              <w:t>اقد</w:t>
            </w:r>
            <w:r w:rsidRPr="00CA105F">
              <w:rPr>
                <w:sz w:val="24"/>
                <w:szCs w:val="24"/>
                <w:rtl/>
              </w:rPr>
              <w:t xml:space="preserve"> الوعي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إسعاف</w:t>
            </w:r>
            <w:r w:rsidRPr="00CA105F">
              <w:rPr>
                <w:sz w:val="24"/>
                <w:szCs w:val="24"/>
                <w:rtl/>
              </w:rPr>
              <w:t xml:space="preserve"> الصرع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>الدوار من الحركة و ضربة الشمس</w:t>
            </w:r>
            <w:r w:rsidRPr="00CA105F">
              <w:rPr>
                <w:rFonts w:hint="cs"/>
                <w:sz w:val="24"/>
                <w:szCs w:val="24"/>
                <w:rtl/>
              </w:rPr>
              <w:t xml:space="preserve"> والاختلاج الحراري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>ارتفاع درجة الحرارة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 ( الرعاف</w:t>
            </w:r>
            <w:r w:rsidRPr="00CA105F">
              <w:rPr>
                <w:sz w:val="24"/>
                <w:szCs w:val="24"/>
              </w:rPr>
              <w:t>(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>الرضوض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>الغرق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الغصة</w:t>
            </w:r>
            <w:r w:rsidRPr="00CA105F">
              <w:rPr>
                <w:sz w:val="24"/>
                <w:szCs w:val="24"/>
                <w:rtl/>
              </w:rPr>
              <w:t xml:space="preserve"> عند ابتلاع الاجسام الصلبة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>عض الأفـاعـي و لـ</w:t>
            </w:r>
            <w:r w:rsidRPr="00CA105F">
              <w:rPr>
                <w:rFonts w:hint="cs"/>
                <w:sz w:val="24"/>
                <w:szCs w:val="24"/>
                <w:rtl/>
              </w:rPr>
              <w:t>سع</w:t>
            </w:r>
            <w:r w:rsidRPr="00CA105F">
              <w:rPr>
                <w:sz w:val="24"/>
                <w:szCs w:val="24"/>
                <w:rtl/>
              </w:rPr>
              <w:t xml:space="preserve"> العقـارب</w:t>
            </w:r>
            <w:r w:rsidRPr="00CA105F">
              <w:rPr>
                <w:rFonts w:hint="cs"/>
                <w:sz w:val="24"/>
                <w:szCs w:val="24"/>
                <w:rtl/>
              </w:rPr>
              <w:t xml:space="preserve"> ولدغ الحشرات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>النز</w:t>
            </w:r>
            <w:r w:rsidRPr="00CA105F">
              <w:rPr>
                <w:rFonts w:hint="cs"/>
                <w:sz w:val="24"/>
                <w:szCs w:val="24"/>
                <w:rtl/>
              </w:rPr>
              <w:t>ي</w:t>
            </w:r>
            <w:r w:rsidRPr="00CA105F">
              <w:rPr>
                <w:sz w:val="24"/>
                <w:szCs w:val="24"/>
                <w:rtl/>
              </w:rPr>
              <w:t>ف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>الحروق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الخلاصة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المراجع</w:t>
            </w:r>
          </w:p>
        </w:tc>
      </w:tr>
      <w:tr w:rsidR="00CA105F" w:rsidRPr="00CA105F" w:rsidTr="00257B51">
        <w:trPr>
          <w:trHeight w:val="1309"/>
        </w:trPr>
        <w:tc>
          <w:tcPr>
            <w:tcW w:w="776" w:type="dxa"/>
          </w:tcPr>
          <w:p w:rsidR="00CA105F" w:rsidRPr="00CA105F" w:rsidRDefault="00CA105F" w:rsidP="00CA105F">
            <w:pPr>
              <w:jc w:val="right"/>
            </w:pPr>
          </w:p>
        </w:tc>
        <w:tc>
          <w:tcPr>
            <w:tcW w:w="1417" w:type="dxa"/>
          </w:tcPr>
          <w:p w:rsidR="00CA105F" w:rsidRPr="00CA105F" w:rsidRDefault="002F10B0" w:rsidP="002F10B0">
            <w:pPr>
              <w:jc w:val="right"/>
              <w:rPr>
                <w:rFonts w:hint="cs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15/6/1437</w:t>
            </w:r>
          </w:p>
        </w:tc>
        <w:tc>
          <w:tcPr>
            <w:tcW w:w="1560" w:type="dxa"/>
          </w:tcPr>
          <w:p w:rsidR="00CA105F" w:rsidRPr="00CA105F" w:rsidRDefault="00CA105F" w:rsidP="00CA105F">
            <w:pPr>
              <w:rPr>
                <w:sz w:val="28"/>
                <w:szCs w:val="28"/>
                <w:rtl/>
              </w:rPr>
            </w:pPr>
            <w:r w:rsidRPr="00CA105F">
              <w:rPr>
                <w:sz w:val="28"/>
                <w:szCs w:val="28"/>
                <w:rtl/>
              </w:rPr>
              <w:t xml:space="preserve">٥/٥/١٤٣٧ </w:t>
            </w:r>
          </w:p>
        </w:tc>
        <w:tc>
          <w:tcPr>
            <w:tcW w:w="1693" w:type="dxa"/>
          </w:tcPr>
          <w:p w:rsidR="00CA105F" w:rsidRPr="00CA105F" w:rsidRDefault="00CA105F" w:rsidP="00CA105F">
            <w:pPr>
              <w:jc w:val="right"/>
            </w:pPr>
          </w:p>
        </w:tc>
        <w:tc>
          <w:tcPr>
            <w:tcW w:w="4827" w:type="dxa"/>
          </w:tcPr>
          <w:p w:rsidR="00CA105F" w:rsidRPr="000719E0" w:rsidRDefault="00CA105F" w:rsidP="00CA105F">
            <w:pPr>
              <w:pStyle w:val="a3"/>
              <w:rPr>
                <w:color w:val="FF0000"/>
                <w:sz w:val="28"/>
                <w:szCs w:val="28"/>
                <w:u w:val="single"/>
                <w:rtl/>
              </w:rPr>
            </w:pPr>
            <w:r w:rsidRPr="000719E0">
              <w:rPr>
                <w:color w:val="FF0000"/>
                <w:sz w:val="28"/>
                <w:szCs w:val="28"/>
                <w:u w:val="single"/>
                <w:rtl/>
              </w:rPr>
              <w:t xml:space="preserve">الرضاعه </w:t>
            </w:r>
            <w:r w:rsidRPr="000719E0">
              <w:rPr>
                <w:rFonts w:hint="cs"/>
                <w:color w:val="FF0000"/>
                <w:sz w:val="28"/>
                <w:szCs w:val="28"/>
                <w:u w:val="single"/>
                <w:rtl/>
              </w:rPr>
              <w:t xml:space="preserve">الصناعية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المقدمة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تعريف الرضاعة الصناعية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انواع الرضاعة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مقارنة الرضاعة الصناعية بالطبيعية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الخطوات الصحيحة لتجهيز الرضاعة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كيفية ارضاع الطفل بشكل سليم وصحيح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اضرار الرضاعة الصناعية والوقاية منها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ماذا يجب على الام تجنبه عند استخدام الرضاعة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الخلاصة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المراجع </w:t>
            </w:r>
          </w:p>
        </w:tc>
      </w:tr>
    </w:tbl>
    <w:p w:rsidR="002E19DC" w:rsidRDefault="002E19DC" w:rsidP="00CA105F">
      <w:pPr>
        <w:pStyle w:val="a3"/>
        <w:rPr>
          <w:rFonts w:asciiTheme="majorBidi" w:hAnsiTheme="majorBidi" w:cstheme="majorBidi"/>
          <w:color w:val="FF0000"/>
          <w:sz w:val="28"/>
          <w:szCs w:val="28"/>
          <w:rtl/>
        </w:rPr>
      </w:pPr>
    </w:p>
    <w:p w:rsidR="00CA105F" w:rsidRPr="000719E0" w:rsidRDefault="00CA105F" w:rsidP="002E19DC">
      <w:pPr>
        <w:pStyle w:val="a3"/>
        <w:rPr>
          <w:rFonts w:asciiTheme="majorBidi" w:hAnsiTheme="majorBidi" w:cstheme="majorBidi"/>
          <w:b/>
          <w:bCs/>
          <w:color w:val="FF0000"/>
          <w:sz w:val="28"/>
          <w:szCs w:val="28"/>
          <w:u w:val="double"/>
        </w:rPr>
      </w:pPr>
      <w:r w:rsidRPr="000719E0">
        <w:rPr>
          <w:rFonts w:asciiTheme="majorBidi" w:hAnsiTheme="majorBidi" w:cstheme="majorBidi"/>
          <w:b/>
          <w:bCs/>
          <w:color w:val="FF0000"/>
          <w:sz w:val="28"/>
          <w:szCs w:val="28"/>
          <w:u w:val="double"/>
          <w:rtl/>
        </w:rPr>
        <w:t>ملاحظة: المراجع يجب ان تكون معتمدة وموثوقة</w:t>
      </w:r>
      <w:r w:rsidRPr="000719E0">
        <w:rPr>
          <w:rFonts w:asciiTheme="majorBidi" w:hAnsiTheme="majorBidi" w:cstheme="majorBidi" w:hint="cs"/>
          <w:b/>
          <w:bCs/>
          <w:color w:val="FF0000"/>
          <w:sz w:val="28"/>
          <w:szCs w:val="28"/>
          <w:u w:val="double"/>
          <w:rtl/>
        </w:rPr>
        <w:t xml:space="preserve"> </w:t>
      </w:r>
      <w:r w:rsidRPr="000719E0">
        <w:rPr>
          <w:rFonts w:asciiTheme="majorBidi" w:hAnsiTheme="majorBidi" w:cstheme="majorBidi"/>
          <w:b/>
          <w:bCs/>
          <w:color w:val="FF0000"/>
          <w:sz w:val="28"/>
          <w:szCs w:val="28"/>
          <w:u w:val="double"/>
          <w:rtl/>
        </w:rPr>
        <w:t>ولا تقل عن مرجعين اث</w:t>
      </w:r>
      <w:r w:rsidRPr="000719E0">
        <w:rPr>
          <w:rFonts w:asciiTheme="majorBidi" w:hAnsiTheme="majorBidi" w:cstheme="majorBidi" w:hint="cs"/>
          <w:b/>
          <w:bCs/>
          <w:color w:val="FF0000"/>
          <w:sz w:val="28"/>
          <w:szCs w:val="28"/>
          <w:u w:val="double"/>
          <w:rtl/>
        </w:rPr>
        <w:t>نين.</w:t>
      </w:r>
    </w:p>
    <w:sectPr w:rsidR="00CA105F" w:rsidRPr="000719E0" w:rsidSect="002E19DC">
      <w:footerReference w:type="default" r:id="rId15"/>
      <w:pgSz w:w="11900" w:h="1684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928" w:rsidRPr="002E19DC" w:rsidRDefault="008B0928" w:rsidP="002E19DC">
      <w:pPr>
        <w:pStyle w:val="a3"/>
        <w:rPr>
          <w:rFonts w:ascii="Times New Roman" w:eastAsia="Times New Roman" w:hAnsi="Times New Roman" w:cs="Times New Roman"/>
          <w:color w:val="212120"/>
          <w:kern w:val="28"/>
          <w:sz w:val="20"/>
          <w:szCs w:val="20"/>
        </w:rPr>
      </w:pPr>
      <w:r>
        <w:separator/>
      </w:r>
    </w:p>
  </w:endnote>
  <w:endnote w:type="continuationSeparator" w:id="1">
    <w:p w:rsidR="008B0928" w:rsidRPr="002E19DC" w:rsidRDefault="008B0928" w:rsidP="002E19DC">
      <w:pPr>
        <w:pStyle w:val="a3"/>
        <w:rPr>
          <w:rFonts w:ascii="Times New Roman" w:eastAsia="Times New Roman" w:hAnsi="Times New Roman" w:cs="Times New Roman"/>
          <w:color w:val="212120"/>
          <w:kern w:val="28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318094"/>
      <w:docPartObj>
        <w:docPartGallery w:val="Page Numbers (Bottom of Page)"/>
        <w:docPartUnique/>
      </w:docPartObj>
    </w:sdtPr>
    <w:sdtContent>
      <w:p w:rsidR="002E19DC" w:rsidRDefault="00B1130C">
        <w:pPr>
          <w:pStyle w:val="a6"/>
          <w:jc w:val="center"/>
        </w:pPr>
        <w:fldSimple w:instr=" PAGE   \* MERGEFORMAT ">
          <w:r w:rsidR="002F10B0" w:rsidRPr="002F10B0">
            <w:rPr>
              <w:noProof/>
              <w:lang w:val="ar-SA"/>
            </w:rPr>
            <w:t>3</w:t>
          </w:r>
        </w:fldSimple>
      </w:p>
    </w:sdtContent>
  </w:sdt>
  <w:p w:rsidR="002E19DC" w:rsidRDefault="002E19D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928" w:rsidRPr="002E19DC" w:rsidRDefault="008B0928" w:rsidP="002E19DC">
      <w:pPr>
        <w:pStyle w:val="a3"/>
        <w:rPr>
          <w:rFonts w:ascii="Times New Roman" w:eastAsia="Times New Roman" w:hAnsi="Times New Roman" w:cs="Times New Roman"/>
          <w:color w:val="212120"/>
          <w:kern w:val="28"/>
          <w:sz w:val="20"/>
          <w:szCs w:val="20"/>
        </w:rPr>
      </w:pPr>
      <w:r>
        <w:separator/>
      </w:r>
    </w:p>
  </w:footnote>
  <w:footnote w:type="continuationSeparator" w:id="1">
    <w:p w:rsidR="008B0928" w:rsidRPr="002E19DC" w:rsidRDefault="008B0928" w:rsidP="002E19DC">
      <w:pPr>
        <w:pStyle w:val="a3"/>
        <w:rPr>
          <w:rFonts w:ascii="Times New Roman" w:eastAsia="Times New Roman" w:hAnsi="Times New Roman" w:cs="Times New Roman"/>
          <w:color w:val="212120"/>
          <w:kern w:val="28"/>
          <w:sz w:val="20"/>
          <w:szCs w:val="20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C33C1"/>
    <w:multiLevelType w:val="hybridMultilevel"/>
    <w:tmpl w:val="23B2E6E8"/>
    <w:lvl w:ilvl="0" w:tplc="0E1827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A7314F"/>
    <w:multiLevelType w:val="hybridMultilevel"/>
    <w:tmpl w:val="C8062A80"/>
    <w:lvl w:ilvl="0" w:tplc="0E1827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2810AA"/>
    <w:multiLevelType w:val="hybridMultilevel"/>
    <w:tmpl w:val="1242E97A"/>
    <w:lvl w:ilvl="0" w:tplc="0E1827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940"/>
    <w:rsid w:val="000719E0"/>
    <w:rsid w:val="00074940"/>
    <w:rsid w:val="001E0777"/>
    <w:rsid w:val="0023637C"/>
    <w:rsid w:val="00257B51"/>
    <w:rsid w:val="00292B56"/>
    <w:rsid w:val="002E19DC"/>
    <w:rsid w:val="002F10B0"/>
    <w:rsid w:val="008B0928"/>
    <w:rsid w:val="009014B3"/>
    <w:rsid w:val="009B6EFB"/>
    <w:rsid w:val="009B71CD"/>
    <w:rsid w:val="00B1130C"/>
    <w:rsid w:val="00BC57CA"/>
    <w:rsid w:val="00BF4168"/>
    <w:rsid w:val="00CA105F"/>
    <w:rsid w:val="00D13918"/>
    <w:rsid w:val="00DE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940"/>
    <w:rPr>
      <w:rFonts w:ascii="Times New Roman" w:eastAsia="Times New Roman" w:hAnsi="Times New Roman" w:cs="Times New Roman"/>
      <w:color w:val="212120"/>
      <w:kern w:val="28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4940"/>
    <w:pPr>
      <w:bidi/>
    </w:pPr>
    <w:rPr>
      <w:sz w:val="22"/>
      <w:szCs w:val="22"/>
    </w:rPr>
  </w:style>
  <w:style w:type="table" w:styleId="a4">
    <w:name w:val="Table Grid"/>
    <w:basedOn w:val="a1"/>
    <w:uiPriority w:val="39"/>
    <w:rsid w:val="000749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2E19DC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5"/>
    <w:uiPriority w:val="99"/>
    <w:semiHidden/>
    <w:rsid w:val="002E19DC"/>
    <w:rPr>
      <w:rFonts w:ascii="Times New Roman" w:eastAsia="Times New Roman" w:hAnsi="Times New Roman" w:cs="Times New Roman"/>
      <w:color w:val="212120"/>
      <w:kern w:val="28"/>
      <w:sz w:val="20"/>
      <w:szCs w:val="20"/>
    </w:rPr>
  </w:style>
  <w:style w:type="paragraph" w:styleId="a6">
    <w:name w:val="footer"/>
    <w:basedOn w:val="a"/>
    <w:link w:val="Char0"/>
    <w:uiPriority w:val="99"/>
    <w:unhideWhenUsed/>
    <w:rsid w:val="002E19DC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6"/>
    <w:uiPriority w:val="99"/>
    <w:rsid w:val="002E19DC"/>
    <w:rPr>
      <w:rFonts w:ascii="Times New Roman" w:eastAsia="Times New Roman" w:hAnsi="Times New Roman" w:cs="Times New Roman"/>
      <w:color w:val="212120"/>
      <w:kern w:val="28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940"/>
    <w:rPr>
      <w:rFonts w:ascii="Times New Roman" w:eastAsia="Times New Roman" w:hAnsi="Times New Roman" w:cs="Times New Roman"/>
      <w:color w:val="212120"/>
      <w:kern w:val="28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4940"/>
    <w:pPr>
      <w:bidi/>
    </w:pPr>
    <w:rPr>
      <w:sz w:val="22"/>
      <w:szCs w:val="22"/>
    </w:rPr>
  </w:style>
  <w:style w:type="table" w:styleId="a4">
    <w:name w:val="Table Grid"/>
    <w:basedOn w:val="a1"/>
    <w:uiPriority w:val="39"/>
    <w:rsid w:val="000749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ahe.org/health/ar/783-&#1575;&#1604;&#1603;&#1587;&#1575;&#1581;/all.html" TargetMode="External"/><Relationship Id="rId13" Type="http://schemas.openxmlformats.org/officeDocument/2006/relationships/hyperlink" Target="https://www.kaahe.org/health/ar/783-&#1575;&#1604;&#1603;&#1587;&#1575;&#1581;/all.html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www.kaahe.org/health/ar/783-&#1575;&#1604;&#1603;&#1587;&#1575;&#1581;.html" TargetMode="External"/><Relationship Id="rId12" Type="http://schemas.openxmlformats.org/officeDocument/2006/relationships/hyperlink" Target="https://www.kaahe.org/health/ar/783-&#1575;&#1604;&#1603;&#1587;&#1575;&#1581;/all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kaahe.org/health/ar/783-&#1575;&#1604;&#1603;&#1587;&#1575;&#1581;/all.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kaahe.org/health/ar/783-&#1575;&#1604;&#1603;&#1587;&#1575;&#1581;/all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aahe.org/health/ar/783-&#1575;&#1604;&#1603;&#1587;&#1575;&#1581;/all.html" TargetMode="External"/><Relationship Id="rId14" Type="http://schemas.openxmlformats.org/officeDocument/2006/relationships/hyperlink" Target="https://www.kaahe.org/health/ar/395-&#1575;&#1604;&#1605;&#1588;&#1575;&#1603;&#1604;-&#1575;&#1604;&#1589;&#1581;&#1610;&#1577;-&#1575;&#1604;&#1588;&#1575;&#1574;&#1593;&#1577;-&#1593;&#1606;&#1583;-&#1575;&#1604;&#1585;&#1590;&#1593;-&#1608;&#1575;&#1604;&#1608;&#1604;&#1583;&#1575;&#1606;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490</Words>
  <Characters>2794</Characters>
  <Application>Microsoft Office Word</Application>
  <DocSecurity>0</DocSecurity>
  <Lines>23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Nwal Alselmi</dc:creator>
  <cp:lastModifiedBy>hp</cp:lastModifiedBy>
  <cp:revision>8</cp:revision>
  <dcterms:created xsi:type="dcterms:W3CDTF">2016-02-01T14:29:00Z</dcterms:created>
  <dcterms:modified xsi:type="dcterms:W3CDTF">2016-02-01T15:05:00Z</dcterms:modified>
</cp:coreProperties>
</file>