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B3B" w:rsidRPr="00193A5F" w:rsidRDefault="00863784" w:rsidP="00863784">
      <w:pPr>
        <w:tabs>
          <w:tab w:val="left" w:pos="1148"/>
          <w:tab w:val="center" w:pos="4819"/>
        </w:tabs>
        <w:rPr>
          <w:rFonts w:cs="Akhbar MT"/>
          <w:b/>
          <w:bCs/>
          <w:color w:val="000000" w:themeColor="text1"/>
          <w:szCs w:val="24"/>
          <w:rtl/>
        </w:rPr>
      </w:pPr>
      <w:r w:rsidRPr="00193A5F">
        <w:rPr>
          <w:rFonts w:cs="Akhbar MT" w:hint="cs"/>
          <w:b/>
          <w:bCs/>
          <w:color w:val="000000" w:themeColor="text1"/>
          <w:szCs w:val="24"/>
          <w:rtl/>
        </w:rPr>
        <w:t>جامعة الملك سعود</w:t>
      </w:r>
    </w:p>
    <w:p w:rsidR="00863784" w:rsidRPr="00193A5F" w:rsidRDefault="00863784" w:rsidP="00863784">
      <w:pPr>
        <w:tabs>
          <w:tab w:val="left" w:pos="1148"/>
          <w:tab w:val="center" w:pos="4819"/>
        </w:tabs>
        <w:rPr>
          <w:rFonts w:cs="Akhbar MT"/>
          <w:b/>
          <w:bCs/>
          <w:color w:val="000000" w:themeColor="text1"/>
          <w:szCs w:val="24"/>
          <w:rtl/>
        </w:rPr>
      </w:pPr>
      <w:r w:rsidRPr="00193A5F">
        <w:rPr>
          <w:rFonts w:cs="Akhbar MT" w:hint="cs"/>
          <w:b/>
          <w:bCs/>
          <w:color w:val="000000" w:themeColor="text1"/>
          <w:szCs w:val="24"/>
          <w:rtl/>
        </w:rPr>
        <w:t>كلية التربية / المدينة الجامعية</w:t>
      </w:r>
    </w:p>
    <w:p w:rsidR="00863784" w:rsidRPr="00193A5F" w:rsidRDefault="00863784" w:rsidP="00863784">
      <w:pPr>
        <w:tabs>
          <w:tab w:val="left" w:pos="1148"/>
          <w:tab w:val="center" w:pos="4819"/>
        </w:tabs>
        <w:rPr>
          <w:rFonts w:cs="Akhbar MT"/>
          <w:b/>
          <w:bCs/>
          <w:color w:val="000000" w:themeColor="text1"/>
          <w:szCs w:val="24"/>
          <w:rtl/>
        </w:rPr>
      </w:pPr>
      <w:r w:rsidRPr="00193A5F">
        <w:rPr>
          <w:rFonts w:cs="Akhbar MT" w:hint="cs"/>
          <w:b/>
          <w:bCs/>
          <w:color w:val="000000" w:themeColor="text1"/>
          <w:szCs w:val="24"/>
          <w:rtl/>
        </w:rPr>
        <w:t>قسم الدراسات الإسلامية</w:t>
      </w:r>
    </w:p>
    <w:p w:rsidR="00632B3B" w:rsidRPr="00193A5F" w:rsidRDefault="00632B3B" w:rsidP="005F5D0D">
      <w:pPr>
        <w:jc w:val="lowKashida"/>
        <w:rPr>
          <w:rFonts w:cs="Akhbar MT"/>
          <w:b/>
          <w:bCs/>
          <w:color w:val="000000" w:themeColor="text1"/>
          <w:szCs w:val="24"/>
          <w:rtl/>
        </w:rPr>
      </w:pPr>
      <w:r w:rsidRPr="00193A5F">
        <w:rPr>
          <w:rFonts w:cs="Akhbar MT" w:hint="cs"/>
          <w:b/>
          <w:bCs/>
          <w:color w:val="000000" w:themeColor="text1"/>
          <w:szCs w:val="24"/>
          <w:rtl/>
        </w:rPr>
        <w:t xml:space="preserve">                      </w:t>
      </w:r>
      <w:r w:rsidR="008D3CCF" w:rsidRPr="00193A5F">
        <w:rPr>
          <w:rFonts w:cs="Akhbar MT" w:hint="cs"/>
          <w:b/>
          <w:bCs/>
          <w:color w:val="000000" w:themeColor="text1"/>
          <w:szCs w:val="24"/>
          <w:rtl/>
        </w:rPr>
        <w:t xml:space="preserve">     </w:t>
      </w:r>
      <w:r w:rsidR="00A92F38" w:rsidRPr="00193A5F">
        <w:rPr>
          <w:rFonts w:cs="Akhbar MT" w:hint="cs"/>
          <w:b/>
          <w:bCs/>
          <w:color w:val="000000" w:themeColor="text1"/>
          <w:szCs w:val="24"/>
          <w:rtl/>
        </w:rPr>
        <w:t xml:space="preserve">         </w:t>
      </w:r>
      <w:r w:rsidR="008D3CCF" w:rsidRPr="00193A5F">
        <w:rPr>
          <w:rFonts w:cs="Akhbar MT" w:hint="cs"/>
          <w:b/>
          <w:bCs/>
          <w:color w:val="000000" w:themeColor="text1"/>
          <w:szCs w:val="24"/>
          <w:rtl/>
        </w:rPr>
        <w:t xml:space="preserve">   </w:t>
      </w:r>
      <w:r w:rsidR="00A92F38" w:rsidRPr="00193A5F">
        <w:rPr>
          <w:rFonts w:cs="Akhbar MT" w:hint="cs"/>
          <w:b/>
          <w:bCs/>
          <w:color w:val="000000" w:themeColor="text1"/>
          <w:szCs w:val="24"/>
          <w:rtl/>
        </w:rPr>
        <w:t xml:space="preserve">  </w:t>
      </w:r>
      <w:r w:rsidR="00863784" w:rsidRPr="00193A5F">
        <w:rPr>
          <w:rFonts w:cs="Akhbar MT" w:hint="cs"/>
          <w:b/>
          <w:bCs/>
          <w:color w:val="000000" w:themeColor="text1"/>
          <w:szCs w:val="24"/>
          <w:rtl/>
        </w:rPr>
        <w:t xml:space="preserve">      </w:t>
      </w:r>
      <w:r w:rsidR="00C702E2" w:rsidRPr="00193A5F">
        <w:rPr>
          <w:rFonts w:cs="Akhbar MT" w:hint="cs"/>
          <w:b/>
          <w:bCs/>
          <w:color w:val="000000" w:themeColor="text1"/>
          <w:szCs w:val="24"/>
          <w:rtl/>
        </w:rPr>
        <w:t xml:space="preserve">  </w:t>
      </w:r>
      <w:r w:rsidR="00A92F38" w:rsidRPr="00193A5F">
        <w:rPr>
          <w:rFonts w:cs="Akhbar MT" w:hint="cs"/>
          <w:b/>
          <w:bCs/>
          <w:color w:val="000000" w:themeColor="text1"/>
          <w:szCs w:val="24"/>
          <w:rtl/>
        </w:rPr>
        <w:t xml:space="preserve">   </w:t>
      </w:r>
      <w:r w:rsidRPr="00193A5F">
        <w:rPr>
          <w:rFonts w:cs="Akhbar MT" w:hint="cs"/>
          <w:b/>
          <w:bCs/>
          <w:color w:val="000000" w:themeColor="text1"/>
          <w:szCs w:val="24"/>
          <w:rtl/>
        </w:rPr>
        <w:t xml:space="preserve"> </w:t>
      </w:r>
      <w:r w:rsidR="00352873" w:rsidRPr="00193A5F">
        <w:rPr>
          <w:rFonts w:cs="Akhbar MT" w:hint="cs"/>
          <w:b/>
          <w:bCs/>
          <w:color w:val="000000" w:themeColor="text1"/>
          <w:szCs w:val="24"/>
          <w:rtl/>
        </w:rPr>
        <w:t>العقيدة والمذاهب الفكرية المعاصرة</w:t>
      </w:r>
      <w:r w:rsidRPr="00193A5F">
        <w:rPr>
          <w:rFonts w:ascii="Arial" w:cs="Akhbar MT" w:hint="cs"/>
          <w:b/>
          <w:bCs/>
          <w:color w:val="000000" w:themeColor="text1"/>
          <w:szCs w:val="24"/>
          <w:rtl/>
        </w:rPr>
        <w:t xml:space="preserve">  </w:t>
      </w:r>
      <w:r w:rsidR="008D3CCF" w:rsidRPr="00193A5F">
        <w:rPr>
          <w:rFonts w:cs="Akhbar MT" w:hint="cs"/>
          <w:b/>
          <w:bCs/>
          <w:color w:val="000000" w:themeColor="text1"/>
          <w:szCs w:val="24"/>
          <w:rtl/>
        </w:rPr>
        <w:t>32</w:t>
      </w:r>
      <w:r w:rsidR="005F5D0D" w:rsidRPr="00193A5F">
        <w:rPr>
          <w:rFonts w:cs="Akhbar MT" w:hint="cs"/>
          <w:b/>
          <w:bCs/>
          <w:color w:val="000000" w:themeColor="text1"/>
          <w:szCs w:val="24"/>
          <w:rtl/>
        </w:rPr>
        <w:t>8</w:t>
      </w:r>
      <w:r w:rsidR="008D3CCF" w:rsidRPr="00193A5F">
        <w:rPr>
          <w:rFonts w:cs="Akhbar MT" w:hint="cs"/>
          <w:b/>
          <w:bCs/>
          <w:color w:val="000000" w:themeColor="text1"/>
          <w:szCs w:val="24"/>
          <w:rtl/>
        </w:rPr>
        <w:t xml:space="preserve"> سلم</w:t>
      </w:r>
      <w:r w:rsidR="00A92F38" w:rsidRPr="00193A5F">
        <w:rPr>
          <w:rFonts w:cs="Akhbar MT" w:hint="cs"/>
          <w:b/>
          <w:bCs/>
          <w:color w:val="000000" w:themeColor="text1"/>
          <w:szCs w:val="24"/>
          <w:rtl/>
        </w:rPr>
        <w:t xml:space="preserve"> </w:t>
      </w:r>
    </w:p>
    <w:p w:rsidR="00A92F38" w:rsidRPr="00193A5F" w:rsidRDefault="00A92F38" w:rsidP="00C07952">
      <w:pPr>
        <w:jc w:val="lowKashida"/>
        <w:rPr>
          <w:rFonts w:cs="Akhbar MT"/>
          <w:b/>
          <w:bCs/>
          <w:color w:val="000000" w:themeColor="text1"/>
          <w:szCs w:val="24"/>
          <w:rtl/>
        </w:rPr>
      </w:pPr>
      <w:r w:rsidRPr="00193A5F">
        <w:rPr>
          <w:rFonts w:cs="Akhbar MT" w:hint="cs"/>
          <w:b/>
          <w:bCs/>
          <w:color w:val="000000" w:themeColor="text1"/>
          <w:szCs w:val="24"/>
          <w:rtl/>
        </w:rPr>
        <w:t xml:space="preserve">                            </w:t>
      </w:r>
      <w:r w:rsidR="005F5D0D" w:rsidRPr="00193A5F">
        <w:rPr>
          <w:rFonts w:cs="Akhbar MT" w:hint="cs"/>
          <w:b/>
          <w:bCs/>
          <w:color w:val="000000" w:themeColor="text1"/>
          <w:szCs w:val="24"/>
          <w:rtl/>
        </w:rPr>
        <w:t xml:space="preserve">                       </w:t>
      </w:r>
      <w:r w:rsidRPr="00193A5F">
        <w:rPr>
          <w:rFonts w:cs="Akhbar MT" w:hint="cs"/>
          <w:b/>
          <w:bCs/>
          <w:color w:val="000000" w:themeColor="text1"/>
          <w:szCs w:val="24"/>
          <w:rtl/>
        </w:rPr>
        <w:t xml:space="preserve">   العام الدراسي / الفصل الأول:14</w:t>
      </w:r>
      <w:r w:rsidR="00C07952" w:rsidRPr="00193A5F">
        <w:rPr>
          <w:rFonts w:cs="Akhbar MT" w:hint="cs"/>
          <w:b/>
          <w:bCs/>
          <w:color w:val="000000" w:themeColor="text1"/>
          <w:szCs w:val="24"/>
          <w:rtl/>
        </w:rPr>
        <w:t>36</w:t>
      </w:r>
      <w:r w:rsidRPr="00193A5F">
        <w:rPr>
          <w:rFonts w:cs="Akhbar MT" w:hint="cs"/>
          <w:b/>
          <w:bCs/>
          <w:color w:val="000000" w:themeColor="text1"/>
          <w:szCs w:val="24"/>
          <w:rtl/>
        </w:rPr>
        <w:t xml:space="preserve"> / 1437ه </w:t>
      </w:r>
    </w:p>
    <w:p w:rsidR="00602DA3" w:rsidRPr="00193A5F" w:rsidRDefault="00632B3B" w:rsidP="00F66620">
      <w:pPr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>أستاذة المقرر..د/ نجاة بنت موسى الذيب</w:t>
      </w: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ab/>
        <w:t xml:space="preserve"> </w:t>
      </w:r>
      <w:r w:rsidR="00602DA3"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                        </w:t>
      </w:r>
    </w:p>
    <w:p w:rsidR="00602DA3" w:rsidRPr="00193A5F" w:rsidRDefault="00632B3B" w:rsidP="00F66620">
      <w:pPr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 </w:t>
      </w:r>
      <w:r w:rsidR="00FE4AC4"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المبنى </w:t>
      </w:r>
      <w:r w:rsidR="00F66620"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: 2 كلية التربية </w:t>
      </w: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المكتب : </w:t>
      </w:r>
      <w:r w:rsidR="008572C1"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255</w:t>
      </w: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  </w:t>
      </w:r>
    </w:p>
    <w:p w:rsidR="00602DA3" w:rsidRPr="00193A5F" w:rsidRDefault="00F66620" w:rsidP="00F66620">
      <w:pPr>
        <w:jc w:val="lowKashida"/>
        <w:rPr>
          <w:rFonts w:cs="Akhbar MT"/>
          <w:b/>
          <w:bCs/>
          <w:color w:val="000000" w:themeColor="text1"/>
          <w:szCs w:val="24"/>
        </w:rPr>
      </w:pPr>
      <w:r w:rsidRPr="00193A5F">
        <w:rPr>
          <w:rFonts w:cs="Akhbar MT"/>
          <w:b/>
          <w:bCs/>
          <w:color w:val="000000" w:themeColor="text1"/>
          <w:szCs w:val="24"/>
        </w:rPr>
        <w:t xml:space="preserve">    Email:dr.najat@hotmail.com</w:t>
      </w:r>
    </w:p>
    <w:p w:rsidR="00F66620" w:rsidRPr="00193A5F" w:rsidRDefault="00F66620" w:rsidP="00F66620">
      <w:pPr>
        <w:jc w:val="lowKashida"/>
        <w:rPr>
          <w:rFonts w:cs="Akhbar MT"/>
          <w:b/>
          <w:bCs/>
          <w:color w:val="000000" w:themeColor="text1"/>
          <w:szCs w:val="24"/>
        </w:rPr>
      </w:pPr>
      <w:r w:rsidRPr="00193A5F">
        <w:rPr>
          <w:rFonts w:cs="Akhbar MT"/>
          <w:b/>
          <w:bCs/>
          <w:color w:val="000000" w:themeColor="text1"/>
          <w:szCs w:val="24"/>
        </w:rPr>
        <w:t xml:space="preserve">      </w:t>
      </w:r>
      <w:r w:rsidR="00602DA3" w:rsidRPr="00193A5F">
        <w:rPr>
          <w:rFonts w:cs="Akhbar MT"/>
          <w:b/>
          <w:bCs/>
          <w:color w:val="000000" w:themeColor="text1"/>
          <w:szCs w:val="24"/>
        </w:rPr>
        <w:t xml:space="preserve">naltheep@ksu.ed </w:t>
      </w:r>
      <w:r w:rsidR="00602DA3"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u w:val="single"/>
          <w:rtl/>
        </w:rPr>
        <w:t xml:space="preserve">                                                                                                                                                                   </w:t>
      </w:r>
    </w:p>
    <w:p w:rsidR="00632B3B" w:rsidRPr="00193A5F" w:rsidRDefault="00F66620" w:rsidP="00602DA3">
      <w:pPr>
        <w:jc w:val="lowKashida"/>
        <w:rPr>
          <w:rFonts w:cs="Akhbar MT"/>
          <w:b/>
          <w:bCs/>
          <w:color w:val="000000" w:themeColor="text1"/>
          <w:szCs w:val="24"/>
          <w:rtl/>
        </w:rPr>
      </w:pPr>
      <w:r w:rsidRPr="00193A5F">
        <w:rPr>
          <w:rFonts w:cs="Akhbar MT"/>
          <w:b/>
          <w:bCs/>
          <w:color w:val="000000" w:themeColor="text1"/>
          <w:szCs w:val="24"/>
        </w:rPr>
        <w:t xml:space="preserve"> </w:t>
      </w:r>
      <w:r w:rsidR="00632B3B" w:rsidRPr="00193A5F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>أولا /أهداف المقرر:</w:t>
      </w:r>
    </w:p>
    <w:p w:rsidR="00632B3B" w:rsidRPr="00193A5F" w:rsidRDefault="00632B3B" w:rsidP="002D6FF2">
      <w:pPr>
        <w:pStyle w:val="ListParagraph"/>
        <w:numPr>
          <w:ilvl w:val="0"/>
          <w:numId w:val="12"/>
        </w:numPr>
        <w:tabs>
          <w:tab w:val="left" w:pos="5226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</w:rPr>
      </w:pP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اثبات المعتقدات الإسلامية الصحيحة في الله , الكون , الإنسان </w:t>
      </w:r>
      <w:r w:rsidR="003D65DC"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من أجل</w:t>
      </w: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مواجهة التيارات والمذاهب المعاصرة عن طريق مناقشتها والرد عليها .</w:t>
      </w:r>
    </w:p>
    <w:p w:rsidR="002D6FF2" w:rsidRPr="00193A5F" w:rsidRDefault="002D6FF2" w:rsidP="005F5D0D">
      <w:pPr>
        <w:pStyle w:val="ListParagraph"/>
        <w:numPr>
          <w:ilvl w:val="0"/>
          <w:numId w:val="12"/>
        </w:numPr>
        <w:tabs>
          <w:tab w:val="left" w:pos="5226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</w:rPr>
      </w:pPr>
      <w:r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توفير الفرص للطالبات للتحاور والمناقشة العلمية السليمة في بعض المفاهيم المغلوطة والمحرفة </w:t>
      </w:r>
      <w:r w:rsidR="005F5D0D"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عن الإنسان والحياة والكون لدى أصحاب المذاهب الفكرية الفلسفية</w:t>
      </w:r>
      <w:r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 وكيفية الرد عليها.</w:t>
      </w:r>
    </w:p>
    <w:p w:rsidR="002D6FF2" w:rsidRPr="00193A5F" w:rsidRDefault="002D6FF2" w:rsidP="002D6FF2">
      <w:pPr>
        <w:pStyle w:val="ListParagraph"/>
        <w:numPr>
          <w:ilvl w:val="0"/>
          <w:numId w:val="12"/>
        </w:numPr>
        <w:tabs>
          <w:tab w:val="left" w:pos="5226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تدريب الطالبة على استخدام وسائل التكنولوجية الحديثة في عرض القضايا الحديثة ومناقشتها.</w:t>
      </w:r>
    </w:p>
    <w:p w:rsidR="002D6FF2" w:rsidRPr="00193A5F" w:rsidRDefault="002D6FF2" w:rsidP="005F5D0D">
      <w:pPr>
        <w:pStyle w:val="ListParagraph"/>
        <w:tabs>
          <w:tab w:val="left" w:pos="5226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</w:pPr>
    </w:p>
    <w:p w:rsidR="008B6BD3" w:rsidRPr="00193A5F" w:rsidRDefault="008B6BD3" w:rsidP="008B6BD3">
      <w:pPr>
        <w:tabs>
          <w:tab w:val="left" w:pos="6802"/>
        </w:tabs>
        <w:jc w:val="center"/>
        <w:rPr>
          <w:rFonts w:cs="Akhbar MT"/>
          <w:b/>
          <w:bCs/>
          <w:color w:val="000000" w:themeColor="text1"/>
          <w:szCs w:val="24"/>
          <w:rtl/>
        </w:rPr>
      </w:pPr>
      <w:r w:rsidRPr="00193A5F">
        <w:rPr>
          <w:rFonts w:cs="Akhbar MT" w:hint="cs"/>
          <w:b/>
          <w:bCs/>
          <w:color w:val="000000" w:themeColor="text1"/>
          <w:szCs w:val="24"/>
          <w:rtl/>
        </w:rPr>
        <w:t xml:space="preserve">وصف وتوزيع محتوى المقرر على الأسابيع </w:t>
      </w:r>
    </w:p>
    <w:tbl>
      <w:tblPr>
        <w:tblStyle w:val="TableGrid"/>
        <w:bidiVisual/>
        <w:tblW w:w="9865" w:type="dxa"/>
        <w:tblInd w:w="-5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1601"/>
        <w:gridCol w:w="2786"/>
        <w:gridCol w:w="670"/>
        <w:gridCol w:w="1800"/>
        <w:gridCol w:w="2504"/>
      </w:tblGrid>
      <w:tr w:rsidR="008B6BD3" w:rsidRPr="00193A5F" w:rsidTr="00E4649D">
        <w:trPr>
          <w:trHeight w:val="449"/>
        </w:trPr>
        <w:tc>
          <w:tcPr>
            <w:tcW w:w="2105" w:type="dxa"/>
            <w:gridSpan w:val="2"/>
            <w:shd w:val="clear" w:color="auto" w:fill="E6E6E6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</w:t>
            </w:r>
          </w:p>
        </w:tc>
        <w:tc>
          <w:tcPr>
            <w:tcW w:w="2786" w:type="dxa"/>
            <w:shd w:val="clear" w:color="auto" w:fill="E6E6E6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الموضوع</w:t>
            </w:r>
          </w:p>
        </w:tc>
        <w:tc>
          <w:tcPr>
            <w:tcW w:w="2470" w:type="dxa"/>
            <w:gridSpan w:val="2"/>
            <w:shd w:val="clear" w:color="auto" w:fill="E6E6E6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</w:t>
            </w:r>
          </w:p>
        </w:tc>
        <w:tc>
          <w:tcPr>
            <w:tcW w:w="2504" w:type="dxa"/>
            <w:shd w:val="clear" w:color="auto" w:fill="E6E6E6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الموضوع</w:t>
            </w:r>
          </w:p>
        </w:tc>
      </w:tr>
      <w:tr w:rsidR="008B6BD3" w:rsidRPr="00193A5F" w:rsidTr="00E4649D">
        <w:trPr>
          <w:trHeight w:val="466"/>
        </w:trPr>
        <w:tc>
          <w:tcPr>
            <w:tcW w:w="504" w:type="dxa"/>
            <w:shd w:val="clear" w:color="auto" w:fill="E6E6E6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</w:t>
            </w:r>
          </w:p>
        </w:tc>
        <w:tc>
          <w:tcPr>
            <w:tcW w:w="1601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الأول</w:t>
            </w:r>
          </w:p>
        </w:tc>
        <w:tc>
          <w:tcPr>
            <w:tcW w:w="2786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ascii="Arial" w:hAnsi="Arial" w:cs="Akhbar MT"/>
                <w:b/>
                <w:bCs/>
                <w:color w:val="000000" w:themeColor="text1"/>
                <w:szCs w:val="24"/>
                <w:rtl/>
              </w:rPr>
              <w:t>تهيئة وتسجيل الطالبات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10</w:t>
            </w:r>
          </w:p>
        </w:tc>
        <w:tc>
          <w:tcPr>
            <w:tcW w:w="1800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العاشر</w:t>
            </w:r>
          </w:p>
        </w:tc>
        <w:tc>
          <w:tcPr>
            <w:tcW w:w="2504" w:type="dxa"/>
            <w:vAlign w:val="center"/>
          </w:tcPr>
          <w:p w:rsidR="008B6BD3" w:rsidRPr="00193A5F" w:rsidRDefault="008B6BD3" w:rsidP="00D03476">
            <w:pPr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 </w:t>
            </w:r>
            <w:r w:rsidR="00D03476" w:rsidRPr="00193A5F">
              <w:rPr>
                <w:rFonts w:ascii="Arial" w:hAnsi="Arial" w:cs="Akhbar MT" w:hint="cs"/>
                <w:b/>
                <w:bCs/>
                <w:color w:val="000000" w:themeColor="text1"/>
                <w:szCs w:val="24"/>
                <w:rtl/>
              </w:rPr>
              <w:t>قضية الوجود في الفكر البرجماتي والرد عليها</w:t>
            </w:r>
          </w:p>
        </w:tc>
      </w:tr>
      <w:tr w:rsidR="008B6BD3" w:rsidRPr="00193A5F" w:rsidTr="00E4649D">
        <w:trPr>
          <w:trHeight w:val="449"/>
        </w:trPr>
        <w:tc>
          <w:tcPr>
            <w:tcW w:w="504" w:type="dxa"/>
            <w:shd w:val="clear" w:color="auto" w:fill="E6E6E6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2</w:t>
            </w:r>
          </w:p>
        </w:tc>
        <w:tc>
          <w:tcPr>
            <w:tcW w:w="1601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الثاني</w:t>
            </w:r>
          </w:p>
        </w:tc>
        <w:tc>
          <w:tcPr>
            <w:tcW w:w="2786" w:type="dxa"/>
            <w:vAlign w:val="center"/>
          </w:tcPr>
          <w:p w:rsidR="008B6BD3" w:rsidRPr="00193A5F" w:rsidRDefault="008B6BD3" w:rsidP="00E4649D">
            <w:pPr>
              <w:tabs>
                <w:tab w:val="left" w:pos="6802"/>
              </w:tabs>
              <w:jc w:val="center"/>
              <w:rPr>
                <w:rFonts w:ascii="Arial" w:hAnsi="Arial"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ascii="Arial" w:hAnsi="Arial" w:cs="Akhbar MT" w:hint="cs"/>
                <w:b/>
                <w:bCs/>
                <w:color w:val="000000" w:themeColor="text1"/>
                <w:szCs w:val="24"/>
                <w:rtl/>
              </w:rPr>
              <w:t>مقدمة عن المقرر</w:t>
            </w:r>
          </w:p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ascii="Arial" w:hAnsi="Arial" w:cs="Akhbar MT" w:hint="cs"/>
                <w:b/>
                <w:bCs/>
                <w:color w:val="000000" w:themeColor="text1"/>
                <w:szCs w:val="24"/>
                <w:rtl/>
              </w:rPr>
              <w:t>تعريف بالمذاهب الفكرية والهدف من دراستها</w:t>
            </w: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 و اسباب نشأتها الغرب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11</w:t>
            </w:r>
          </w:p>
        </w:tc>
        <w:tc>
          <w:tcPr>
            <w:tcW w:w="1800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الحادي عشر</w:t>
            </w:r>
          </w:p>
        </w:tc>
        <w:tc>
          <w:tcPr>
            <w:tcW w:w="2504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ascii="Arial" w:hAnsi="Arial" w:cs="Akhbar MT" w:hint="cs"/>
                <w:b/>
                <w:bCs/>
                <w:color w:val="000000" w:themeColor="text1"/>
                <w:szCs w:val="24"/>
                <w:rtl/>
              </w:rPr>
              <w:t xml:space="preserve">الداروينية  أفكارها ومعتقداتها في الخلق والوجود الانساني </w:t>
            </w:r>
          </w:p>
        </w:tc>
      </w:tr>
      <w:tr w:rsidR="008B6BD3" w:rsidRPr="00193A5F" w:rsidTr="00E4649D">
        <w:trPr>
          <w:trHeight w:val="466"/>
        </w:trPr>
        <w:tc>
          <w:tcPr>
            <w:tcW w:w="504" w:type="dxa"/>
            <w:shd w:val="clear" w:color="auto" w:fill="E6E6E6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3</w:t>
            </w:r>
          </w:p>
        </w:tc>
        <w:tc>
          <w:tcPr>
            <w:tcW w:w="1601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الثالث</w:t>
            </w:r>
          </w:p>
        </w:tc>
        <w:tc>
          <w:tcPr>
            <w:tcW w:w="2786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ascii="Arial" w:hAnsi="Arial" w:cs="Akhbar MT" w:hint="cs"/>
                <w:b/>
                <w:bCs/>
                <w:color w:val="000000" w:themeColor="text1"/>
                <w:szCs w:val="24"/>
                <w:rtl/>
              </w:rPr>
              <w:t>اسباب انتشار المذاهب الفكرية</w:t>
            </w: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 في العالم الاسلامي وأثارها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12</w:t>
            </w:r>
          </w:p>
        </w:tc>
        <w:tc>
          <w:tcPr>
            <w:tcW w:w="1800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الثاني عشر</w:t>
            </w:r>
          </w:p>
        </w:tc>
        <w:tc>
          <w:tcPr>
            <w:tcW w:w="2504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ascii="Arial" w:hAnsi="Arial" w:cs="Akhbar MT" w:hint="cs"/>
                <w:b/>
                <w:bCs/>
                <w:color w:val="000000" w:themeColor="text1"/>
                <w:szCs w:val="24"/>
                <w:rtl/>
              </w:rPr>
              <w:t>أثر الداروينية السي</w:t>
            </w:r>
            <w:r w:rsidRPr="00193A5F">
              <w:rPr>
                <w:rFonts w:ascii="Arial" w:hAnsi="Arial" w:cs="Akhbar MT" w:hint="eastAsia"/>
                <w:b/>
                <w:bCs/>
                <w:color w:val="000000" w:themeColor="text1"/>
                <w:szCs w:val="24"/>
                <w:rtl/>
              </w:rPr>
              <w:t>ئ</w:t>
            </w:r>
            <w:r w:rsidRPr="00193A5F">
              <w:rPr>
                <w:rFonts w:ascii="Arial" w:hAnsi="Arial" w:cs="Akhbar MT" w:hint="cs"/>
                <w:b/>
                <w:bCs/>
                <w:color w:val="000000" w:themeColor="text1"/>
                <w:szCs w:val="24"/>
                <w:rtl/>
              </w:rPr>
              <w:t xml:space="preserve"> على المجتمع البشري</w:t>
            </w: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 </w:t>
            </w:r>
            <w:r w:rsidRPr="00193A5F">
              <w:rPr>
                <w:rFonts w:ascii="Arial" w:hAnsi="Arial" w:cs="Akhbar MT" w:hint="cs"/>
                <w:b/>
                <w:bCs/>
                <w:color w:val="000000" w:themeColor="text1"/>
                <w:szCs w:val="24"/>
                <w:rtl/>
              </w:rPr>
              <w:t>والرد</w:t>
            </w: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 عليها</w:t>
            </w:r>
          </w:p>
        </w:tc>
      </w:tr>
      <w:tr w:rsidR="008B6BD3" w:rsidRPr="00193A5F" w:rsidTr="00E4649D">
        <w:trPr>
          <w:trHeight w:val="449"/>
        </w:trPr>
        <w:tc>
          <w:tcPr>
            <w:tcW w:w="504" w:type="dxa"/>
            <w:shd w:val="clear" w:color="auto" w:fill="E6E6E6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4</w:t>
            </w:r>
          </w:p>
        </w:tc>
        <w:tc>
          <w:tcPr>
            <w:tcW w:w="1601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الرابع</w:t>
            </w:r>
          </w:p>
        </w:tc>
        <w:tc>
          <w:tcPr>
            <w:tcW w:w="2786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ascii="Arial" w:hAnsi="Arial" w:cs="Akhbar MT" w:hint="cs"/>
                <w:b/>
                <w:bCs/>
                <w:color w:val="000000" w:themeColor="text1"/>
                <w:szCs w:val="24"/>
                <w:rtl/>
              </w:rPr>
              <w:t>الوجودية وأسباب انتشارها وأبرز زعمائها وأقسامها واتجاهاتها الفلسفي</w:t>
            </w:r>
            <w:r w:rsidRPr="00193A5F">
              <w:rPr>
                <w:rFonts w:ascii="Arial" w:hAnsi="Arial" w:cs="Akhbar MT" w:hint="eastAsia"/>
                <w:b/>
                <w:bCs/>
                <w:color w:val="000000" w:themeColor="text1"/>
                <w:szCs w:val="24"/>
                <w:rtl/>
              </w:rPr>
              <w:t>ة</w:t>
            </w: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 في الكون وحرية الإنسان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13</w:t>
            </w:r>
          </w:p>
        </w:tc>
        <w:tc>
          <w:tcPr>
            <w:tcW w:w="1800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الثالث عشر</w:t>
            </w:r>
          </w:p>
        </w:tc>
        <w:tc>
          <w:tcPr>
            <w:tcW w:w="2504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عرض المشاريع البحثية للطالبات</w:t>
            </w:r>
          </w:p>
        </w:tc>
      </w:tr>
      <w:tr w:rsidR="008B6BD3" w:rsidRPr="00193A5F" w:rsidTr="00E4649D">
        <w:trPr>
          <w:trHeight w:val="449"/>
        </w:trPr>
        <w:tc>
          <w:tcPr>
            <w:tcW w:w="504" w:type="dxa"/>
            <w:shd w:val="clear" w:color="auto" w:fill="E6E6E6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5</w:t>
            </w:r>
          </w:p>
        </w:tc>
        <w:tc>
          <w:tcPr>
            <w:tcW w:w="1601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الخامس</w:t>
            </w:r>
          </w:p>
        </w:tc>
        <w:tc>
          <w:tcPr>
            <w:tcW w:w="2786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الرد على مزاعم الوجوديين وإبطالها وبيان نظرة الإسلام في الإنسان</w:t>
            </w:r>
            <w:r w:rsidR="00C40223"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 والكون والحياة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14</w:t>
            </w:r>
          </w:p>
        </w:tc>
        <w:tc>
          <w:tcPr>
            <w:tcW w:w="1800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الرابع عشر</w:t>
            </w:r>
          </w:p>
        </w:tc>
        <w:tc>
          <w:tcPr>
            <w:tcW w:w="2504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عرض المشاريع البحثية للطالبات</w:t>
            </w:r>
          </w:p>
        </w:tc>
      </w:tr>
      <w:tr w:rsidR="008B6BD3" w:rsidRPr="00193A5F" w:rsidTr="00E4649D">
        <w:trPr>
          <w:trHeight w:val="466"/>
        </w:trPr>
        <w:tc>
          <w:tcPr>
            <w:tcW w:w="504" w:type="dxa"/>
            <w:shd w:val="clear" w:color="auto" w:fill="E6E6E6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6</w:t>
            </w:r>
          </w:p>
        </w:tc>
        <w:tc>
          <w:tcPr>
            <w:tcW w:w="1601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السادس</w:t>
            </w:r>
          </w:p>
        </w:tc>
        <w:tc>
          <w:tcPr>
            <w:tcW w:w="2786" w:type="dxa"/>
            <w:vAlign w:val="center"/>
          </w:tcPr>
          <w:p w:rsidR="008B6BD3" w:rsidRPr="00193A5F" w:rsidRDefault="008B6BD3" w:rsidP="00C40223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ascii="Arial" w:hAnsi="Arial" w:cs="Akhbar MT" w:hint="cs"/>
                <w:b/>
                <w:bCs/>
                <w:color w:val="000000" w:themeColor="text1"/>
                <w:szCs w:val="24"/>
                <w:rtl/>
              </w:rPr>
              <w:t xml:space="preserve">تعريف الشيوعية الماركسية واشهر شخصياتها 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15</w:t>
            </w:r>
          </w:p>
        </w:tc>
        <w:tc>
          <w:tcPr>
            <w:tcW w:w="1800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الخامس عشر</w:t>
            </w:r>
          </w:p>
        </w:tc>
        <w:tc>
          <w:tcPr>
            <w:tcW w:w="2504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مراجعة المتبقي من الأنشطة والواجبات</w:t>
            </w:r>
          </w:p>
        </w:tc>
      </w:tr>
      <w:tr w:rsidR="008B6BD3" w:rsidRPr="00193A5F" w:rsidTr="00E4649D">
        <w:trPr>
          <w:trHeight w:val="449"/>
        </w:trPr>
        <w:tc>
          <w:tcPr>
            <w:tcW w:w="504" w:type="dxa"/>
            <w:shd w:val="clear" w:color="auto" w:fill="E6E6E6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7</w:t>
            </w:r>
          </w:p>
        </w:tc>
        <w:tc>
          <w:tcPr>
            <w:tcW w:w="1601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السابع</w:t>
            </w:r>
          </w:p>
        </w:tc>
        <w:tc>
          <w:tcPr>
            <w:tcW w:w="2786" w:type="dxa"/>
            <w:vAlign w:val="center"/>
          </w:tcPr>
          <w:p w:rsidR="008B6BD3" w:rsidRPr="00193A5F" w:rsidRDefault="00C4022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ascii="Arial" w:hAnsi="Arial" w:cs="Akhbar MT" w:hint="cs"/>
                <w:b/>
                <w:bCs/>
                <w:color w:val="000000" w:themeColor="text1"/>
                <w:szCs w:val="24"/>
                <w:rtl/>
              </w:rPr>
              <w:t>معتقدات  الشيوعي</w:t>
            </w:r>
            <w:r w:rsidRPr="00193A5F">
              <w:rPr>
                <w:rFonts w:ascii="Arial" w:hAnsi="Arial" w:cs="Akhbar MT" w:hint="eastAsia"/>
                <w:b/>
                <w:bCs/>
                <w:color w:val="000000" w:themeColor="text1"/>
                <w:szCs w:val="24"/>
                <w:rtl/>
              </w:rPr>
              <w:t>ة</w:t>
            </w:r>
            <w:r w:rsidRPr="00193A5F">
              <w:rPr>
                <w:rFonts w:ascii="Arial" w:hAnsi="Arial" w:cs="Akhbar MT" w:hint="cs"/>
                <w:b/>
                <w:bCs/>
                <w:color w:val="000000" w:themeColor="text1"/>
                <w:szCs w:val="24"/>
                <w:rtl/>
              </w:rPr>
              <w:t xml:space="preserve"> وآراؤها</w:t>
            </w:r>
            <w:r w:rsidR="00D03476"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 والرد  عليها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16</w:t>
            </w:r>
          </w:p>
        </w:tc>
        <w:tc>
          <w:tcPr>
            <w:tcW w:w="1800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highlight w:val="yellow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السادس عشر</w:t>
            </w:r>
          </w:p>
        </w:tc>
        <w:tc>
          <w:tcPr>
            <w:tcW w:w="2504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highlight w:val="yellow"/>
                <w:rtl/>
              </w:rPr>
            </w:pPr>
          </w:p>
        </w:tc>
      </w:tr>
      <w:tr w:rsidR="008B6BD3" w:rsidRPr="00193A5F" w:rsidTr="00E4649D">
        <w:trPr>
          <w:trHeight w:val="466"/>
        </w:trPr>
        <w:tc>
          <w:tcPr>
            <w:tcW w:w="504" w:type="dxa"/>
            <w:shd w:val="clear" w:color="auto" w:fill="E6E6E6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8</w:t>
            </w:r>
          </w:p>
        </w:tc>
        <w:tc>
          <w:tcPr>
            <w:tcW w:w="1601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الثامن</w:t>
            </w:r>
          </w:p>
        </w:tc>
        <w:tc>
          <w:tcPr>
            <w:tcW w:w="2786" w:type="dxa"/>
            <w:vAlign w:val="center"/>
          </w:tcPr>
          <w:p w:rsidR="008B6BD3" w:rsidRPr="00193A5F" w:rsidRDefault="00C40223" w:rsidP="00C40223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أخلاق الشيوعية وأهدافها والرد  عليها 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17</w:t>
            </w:r>
          </w:p>
        </w:tc>
        <w:tc>
          <w:tcPr>
            <w:tcW w:w="1800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highlight w:val="yellow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السابع عشر</w:t>
            </w:r>
          </w:p>
        </w:tc>
        <w:tc>
          <w:tcPr>
            <w:tcW w:w="2504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highlight w:val="yellow"/>
                <w:rtl/>
              </w:rPr>
            </w:pPr>
          </w:p>
        </w:tc>
      </w:tr>
      <w:tr w:rsidR="008B6BD3" w:rsidRPr="00193A5F" w:rsidTr="00E4649D">
        <w:trPr>
          <w:trHeight w:val="449"/>
        </w:trPr>
        <w:tc>
          <w:tcPr>
            <w:tcW w:w="504" w:type="dxa"/>
            <w:shd w:val="clear" w:color="auto" w:fill="E6E6E6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9</w:t>
            </w:r>
          </w:p>
        </w:tc>
        <w:tc>
          <w:tcPr>
            <w:tcW w:w="1601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التاسع</w:t>
            </w:r>
          </w:p>
        </w:tc>
        <w:tc>
          <w:tcPr>
            <w:tcW w:w="2786" w:type="dxa"/>
            <w:vAlign w:val="center"/>
          </w:tcPr>
          <w:p w:rsidR="008B6BD3" w:rsidRPr="00193A5F" w:rsidRDefault="00D03476" w:rsidP="00E4649D">
            <w:pPr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ascii="Arial" w:hAnsi="Arial" w:cs="Akhbar MT" w:hint="cs"/>
                <w:b/>
                <w:bCs/>
                <w:color w:val="000000" w:themeColor="text1"/>
                <w:szCs w:val="24"/>
                <w:rtl/>
              </w:rPr>
              <w:t>تعريف البرجماتية وجذورها الفكرية والعقدية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18</w:t>
            </w:r>
          </w:p>
        </w:tc>
        <w:tc>
          <w:tcPr>
            <w:tcW w:w="1800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</w:p>
        </w:tc>
        <w:tc>
          <w:tcPr>
            <w:tcW w:w="2504" w:type="dxa"/>
            <w:vAlign w:val="center"/>
          </w:tcPr>
          <w:p w:rsidR="008B6BD3" w:rsidRPr="00193A5F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</w:p>
        </w:tc>
      </w:tr>
    </w:tbl>
    <w:p w:rsidR="008B6BD3" w:rsidRPr="00193A5F" w:rsidRDefault="008B6BD3" w:rsidP="008B6BD3">
      <w:pPr>
        <w:tabs>
          <w:tab w:val="left" w:pos="5498"/>
          <w:tab w:val="center" w:pos="6979"/>
        </w:tabs>
        <w:jc w:val="center"/>
        <w:rPr>
          <w:rFonts w:cs="Akhbar MT"/>
          <w:b/>
          <w:bCs/>
          <w:color w:val="000000" w:themeColor="text1"/>
          <w:szCs w:val="24"/>
          <w:rtl/>
        </w:rPr>
      </w:pPr>
    </w:p>
    <w:p w:rsidR="008B6BD3" w:rsidRPr="00193A5F" w:rsidRDefault="008B6BD3" w:rsidP="000E5C63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</w:pPr>
    </w:p>
    <w:p w:rsidR="000E5C63" w:rsidRPr="00193A5F" w:rsidRDefault="00632B3B" w:rsidP="000E5C63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</w:rPr>
      </w:pP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 xml:space="preserve">توزيع الدرجات :  </w:t>
      </w:r>
    </w:p>
    <w:p w:rsidR="008B6BD3" w:rsidRPr="00193A5F" w:rsidRDefault="00632B3B" w:rsidP="000E5C63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</w:rPr>
        <w:t></w:t>
      </w:r>
      <w:r w:rsidR="000E5C63" w:rsidRPr="00193A5F">
        <w:rPr>
          <w:rFonts w:ascii="AGA Arabesque Desktop" w:hAnsi="AGA Arabesque Desktop" w:cs="Akhbar MT"/>
          <w:b/>
          <w:bCs/>
          <w:color w:val="000000" w:themeColor="text1"/>
          <w:szCs w:val="24"/>
        </w:rPr>
        <w:sym w:font="AGA Arabesque" w:char="F024"/>
      </w:r>
      <w:r w:rsidR="000E5C63"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اختبار نصف فصلي 30 درجة </w:t>
      </w:r>
    </w:p>
    <w:p w:rsidR="006C10F5" w:rsidRPr="00193A5F" w:rsidRDefault="00632B3B" w:rsidP="00B0393D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</w:t>
      </w:r>
      <w:r w:rsidR="008B6BD3" w:rsidRPr="00193A5F">
        <w:rPr>
          <w:rFonts w:ascii="AGA Arabesque Desktop" w:hAnsi="AGA Arabesque Desktop" w:cs="Akhbar MT"/>
          <w:b/>
          <w:bCs/>
          <w:color w:val="000000" w:themeColor="text1"/>
          <w:szCs w:val="24"/>
        </w:rPr>
        <w:sym w:font="AGA Arabesque" w:char="F024"/>
      </w:r>
      <w:r w:rsidR="008B6BD3"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 </w:t>
      </w:r>
      <w:r w:rsidR="00B0393D"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مشاريع بحثية ومشروع مقرر </w:t>
      </w:r>
      <w:r w:rsidR="007A3F56"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وعروض </w:t>
      </w:r>
      <w:r w:rsidR="00B0393D"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و</w:t>
      </w:r>
      <w:r w:rsidR="00B0393D"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أنشطة </w:t>
      </w:r>
      <w:r w:rsidR="008B6BD3"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>وواجبات</w:t>
      </w:r>
      <w:r w:rsidR="008B6BD3"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 متنوعة </w:t>
      </w:r>
      <w:r w:rsidR="008B6BD3"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30 درج</w:t>
      </w:r>
      <w:r w:rsidR="008B6BD3"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ة</w:t>
      </w:r>
      <w:r w:rsidR="008B6BD3" w:rsidRPr="00193A5F">
        <w:rPr>
          <w:rFonts w:ascii="AGA Arabesque Desktop" w:hAnsi="AGA Arabesque Desktop" w:cs="Akhbar MT"/>
          <w:b/>
          <w:bCs/>
          <w:color w:val="000000" w:themeColor="text1"/>
          <w:szCs w:val="24"/>
          <w:highlight w:val="yellow"/>
          <w:rtl/>
        </w:rPr>
        <w:t xml:space="preserve">     </w:t>
      </w:r>
    </w:p>
    <w:p w:rsidR="006C10F5" w:rsidRPr="00193A5F" w:rsidRDefault="000E5C63" w:rsidP="006C10F5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</w:rPr>
        <w:sym w:font="AGA Arabesque" w:char="F024"/>
      </w:r>
      <w:r w:rsidR="006C10F5"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 اختبار نهائي 40 درجة</w:t>
      </w:r>
      <w:r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 </w:t>
      </w:r>
    </w:p>
    <w:p w:rsidR="00A4359A" w:rsidRPr="00193A5F" w:rsidRDefault="00A4359A" w:rsidP="00A4359A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</w:pP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>المرجع الرئيسي :</w:t>
      </w:r>
    </w:p>
    <w:p w:rsidR="00A4359A" w:rsidRPr="00193A5F" w:rsidRDefault="00A4359A" w:rsidP="00136D8D">
      <w:pPr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</w:pPr>
      <w:r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(أ)</w:t>
      </w:r>
      <w:r w:rsidR="0095554A"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 </w:t>
      </w:r>
      <w:r w:rsidR="00136D8D" w:rsidRPr="00193A5F">
        <w:rPr>
          <w:rFonts w:cs="Akhbar MT"/>
          <w:b/>
          <w:bCs/>
          <w:color w:val="000000" w:themeColor="text1"/>
          <w:szCs w:val="24"/>
          <w:rtl/>
        </w:rPr>
        <w:t xml:space="preserve">الفلسفة الحديثة </w:t>
      </w:r>
      <w:r w:rsidR="00136D8D" w:rsidRPr="00193A5F">
        <w:rPr>
          <w:rFonts w:cs="Akhbar MT" w:hint="cs"/>
          <w:b/>
          <w:bCs/>
          <w:color w:val="000000" w:themeColor="text1"/>
          <w:szCs w:val="24"/>
          <w:rtl/>
        </w:rPr>
        <w:t>/</w:t>
      </w:r>
      <w:r w:rsidR="00136D8D" w:rsidRPr="00193A5F">
        <w:rPr>
          <w:rFonts w:cs="Akhbar MT"/>
          <w:b/>
          <w:bCs/>
          <w:color w:val="000000" w:themeColor="text1"/>
          <w:szCs w:val="24"/>
          <w:rtl/>
        </w:rPr>
        <w:t>محمود زقزوق</w:t>
      </w:r>
    </w:p>
    <w:p w:rsidR="00A4359A" w:rsidRPr="00193A5F" w:rsidRDefault="00A4359A" w:rsidP="00136D8D">
      <w:pPr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</w:pPr>
      <w:r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(ب)</w:t>
      </w:r>
      <w:r w:rsidRPr="00193A5F">
        <w:rPr>
          <w:rFonts w:ascii="Arial" w:hAnsi="Arial" w:cs="Akhbar MT"/>
          <w:b/>
          <w:bCs/>
          <w:color w:val="000000" w:themeColor="text1"/>
          <w:szCs w:val="24"/>
          <w:rtl/>
        </w:rPr>
        <w:t xml:space="preserve"> </w:t>
      </w:r>
      <w:r w:rsidR="00136D8D"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الفلسفة الحديث</w:t>
      </w:r>
      <w:r w:rsidR="00136D8D" w:rsidRPr="00193A5F">
        <w:rPr>
          <w:rFonts w:ascii="AGA Arabesque Desktop" w:hAnsi="AGA Arabesque Desktop" w:cs="Akhbar MT" w:hint="eastAsia"/>
          <w:b/>
          <w:bCs/>
          <w:color w:val="000000" w:themeColor="text1"/>
          <w:szCs w:val="24"/>
          <w:rtl/>
        </w:rPr>
        <w:t>ة</w:t>
      </w:r>
      <w:r w:rsidR="00136D8D"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 والمعاصرة / محمد رشوان</w:t>
      </w:r>
    </w:p>
    <w:p w:rsidR="00F675D2" w:rsidRDefault="00F675D2" w:rsidP="00136D8D">
      <w:pPr>
        <w:rPr>
          <w:rFonts w:ascii="AGA Arabesque Desktop" w:hAnsi="AGA Arabesque Desktop" w:cs="Akhbar MT"/>
          <w:b/>
          <w:bCs/>
          <w:color w:val="000000" w:themeColor="text1"/>
          <w:szCs w:val="24"/>
        </w:rPr>
      </w:pPr>
      <w:r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(ج)</w:t>
      </w: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الموسوعة</w:t>
      </w:r>
      <w:r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 الميسرة في الأديا والمذاهب / الندوة العالمية للشباب</w:t>
      </w:r>
    </w:p>
    <w:p w:rsidR="00870260" w:rsidRPr="00193A5F" w:rsidRDefault="00870260" w:rsidP="00136D8D">
      <w:pPr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</w:pPr>
      <w:r>
        <w:rPr>
          <w:rFonts w:ascii="AGA Arabesque Desktop" w:hAnsi="AGA Arabesque Desktop" w:cs="Akhbar MT"/>
          <w:b/>
          <w:bCs/>
          <w:color w:val="000000" w:themeColor="text1"/>
          <w:szCs w:val="24"/>
        </w:rPr>
        <w:t></w:t>
      </w:r>
      <w:r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د) </w:t>
      </w:r>
      <w:r w:rsidRPr="00870260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كتاب الموس</w:t>
      </w:r>
      <w:bookmarkStart w:id="0" w:name="_GoBack"/>
      <w:bookmarkEnd w:id="0"/>
      <w:r w:rsidRPr="00870260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وعة الميسرة</w:t>
      </w:r>
    </w:p>
    <w:p w:rsidR="00193A5F" w:rsidRDefault="00193A5F" w:rsidP="00A4359A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</w:pPr>
    </w:p>
    <w:p w:rsidR="00A4359A" w:rsidRPr="00193A5F" w:rsidRDefault="00A4359A" w:rsidP="00A4359A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</w:rPr>
      </w:pP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>مر</w:t>
      </w:r>
      <w:r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u w:val="single"/>
          <w:rtl/>
        </w:rPr>
        <w:t>ا</w:t>
      </w: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 xml:space="preserve">جع </w:t>
      </w:r>
      <w:r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u w:val="single"/>
          <w:rtl/>
        </w:rPr>
        <w:t>أ</w:t>
      </w: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>س</w:t>
      </w:r>
      <w:r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u w:val="single"/>
          <w:rtl/>
        </w:rPr>
        <w:t>اس</w:t>
      </w: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>ي</w:t>
      </w:r>
      <w:r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u w:val="single"/>
          <w:rtl/>
        </w:rPr>
        <w:t>ة</w:t>
      </w: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 xml:space="preserve"> :</w:t>
      </w:r>
    </w:p>
    <w:p w:rsidR="00A4359A" w:rsidRPr="00193A5F" w:rsidRDefault="00A4359A" w:rsidP="00F675D2">
      <w:pPr>
        <w:jc w:val="both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(أ</w:t>
      </w: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) </w:t>
      </w:r>
      <w:r w:rsidR="00136D8D"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الموسوعة </w:t>
      </w:r>
      <w:r w:rsidR="00136D8D"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الفلسفية المختصرة / </w:t>
      </w:r>
      <w:r w:rsidR="00F675D2"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نجيب محمود</w:t>
      </w:r>
      <w:r w:rsidR="00136D8D"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</w:t>
      </w:r>
    </w:p>
    <w:p w:rsidR="00A4359A" w:rsidRPr="00193A5F" w:rsidRDefault="00A4359A" w:rsidP="00136D8D">
      <w:pPr>
        <w:jc w:val="both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(ب</w:t>
      </w: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) </w:t>
      </w:r>
      <w:r w:rsidR="00136D8D"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الفلسفة الحديثة / يوسف كرم</w:t>
      </w:r>
    </w:p>
    <w:p w:rsidR="00104F43" w:rsidRPr="00193A5F" w:rsidRDefault="00104F43" w:rsidP="00104F43">
      <w:pPr>
        <w:jc w:val="both"/>
        <w:rPr>
          <w:rFonts w:ascii="Arial" w:hAnsi="Arial" w:cs="Akhbar MT"/>
          <w:b/>
          <w:bCs/>
          <w:color w:val="000000" w:themeColor="text1"/>
          <w:szCs w:val="24"/>
          <w:u w:val="single"/>
        </w:rPr>
      </w:pPr>
      <w:r w:rsidRPr="00193A5F">
        <w:rPr>
          <w:rFonts w:ascii="Arial" w:hAnsi="Arial" w:cs="Akhbar MT" w:hint="cs"/>
          <w:b/>
          <w:bCs/>
          <w:color w:val="000000" w:themeColor="text1"/>
          <w:szCs w:val="24"/>
          <w:u w:val="single"/>
          <w:rtl/>
        </w:rPr>
        <w:t>المواد الالكترونية  و مواقع الانترنت ... الخ:</w:t>
      </w:r>
    </w:p>
    <w:p w:rsidR="00104F43" w:rsidRPr="00193A5F" w:rsidRDefault="00104F43" w:rsidP="00104F43">
      <w:pPr>
        <w:pStyle w:val="ListParagraph"/>
        <w:numPr>
          <w:ilvl w:val="0"/>
          <w:numId w:val="14"/>
        </w:numPr>
        <w:jc w:val="both"/>
        <w:rPr>
          <w:rFonts w:ascii="Arial" w:hAnsi="Arial" w:cs="Akhbar MT"/>
          <w:b/>
          <w:bCs/>
          <w:color w:val="000000" w:themeColor="text1"/>
          <w:szCs w:val="24"/>
          <w:rtl/>
        </w:rPr>
      </w:pPr>
      <w:r w:rsidRPr="00193A5F">
        <w:rPr>
          <w:rFonts w:ascii="Arial" w:hAnsi="Arial" w:cs="Akhbar MT" w:hint="cs"/>
          <w:b/>
          <w:bCs/>
          <w:color w:val="000000" w:themeColor="text1"/>
          <w:szCs w:val="24"/>
          <w:rtl/>
        </w:rPr>
        <w:t>- موقع الإسلام  .</w:t>
      </w:r>
      <w:r w:rsidRPr="00193A5F">
        <w:rPr>
          <w:rFonts w:cs="Akhbar MT"/>
          <w:b/>
          <w:bCs/>
          <w:color w:val="000000" w:themeColor="text1"/>
          <w:szCs w:val="24"/>
        </w:rPr>
        <w:t xml:space="preserve"> http://al-islam.com/arb</w:t>
      </w:r>
      <w:r w:rsidRPr="00193A5F">
        <w:rPr>
          <w:rFonts w:cs="Akhbar MT" w:hint="cs"/>
          <w:b/>
          <w:bCs/>
          <w:color w:val="000000" w:themeColor="text1"/>
          <w:szCs w:val="24"/>
          <w:rtl/>
        </w:rPr>
        <w:t>/</w:t>
      </w:r>
    </w:p>
    <w:p w:rsidR="00104F43" w:rsidRPr="00193A5F" w:rsidRDefault="00104F43" w:rsidP="00104F43">
      <w:pPr>
        <w:pStyle w:val="ListParagraph"/>
        <w:numPr>
          <w:ilvl w:val="0"/>
          <w:numId w:val="14"/>
        </w:numPr>
        <w:jc w:val="both"/>
        <w:rPr>
          <w:rFonts w:ascii="Arial" w:hAnsi="Arial" w:cs="Akhbar MT"/>
          <w:b/>
          <w:bCs/>
          <w:color w:val="000000" w:themeColor="text1"/>
          <w:szCs w:val="24"/>
          <w:rtl/>
        </w:rPr>
      </w:pPr>
      <w:r w:rsidRPr="00193A5F">
        <w:rPr>
          <w:rFonts w:ascii="Arial" w:hAnsi="Arial" w:cs="Akhbar MT" w:hint="cs"/>
          <w:b/>
          <w:bCs/>
          <w:color w:val="000000" w:themeColor="text1"/>
          <w:szCs w:val="24"/>
          <w:rtl/>
        </w:rPr>
        <w:t>- موقع الشيخ ابن عثيمين .</w:t>
      </w:r>
      <w:r w:rsidRPr="00193A5F">
        <w:rPr>
          <w:rStyle w:val="HeaderChar"/>
          <w:rFonts w:cs="Akhbar MT" w:hint="cs"/>
          <w:b/>
          <w:bCs/>
          <w:color w:val="000000" w:themeColor="text1"/>
        </w:rPr>
        <w:t xml:space="preserve"> </w:t>
      </w:r>
      <w:r w:rsidRPr="00193A5F">
        <w:rPr>
          <w:rStyle w:val="a"/>
          <w:rFonts w:cs="Akhbar MT"/>
          <w:b/>
          <w:bCs/>
          <w:color w:val="000000" w:themeColor="text1"/>
          <w:szCs w:val="24"/>
        </w:rPr>
        <w:t>http://www.ibnothaimeen.com/index.shtml</w:t>
      </w:r>
    </w:p>
    <w:p w:rsidR="00104F43" w:rsidRPr="00193A5F" w:rsidRDefault="00104F43" w:rsidP="00104F43">
      <w:pPr>
        <w:pStyle w:val="ListParagraph"/>
        <w:numPr>
          <w:ilvl w:val="0"/>
          <w:numId w:val="14"/>
        </w:numPr>
        <w:jc w:val="both"/>
        <w:rPr>
          <w:rFonts w:ascii="Arial" w:hAnsi="Arial" w:cs="Akhbar MT"/>
          <w:b/>
          <w:bCs/>
          <w:color w:val="000000" w:themeColor="text1"/>
          <w:szCs w:val="24"/>
          <w:rtl/>
        </w:rPr>
      </w:pPr>
      <w:r w:rsidRPr="00193A5F">
        <w:rPr>
          <w:rFonts w:ascii="Arial" w:hAnsi="Arial" w:cs="Akhbar MT" w:hint="cs"/>
          <w:b/>
          <w:bCs/>
          <w:color w:val="000000" w:themeColor="text1"/>
          <w:szCs w:val="24"/>
          <w:rtl/>
        </w:rPr>
        <w:t>- موقع الشيخ صالح الفوزان .</w:t>
      </w:r>
      <w:r w:rsidRPr="00193A5F">
        <w:rPr>
          <w:rFonts w:cs="Akhbar MT"/>
          <w:b/>
          <w:bCs/>
          <w:color w:val="000000" w:themeColor="text1"/>
          <w:szCs w:val="24"/>
        </w:rPr>
        <w:t xml:space="preserve"> www.alfawzan.ws/alfawzan/</w:t>
      </w:r>
    </w:p>
    <w:p w:rsidR="00104F43" w:rsidRPr="00193A5F" w:rsidRDefault="00104F43" w:rsidP="00104F43">
      <w:pPr>
        <w:pStyle w:val="ListParagraph"/>
        <w:numPr>
          <w:ilvl w:val="0"/>
          <w:numId w:val="14"/>
        </w:numP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193A5F">
        <w:rPr>
          <w:rFonts w:ascii="Arial" w:hAnsi="Arial" w:cs="Akhbar MT" w:hint="cs"/>
          <w:b/>
          <w:bCs/>
          <w:color w:val="000000" w:themeColor="text1"/>
          <w:szCs w:val="24"/>
          <w:rtl/>
        </w:rPr>
        <w:t xml:space="preserve">- الجمعية العلمية السعودية لعلوم العقيدة والأديان والفرق والمذاهب </w:t>
      </w:r>
      <w:hyperlink r:id="rId5" w:history="1">
        <w:r w:rsidRPr="00193A5F">
          <w:rPr>
            <w:rStyle w:val="Hyperlink"/>
            <w:rFonts w:ascii="Arial" w:hAnsi="Arial" w:cs="Akhbar MT"/>
            <w:b/>
            <w:bCs/>
            <w:color w:val="000000" w:themeColor="text1"/>
            <w:szCs w:val="24"/>
          </w:rPr>
          <w:t>http://aqeeda.org</w:t>
        </w:r>
        <w:r w:rsidRPr="00193A5F">
          <w:rPr>
            <w:rStyle w:val="Hyperlink"/>
            <w:rFonts w:ascii="Arial" w:hAnsi="Arial" w:cs="Akhbar MT" w:hint="cs"/>
            <w:b/>
            <w:bCs/>
            <w:color w:val="000000" w:themeColor="text1"/>
            <w:szCs w:val="24"/>
            <w:rtl/>
          </w:rPr>
          <w:t>/</w:t>
        </w:r>
      </w:hyperlink>
    </w:p>
    <w:p w:rsidR="00632B3B" w:rsidRPr="00193A5F" w:rsidRDefault="00632B3B" w:rsidP="00632B3B">
      <w:pPr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</w:rPr>
      </w:pP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إرشادات هامة للطالبة : </w:t>
      </w:r>
    </w:p>
    <w:p w:rsidR="00632B3B" w:rsidRPr="00193A5F" w:rsidRDefault="00632B3B" w:rsidP="00564AF5">
      <w:pPr>
        <w:numPr>
          <w:ilvl w:val="0"/>
          <w:numId w:val="1"/>
        </w:numPr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ضرورة الالتزام بمواعيد المحاضرات </w:t>
      </w:r>
    </w:p>
    <w:p w:rsidR="00632B3B" w:rsidRPr="00193A5F" w:rsidRDefault="00632B3B" w:rsidP="00546D48">
      <w:pPr>
        <w:numPr>
          <w:ilvl w:val="0"/>
          <w:numId w:val="1"/>
        </w:numPr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</w:rPr>
      </w:pP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ينبغي للطالبة الحرص على أداء الاختبار النصفي في موعده </w:t>
      </w:r>
      <w:r w:rsidR="00546D48"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المحدد له.</w:t>
      </w:r>
      <w:r w:rsidR="00EA4B7D"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</w:t>
      </w:r>
    </w:p>
    <w:p w:rsidR="00632B3B" w:rsidRPr="00193A5F" w:rsidRDefault="00632B3B" w:rsidP="00632B3B">
      <w:pPr>
        <w:numPr>
          <w:ilvl w:val="0"/>
          <w:numId w:val="1"/>
        </w:numPr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</w:rPr>
      </w:pP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>ينبغي للطالبة مراجعة الأستاذة إذا أشكل عليها شيء من المعلومات الدراسية خلال الساعات المكتبية .</w:t>
      </w:r>
    </w:p>
    <w:p w:rsidR="00564AF5" w:rsidRPr="00193A5F" w:rsidRDefault="000E7ED9" w:rsidP="000E7ED9">
      <w:pPr>
        <w:ind w:left="360"/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         </w:t>
      </w: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ضرورة تسليم الأنشطة والتكليفات في الموعد المحدد </w:t>
      </w:r>
      <w:r w:rsidRPr="00193A5F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لها</w:t>
      </w:r>
      <w:r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>.</w:t>
      </w:r>
      <w:r w:rsidR="00632B3B" w:rsidRPr="00193A5F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6-      </w:t>
      </w:r>
    </w:p>
    <w:p w:rsidR="00AD01E5" w:rsidRPr="00193A5F" w:rsidRDefault="00AD01E5" w:rsidP="00632B3B">
      <w:pPr>
        <w:tabs>
          <w:tab w:val="left" w:pos="6802"/>
        </w:tabs>
        <w:jc w:val="center"/>
        <w:rPr>
          <w:rFonts w:cs="Akhbar MT"/>
          <w:b/>
          <w:bCs/>
          <w:color w:val="000000" w:themeColor="text1"/>
          <w:szCs w:val="24"/>
          <w:rtl/>
        </w:rPr>
      </w:pPr>
    </w:p>
    <w:p w:rsidR="00632B3B" w:rsidRPr="00193A5F" w:rsidRDefault="00632B3B" w:rsidP="00632B3B">
      <w:pPr>
        <w:tabs>
          <w:tab w:val="left" w:pos="5498"/>
          <w:tab w:val="center" w:pos="6979"/>
        </w:tabs>
        <w:jc w:val="center"/>
        <w:rPr>
          <w:rFonts w:cs="Akhbar MT"/>
          <w:b/>
          <w:bCs/>
          <w:color w:val="000000" w:themeColor="text1"/>
          <w:szCs w:val="24"/>
          <w:rtl/>
        </w:rPr>
      </w:pPr>
      <w:r w:rsidRPr="00193A5F">
        <w:rPr>
          <w:rFonts w:cs="Akhbar MT" w:hint="cs"/>
          <w:b/>
          <w:bCs/>
          <w:color w:val="000000" w:themeColor="text1"/>
          <w:szCs w:val="24"/>
          <w:rtl/>
        </w:rPr>
        <w:t>الساعات المكتبية</w:t>
      </w:r>
    </w:p>
    <w:tbl>
      <w:tblPr>
        <w:tblStyle w:val="TableGrid"/>
        <w:bidiVisual/>
        <w:tblW w:w="98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544"/>
        <w:gridCol w:w="1167"/>
        <w:gridCol w:w="1167"/>
        <w:gridCol w:w="1200"/>
        <w:gridCol w:w="1201"/>
        <w:gridCol w:w="1184"/>
        <w:gridCol w:w="17"/>
        <w:gridCol w:w="1168"/>
        <w:gridCol w:w="1168"/>
      </w:tblGrid>
      <w:tr w:rsidR="00AD5A99" w:rsidRPr="00193A5F" w:rsidTr="00AD5A99">
        <w:trPr>
          <w:trHeight w:val="370"/>
        </w:trPr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اليوم</w:t>
            </w: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193A5F">
              <w:rPr>
                <w:rFonts w:cs="Akhbar MT"/>
                <w:b/>
                <w:bCs/>
                <w:color w:val="000000" w:themeColor="text1"/>
                <w:szCs w:val="24"/>
                <w:rtl/>
              </w:rPr>
              <w:t>8-9</w:t>
            </w: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193A5F">
              <w:rPr>
                <w:rFonts w:cs="Akhbar MT"/>
                <w:b/>
                <w:bCs/>
                <w:color w:val="000000" w:themeColor="text1"/>
                <w:szCs w:val="24"/>
                <w:rtl/>
              </w:rPr>
              <w:t>9-10</w:t>
            </w:r>
          </w:p>
        </w:tc>
        <w:tc>
          <w:tcPr>
            <w:tcW w:w="1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193A5F">
              <w:rPr>
                <w:rFonts w:cs="Akhbar MT"/>
                <w:b/>
                <w:bCs/>
                <w:color w:val="000000" w:themeColor="text1"/>
                <w:szCs w:val="24"/>
                <w:rtl/>
              </w:rPr>
              <w:t>10-11</w:t>
            </w:r>
          </w:p>
        </w:tc>
        <w:tc>
          <w:tcPr>
            <w:tcW w:w="12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193A5F">
              <w:rPr>
                <w:rFonts w:cs="Akhbar MT"/>
                <w:b/>
                <w:bCs/>
                <w:color w:val="000000" w:themeColor="text1"/>
                <w:szCs w:val="24"/>
                <w:rtl/>
              </w:rPr>
              <w:t>11-12</w:t>
            </w:r>
          </w:p>
        </w:tc>
        <w:tc>
          <w:tcPr>
            <w:tcW w:w="12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193A5F">
              <w:rPr>
                <w:rFonts w:cs="Akhbar MT"/>
                <w:b/>
                <w:bCs/>
                <w:color w:val="000000" w:themeColor="text1"/>
                <w:szCs w:val="24"/>
                <w:rtl/>
              </w:rPr>
              <w:t>12-1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193A5F">
              <w:rPr>
                <w:rFonts w:cs="Akhbar MT"/>
                <w:b/>
                <w:bCs/>
                <w:color w:val="000000" w:themeColor="text1"/>
                <w:szCs w:val="24"/>
                <w:rtl/>
              </w:rPr>
              <w:t>1-2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193A5F">
              <w:rPr>
                <w:rFonts w:cs="Akhbar MT"/>
                <w:b/>
                <w:bCs/>
                <w:color w:val="000000" w:themeColor="text1"/>
                <w:szCs w:val="24"/>
                <w:rtl/>
              </w:rPr>
              <w:t>2-3</w:t>
            </w:r>
          </w:p>
        </w:tc>
      </w:tr>
      <w:tr w:rsidR="00AD5A99" w:rsidRPr="00193A5F" w:rsidTr="00AD5A99">
        <w:trPr>
          <w:trHeight w:val="381"/>
        </w:trPr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السبت</w:t>
            </w: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</w:tr>
      <w:tr w:rsidR="00AD5A99" w:rsidRPr="00193A5F" w:rsidTr="00AD5A99">
        <w:trPr>
          <w:trHeight w:val="381"/>
        </w:trPr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الأحد</w:t>
            </w: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</w:tr>
      <w:tr w:rsidR="00AD5A99" w:rsidRPr="00193A5F" w:rsidTr="00AD5A99">
        <w:trPr>
          <w:trHeight w:val="381"/>
        </w:trPr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الاثنين</w:t>
            </w: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193A5F" w:rsidRDefault="00E12A35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ساعات مكتبية</w:t>
            </w:r>
          </w:p>
        </w:tc>
        <w:tc>
          <w:tcPr>
            <w:tcW w:w="12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193A5F" w:rsidRDefault="00E12A35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ساعات مكتبية</w:t>
            </w:r>
          </w:p>
        </w:tc>
        <w:tc>
          <w:tcPr>
            <w:tcW w:w="12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193A5F" w:rsidRDefault="00E12A35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ساعات مكتبية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</w:tr>
      <w:tr w:rsidR="00AD5A99" w:rsidRPr="00193A5F" w:rsidTr="00AD5A99">
        <w:trPr>
          <w:trHeight w:val="370"/>
        </w:trPr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الثلاثاء</w:t>
            </w: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193A5F" w:rsidRDefault="00E12A35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ساعات مكتبية</w:t>
            </w:r>
          </w:p>
        </w:tc>
      </w:tr>
      <w:tr w:rsidR="00AD5A99" w:rsidRPr="00193A5F" w:rsidTr="00AD5A99">
        <w:trPr>
          <w:trHeight w:val="393"/>
        </w:trPr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193A5F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الأربعاء</w:t>
            </w: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193A5F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</w:tr>
    </w:tbl>
    <w:p w:rsidR="004B2E94" w:rsidRPr="00193A5F" w:rsidRDefault="004B2E94">
      <w:pPr>
        <w:rPr>
          <w:rFonts w:cs="Akhbar MT"/>
          <w:b/>
          <w:bCs/>
          <w:color w:val="000000" w:themeColor="text1"/>
          <w:szCs w:val="24"/>
        </w:rPr>
      </w:pPr>
    </w:p>
    <w:sectPr w:rsidR="004B2E94" w:rsidRPr="00193A5F" w:rsidSect="00EA4B7D">
      <w:pgSz w:w="11906" w:h="16838"/>
      <w:pgMar w:top="360" w:right="1106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A Arabesque Desktop">
    <w:altName w:val="Symbol"/>
    <w:charset w:val="02"/>
    <w:family w:val="auto"/>
    <w:pitch w:val="variable"/>
    <w:sig w:usb0="00000000" w:usb1="10000000" w:usb2="00000000" w:usb3="00000000" w:csb0="80000000" w:csb1="00000000"/>
  </w:font>
  <w:font w:name="Akhbar MT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altName w:val="Symbol"/>
    <w:charset w:val="02"/>
    <w:family w:val="auto"/>
    <w:pitch w:val="variable"/>
    <w:sig w:usb0="00000000" w:usb1="10000000" w:usb2="00000000" w:usb3="00000000" w:csb0="8000000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E0A51"/>
    <w:multiLevelType w:val="hybridMultilevel"/>
    <w:tmpl w:val="EDDE1700"/>
    <w:lvl w:ilvl="0" w:tplc="58040C0E">
      <w:start w:val="1"/>
      <w:numFmt w:val="decimal"/>
      <w:lvlText w:val="%1-"/>
      <w:lvlJc w:val="left"/>
      <w:pPr>
        <w:ind w:left="720" w:hanging="360"/>
      </w:pPr>
      <w:rPr>
        <w:rFonts w:ascii="Arial" w:hAnsi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05F18"/>
    <w:multiLevelType w:val="hybridMultilevel"/>
    <w:tmpl w:val="F216D1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0E4127D"/>
    <w:multiLevelType w:val="hybridMultilevel"/>
    <w:tmpl w:val="27A8D6F0"/>
    <w:lvl w:ilvl="0" w:tplc="E1A635EC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9917A8"/>
    <w:multiLevelType w:val="hybridMultilevel"/>
    <w:tmpl w:val="4E9AE0AC"/>
    <w:lvl w:ilvl="0" w:tplc="02969972">
      <w:start w:val="1"/>
      <w:numFmt w:val="arabicAlpha"/>
      <w:lvlText w:val="(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5348DC"/>
    <w:multiLevelType w:val="hybridMultilevel"/>
    <w:tmpl w:val="98940944"/>
    <w:lvl w:ilvl="0" w:tplc="F5D0C91E">
      <w:start w:val="1"/>
      <w:numFmt w:val="arabicAlpha"/>
      <w:lvlText w:val="(%1)"/>
      <w:lvlJc w:val="left"/>
      <w:pPr>
        <w:ind w:left="1080" w:hanging="720"/>
      </w:pPr>
      <w:rPr>
        <w:rFonts w:ascii="AGA Arabesque Desktop" w:eastAsia="Times New Roman" w:hAnsi="AGA Arabesque Desktop" w:cs="Akhbar M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A3213D"/>
    <w:multiLevelType w:val="hybridMultilevel"/>
    <w:tmpl w:val="BBDC7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0345100"/>
    <w:multiLevelType w:val="hybridMultilevel"/>
    <w:tmpl w:val="9AFAFA76"/>
    <w:lvl w:ilvl="0" w:tplc="96DAADD0">
      <w:start w:val="1"/>
      <w:numFmt w:val="decimal"/>
      <w:lvlText w:val="%1-"/>
      <w:lvlJc w:val="left"/>
      <w:pPr>
        <w:ind w:left="720" w:hanging="360"/>
      </w:pPr>
      <w:rPr>
        <w:rFonts w:ascii="Arial" w:hAnsi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59056B"/>
    <w:multiLevelType w:val="hybridMultilevel"/>
    <w:tmpl w:val="12BC204E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216C7F"/>
    <w:multiLevelType w:val="hybridMultilevel"/>
    <w:tmpl w:val="3D067EFC"/>
    <w:lvl w:ilvl="0" w:tplc="B6545C32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D500B5"/>
    <w:multiLevelType w:val="hybridMultilevel"/>
    <w:tmpl w:val="DBD89868"/>
    <w:lvl w:ilvl="0" w:tplc="9FA4DEFA">
      <w:start w:val="1"/>
      <w:numFmt w:val="decimal"/>
      <w:lvlText w:val="%1-"/>
      <w:lvlJc w:val="left"/>
      <w:pPr>
        <w:ind w:left="720" w:hanging="360"/>
      </w:pPr>
      <w:rPr>
        <w:rFonts w:ascii="Arial" w:hAnsi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D34964"/>
    <w:multiLevelType w:val="hybridMultilevel"/>
    <w:tmpl w:val="B3323872"/>
    <w:lvl w:ilvl="0" w:tplc="F56A9AA8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B82618"/>
    <w:multiLevelType w:val="hybridMultilevel"/>
    <w:tmpl w:val="578C3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631F76"/>
    <w:multiLevelType w:val="hybridMultilevel"/>
    <w:tmpl w:val="5C2EE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0"/>
  </w:num>
  <w:num w:numId="5">
    <w:abstractNumId w:val="2"/>
  </w:num>
  <w:num w:numId="6">
    <w:abstractNumId w:val="1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3"/>
  </w:num>
  <w:num w:numId="12">
    <w:abstractNumId w:val="11"/>
  </w:num>
  <w:num w:numId="13">
    <w:abstractNumId w:val="5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2B3B"/>
    <w:rsid w:val="000224F3"/>
    <w:rsid w:val="00053E02"/>
    <w:rsid w:val="000930B0"/>
    <w:rsid w:val="00093827"/>
    <w:rsid w:val="000C07A6"/>
    <w:rsid w:val="000D7E97"/>
    <w:rsid w:val="000E4231"/>
    <w:rsid w:val="000E5C63"/>
    <w:rsid w:val="000E7ED9"/>
    <w:rsid w:val="00104F43"/>
    <w:rsid w:val="00120885"/>
    <w:rsid w:val="00125AC1"/>
    <w:rsid w:val="00136D8D"/>
    <w:rsid w:val="001547E0"/>
    <w:rsid w:val="00154B79"/>
    <w:rsid w:val="00193A5F"/>
    <w:rsid w:val="001B09C2"/>
    <w:rsid w:val="001F2FF3"/>
    <w:rsid w:val="00217549"/>
    <w:rsid w:val="00221996"/>
    <w:rsid w:val="00236370"/>
    <w:rsid w:val="00236DA9"/>
    <w:rsid w:val="00290519"/>
    <w:rsid w:val="002D6FF2"/>
    <w:rsid w:val="00352873"/>
    <w:rsid w:val="003A2B8E"/>
    <w:rsid w:val="003D5333"/>
    <w:rsid w:val="003D65DC"/>
    <w:rsid w:val="00422F5A"/>
    <w:rsid w:val="004A5312"/>
    <w:rsid w:val="004B2E94"/>
    <w:rsid w:val="00500FA1"/>
    <w:rsid w:val="00534DAC"/>
    <w:rsid w:val="00546D48"/>
    <w:rsid w:val="00557D0C"/>
    <w:rsid w:val="00564AF5"/>
    <w:rsid w:val="005833BB"/>
    <w:rsid w:val="00585AC9"/>
    <w:rsid w:val="005F5D0D"/>
    <w:rsid w:val="00600F1B"/>
    <w:rsid w:val="00602DA3"/>
    <w:rsid w:val="00632B3B"/>
    <w:rsid w:val="00651176"/>
    <w:rsid w:val="0065370A"/>
    <w:rsid w:val="00654F8F"/>
    <w:rsid w:val="006C10F5"/>
    <w:rsid w:val="006C301F"/>
    <w:rsid w:val="00715B3B"/>
    <w:rsid w:val="00722BFC"/>
    <w:rsid w:val="00743862"/>
    <w:rsid w:val="0076694F"/>
    <w:rsid w:val="007A3F56"/>
    <w:rsid w:val="007E473B"/>
    <w:rsid w:val="007F02CB"/>
    <w:rsid w:val="007F3443"/>
    <w:rsid w:val="008572C1"/>
    <w:rsid w:val="00863784"/>
    <w:rsid w:val="00870260"/>
    <w:rsid w:val="008B2675"/>
    <w:rsid w:val="008B33C1"/>
    <w:rsid w:val="008B6BD3"/>
    <w:rsid w:val="008D3CCF"/>
    <w:rsid w:val="008E10A1"/>
    <w:rsid w:val="0095554A"/>
    <w:rsid w:val="00A202C2"/>
    <w:rsid w:val="00A4359A"/>
    <w:rsid w:val="00A662B0"/>
    <w:rsid w:val="00A92F38"/>
    <w:rsid w:val="00AD01E5"/>
    <w:rsid w:val="00AD5A99"/>
    <w:rsid w:val="00AE6E4E"/>
    <w:rsid w:val="00B0393D"/>
    <w:rsid w:val="00B33FC1"/>
    <w:rsid w:val="00BB59EA"/>
    <w:rsid w:val="00C07952"/>
    <w:rsid w:val="00C40223"/>
    <w:rsid w:val="00C702E2"/>
    <w:rsid w:val="00C71007"/>
    <w:rsid w:val="00C928F0"/>
    <w:rsid w:val="00CA21F1"/>
    <w:rsid w:val="00CC56D7"/>
    <w:rsid w:val="00D03476"/>
    <w:rsid w:val="00DB56DA"/>
    <w:rsid w:val="00E12A35"/>
    <w:rsid w:val="00E31368"/>
    <w:rsid w:val="00E43FE0"/>
    <w:rsid w:val="00E975DA"/>
    <w:rsid w:val="00EA4B7D"/>
    <w:rsid w:val="00EC25B6"/>
    <w:rsid w:val="00F66620"/>
    <w:rsid w:val="00F675D2"/>
    <w:rsid w:val="00FE4AC4"/>
    <w:rsid w:val="00FF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625E19-6FD5-40FA-92C2-6E2346492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B3B"/>
    <w:pPr>
      <w:bidi/>
      <w:spacing w:after="0" w:line="240" w:lineRule="auto"/>
    </w:pPr>
    <w:rPr>
      <w:rFonts w:ascii="Times New Roman" w:eastAsia="Times New Roman" w:hAnsi="Times New Roman" w:cs="Traditional Arabic"/>
      <w:sz w:val="24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2B3B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4B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6620"/>
    <w:rPr>
      <w:color w:val="0000FF" w:themeColor="hyperlink"/>
      <w:u w:val="single"/>
    </w:rPr>
  </w:style>
  <w:style w:type="paragraph" w:styleId="Header">
    <w:name w:val="header"/>
    <w:basedOn w:val="Normal"/>
    <w:link w:val="HeaderChar"/>
    <w:semiHidden/>
    <w:unhideWhenUsed/>
    <w:rsid w:val="00104F43"/>
    <w:pPr>
      <w:tabs>
        <w:tab w:val="center" w:pos="4153"/>
        <w:tab w:val="right" w:pos="8306"/>
      </w:tabs>
      <w:bidi w:val="0"/>
    </w:pPr>
    <w:rPr>
      <w:rFonts w:cs="Times New Roman"/>
      <w:szCs w:val="24"/>
    </w:rPr>
  </w:style>
  <w:style w:type="character" w:customStyle="1" w:styleId="HeaderChar">
    <w:name w:val="Header Char"/>
    <w:basedOn w:val="DefaultParagraphFont"/>
    <w:link w:val="Header"/>
    <w:semiHidden/>
    <w:rsid w:val="00104F43"/>
    <w:rPr>
      <w:rFonts w:ascii="Times New Roman" w:eastAsia="Times New Roman" w:hAnsi="Times New Roman" w:cs="Times New Roman"/>
      <w:sz w:val="24"/>
      <w:szCs w:val="24"/>
    </w:rPr>
  </w:style>
  <w:style w:type="character" w:customStyle="1" w:styleId="a">
    <w:name w:val="a"/>
    <w:basedOn w:val="DefaultParagraphFont"/>
    <w:rsid w:val="00104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9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qeeda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</dc:creator>
  <cp:lastModifiedBy>wesam</cp:lastModifiedBy>
  <cp:revision>37</cp:revision>
  <dcterms:created xsi:type="dcterms:W3CDTF">2014-09-17T19:08:00Z</dcterms:created>
  <dcterms:modified xsi:type="dcterms:W3CDTF">2015-11-15T00:51:00Z</dcterms:modified>
</cp:coreProperties>
</file>