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B667E" w:rsidRDefault="00AB667E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254A0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نموذج مصطلحات مقرر (201) خاص تعديل وبناء السلوك الإنساني</w:t>
      </w: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-1"/>
        <w:bidiVisual/>
        <w:tblW w:w="9980" w:type="dxa"/>
        <w:tblLook w:val="04A0" w:firstRow="1" w:lastRow="0" w:firstColumn="1" w:lastColumn="0" w:noHBand="0" w:noVBand="1"/>
      </w:tblPr>
      <w:tblGrid>
        <w:gridCol w:w="2368"/>
        <w:gridCol w:w="2324"/>
        <w:gridCol w:w="3228"/>
        <w:gridCol w:w="2060"/>
      </w:tblGrid>
      <w:tr w:rsidR="00260503" w:rsidRPr="00D924B1" w:rsidTr="00AB66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260503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337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  <w:tc>
          <w:tcPr>
            <w:tcW w:w="3236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المصطلح </w:t>
            </w: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E </w:t>
            </w:r>
          </w:p>
        </w:tc>
        <w:tc>
          <w:tcPr>
            <w:tcW w:w="2070" w:type="dxa"/>
          </w:tcPr>
          <w:p w:rsidR="00260503" w:rsidRPr="00D924B1" w:rsidRDefault="00260503" w:rsidP="002605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المصطلح ع</w:t>
            </w:r>
          </w:p>
        </w:tc>
      </w:tr>
      <w:tr w:rsidR="00DE3EF5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Prompting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التلقين</w:t>
            </w:r>
          </w:p>
        </w:tc>
      </w:tr>
      <w:tr w:rsidR="00DE3EF5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DE3EF5" w:rsidRPr="00D924B1" w:rsidRDefault="00DE3EF5" w:rsidP="00DE3EF5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Operant Behavior</w:t>
            </w:r>
          </w:p>
        </w:tc>
        <w:tc>
          <w:tcPr>
            <w:tcW w:w="2337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السلوك الاجرائي </w:t>
            </w:r>
          </w:p>
        </w:tc>
        <w:tc>
          <w:tcPr>
            <w:tcW w:w="3236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Fading</w:t>
            </w:r>
          </w:p>
        </w:tc>
        <w:tc>
          <w:tcPr>
            <w:tcW w:w="2070" w:type="dxa"/>
          </w:tcPr>
          <w:p w:rsidR="00DE3EF5" w:rsidRPr="00D924B1" w:rsidRDefault="00DE3EF5" w:rsidP="00DE3EF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الإخفاء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Environment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البيئة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Shaping</w:t>
            </w:r>
          </w:p>
        </w:tc>
        <w:tc>
          <w:tcPr>
            <w:tcW w:w="2070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التشكيل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Reinforcement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التعزيز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Chaining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التسلسل 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Punishment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العقاب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Modeling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النمذجة</w:t>
            </w:r>
            <w:proofErr w:type="spellEnd"/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Extinction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المحو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Response cost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تكلفة الاستجابة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 xml:space="preserve">Stimulus Control 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ضبط المثير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Time out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الإقصاء 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Discrimination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التمييز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Overcorrection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التصحيح الزائد</w:t>
            </w:r>
          </w:p>
        </w:tc>
      </w:tr>
      <w:tr w:rsidR="00260503" w:rsidRPr="00D924B1" w:rsidTr="00AB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Generalization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التعميم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Token Economy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الاقتصاد الرمزي </w:t>
            </w:r>
          </w:p>
        </w:tc>
      </w:tr>
      <w:tr w:rsidR="00260503" w:rsidRPr="00D924B1" w:rsidTr="00AB66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260503" w:rsidRPr="00D924B1" w:rsidRDefault="00DE3EF5" w:rsidP="0026050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sz w:val="32"/>
                <w:szCs w:val="32"/>
              </w:rPr>
              <w:t>Frequency</w:t>
            </w:r>
          </w:p>
        </w:tc>
        <w:tc>
          <w:tcPr>
            <w:tcW w:w="2337" w:type="dxa"/>
          </w:tcPr>
          <w:p w:rsidR="00260503" w:rsidRPr="00D924B1" w:rsidRDefault="00DE3EF5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تكرار </w:t>
            </w:r>
          </w:p>
        </w:tc>
        <w:tc>
          <w:tcPr>
            <w:tcW w:w="3236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D924B1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Contingency contracting </w:t>
            </w:r>
          </w:p>
        </w:tc>
        <w:tc>
          <w:tcPr>
            <w:tcW w:w="2070" w:type="dxa"/>
          </w:tcPr>
          <w:p w:rsidR="00260503" w:rsidRPr="00D924B1" w:rsidRDefault="00DE275C" w:rsidP="0026050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24B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التعاقد السلوكي</w:t>
            </w:r>
          </w:p>
        </w:tc>
      </w:tr>
    </w:tbl>
    <w:p w:rsidR="00DE275C" w:rsidRPr="00D924B1" w:rsidRDefault="00DE275C" w:rsidP="00260503">
      <w:pPr>
        <w:jc w:val="center"/>
        <w:rPr>
          <w:sz w:val="32"/>
          <w:szCs w:val="32"/>
        </w:rPr>
      </w:pPr>
    </w:p>
    <w:p w:rsidR="00260503" w:rsidRPr="00D924B1" w:rsidRDefault="00DE275C" w:rsidP="00DE275C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bookmarkStart w:id="0" w:name="_GoBack"/>
      <w:r w:rsidRPr="00D924B1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ملاحظات هامة :</w:t>
      </w:r>
    </w:p>
    <w:bookmarkEnd w:id="0"/>
    <w:p w:rsidR="00DE275C" w:rsidRP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sz w:val="28"/>
          <w:szCs w:val="28"/>
          <w:rtl/>
        </w:rPr>
        <w:t xml:space="preserve">سيتم تحديد اختبار المصطلحات بالاتفاق علمًا بأنه لن يسمح للطالبة بالتغيب عن التاريخ المتفق عليه </w:t>
      </w:r>
    </w:p>
    <w:p w:rsid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sz w:val="28"/>
          <w:szCs w:val="28"/>
          <w:rtl/>
        </w:rPr>
        <w:t xml:space="preserve">وفي حال غياب الطالبة بعذر مقبول من القسم فسيتم خصم 3 درجات من الدرجة الكلية للطالبة </w:t>
      </w:r>
    </w:p>
    <w:p w:rsidR="00DE275C" w:rsidRP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DE275C" w:rsidRPr="00DE275C" w:rsidRDefault="00DE275C" w:rsidP="00AB667E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تمنياتي للجميع بالتوفيق..</w:t>
      </w:r>
    </w:p>
    <w:p w:rsidR="00DE275C" w:rsidRPr="00DE275C" w:rsidRDefault="00C21ED7" w:rsidP="00AB667E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</w:t>
      </w:r>
      <w:r w:rsidR="00AB667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نجاح الأسمري</w:t>
      </w:r>
    </w:p>
    <w:sectPr w:rsidR="00DE275C" w:rsidRPr="00DE275C" w:rsidSect="009046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3D" w:rsidRDefault="00853D3D" w:rsidP="00AB667E">
      <w:r>
        <w:separator/>
      </w:r>
    </w:p>
  </w:endnote>
  <w:endnote w:type="continuationSeparator" w:id="0">
    <w:p w:rsidR="00853D3D" w:rsidRDefault="00853D3D" w:rsidP="00AB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3D" w:rsidRDefault="00853D3D" w:rsidP="00AB667E">
      <w:r>
        <w:separator/>
      </w:r>
    </w:p>
  </w:footnote>
  <w:footnote w:type="continuationSeparator" w:id="0">
    <w:p w:rsidR="00853D3D" w:rsidRDefault="00853D3D" w:rsidP="00AB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67E" w:rsidRDefault="00AB667E">
    <w:pPr>
      <w:pStyle w:val="a4"/>
      <w:rPr>
        <w:rtl/>
      </w:rPr>
    </w:pPr>
    <w:r>
      <w:rPr>
        <w:rFonts w:hint="cs"/>
        <w:noProof/>
        <w:rtl/>
      </w:rPr>
      <w:drawing>
        <wp:anchor distT="0" distB="0" distL="114300" distR="114300" simplePos="0" relativeHeight="251658240" behindDoc="1" locked="0" layoutInCell="1" allowOverlap="1" wp14:anchorId="35AB576F" wp14:editId="09461EE2">
          <wp:simplePos x="0" y="0"/>
          <wp:positionH relativeFrom="column">
            <wp:posOffset>-552450</wp:posOffset>
          </wp:positionH>
          <wp:positionV relativeFrom="paragraph">
            <wp:posOffset>32385</wp:posOffset>
          </wp:positionV>
          <wp:extent cx="2007870" cy="781050"/>
          <wp:effectExtent l="0" t="0" r="0" b="0"/>
          <wp:wrapTight wrapText="bothSides">
            <wp:wrapPolygon edited="0">
              <wp:start x="0" y="0"/>
              <wp:lineTo x="0" y="21073"/>
              <wp:lineTo x="21313" y="21073"/>
              <wp:lineTo x="21313" y="0"/>
              <wp:lineTo x="0" y="0"/>
            </wp:wrapPolygon>
          </wp:wrapTight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7870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67E" w:rsidRDefault="00AB667E">
    <w:pPr>
      <w:pStyle w:val="a4"/>
      <w:rPr>
        <w:rtl/>
      </w:rPr>
    </w:pPr>
    <w:r>
      <w:rPr>
        <w:rFonts w:hint="cs"/>
        <w:rtl/>
      </w:rPr>
      <w:t>المملكة العربية السعودية</w:t>
    </w:r>
  </w:p>
  <w:p w:rsidR="00AB667E" w:rsidRDefault="00AB667E">
    <w:pPr>
      <w:pStyle w:val="a4"/>
      <w:rPr>
        <w:rtl/>
      </w:rPr>
    </w:pPr>
    <w:r>
      <w:rPr>
        <w:rFonts w:hint="cs"/>
        <w:rtl/>
      </w:rPr>
      <w:t>جامعة الملك سعود</w:t>
    </w:r>
  </w:p>
  <w:p w:rsidR="00AB667E" w:rsidRDefault="00AB667E">
    <w:pPr>
      <w:pStyle w:val="a4"/>
      <w:rPr>
        <w:rtl/>
      </w:rPr>
    </w:pPr>
    <w:r>
      <w:rPr>
        <w:rFonts w:hint="cs"/>
        <w:rtl/>
      </w:rPr>
      <w:t xml:space="preserve">كلية التربية </w:t>
    </w:r>
  </w:p>
  <w:p w:rsidR="00AB667E" w:rsidRDefault="00AB667E">
    <w:pPr>
      <w:pStyle w:val="a4"/>
    </w:pPr>
    <w:r>
      <w:rPr>
        <w:rFonts w:hint="cs"/>
        <w:rtl/>
      </w:rPr>
      <w:t>التربية الخاصة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03"/>
    <w:rsid w:val="000E42D9"/>
    <w:rsid w:val="00236452"/>
    <w:rsid w:val="00260503"/>
    <w:rsid w:val="00853D3D"/>
    <w:rsid w:val="0090462D"/>
    <w:rsid w:val="00AB667E"/>
    <w:rsid w:val="00C21ED7"/>
    <w:rsid w:val="00D242D7"/>
    <w:rsid w:val="00D924B1"/>
    <w:rsid w:val="00DE275C"/>
    <w:rsid w:val="00DE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B667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B667E"/>
    <w:rPr>
      <w:rFonts w:ascii="Tahoma" w:eastAsia="Times New Roman" w:hAnsi="Tahoma" w:cs="Tahoma"/>
      <w:sz w:val="16"/>
      <w:szCs w:val="16"/>
    </w:rPr>
  </w:style>
  <w:style w:type="table" w:styleId="-1">
    <w:name w:val="Light Grid Accent 1"/>
    <w:basedOn w:val="a1"/>
    <w:uiPriority w:val="62"/>
    <w:rsid w:val="00AB667E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AB667E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AB667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AB667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B667E"/>
    <w:rPr>
      <w:rFonts w:ascii="Tahoma" w:eastAsia="Times New Roman" w:hAnsi="Tahoma" w:cs="Tahoma"/>
      <w:sz w:val="16"/>
      <w:szCs w:val="16"/>
    </w:rPr>
  </w:style>
  <w:style w:type="table" w:styleId="-1">
    <w:name w:val="Light Grid Accent 1"/>
    <w:basedOn w:val="a1"/>
    <w:uiPriority w:val="62"/>
    <w:rsid w:val="00AB667E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 Light</dc:creator>
  <cp:lastModifiedBy>karoom 2</cp:lastModifiedBy>
  <cp:revision>4</cp:revision>
  <cp:lastPrinted>2016-01-27T11:37:00Z</cp:lastPrinted>
  <dcterms:created xsi:type="dcterms:W3CDTF">2016-01-26T11:43:00Z</dcterms:created>
  <dcterms:modified xsi:type="dcterms:W3CDTF">2016-01-27T11:37:00Z</dcterms:modified>
</cp:coreProperties>
</file>