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2A1" w:rsidRDefault="00E564EB" w:rsidP="00E564EB">
      <w:pPr>
        <w:jc w:val="center"/>
        <w:rPr>
          <w:b/>
          <w:bCs/>
          <w:sz w:val="28"/>
          <w:szCs w:val="28"/>
          <w:u w:val="single"/>
          <w:rtl/>
        </w:rPr>
      </w:pPr>
      <w:r w:rsidRPr="00E564EB">
        <w:rPr>
          <w:rFonts w:hint="cs"/>
          <w:b/>
          <w:bCs/>
          <w:sz w:val="28"/>
          <w:szCs w:val="28"/>
          <w:u w:val="single"/>
          <w:rtl/>
        </w:rPr>
        <w:t>أمثلة إضافية على فصل التحليل التفاضلي واتخاذ القرار</w:t>
      </w:r>
    </w:p>
    <w:p w:rsidR="00E564EB" w:rsidRDefault="00E564EB" w:rsidP="00E564EB">
      <w:pPr>
        <w:rPr>
          <w:b/>
          <w:bCs/>
          <w:sz w:val="28"/>
          <w:szCs w:val="28"/>
          <w:rtl/>
        </w:rPr>
      </w:pPr>
      <w:r w:rsidRPr="00E564EB">
        <w:rPr>
          <w:rFonts w:hint="cs"/>
          <w:b/>
          <w:bCs/>
          <w:sz w:val="28"/>
          <w:szCs w:val="28"/>
          <w:rtl/>
        </w:rPr>
        <w:t>أمثلة على قرار قبول أو رفض الطلبيات الخاصة :</w:t>
      </w:r>
    </w:p>
    <w:p w:rsidR="00E564EB" w:rsidRDefault="00E564EB" w:rsidP="00E564EB">
      <w:pPr>
        <w:rPr>
          <w:rFonts w:hint="cs"/>
          <w:b/>
          <w:bCs/>
          <w:sz w:val="28"/>
          <w:szCs w:val="28"/>
          <w:rtl/>
        </w:rPr>
      </w:pPr>
      <w:r>
        <w:rPr>
          <w:rFonts w:hint="cs"/>
          <w:b/>
          <w:bCs/>
          <w:sz w:val="28"/>
          <w:szCs w:val="28"/>
          <w:rtl/>
        </w:rPr>
        <w:t>مثال (1):</w:t>
      </w:r>
    </w:p>
    <w:p w:rsidR="00E564EB" w:rsidRPr="00740485" w:rsidRDefault="00E564EB" w:rsidP="00E564EB">
      <w:pPr>
        <w:rPr>
          <w:rFonts w:hint="cs"/>
          <w:sz w:val="28"/>
          <w:szCs w:val="28"/>
          <w:rtl/>
        </w:rPr>
      </w:pPr>
      <w:r w:rsidRPr="00740485">
        <w:rPr>
          <w:rFonts w:hint="cs"/>
          <w:sz w:val="28"/>
          <w:szCs w:val="28"/>
          <w:rtl/>
        </w:rPr>
        <w:t>تنتج إحدى الشركات حالياً 100000 وحدة من أحد المنتجات، ويبلغ متوسط تكلفة الوحدة 64 ريال ويبلغ سعر البيع في الوقت الحاضر 96 ريال للوحدة، وقد تقدم أحد العملاء بطلب لشراء 10000 وحدة بسعر 56 ريال ،وقد اتضح من تحليل التكاليف الكلية بعد قبول هذه الطلبية تبلغ 6800000 ريال، هل تنصح الشركة بقبول هذه الطلبية أم لا؟</w:t>
      </w:r>
    </w:p>
    <w:p w:rsidR="00E564EB" w:rsidRDefault="00E564EB" w:rsidP="00E564EB">
      <w:pPr>
        <w:rPr>
          <w:b/>
          <w:bCs/>
          <w:sz w:val="28"/>
          <w:szCs w:val="28"/>
          <w:rtl/>
        </w:rPr>
      </w:pPr>
    </w:p>
    <w:p w:rsidR="00E564EB" w:rsidRDefault="00E564EB" w:rsidP="00E564EB">
      <w:pPr>
        <w:rPr>
          <w:rFonts w:hint="cs"/>
          <w:b/>
          <w:bCs/>
          <w:sz w:val="28"/>
          <w:szCs w:val="28"/>
          <w:rtl/>
        </w:rPr>
      </w:pPr>
      <w:r>
        <w:rPr>
          <w:rFonts w:hint="cs"/>
          <w:b/>
          <w:bCs/>
          <w:sz w:val="28"/>
          <w:szCs w:val="28"/>
          <w:rtl/>
        </w:rPr>
        <w:t>مثال (2):</w:t>
      </w:r>
      <w:r w:rsidR="00740485">
        <w:rPr>
          <w:rFonts w:hint="cs"/>
          <w:b/>
          <w:bCs/>
          <w:sz w:val="28"/>
          <w:szCs w:val="28"/>
          <w:rtl/>
        </w:rPr>
        <w:t xml:space="preserve"> "حالة وجود طاقة عاطلة كافية للطلبية"</w:t>
      </w:r>
    </w:p>
    <w:p w:rsidR="00E564EB" w:rsidRDefault="00740485" w:rsidP="00E564EB">
      <w:pPr>
        <w:rPr>
          <w:rFonts w:hint="cs"/>
          <w:sz w:val="28"/>
          <w:szCs w:val="28"/>
          <w:rtl/>
        </w:rPr>
      </w:pPr>
      <w:r>
        <w:rPr>
          <w:rFonts w:hint="cs"/>
          <w:sz w:val="28"/>
          <w:szCs w:val="28"/>
          <w:rtl/>
        </w:rPr>
        <w:t>تقوم إحدى الشركات بإنتاج منتج (س) بأحد مصانعها، حيث يبلغ سعر البيع 55 ريال للوحدة، وتبلغ طاقة المصنع 24000 وحدة، ويبلغ حجم الإنتاج و المبيعات الحالي 18000 وحدة، و بتحليل عناصر التكاليف تضح ان تكلفة انتاج الوحدة كانت على النحو التالي:</w:t>
      </w:r>
    </w:p>
    <w:p w:rsidR="00740485" w:rsidRDefault="00740485" w:rsidP="00740485">
      <w:pPr>
        <w:pStyle w:val="ListParagraph"/>
        <w:numPr>
          <w:ilvl w:val="0"/>
          <w:numId w:val="1"/>
        </w:numPr>
        <w:rPr>
          <w:rFonts w:hint="cs"/>
          <w:sz w:val="28"/>
          <w:szCs w:val="28"/>
        </w:rPr>
      </w:pPr>
      <w:r>
        <w:rPr>
          <w:rFonts w:hint="cs"/>
          <w:sz w:val="28"/>
          <w:szCs w:val="28"/>
          <w:rtl/>
        </w:rPr>
        <w:t xml:space="preserve">مواد مباشرة </w:t>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t>10 ريال</w:t>
      </w:r>
    </w:p>
    <w:p w:rsidR="00740485" w:rsidRDefault="00740485" w:rsidP="00740485">
      <w:pPr>
        <w:pStyle w:val="ListParagraph"/>
        <w:numPr>
          <w:ilvl w:val="0"/>
          <w:numId w:val="1"/>
        </w:numPr>
        <w:rPr>
          <w:rFonts w:hint="cs"/>
          <w:sz w:val="28"/>
          <w:szCs w:val="28"/>
        </w:rPr>
      </w:pPr>
      <w:r>
        <w:rPr>
          <w:rFonts w:hint="cs"/>
          <w:sz w:val="28"/>
          <w:szCs w:val="28"/>
          <w:rtl/>
        </w:rPr>
        <w:t xml:space="preserve">عمالة مباشرة </w:t>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r>
      <w:r>
        <w:rPr>
          <w:rFonts w:hint="cs"/>
          <w:sz w:val="28"/>
          <w:szCs w:val="28"/>
          <w:rtl/>
        </w:rPr>
        <w:tab/>
        <w:t>8 ريال</w:t>
      </w:r>
    </w:p>
    <w:p w:rsidR="00740485" w:rsidRDefault="00740485" w:rsidP="00740485">
      <w:pPr>
        <w:pStyle w:val="ListParagraph"/>
        <w:numPr>
          <w:ilvl w:val="0"/>
          <w:numId w:val="1"/>
        </w:numPr>
        <w:rPr>
          <w:rFonts w:hint="cs"/>
          <w:sz w:val="28"/>
          <w:szCs w:val="28"/>
        </w:rPr>
      </w:pPr>
      <w:r>
        <w:rPr>
          <w:rFonts w:hint="cs"/>
          <w:sz w:val="28"/>
          <w:szCs w:val="28"/>
          <w:rtl/>
        </w:rPr>
        <w:t>تكاليف صناع</w:t>
      </w:r>
      <w:r w:rsidR="00BA75F4">
        <w:rPr>
          <w:rFonts w:hint="cs"/>
          <w:sz w:val="28"/>
          <w:szCs w:val="28"/>
          <w:rtl/>
        </w:rPr>
        <w:t>ي</w:t>
      </w:r>
      <w:r>
        <w:rPr>
          <w:rFonts w:hint="cs"/>
          <w:sz w:val="28"/>
          <w:szCs w:val="28"/>
          <w:rtl/>
        </w:rPr>
        <w:t xml:space="preserve">ة غير مباشرة </w:t>
      </w:r>
      <w:r w:rsidR="00BA75F4">
        <w:rPr>
          <w:rFonts w:hint="cs"/>
          <w:sz w:val="28"/>
          <w:szCs w:val="28"/>
          <w:rtl/>
        </w:rPr>
        <w:t>متغيرة</w:t>
      </w:r>
      <w:r w:rsidR="00BA75F4">
        <w:rPr>
          <w:rFonts w:hint="cs"/>
          <w:sz w:val="28"/>
          <w:szCs w:val="28"/>
          <w:rtl/>
        </w:rPr>
        <w:tab/>
      </w:r>
      <w:r w:rsidR="00BA75F4">
        <w:rPr>
          <w:rFonts w:hint="cs"/>
          <w:sz w:val="28"/>
          <w:szCs w:val="28"/>
          <w:rtl/>
        </w:rPr>
        <w:tab/>
      </w:r>
      <w:r w:rsidR="00BA75F4">
        <w:rPr>
          <w:rFonts w:hint="cs"/>
          <w:sz w:val="28"/>
          <w:szCs w:val="28"/>
          <w:rtl/>
        </w:rPr>
        <w:tab/>
      </w:r>
      <w:r>
        <w:rPr>
          <w:rFonts w:hint="cs"/>
          <w:sz w:val="28"/>
          <w:szCs w:val="28"/>
          <w:rtl/>
        </w:rPr>
        <w:tab/>
        <w:t>5 ريال</w:t>
      </w:r>
    </w:p>
    <w:p w:rsidR="00740485" w:rsidRPr="00BA75F4" w:rsidRDefault="00BA75F4" w:rsidP="00740485">
      <w:pPr>
        <w:pStyle w:val="ListParagraph"/>
        <w:numPr>
          <w:ilvl w:val="0"/>
          <w:numId w:val="1"/>
        </w:numPr>
        <w:rPr>
          <w:rFonts w:hint="cs"/>
          <w:sz w:val="28"/>
          <w:szCs w:val="28"/>
          <w:u w:val="single"/>
        </w:rPr>
      </w:pPr>
      <w:r>
        <w:rPr>
          <w:rFonts w:hint="cs"/>
          <w:sz w:val="28"/>
          <w:szCs w:val="28"/>
          <w:rtl/>
        </w:rPr>
        <w:t xml:space="preserve">تكاليف صناعية غير مباشرة ثابتة </w:t>
      </w:r>
      <w:r>
        <w:rPr>
          <w:rFonts w:hint="cs"/>
          <w:sz w:val="28"/>
          <w:szCs w:val="28"/>
          <w:rtl/>
        </w:rPr>
        <w:tab/>
      </w:r>
      <w:r>
        <w:rPr>
          <w:rFonts w:hint="cs"/>
          <w:sz w:val="28"/>
          <w:szCs w:val="28"/>
          <w:rtl/>
        </w:rPr>
        <w:tab/>
      </w:r>
      <w:r>
        <w:rPr>
          <w:rFonts w:hint="cs"/>
          <w:sz w:val="28"/>
          <w:szCs w:val="28"/>
          <w:rtl/>
        </w:rPr>
        <w:tab/>
      </w:r>
      <w:r>
        <w:rPr>
          <w:rFonts w:hint="cs"/>
          <w:sz w:val="28"/>
          <w:szCs w:val="28"/>
          <w:rtl/>
        </w:rPr>
        <w:tab/>
      </w:r>
      <w:r w:rsidRPr="00BA75F4">
        <w:rPr>
          <w:rFonts w:hint="cs"/>
          <w:sz w:val="28"/>
          <w:szCs w:val="28"/>
          <w:u w:val="single"/>
          <w:rtl/>
        </w:rPr>
        <w:t>10 ريال</w:t>
      </w:r>
    </w:p>
    <w:p w:rsidR="00BA75F4" w:rsidRDefault="00BA75F4" w:rsidP="00BA75F4">
      <w:pPr>
        <w:rPr>
          <w:sz w:val="28"/>
          <w:szCs w:val="28"/>
          <w:u w:val="single"/>
          <w:rtl/>
        </w:rPr>
      </w:pPr>
      <w:r>
        <w:rPr>
          <w:rFonts w:hint="cs"/>
          <w:sz w:val="28"/>
          <w:szCs w:val="28"/>
          <w:rtl/>
        </w:rPr>
        <w:t xml:space="preserve">           إجمالي تكلفة إنتاج الوحدة                                          </w:t>
      </w:r>
      <w:r w:rsidRPr="00BA75F4">
        <w:rPr>
          <w:rFonts w:hint="cs"/>
          <w:sz w:val="28"/>
          <w:szCs w:val="28"/>
          <w:u w:val="single"/>
          <w:rtl/>
        </w:rPr>
        <w:tab/>
        <w:t>33 ريال</w:t>
      </w:r>
    </w:p>
    <w:p w:rsidR="00BA75F4" w:rsidRDefault="00BA75F4" w:rsidP="00BA75F4">
      <w:pPr>
        <w:rPr>
          <w:rFonts w:hint="cs"/>
          <w:sz w:val="28"/>
          <w:szCs w:val="28"/>
          <w:rtl/>
        </w:rPr>
      </w:pPr>
      <w:r>
        <w:rPr>
          <w:rFonts w:hint="cs"/>
          <w:sz w:val="28"/>
          <w:szCs w:val="28"/>
          <w:rtl/>
        </w:rPr>
        <w:t>كما تبلغ التكاليف التسويقية أو البيعية 8 ريال للوحدة منها 3 ريال متغيرة والباقي ثابتة.</w:t>
      </w:r>
    </w:p>
    <w:p w:rsidR="00BA75F4" w:rsidRDefault="00BA75F4" w:rsidP="00BA75F4">
      <w:pPr>
        <w:rPr>
          <w:rFonts w:hint="cs"/>
          <w:sz w:val="28"/>
          <w:szCs w:val="28"/>
          <w:rtl/>
        </w:rPr>
      </w:pPr>
      <w:r>
        <w:rPr>
          <w:rFonts w:hint="cs"/>
          <w:sz w:val="28"/>
          <w:szCs w:val="28"/>
          <w:rtl/>
        </w:rPr>
        <w:t>وقد تقدم أحد العملاء بطلب لشراء 4000 وحدة بسعر 35 ريال للوحدة ويحتاج إنتاج هذه الكمية إلى تحمل الشركة مبلغ 15000 ريال لشراء طابعة اخاصة لطباعة اسم العميل على وحدات الطلبية.</w:t>
      </w:r>
    </w:p>
    <w:p w:rsidR="00BA75F4" w:rsidRDefault="00BA75F4" w:rsidP="00BA75F4">
      <w:pPr>
        <w:rPr>
          <w:sz w:val="28"/>
          <w:szCs w:val="28"/>
          <w:rtl/>
        </w:rPr>
      </w:pPr>
      <w:r>
        <w:rPr>
          <w:rFonts w:hint="cs"/>
          <w:sz w:val="28"/>
          <w:szCs w:val="28"/>
          <w:rtl/>
        </w:rPr>
        <w:t>هل تنصح الشركة بقبول هذه الطلبية ؟ دعم رأيك بالحسابات اللازمة.</w:t>
      </w:r>
    </w:p>
    <w:p w:rsidR="005A5142" w:rsidRDefault="005A5142" w:rsidP="00BA75F4">
      <w:pPr>
        <w:rPr>
          <w:sz w:val="28"/>
          <w:szCs w:val="28"/>
          <w:rtl/>
        </w:rPr>
      </w:pPr>
    </w:p>
    <w:p w:rsidR="005A5142" w:rsidRDefault="005A5142" w:rsidP="00BA75F4">
      <w:pPr>
        <w:rPr>
          <w:b/>
          <w:bCs/>
          <w:sz w:val="28"/>
          <w:szCs w:val="28"/>
          <w:rtl/>
        </w:rPr>
      </w:pPr>
      <w:r w:rsidRPr="005A5142">
        <w:rPr>
          <w:rFonts w:hint="cs"/>
          <w:b/>
          <w:bCs/>
          <w:sz w:val="28"/>
          <w:szCs w:val="28"/>
          <w:rtl/>
        </w:rPr>
        <w:t>مثال (3): " حالة عدم وجود طاقة عاطلة تكفي للطلبية"</w:t>
      </w:r>
    </w:p>
    <w:p w:rsidR="005A5142" w:rsidRDefault="005A5142" w:rsidP="00BA75F4">
      <w:pPr>
        <w:rPr>
          <w:sz w:val="28"/>
          <w:szCs w:val="28"/>
          <w:rtl/>
        </w:rPr>
      </w:pPr>
      <w:r>
        <w:rPr>
          <w:rFonts w:hint="cs"/>
          <w:sz w:val="28"/>
          <w:szCs w:val="28"/>
          <w:rtl/>
        </w:rPr>
        <w:t xml:space="preserve">بفرض </w:t>
      </w:r>
      <w:r w:rsidRPr="005A5142">
        <w:rPr>
          <w:rFonts w:hint="cs"/>
          <w:sz w:val="28"/>
          <w:szCs w:val="28"/>
          <w:rtl/>
        </w:rPr>
        <w:t xml:space="preserve">نفس </w:t>
      </w:r>
      <w:r>
        <w:rPr>
          <w:rFonts w:hint="cs"/>
          <w:sz w:val="28"/>
          <w:szCs w:val="28"/>
          <w:rtl/>
        </w:rPr>
        <w:t>المثال (2) ولكن حجم الطلبية 10000 وحدة</w:t>
      </w:r>
      <w:r w:rsidR="00C809E7">
        <w:rPr>
          <w:rFonts w:hint="cs"/>
          <w:sz w:val="28"/>
          <w:szCs w:val="28"/>
          <w:rtl/>
        </w:rPr>
        <w:t>.</w:t>
      </w:r>
    </w:p>
    <w:p w:rsidR="00D02EFA" w:rsidRDefault="00D02EFA" w:rsidP="00BA75F4">
      <w:pPr>
        <w:rPr>
          <w:sz w:val="28"/>
          <w:szCs w:val="28"/>
          <w:rtl/>
        </w:rPr>
      </w:pPr>
    </w:p>
    <w:p w:rsidR="00D02EFA" w:rsidRDefault="00D02EFA" w:rsidP="00BA75F4">
      <w:pPr>
        <w:rPr>
          <w:sz w:val="28"/>
          <w:szCs w:val="28"/>
          <w:rtl/>
        </w:rPr>
      </w:pPr>
    </w:p>
    <w:p w:rsidR="00D02EFA" w:rsidRDefault="00D02EFA" w:rsidP="00BA75F4">
      <w:pPr>
        <w:rPr>
          <w:sz w:val="28"/>
          <w:szCs w:val="28"/>
          <w:rtl/>
        </w:rPr>
      </w:pPr>
    </w:p>
    <w:p w:rsidR="00D02EFA" w:rsidRDefault="00D02EFA" w:rsidP="00BA75F4">
      <w:pPr>
        <w:rPr>
          <w:sz w:val="28"/>
          <w:szCs w:val="28"/>
          <w:rtl/>
        </w:rPr>
      </w:pPr>
    </w:p>
    <w:p w:rsidR="00D02EFA" w:rsidRDefault="00D02EFA" w:rsidP="00BA75F4">
      <w:pPr>
        <w:rPr>
          <w:sz w:val="28"/>
          <w:szCs w:val="28"/>
          <w:rtl/>
        </w:rPr>
      </w:pPr>
    </w:p>
    <w:p w:rsidR="00D02EFA" w:rsidRDefault="00D02EFA" w:rsidP="00D02EFA">
      <w:pPr>
        <w:rPr>
          <w:sz w:val="28"/>
          <w:szCs w:val="28"/>
          <w:rtl/>
        </w:rPr>
      </w:pPr>
      <w:r w:rsidRPr="00E564EB">
        <w:rPr>
          <w:rFonts w:hint="cs"/>
          <w:b/>
          <w:bCs/>
          <w:sz w:val="28"/>
          <w:szCs w:val="28"/>
          <w:rtl/>
        </w:rPr>
        <w:lastRenderedPageBreak/>
        <w:t xml:space="preserve">أمثلة على قرار </w:t>
      </w:r>
      <w:r>
        <w:rPr>
          <w:rFonts w:hint="cs"/>
          <w:b/>
          <w:bCs/>
          <w:sz w:val="28"/>
          <w:szCs w:val="28"/>
          <w:rtl/>
        </w:rPr>
        <w:t>التصنيع والشراء</w:t>
      </w:r>
      <w:r w:rsidRPr="00E564EB">
        <w:rPr>
          <w:rFonts w:hint="cs"/>
          <w:b/>
          <w:bCs/>
          <w:sz w:val="28"/>
          <w:szCs w:val="28"/>
          <w:rtl/>
        </w:rPr>
        <w:t xml:space="preserve"> :</w:t>
      </w:r>
    </w:p>
    <w:p w:rsidR="00D02EFA" w:rsidRDefault="00D02EFA" w:rsidP="00D02EFA">
      <w:pPr>
        <w:rPr>
          <w:rFonts w:hint="cs"/>
          <w:b/>
          <w:bCs/>
          <w:sz w:val="28"/>
          <w:szCs w:val="28"/>
          <w:rtl/>
        </w:rPr>
      </w:pPr>
      <w:r w:rsidRPr="00D02EFA">
        <w:rPr>
          <w:rFonts w:hint="cs"/>
          <w:b/>
          <w:bCs/>
          <w:sz w:val="28"/>
          <w:szCs w:val="28"/>
          <w:rtl/>
        </w:rPr>
        <w:t>مثال (1)</w:t>
      </w:r>
      <w:r>
        <w:rPr>
          <w:rFonts w:hint="cs"/>
          <w:b/>
          <w:bCs/>
          <w:sz w:val="28"/>
          <w:szCs w:val="28"/>
          <w:rtl/>
        </w:rPr>
        <w:t>:</w:t>
      </w:r>
    </w:p>
    <w:p w:rsidR="00D02EFA" w:rsidRDefault="00D02EFA" w:rsidP="00D02EFA">
      <w:pPr>
        <w:rPr>
          <w:rFonts w:hint="cs"/>
          <w:sz w:val="28"/>
          <w:szCs w:val="28"/>
          <w:rtl/>
        </w:rPr>
      </w:pPr>
      <w:r w:rsidRPr="00D02EFA">
        <w:rPr>
          <w:rFonts w:hint="cs"/>
          <w:sz w:val="28"/>
          <w:szCs w:val="28"/>
          <w:rtl/>
        </w:rPr>
        <w:t>تقوم إحدى</w:t>
      </w:r>
      <w:r>
        <w:rPr>
          <w:rFonts w:hint="cs"/>
          <w:sz w:val="28"/>
          <w:szCs w:val="28"/>
          <w:rtl/>
        </w:rPr>
        <w:t xml:space="preserve"> الشركات بتصنيع أحد الأجزاء التي يدخل في تصنيع منتجاتها النهائية، وتبلغ احتياجاتها من هذا الجزء 8000 وحدة سنوياً وقد حددت إدارة الحسابات تكلفة تصنيع هذا الجزء كالآتي :</w:t>
      </w:r>
    </w:p>
    <w:tbl>
      <w:tblPr>
        <w:tblStyle w:val="TableGrid"/>
        <w:bidiVisual/>
        <w:tblW w:w="0" w:type="auto"/>
        <w:tblLook w:val="04A0" w:firstRow="1" w:lastRow="0" w:firstColumn="1" w:lastColumn="0" w:noHBand="0" w:noVBand="1"/>
      </w:tblPr>
      <w:tblGrid>
        <w:gridCol w:w="3901"/>
        <w:gridCol w:w="1629"/>
        <w:gridCol w:w="2766"/>
      </w:tblGrid>
      <w:tr w:rsidR="00D02EFA" w:rsidTr="00D02EFA">
        <w:tc>
          <w:tcPr>
            <w:tcW w:w="3901" w:type="dxa"/>
            <w:tcBorders>
              <w:bottom w:val="single" w:sz="4" w:space="0" w:color="auto"/>
            </w:tcBorders>
            <w:vAlign w:val="center"/>
          </w:tcPr>
          <w:p w:rsidR="00D02EFA" w:rsidRDefault="00D02EFA" w:rsidP="00D02EFA">
            <w:pPr>
              <w:jc w:val="center"/>
              <w:rPr>
                <w:b/>
                <w:bCs/>
                <w:sz w:val="28"/>
                <w:szCs w:val="28"/>
                <w:rtl/>
              </w:rPr>
            </w:pPr>
            <w:r>
              <w:rPr>
                <w:rFonts w:hint="cs"/>
                <w:b/>
                <w:bCs/>
                <w:sz w:val="28"/>
                <w:szCs w:val="28"/>
                <w:rtl/>
              </w:rPr>
              <w:t>بيان</w:t>
            </w:r>
          </w:p>
        </w:tc>
        <w:tc>
          <w:tcPr>
            <w:tcW w:w="1629" w:type="dxa"/>
            <w:tcBorders>
              <w:bottom w:val="single" w:sz="4" w:space="0" w:color="auto"/>
            </w:tcBorders>
            <w:vAlign w:val="center"/>
          </w:tcPr>
          <w:p w:rsidR="00D02EFA" w:rsidRDefault="00D02EFA" w:rsidP="00D02EFA">
            <w:pPr>
              <w:jc w:val="center"/>
              <w:rPr>
                <w:b/>
                <w:bCs/>
                <w:sz w:val="28"/>
                <w:szCs w:val="28"/>
                <w:rtl/>
              </w:rPr>
            </w:pPr>
            <w:r>
              <w:rPr>
                <w:rFonts w:hint="cs"/>
                <w:b/>
                <w:bCs/>
                <w:sz w:val="28"/>
                <w:szCs w:val="28"/>
                <w:rtl/>
              </w:rPr>
              <w:t>التكلفة المتوقعة للوحدة</w:t>
            </w:r>
          </w:p>
        </w:tc>
        <w:tc>
          <w:tcPr>
            <w:tcW w:w="2766" w:type="dxa"/>
            <w:tcBorders>
              <w:bottom w:val="single" w:sz="4" w:space="0" w:color="auto"/>
            </w:tcBorders>
            <w:vAlign w:val="center"/>
          </w:tcPr>
          <w:p w:rsidR="00D02EFA" w:rsidRDefault="00D02EFA" w:rsidP="00D02EFA">
            <w:pPr>
              <w:jc w:val="center"/>
              <w:rPr>
                <w:b/>
                <w:bCs/>
                <w:sz w:val="28"/>
                <w:szCs w:val="28"/>
                <w:rtl/>
              </w:rPr>
            </w:pPr>
            <w:r>
              <w:rPr>
                <w:rFonts w:hint="cs"/>
                <w:b/>
                <w:bCs/>
                <w:sz w:val="28"/>
                <w:szCs w:val="28"/>
                <w:rtl/>
              </w:rPr>
              <w:t>إجمالي التكاليف المتوقعة لانتاج 8000 وحدة</w:t>
            </w:r>
          </w:p>
        </w:tc>
      </w:tr>
      <w:tr w:rsidR="00D02EFA" w:rsidTr="00D02EFA">
        <w:tc>
          <w:tcPr>
            <w:tcW w:w="3901" w:type="dxa"/>
            <w:tcBorders>
              <w:top w:val="single" w:sz="4" w:space="0" w:color="auto"/>
              <w:left w:val="single" w:sz="4" w:space="0" w:color="auto"/>
              <w:bottom w:val="nil"/>
              <w:right w:val="single" w:sz="4" w:space="0" w:color="auto"/>
            </w:tcBorders>
          </w:tcPr>
          <w:p w:rsidR="00D02EFA" w:rsidRDefault="00D02EFA" w:rsidP="00D02EFA">
            <w:pPr>
              <w:rPr>
                <w:b/>
                <w:bCs/>
                <w:sz w:val="28"/>
                <w:szCs w:val="28"/>
                <w:rtl/>
              </w:rPr>
            </w:pPr>
            <w:r>
              <w:rPr>
                <w:rFonts w:hint="cs"/>
                <w:b/>
                <w:bCs/>
                <w:sz w:val="28"/>
                <w:szCs w:val="28"/>
                <w:rtl/>
              </w:rPr>
              <w:t>مواد مباشرة</w:t>
            </w:r>
          </w:p>
        </w:tc>
        <w:tc>
          <w:tcPr>
            <w:tcW w:w="1629" w:type="dxa"/>
            <w:tcBorders>
              <w:top w:val="single" w:sz="4" w:space="0" w:color="auto"/>
              <w:left w:val="single" w:sz="4" w:space="0" w:color="auto"/>
              <w:bottom w:val="nil"/>
              <w:right w:val="single" w:sz="4" w:space="0" w:color="auto"/>
            </w:tcBorders>
          </w:tcPr>
          <w:p w:rsidR="00D02EFA" w:rsidRDefault="00D02EFA" w:rsidP="00D02EFA">
            <w:pPr>
              <w:rPr>
                <w:b/>
                <w:bCs/>
                <w:sz w:val="28"/>
                <w:szCs w:val="28"/>
                <w:rtl/>
              </w:rPr>
            </w:pPr>
            <w:r>
              <w:rPr>
                <w:rFonts w:hint="cs"/>
                <w:b/>
                <w:bCs/>
                <w:sz w:val="28"/>
                <w:szCs w:val="28"/>
                <w:rtl/>
              </w:rPr>
              <w:t>6</w:t>
            </w:r>
          </w:p>
        </w:tc>
        <w:tc>
          <w:tcPr>
            <w:tcW w:w="2766" w:type="dxa"/>
            <w:tcBorders>
              <w:top w:val="single" w:sz="4" w:space="0" w:color="auto"/>
              <w:left w:val="single" w:sz="4" w:space="0" w:color="auto"/>
              <w:bottom w:val="nil"/>
              <w:right w:val="single" w:sz="4" w:space="0" w:color="auto"/>
            </w:tcBorders>
          </w:tcPr>
          <w:p w:rsidR="00D02EFA" w:rsidRDefault="00D02EFA" w:rsidP="00D02EFA">
            <w:pPr>
              <w:rPr>
                <w:b/>
                <w:bCs/>
                <w:sz w:val="28"/>
                <w:szCs w:val="28"/>
                <w:rtl/>
              </w:rPr>
            </w:pPr>
            <w:r>
              <w:rPr>
                <w:rFonts w:hint="cs"/>
                <w:b/>
                <w:bCs/>
                <w:sz w:val="28"/>
                <w:szCs w:val="28"/>
                <w:rtl/>
              </w:rPr>
              <w:t>48000</w:t>
            </w:r>
          </w:p>
        </w:tc>
      </w:tr>
      <w:tr w:rsidR="00D02EFA" w:rsidTr="00D02EFA">
        <w:tc>
          <w:tcPr>
            <w:tcW w:w="3901" w:type="dxa"/>
            <w:tcBorders>
              <w:top w:val="nil"/>
              <w:left w:val="single" w:sz="4" w:space="0" w:color="auto"/>
              <w:bottom w:val="nil"/>
              <w:right w:val="single" w:sz="4" w:space="0" w:color="auto"/>
            </w:tcBorders>
          </w:tcPr>
          <w:p w:rsidR="00D02EFA" w:rsidRDefault="00D02EFA" w:rsidP="00D02EFA">
            <w:pPr>
              <w:rPr>
                <w:b/>
                <w:bCs/>
                <w:sz w:val="28"/>
                <w:szCs w:val="28"/>
                <w:rtl/>
              </w:rPr>
            </w:pPr>
            <w:r>
              <w:rPr>
                <w:rFonts w:hint="cs"/>
                <w:b/>
                <w:bCs/>
                <w:sz w:val="28"/>
                <w:szCs w:val="28"/>
                <w:rtl/>
              </w:rPr>
              <w:t>أجور مباشرة</w:t>
            </w:r>
          </w:p>
        </w:tc>
        <w:tc>
          <w:tcPr>
            <w:tcW w:w="1629" w:type="dxa"/>
            <w:tcBorders>
              <w:top w:val="nil"/>
              <w:left w:val="single" w:sz="4" w:space="0" w:color="auto"/>
              <w:bottom w:val="nil"/>
              <w:right w:val="single" w:sz="4" w:space="0" w:color="auto"/>
            </w:tcBorders>
          </w:tcPr>
          <w:p w:rsidR="00D02EFA" w:rsidRDefault="00D02EFA" w:rsidP="00D02EFA">
            <w:pPr>
              <w:rPr>
                <w:b/>
                <w:bCs/>
                <w:sz w:val="28"/>
                <w:szCs w:val="28"/>
                <w:rtl/>
              </w:rPr>
            </w:pPr>
            <w:r>
              <w:rPr>
                <w:rFonts w:hint="cs"/>
                <w:b/>
                <w:bCs/>
                <w:sz w:val="28"/>
                <w:szCs w:val="28"/>
                <w:rtl/>
              </w:rPr>
              <w:t>4</w:t>
            </w:r>
          </w:p>
        </w:tc>
        <w:tc>
          <w:tcPr>
            <w:tcW w:w="2766" w:type="dxa"/>
            <w:tcBorders>
              <w:top w:val="nil"/>
              <w:left w:val="single" w:sz="4" w:space="0" w:color="auto"/>
              <w:bottom w:val="nil"/>
              <w:right w:val="single" w:sz="4" w:space="0" w:color="auto"/>
            </w:tcBorders>
          </w:tcPr>
          <w:p w:rsidR="00D02EFA" w:rsidRDefault="00D02EFA" w:rsidP="00D02EFA">
            <w:pPr>
              <w:rPr>
                <w:b/>
                <w:bCs/>
                <w:sz w:val="28"/>
                <w:szCs w:val="28"/>
                <w:rtl/>
              </w:rPr>
            </w:pPr>
            <w:r>
              <w:rPr>
                <w:rFonts w:hint="cs"/>
                <w:b/>
                <w:bCs/>
                <w:sz w:val="28"/>
                <w:szCs w:val="28"/>
                <w:rtl/>
              </w:rPr>
              <w:t>32000</w:t>
            </w:r>
          </w:p>
        </w:tc>
      </w:tr>
      <w:tr w:rsidR="00D02EFA" w:rsidTr="00D02EFA">
        <w:tc>
          <w:tcPr>
            <w:tcW w:w="3901" w:type="dxa"/>
            <w:tcBorders>
              <w:top w:val="nil"/>
              <w:left w:val="single" w:sz="4" w:space="0" w:color="auto"/>
              <w:bottom w:val="nil"/>
              <w:right w:val="single" w:sz="4" w:space="0" w:color="auto"/>
            </w:tcBorders>
          </w:tcPr>
          <w:p w:rsidR="00D02EFA" w:rsidRDefault="00D02EFA" w:rsidP="00D02EFA">
            <w:pPr>
              <w:rPr>
                <w:b/>
                <w:bCs/>
                <w:sz w:val="28"/>
                <w:szCs w:val="28"/>
                <w:rtl/>
              </w:rPr>
            </w:pPr>
            <w:r>
              <w:rPr>
                <w:rFonts w:hint="cs"/>
                <w:b/>
                <w:bCs/>
                <w:sz w:val="28"/>
                <w:szCs w:val="28"/>
                <w:rtl/>
              </w:rPr>
              <w:t>تكاليف إضافية متغيرة</w:t>
            </w:r>
          </w:p>
        </w:tc>
        <w:tc>
          <w:tcPr>
            <w:tcW w:w="1629" w:type="dxa"/>
            <w:tcBorders>
              <w:top w:val="nil"/>
              <w:left w:val="single" w:sz="4" w:space="0" w:color="auto"/>
              <w:bottom w:val="nil"/>
              <w:right w:val="single" w:sz="4" w:space="0" w:color="auto"/>
            </w:tcBorders>
          </w:tcPr>
          <w:p w:rsidR="00D02EFA" w:rsidRDefault="00D02EFA" w:rsidP="00D02EFA">
            <w:pPr>
              <w:rPr>
                <w:b/>
                <w:bCs/>
                <w:sz w:val="28"/>
                <w:szCs w:val="28"/>
                <w:rtl/>
              </w:rPr>
            </w:pPr>
            <w:r>
              <w:rPr>
                <w:rFonts w:hint="cs"/>
                <w:b/>
                <w:bCs/>
                <w:sz w:val="28"/>
                <w:szCs w:val="28"/>
                <w:rtl/>
              </w:rPr>
              <w:t>1</w:t>
            </w:r>
          </w:p>
        </w:tc>
        <w:tc>
          <w:tcPr>
            <w:tcW w:w="2766" w:type="dxa"/>
            <w:tcBorders>
              <w:top w:val="nil"/>
              <w:left w:val="single" w:sz="4" w:space="0" w:color="auto"/>
              <w:bottom w:val="nil"/>
              <w:right w:val="single" w:sz="4" w:space="0" w:color="auto"/>
            </w:tcBorders>
          </w:tcPr>
          <w:p w:rsidR="00D02EFA" w:rsidRDefault="00D02EFA" w:rsidP="00D02EFA">
            <w:pPr>
              <w:rPr>
                <w:b/>
                <w:bCs/>
                <w:sz w:val="28"/>
                <w:szCs w:val="28"/>
                <w:rtl/>
              </w:rPr>
            </w:pPr>
            <w:r>
              <w:rPr>
                <w:rFonts w:hint="cs"/>
                <w:b/>
                <w:bCs/>
                <w:sz w:val="28"/>
                <w:szCs w:val="28"/>
                <w:rtl/>
              </w:rPr>
              <w:t>8000</w:t>
            </w:r>
          </w:p>
        </w:tc>
      </w:tr>
      <w:tr w:rsidR="00D02EFA" w:rsidTr="00D02EFA">
        <w:tc>
          <w:tcPr>
            <w:tcW w:w="3901" w:type="dxa"/>
            <w:tcBorders>
              <w:top w:val="nil"/>
              <w:left w:val="single" w:sz="4" w:space="0" w:color="auto"/>
              <w:bottom w:val="nil"/>
              <w:right w:val="single" w:sz="4" w:space="0" w:color="auto"/>
            </w:tcBorders>
          </w:tcPr>
          <w:p w:rsidR="00D02EFA" w:rsidRDefault="00D02EFA" w:rsidP="00D02EFA">
            <w:pPr>
              <w:rPr>
                <w:b/>
                <w:bCs/>
                <w:sz w:val="28"/>
                <w:szCs w:val="28"/>
                <w:rtl/>
              </w:rPr>
            </w:pPr>
            <w:r>
              <w:rPr>
                <w:rFonts w:hint="cs"/>
                <w:b/>
                <w:bCs/>
                <w:sz w:val="28"/>
                <w:szCs w:val="28"/>
                <w:rtl/>
              </w:rPr>
              <w:t xml:space="preserve">تكاليف مناولة المواد وإعداد الآلات </w:t>
            </w:r>
          </w:p>
        </w:tc>
        <w:tc>
          <w:tcPr>
            <w:tcW w:w="1629" w:type="dxa"/>
            <w:tcBorders>
              <w:top w:val="nil"/>
              <w:left w:val="single" w:sz="4" w:space="0" w:color="auto"/>
              <w:bottom w:val="nil"/>
              <w:right w:val="single" w:sz="4" w:space="0" w:color="auto"/>
            </w:tcBorders>
          </w:tcPr>
          <w:p w:rsidR="00D02EFA" w:rsidRDefault="00D02EFA" w:rsidP="00D02EFA">
            <w:pPr>
              <w:rPr>
                <w:b/>
                <w:bCs/>
                <w:sz w:val="28"/>
                <w:szCs w:val="28"/>
                <w:rtl/>
              </w:rPr>
            </w:pPr>
            <w:r>
              <w:rPr>
                <w:rFonts w:hint="cs"/>
                <w:b/>
                <w:bCs/>
                <w:sz w:val="28"/>
                <w:szCs w:val="28"/>
                <w:rtl/>
              </w:rPr>
              <w:t>3</w:t>
            </w:r>
          </w:p>
        </w:tc>
        <w:tc>
          <w:tcPr>
            <w:tcW w:w="2766" w:type="dxa"/>
            <w:tcBorders>
              <w:top w:val="nil"/>
              <w:left w:val="single" w:sz="4" w:space="0" w:color="auto"/>
              <w:bottom w:val="nil"/>
              <w:right w:val="single" w:sz="4" w:space="0" w:color="auto"/>
            </w:tcBorders>
          </w:tcPr>
          <w:p w:rsidR="00D02EFA" w:rsidRDefault="00D02EFA" w:rsidP="00D02EFA">
            <w:pPr>
              <w:rPr>
                <w:b/>
                <w:bCs/>
                <w:sz w:val="28"/>
                <w:szCs w:val="28"/>
                <w:rtl/>
              </w:rPr>
            </w:pPr>
            <w:r>
              <w:rPr>
                <w:rFonts w:hint="cs"/>
                <w:b/>
                <w:bCs/>
                <w:sz w:val="28"/>
                <w:szCs w:val="28"/>
                <w:rtl/>
              </w:rPr>
              <w:t>24000</w:t>
            </w:r>
          </w:p>
        </w:tc>
      </w:tr>
      <w:tr w:rsidR="00D02EFA" w:rsidTr="00D02EFA">
        <w:tc>
          <w:tcPr>
            <w:tcW w:w="3901" w:type="dxa"/>
            <w:tcBorders>
              <w:top w:val="nil"/>
              <w:left w:val="single" w:sz="4" w:space="0" w:color="auto"/>
              <w:bottom w:val="single" w:sz="4" w:space="0" w:color="auto"/>
              <w:right w:val="single" w:sz="4" w:space="0" w:color="auto"/>
            </w:tcBorders>
          </w:tcPr>
          <w:p w:rsidR="00D02EFA" w:rsidRDefault="00D02EFA" w:rsidP="00D02EFA">
            <w:pPr>
              <w:rPr>
                <w:b/>
                <w:bCs/>
                <w:sz w:val="28"/>
                <w:szCs w:val="28"/>
                <w:rtl/>
              </w:rPr>
            </w:pPr>
            <w:r>
              <w:rPr>
                <w:rFonts w:hint="cs"/>
                <w:b/>
                <w:bCs/>
                <w:sz w:val="28"/>
                <w:szCs w:val="28"/>
                <w:rtl/>
              </w:rPr>
              <w:t>تكاليف إضافية ثابتة (تشمل ايجار المصنع، التأمين، التكاليف الإدارية)</w:t>
            </w:r>
          </w:p>
        </w:tc>
        <w:tc>
          <w:tcPr>
            <w:tcW w:w="1629" w:type="dxa"/>
            <w:tcBorders>
              <w:top w:val="nil"/>
              <w:left w:val="single" w:sz="4" w:space="0" w:color="auto"/>
              <w:bottom w:val="single" w:sz="4" w:space="0" w:color="auto"/>
              <w:right w:val="single" w:sz="4" w:space="0" w:color="auto"/>
            </w:tcBorders>
          </w:tcPr>
          <w:p w:rsidR="00D02EFA" w:rsidRDefault="00D02EFA" w:rsidP="00D02EFA">
            <w:pPr>
              <w:rPr>
                <w:b/>
                <w:bCs/>
                <w:sz w:val="28"/>
                <w:szCs w:val="28"/>
                <w:rtl/>
              </w:rPr>
            </w:pPr>
            <w:r>
              <w:rPr>
                <w:rFonts w:hint="cs"/>
                <w:b/>
                <w:bCs/>
                <w:sz w:val="28"/>
                <w:szCs w:val="28"/>
                <w:rtl/>
              </w:rPr>
              <w:t>7</w:t>
            </w:r>
          </w:p>
        </w:tc>
        <w:tc>
          <w:tcPr>
            <w:tcW w:w="2766" w:type="dxa"/>
            <w:tcBorders>
              <w:top w:val="nil"/>
              <w:left w:val="single" w:sz="4" w:space="0" w:color="auto"/>
              <w:bottom w:val="single" w:sz="4" w:space="0" w:color="auto"/>
              <w:right w:val="single" w:sz="4" w:space="0" w:color="auto"/>
            </w:tcBorders>
          </w:tcPr>
          <w:p w:rsidR="00D02EFA" w:rsidRDefault="00D02EFA" w:rsidP="00D02EFA">
            <w:pPr>
              <w:rPr>
                <w:b/>
                <w:bCs/>
                <w:sz w:val="28"/>
                <w:szCs w:val="28"/>
                <w:rtl/>
              </w:rPr>
            </w:pPr>
            <w:r>
              <w:rPr>
                <w:rFonts w:hint="cs"/>
                <w:b/>
                <w:bCs/>
                <w:sz w:val="28"/>
                <w:szCs w:val="28"/>
                <w:rtl/>
              </w:rPr>
              <w:t>56000</w:t>
            </w:r>
          </w:p>
        </w:tc>
      </w:tr>
      <w:tr w:rsidR="00D02EFA" w:rsidTr="00D02EFA">
        <w:tc>
          <w:tcPr>
            <w:tcW w:w="3901" w:type="dxa"/>
            <w:tcBorders>
              <w:top w:val="single" w:sz="4" w:space="0" w:color="auto"/>
            </w:tcBorders>
          </w:tcPr>
          <w:p w:rsidR="00D02EFA" w:rsidRDefault="00D02EFA" w:rsidP="00D02EFA">
            <w:pPr>
              <w:rPr>
                <w:b/>
                <w:bCs/>
                <w:sz w:val="28"/>
                <w:szCs w:val="28"/>
                <w:rtl/>
              </w:rPr>
            </w:pPr>
          </w:p>
        </w:tc>
        <w:tc>
          <w:tcPr>
            <w:tcW w:w="1629" w:type="dxa"/>
            <w:tcBorders>
              <w:top w:val="single" w:sz="4" w:space="0" w:color="auto"/>
            </w:tcBorders>
          </w:tcPr>
          <w:p w:rsidR="00D02EFA" w:rsidRDefault="00D02EFA" w:rsidP="00D02EFA">
            <w:pPr>
              <w:rPr>
                <w:b/>
                <w:bCs/>
                <w:sz w:val="28"/>
                <w:szCs w:val="28"/>
                <w:rtl/>
              </w:rPr>
            </w:pPr>
            <w:r>
              <w:rPr>
                <w:rFonts w:hint="cs"/>
                <w:b/>
                <w:bCs/>
                <w:sz w:val="28"/>
                <w:szCs w:val="28"/>
                <w:rtl/>
              </w:rPr>
              <w:t>21</w:t>
            </w:r>
          </w:p>
        </w:tc>
        <w:tc>
          <w:tcPr>
            <w:tcW w:w="2766" w:type="dxa"/>
            <w:tcBorders>
              <w:top w:val="single" w:sz="4" w:space="0" w:color="auto"/>
            </w:tcBorders>
          </w:tcPr>
          <w:p w:rsidR="00D02EFA" w:rsidRDefault="00D02EFA" w:rsidP="00D02EFA">
            <w:pPr>
              <w:rPr>
                <w:b/>
                <w:bCs/>
                <w:sz w:val="28"/>
                <w:szCs w:val="28"/>
                <w:rtl/>
              </w:rPr>
            </w:pPr>
            <w:r>
              <w:rPr>
                <w:rFonts w:hint="cs"/>
                <w:b/>
                <w:bCs/>
                <w:sz w:val="28"/>
                <w:szCs w:val="28"/>
                <w:rtl/>
              </w:rPr>
              <w:t>168000</w:t>
            </w:r>
          </w:p>
        </w:tc>
      </w:tr>
    </w:tbl>
    <w:p w:rsidR="00A0457E" w:rsidRDefault="00A0457E" w:rsidP="00D02EFA">
      <w:pPr>
        <w:rPr>
          <w:b/>
          <w:bCs/>
          <w:sz w:val="28"/>
          <w:szCs w:val="28"/>
          <w:rtl/>
        </w:rPr>
      </w:pPr>
      <w:r>
        <w:rPr>
          <w:rFonts w:hint="cs"/>
          <w:b/>
          <w:bCs/>
          <w:sz w:val="28"/>
          <w:szCs w:val="28"/>
          <w:rtl/>
        </w:rPr>
        <w:t>وهناكعرض مورد خارجي يعرض توريد هذا الجزء للشركة بسعر 19 ريال للوحدة.</w:t>
      </w:r>
    </w:p>
    <w:p w:rsidR="00A0457E" w:rsidRDefault="00A0457E" w:rsidP="00D02EFA">
      <w:pPr>
        <w:rPr>
          <w:rFonts w:hint="cs"/>
          <w:b/>
          <w:bCs/>
          <w:sz w:val="28"/>
          <w:szCs w:val="28"/>
          <w:rtl/>
        </w:rPr>
      </w:pPr>
      <w:r>
        <w:rPr>
          <w:rFonts w:hint="cs"/>
          <w:b/>
          <w:bCs/>
          <w:sz w:val="28"/>
          <w:szCs w:val="28"/>
          <w:rtl/>
        </w:rPr>
        <w:t>المطلوب:</w:t>
      </w:r>
    </w:p>
    <w:p w:rsidR="00A0457E" w:rsidRDefault="00A0457E" w:rsidP="00A0457E">
      <w:pPr>
        <w:pStyle w:val="ListParagraph"/>
        <w:numPr>
          <w:ilvl w:val="0"/>
          <w:numId w:val="2"/>
        </w:numPr>
        <w:rPr>
          <w:rFonts w:hint="cs"/>
          <w:b/>
          <w:bCs/>
          <w:sz w:val="28"/>
          <w:szCs w:val="28"/>
        </w:rPr>
      </w:pPr>
      <w:r>
        <w:rPr>
          <w:rFonts w:hint="cs"/>
          <w:b/>
          <w:bCs/>
          <w:sz w:val="28"/>
          <w:szCs w:val="28"/>
          <w:rtl/>
        </w:rPr>
        <w:t>هل تنصح الشركة بتصنيع هذا الجزء داخلياً أو شراءه من الخارج؟</w:t>
      </w:r>
    </w:p>
    <w:p w:rsidR="00A0457E" w:rsidRDefault="00A0457E" w:rsidP="00A0457E">
      <w:pPr>
        <w:pStyle w:val="ListParagraph"/>
        <w:numPr>
          <w:ilvl w:val="0"/>
          <w:numId w:val="2"/>
        </w:numPr>
        <w:rPr>
          <w:b/>
          <w:bCs/>
          <w:sz w:val="28"/>
          <w:szCs w:val="28"/>
        </w:rPr>
      </w:pPr>
      <w:r>
        <w:rPr>
          <w:rFonts w:hint="cs"/>
          <w:b/>
          <w:bCs/>
          <w:sz w:val="28"/>
          <w:szCs w:val="28"/>
          <w:rtl/>
        </w:rPr>
        <w:t>بفرض أن الشركة يمكنها إستغلال المساحة المخصصة لتصنيع المنتج الحالي في إنتاج منتج جديد سوف يحقق هامش ربح قدره 60000 ريال.</w:t>
      </w:r>
    </w:p>
    <w:p w:rsidR="00D02EFA" w:rsidRPr="00A0457E" w:rsidRDefault="00A0457E" w:rsidP="00A0457E">
      <w:pPr>
        <w:pStyle w:val="ListParagraph"/>
        <w:rPr>
          <w:b/>
          <w:bCs/>
          <w:sz w:val="28"/>
          <w:szCs w:val="28"/>
        </w:rPr>
      </w:pPr>
      <w:r>
        <w:rPr>
          <w:rFonts w:hint="cs"/>
          <w:b/>
          <w:bCs/>
          <w:sz w:val="28"/>
          <w:szCs w:val="28"/>
          <w:rtl/>
        </w:rPr>
        <w:t>فهل تنصح الشركة بالتصنيع الداخلي أم الشراء من الخارج؟</w:t>
      </w:r>
      <w:bookmarkStart w:id="0" w:name="_GoBack"/>
      <w:bookmarkEnd w:id="0"/>
      <w:r w:rsidRPr="00A0457E">
        <w:rPr>
          <w:rFonts w:hint="cs"/>
          <w:b/>
          <w:bCs/>
          <w:sz w:val="28"/>
          <w:szCs w:val="28"/>
          <w:rtl/>
        </w:rPr>
        <w:t xml:space="preserve"> </w:t>
      </w:r>
    </w:p>
    <w:sectPr w:rsidR="00D02EFA" w:rsidRPr="00A0457E" w:rsidSect="001F7AA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42D5B"/>
    <w:multiLevelType w:val="hybridMultilevel"/>
    <w:tmpl w:val="ADDEBCEC"/>
    <w:lvl w:ilvl="0" w:tplc="B6AC6F1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5A29D2"/>
    <w:multiLevelType w:val="hybridMultilevel"/>
    <w:tmpl w:val="E5DCB60A"/>
    <w:lvl w:ilvl="0" w:tplc="2160CA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4EB"/>
    <w:rsid w:val="001F7AA4"/>
    <w:rsid w:val="005A5142"/>
    <w:rsid w:val="006642A1"/>
    <w:rsid w:val="00740485"/>
    <w:rsid w:val="00A0457E"/>
    <w:rsid w:val="00BA75F4"/>
    <w:rsid w:val="00C809E7"/>
    <w:rsid w:val="00D02EFA"/>
    <w:rsid w:val="00E564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099D56-98DC-495E-A3EE-D98EAB55E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0485"/>
    <w:pPr>
      <w:ind w:left="720"/>
      <w:contextualSpacing/>
    </w:pPr>
  </w:style>
  <w:style w:type="table" w:styleId="TableGrid">
    <w:name w:val="Table Grid"/>
    <w:basedOn w:val="TableNormal"/>
    <w:uiPriority w:val="39"/>
    <w:rsid w:val="00D02E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لينا باعارمة</dc:creator>
  <cp:keywords/>
  <dc:description/>
  <cp:lastModifiedBy>لينا باعارمة</cp:lastModifiedBy>
  <cp:revision>2</cp:revision>
  <dcterms:created xsi:type="dcterms:W3CDTF">2016-10-15T21:21:00Z</dcterms:created>
  <dcterms:modified xsi:type="dcterms:W3CDTF">2016-10-15T22:17:00Z</dcterms:modified>
</cp:coreProperties>
</file>