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bidiVisual/>
        <w:tblW w:w="0" w:type="auto"/>
        <w:jc w:val="center"/>
        <w:tblLook w:val="04A0" w:firstRow="1" w:lastRow="0" w:firstColumn="1" w:lastColumn="0" w:noHBand="0" w:noVBand="1"/>
      </w:tblPr>
      <w:tblGrid>
        <w:gridCol w:w="1979"/>
        <w:gridCol w:w="7371"/>
      </w:tblGrid>
      <w:tr w:rsidR="00EC7D83" w:rsidRPr="00EC7D83" w:rsidTr="00235D6B">
        <w:trPr>
          <w:jc w:val="center"/>
        </w:trPr>
        <w:tc>
          <w:tcPr>
            <w:tcW w:w="1979" w:type="dxa"/>
            <w:shd w:val="clear" w:color="auto" w:fill="D9D9D9" w:themeFill="background1" w:themeFillShade="D9"/>
            <w:vAlign w:val="center"/>
          </w:tcPr>
          <w:p w:rsidR="00EC7D83" w:rsidRPr="00235D6B" w:rsidRDefault="00EC7D83" w:rsidP="00EC7D83">
            <w:pPr>
              <w:bidi/>
              <w:jc w:val="center"/>
              <w:rPr>
                <w:sz w:val="32"/>
                <w:szCs w:val="32"/>
                <w:rtl/>
              </w:rPr>
            </w:pPr>
            <w:r w:rsidRPr="00235D6B">
              <w:rPr>
                <w:rFonts w:hint="cs"/>
                <w:sz w:val="32"/>
                <w:szCs w:val="32"/>
                <w:rtl/>
              </w:rPr>
              <w:t>المقرر</w:t>
            </w:r>
          </w:p>
        </w:tc>
        <w:tc>
          <w:tcPr>
            <w:tcW w:w="7371" w:type="dxa"/>
            <w:vAlign w:val="center"/>
          </w:tcPr>
          <w:p w:rsidR="00EC7D83" w:rsidRPr="00EC7D83" w:rsidRDefault="00EC7D83" w:rsidP="00EC7D83">
            <w:pPr>
              <w:bidi/>
              <w:jc w:val="center"/>
              <w:rPr>
                <w:sz w:val="32"/>
                <w:szCs w:val="32"/>
                <w:rtl/>
              </w:rPr>
            </w:pPr>
            <w:r w:rsidRPr="00EC7D83">
              <w:rPr>
                <w:rFonts w:hint="cs"/>
                <w:sz w:val="32"/>
                <w:szCs w:val="32"/>
                <w:rtl/>
              </w:rPr>
              <w:t>بناء الحقيبة التدريبية</w:t>
            </w:r>
          </w:p>
        </w:tc>
      </w:tr>
      <w:tr w:rsidR="00EC7D83" w:rsidRPr="00EC7D83" w:rsidTr="00235D6B">
        <w:trPr>
          <w:jc w:val="center"/>
        </w:trPr>
        <w:tc>
          <w:tcPr>
            <w:tcW w:w="1979" w:type="dxa"/>
            <w:shd w:val="clear" w:color="auto" w:fill="D9D9D9" w:themeFill="background1" w:themeFillShade="D9"/>
            <w:vAlign w:val="center"/>
          </w:tcPr>
          <w:p w:rsidR="00EC7D83" w:rsidRPr="00235D6B" w:rsidRDefault="00EC7D83" w:rsidP="00EC7D83">
            <w:pPr>
              <w:bidi/>
              <w:jc w:val="center"/>
              <w:rPr>
                <w:sz w:val="32"/>
                <w:szCs w:val="32"/>
                <w:rtl/>
              </w:rPr>
            </w:pPr>
            <w:r w:rsidRPr="00235D6B">
              <w:rPr>
                <w:rFonts w:hint="cs"/>
                <w:sz w:val="32"/>
                <w:szCs w:val="32"/>
                <w:rtl/>
              </w:rPr>
              <w:t>الفصل / السنة</w:t>
            </w:r>
          </w:p>
        </w:tc>
        <w:tc>
          <w:tcPr>
            <w:tcW w:w="7371" w:type="dxa"/>
            <w:vAlign w:val="center"/>
          </w:tcPr>
          <w:p w:rsidR="00EC7D83" w:rsidRPr="00EC7D83" w:rsidRDefault="00EC7D83" w:rsidP="00EC7D83">
            <w:pPr>
              <w:bidi/>
              <w:jc w:val="center"/>
              <w:rPr>
                <w:sz w:val="32"/>
                <w:szCs w:val="32"/>
                <w:rtl/>
              </w:rPr>
            </w:pPr>
            <w:r>
              <w:rPr>
                <w:rFonts w:hint="cs"/>
                <w:sz w:val="32"/>
                <w:szCs w:val="32"/>
                <w:rtl/>
              </w:rPr>
              <w:t>الأول / 1436-1437هـ</w:t>
            </w:r>
          </w:p>
        </w:tc>
      </w:tr>
      <w:tr w:rsidR="00EC7D83" w:rsidRPr="00EC7D83" w:rsidTr="00235D6B">
        <w:trPr>
          <w:jc w:val="center"/>
        </w:trPr>
        <w:tc>
          <w:tcPr>
            <w:tcW w:w="1979" w:type="dxa"/>
            <w:shd w:val="clear" w:color="auto" w:fill="D9D9D9" w:themeFill="background1" w:themeFillShade="D9"/>
            <w:vAlign w:val="center"/>
          </w:tcPr>
          <w:p w:rsidR="00EC7D83" w:rsidRPr="00235D6B" w:rsidRDefault="00EC7D83" w:rsidP="00EC7D83">
            <w:pPr>
              <w:bidi/>
              <w:jc w:val="center"/>
              <w:rPr>
                <w:sz w:val="32"/>
                <w:szCs w:val="32"/>
                <w:rtl/>
              </w:rPr>
            </w:pPr>
            <w:r w:rsidRPr="00235D6B">
              <w:rPr>
                <w:rFonts w:hint="cs"/>
                <w:sz w:val="32"/>
                <w:szCs w:val="32"/>
                <w:rtl/>
              </w:rPr>
              <w:t>عنوان المرجع</w:t>
            </w:r>
          </w:p>
        </w:tc>
        <w:tc>
          <w:tcPr>
            <w:tcW w:w="7371" w:type="dxa"/>
            <w:vAlign w:val="center"/>
          </w:tcPr>
          <w:p w:rsidR="00EC7D83" w:rsidRPr="00EC7D83" w:rsidRDefault="00EC7D83" w:rsidP="00EC7D83">
            <w:pPr>
              <w:bidi/>
              <w:jc w:val="center"/>
              <w:rPr>
                <w:sz w:val="32"/>
                <w:szCs w:val="32"/>
                <w:rtl/>
              </w:rPr>
            </w:pPr>
            <w:r>
              <w:rPr>
                <w:rFonts w:hint="cs"/>
                <w:sz w:val="32"/>
                <w:szCs w:val="32"/>
                <w:rtl/>
              </w:rPr>
              <w:t>مدخل السمات في القيادة</w:t>
            </w:r>
          </w:p>
        </w:tc>
      </w:tr>
      <w:tr w:rsidR="00EC7D83" w:rsidRPr="00EC7D83" w:rsidTr="00235D6B">
        <w:trPr>
          <w:jc w:val="center"/>
        </w:trPr>
        <w:tc>
          <w:tcPr>
            <w:tcW w:w="1979" w:type="dxa"/>
            <w:shd w:val="clear" w:color="auto" w:fill="D9D9D9" w:themeFill="background1" w:themeFillShade="D9"/>
            <w:vAlign w:val="center"/>
          </w:tcPr>
          <w:p w:rsidR="00EC7D83" w:rsidRPr="00235D6B" w:rsidRDefault="00EC7D83" w:rsidP="00EC7D83">
            <w:pPr>
              <w:bidi/>
              <w:jc w:val="center"/>
              <w:rPr>
                <w:sz w:val="32"/>
                <w:szCs w:val="32"/>
                <w:rtl/>
              </w:rPr>
            </w:pPr>
            <w:r w:rsidRPr="00235D6B">
              <w:rPr>
                <w:rFonts w:hint="cs"/>
                <w:sz w:val="32"/>
                <w:szCs w:val="32"/>
                <w:rtl/>
              </w:rPr>
              <w:t>المؤلف</w:t>
            </w:r>
          </w:p>
        </w:tc>
        <w:tc>
          <w:tcPr>
            <w:tcW w:w="7371" w:type="dxa"/>
            <w:vAlign w:val="center"/>
          </w:tcPr>
          <w:p w:rsidR="00EC7D83" w:rsidRPr="00EC7D83" w:rsidRDefault="00EC7D83" w:rsidP="00EC7D83">
            <w:pPr>
              <w:bidi/>
              <w:jc w:val="center"/>
              <w:rPr>
                <w:sz w:val="32"/>
                <w:szCs w:val="32"/>
                <w:rtl/>
              </w:rPr>
            </w:pPr>
            <w:r>
              <w:rPr>
                <w:rFonts w:hint="cs"/>
                <w:sz w:val="32"/>
                <w:szCs w:val="32"/>
                <w:rtl/>
              </w:rPr>
              <w:t>إبراهيم الخميس</w:t>
            </w:r>
          </w:p>
        </w:tc>
      </w:tr>
      <w:tr w:rsidR="00EC7D83" w:rsidRPr="00EC7D83" w:rsidTr="00235D6B">
        <w:trPr>
          <w:jc w:val="center"/>
        </w:trPr>
        <w:tc>
          <w:tcPr>
            <w:tcW w:w="1979" w:type="dxa"/>
            <w:shd w:val="clear" w:color="auto" w:fill="D9D9D9" w:themeFill="background1" w:themeFillShade="D9"/>
            <w:vAlign w:val="center"/>
          </w:tcPr>
          <w:p w:rsidR="00EC7D83" w:rsidRPr="00235D6B" w:rsidRDefault="00EC7D83" w:rsidP="00EC7D83">
            <w:pPr>
              <w:bidi/>
              <w:jc w:val="center"/>
              <w:rPr>
                <w:sz w:val="32"/>
                <w:szCs w:val="32"/>
                <w:rtl/>
              </w:rPr>
            </w:pPr>
            <w:r w:rsidRPr="00235D6B">
              <w:rPr>
                <w:rFonts w:hint="cs"/>
                <w:sz w:val="32"/>
                <w:szCs w:val="32"/>
                <w:rtl/>
              </w:rPr>
              <w:t>نوع المرجع</w:t>
            </w:r>
          </w:p>
        </w:tc>
        <w:tc>
          <w:tcPr>
            <w:tcW w:w="7371" w:type="dxa"/>
            <w:vAlign w:val="center"/>
          </w:tcPr>
          <w:p w:rsidR="00EC7D83" w:rsidRPr="00EC7D83" w:rsidRDefault="00994591" w:rsidP="00EC7D83">
            <w:pPr>
              <w:bidi/>
              <w:jc w:val="center"/>
              <w:rPr>
                <w:sz w:val="32"/>
                <w:szCs w:val="32"/>
                <w:rtl/>
              </w:rPr>
            </w:pPr>
            <w:bookmarkStart w:id="0" w:name="_GoBack"/>
            <w:bookmarkEnd w:id="0"/>
            <w:r>
              <w:rPr>
                <w:rFonts w:hint="cs"/>
                <w:sz w:val="32"/>
                <w:szCs w:val="32"/>
                <w:rtl/>
              </w:rPr>
              <w:t>مدونة تربوية على الانترنت</w:t>
            </w:r>
          </w:p>
        </w:tc>
      </w:tr>
      <w:tr w:rsidR="00EC7D83" w:rsidRPr="00EC7D83" w:rsidTr="00235D6B">
        <w:trPr>
          <w:jc w:val="center"/>
        </w:trPr>
        <w:tc>
          <w:tcPr>
            <w:tcW w:w="1979" w:type="dxa"/>
            <w:shd w:val="clear" w:color="auto" w:fill="D9D9D9" w:themeFill="background1" w:themeFillShade="D9"/>
            <w:vAlign w:val="center"/>
          </w:tcPr>
          <w:p w:rsidR="00EC7D83" w:rsidRPr="00235D6B" w:rsidRDefault="00EC7D83" w:rsidP="00EC7D83">
            <w:pPr>
              <w:bidi/>
              <w:jc w:val="center"/>
              <w:rPr>
                <w:sz w:val="32"/>
                <w:szCs w:val="32"/>
                <w:rtl/>
              </w:rPr>
            </w:pPr>
            <w:r w:rsidRPr="00235D6B">
              <w:rPr>
                <w:rFonts w:hint="cs"/>
                <w:sz w:val="32"/>
                <w:szCs w:val="32"/>
                <w:rtl/>
              </w:rPr>
              <w:t>المصدر</w:t>
            </w:r>
          </w:p>
        </w:tc>
        <w:tc>
          <w:tcPr>
            <w:tcW w:w="7371" w:type="dxa"/>
            <w:vAlign w:val="center"/>
          </w:tcPr>
          <w:p w:rsidR="00EC7D83" w:rsidRPr="00EC7D83" w:rsidRDefault="00EC7D83" w:rsidP="00EC7D83">
            <w:pPr>
              <w:bidi/>
              <w:jc w:val="center"/>
              <w:rPr>
                <w:sz w:val="32"/>
                <w:szCs w:val="32"/>
                <w:rtl/>
              </w:rPr>
            </w:pPr>
            <w:r>
              <w:rPr>
                <w:rFonts w:hint="cs"/>
                <w:sz w:val="32"/>
                <w:szCs w:val="32"/>
                <w:rtl/>
              </w:rPr>
              <w:t xml:space="preserve">مدونة الباقي </w:t>
            </w:r>
            <w:r>
              <w:rPr>
                <w:sz w:val="32"/>
                <w:szCs w:val="32"/>
                <w:rtl/>
              </w:rPr>
              <w:t>–</w:t>
            </w:r>
            <w:r>
              <w:rPr>
                <w:rFonts w:hint="cs"/>
                <w:sz w:val="32"/>
                <w:szCs w:val="32"/>
                <w:rtl/>
              </w:rPr>
              <w:t xml:space="preserve"> تهتم بنشر أبحاث تربوية وتعليمية والتدريب</w:t>
            </w:r>
          </w:p>
        </w:tc>
      </w:tr>
      <w:tr w:rsidR="00EC7D83" w:rsidRPr="00EC7D83" w:rsidTr="00235D6B">
        <w:trPr>
          <w:jc w:val="center"/>
        </w:trPr>
        <w:tc>
          <w:tcPr>
            <w:tcW w:w="1979" w:type="dxa"/>
            <w:shd w:val="clear" w:color="auto" w:fill="D9D9D9" w:themeFill="background1" w:themeFillShade="D9"/>
            <w:vAlign w:val="center"/>
          </w:tcPr>
          <w:p w:rsidR="00EC7D83" w:rsidRPr="00235D6B" w:rsidRDefault="00EC7D83" w:rsidP="00EC7D83">
            <w:pPr>
              <w:bidi/>
              <w:jc w:val="center"/>
              <w:rPr>
                <w:sz w:val="32"/>
                <w:szCs w:val="32"/>
                <w:rtl/>
              </w:rPr>
            </w:pPr>
            <w:r w:rsidRPr="00235D6B">
              <w:rPr>
                <w:rFonts w:hint="cs"/>
                <w:sz w:val="32"/>
                <w:szCs w:val="32"/>
                <w:rtl/>
              </w:rPr>
              <w:t>رابط المصدر</w:t>
            </w:r>
          </w:p>
        </w:tc>
        <w:tc>
          <w:tcPr>
            <w:tcW w:w="7371" w:type="dxa"/>
            <w:vAlign w:val="center"/>
          </w:tcPr>
          <w:p w:rsidR="00EC7D83" w:rsidRPr="00EC7D83" w:rsidRDefault="00995F53" w:rsidP="00EC7D83">
            <w:pPr>
              <w:bidi/>
              <w:jc w:val="center"/>
              <w:rPr>
                <w:sz w:val="32"/>
                <w:szCs w:val="32"/>
              </w:rPr>
            </w:pPr>
            <w:hyperlink r:id="rId7" w:history="1">
              <w:r w:rsidR="00994591" w:rsidRPr="00994591">
                <w:rPr>
                  <w:rStyle w:val="Hyperlink"/>
                  <w:rFonts w:hint="cs"/>
                  <w:sz w:val="32"/>
                  <w:szCs w:val="32"/>
                  <w:rtl/>
                </w:rPr>
                <w:t>رابط</w:t>
              </w:r>
              <w:r w:rsidR="00994591" w:rsidRPr="00994591">
                <w:rPr>
                  <w:rStyle w:val="Hyperlink"/>
                  <w:sz w:val="32"/>
                  <w:szCs w:val="32"/>
                  <w:rtl/>
                </w:rPr>
                <w:t xml:space="preserve"> </w:t>
              </w:r>
              <w:r w:rsidR="00994591" w:rsidRPr="00994591">
                <w:rPr>
                  <w:rStyle w:val="Hyperlink"/>
                  <w:rFonts w:hint="cs"/>
                  <w:sz w:val="32"/>
                  <w:szCs w:val="32"/>
                  <w:rtl/>
                </w:rPr>
                <w:t>المدونة</w:t>
              </w:r>
            </w:hyperlink>
          </w:p>
        </w:tc>
      </w:tr>
      <w:tr w:rsidR="00EC7D83" w:rsidRPr="00EC7D83" w:rsidTr="00235D6B">
        <w:trPr>
          <w:jc w:val="center"/>
        </w:trPr>
        <w:tc>
          <w:tcPr>
            <w:tcW w:w="1979" w:type="dxa"/>
            <w:shd w:val="clear" w:color="auto" w:fill="D9D9D9" w:themeFill="background1" w:themeFillShade="D9"/>
            <w:vAlign w:val="center"/>
          </w:tcPr>
          <w:p w:rsidR="00EC7D83" w:rsidRPr="00235D6B" w:rsidRDefault="00EC7D83" w:rsidP="00EC7D83">
            <w:pPr>
              <w:bidi/>
              <w:jc w:val="center"/>
              <w:rPr>
                <w:sz w:val="32"/>
                <w:szCs w:val="32"/>
                <w:rtl/>
              </w:rPr>
            </w:pPr>
            <w:r w:rsidRPr="00235D6B">
              <w:rPr>
                <w:rFonts w:hint="cs"/>
                <w:sz w:val="32"/>
                <w:szCs w:val="32"/>
                <w:rtl/>
              </w:rPr>
              <w:t>تاريخ النشر</w:t>
            </w:r>
          </w:p>
        </w:tc>
        <w:tc>
          <w:tcPr>
            <w:tcW w:w="7371" w:type="dxa"/>
            <w:vAlign w:val="center"/>
          </w:tcPr>
          <w:p w:rsidR="00EC7D83" w:rsidRPr="00EC7D83" w:rsidRDefault="00EC7D83" w:rsidP="00EC7D83">
            <w:pPr>
              <w:bidi/>
              <w:jc w:val="center"/>
              <w:rPr>
                <w:sz w:val="32"/>
                <w:szCs w:val="32"/>
                <w:rtl/>
              </w:rPr>
            </w:pPr>
            <w:r>
              <w:rPr>
                <w:rFonts w:hint="cs"/>
                <w:sz w:val="32"/>
                <w:szCs w:val="32"/>
                <w:rtl/>
              </w:rPr>
              <w:t>يوليو 2010</w:t>
            </w:r>
          </w:p>
        </w:tc>
      </w:tr>
    </w:tbl>
    <w:p w:rsidR="007B0F1A" w:rsidRDefault="007B0F1A" w:rsidP="00EC7D83">
      <w:pPr>
        <w:bidi/>
        <w:rPr>
          <w:sz w:val="32"/>
          <w:szCs w:val="32"/>
        </w:rPr>
      </w:pPr>
    </w:p>
    <w:p w:rsidR="00235D6B" w:rsidRPr="00962B93" w:rsidRDefault="00235D6B" w:rsidP="00962B93">
      <w:pPr>
        <w:bidi/>
        <w:jc w:val="both"/>
        <w:rPr>
          <w:b/>
          <w:bCs/>
          <w:sz w:val="32"/>
          <w:szCs w:val="32"/>
          <w:u w:val="single"/>
          <w:rtl/>
        </w:rPr>
      </w:pPr>
      <w:r w:rsidRPr="00962B93">
        <w:rPr>
          <w:rFonts w:hint="cs"/>
          <w:b/>
          <w:bCs/>
          <w:sz w:val="32"/>
          <w:szCs w:val="32"/>
          <w:u w:val="single"/>
          <w:rtl/>
        </w:rPr>
        <w:t>ملخص المرجع:</w:t>
      </w:r>
    </w:p>
    <w:p w:rsidR="00235D6B" w:rsidRDefault="00235D6B" w:rsidP="00962B93">
      <w:pPr>
        <w:bidi/>
        <w:jc w:val="both"/>
        <w:rPr>
          <w:sz w:val="32"/>
          <w:szCs w:val="32"/>
          <w:rtl/>
        </w:rPr>
      </w:pPr>
      <w:r>
        <w:rPr>
          <w:sz w:val="32"/>
          <w:szCs w:val="32"/>
          <w:rtl/>
        </w:rPr>
        <w:tab/>
      </w:r>
      <w:r>
        <w:rPr>
          <w:rFonts w:hint="cs"/>
          <w:sz w:val="32"/>
          <w:szCs w:val="32"/>
          <w:rtl/>
        </w:rPr>
        <w:t>يتحدث الباحث عن إحدى مداخل نظريات القيادة وأبرزها وهي مدخل السمات وأنها من أقدم مداخل النظرية وأنها تقوم على افتراض أن القادة يولدون ولا يصنعون، وركز على عدد من السمات التي أتفق عليها في العديد من الدراسات مثل: الذكاء-المبادرة-الشجاعة-مهارات الاتصال-الثقة بالنفس وأضاف الشخصية الكاريزمية بمعنى: أنها الشخصية الآسرة الجذابة التي يحبها الأتباع وينصاعون لآرائها طوعاً ويفرحون بلقياها ويأنسون بمجالستها وهم مع هذا يهابونها ويخشون غضبها.</w:t>
      </w:r>
    </w:p>
    <w:p w:rsidR="00235D6B" w:rsidRDefault="00795563" w:rsidP="00962B93">
      <w:pPr>
        <w:bidi/>
        <w:jc w:val="both"/>
        <w:rPr>
          <w:sz w:val="32"/>
          <w:szCs w:val="32"/>
          <w:rtl/>
        </w:rPr>
      </w:pPr>
      <w:r>
        <w:rPr>
          <w:rFonts w:hint="cs"/>
          <w:sz w:val="32"/>
          <w:szCs w:val="32"/>
          <w:rtl/>
        </w:rPr>
        <w:t xml:space="preserve">وحلل كذلك العديد من الدراسات وحدد عددا من الخصائص التي لها علاقة بالقيادة </w:t>
      </w:r>
      <w:r w:rsidR="00962B93">
        <w:rPr>
          <w:rFonts w:hint="cs"/>
          <w:sz w:val="32"/>
          <w:szCs w:val="32"/>
          <w:rtl/>
        </w:rPr>
        <w:t>وأهمها:</w:t>
      </w:r>
    </w:p>
    <w:p w:rsidR="00795563" w:rsidRDefault="00795563" w:rsidP="00962B93">
      <w:pPr>
        <w:bidi/>
        <w:jc w:val="both"/>
        <w:rPr>
          <w:sz w:val="32"/>
          <w:szCs w:val="32"/>
          <w:rtl/>
        </w:rPr>
      </w:pPr>
      <w:r>
        <w:rPr>
          <w:rFonts w:hint="cs"/>
          <w:sz w:val="32"/>
          <w:szCs w:val="32"/>
          <w:rtl/>
        </w:rPr>
        <w:t>-النزعة لتحمل المسؤولية</w:t>
      </w:r>
      <w:r w:rsidR="00962B93">
        <w:rPr>
          <w:rFonts w:hint="cs"/>
          <w:sz w:val="32"/>
          <w:szCs w:val="32"/>
          <w:rtl/>
        </w:rPr>
        <w:t xml:space="preserve"> -المثابرة</w:t>
      </w:r>
      <w:r>
        <w:rPr>
          <w:rFonts w:hint="cs"/>
          <w:sz w:val="32"/>
          <w:szCs w:val="32"/>
          <w:rtl/>
        </w:rPr>
        <w:t xml:space="preserve"> المستمرة في تحقيق </w:t>
      </w:r>
      <w:r w:rsidR="00962B93">
        <w:rPr>
          <w:rFonts w:hint="cs"/>
          <w:sz w:val="32"/>
          <w:szCs w:val="32"/>
          <w:rtl/>
        </w:rPr>
        <w:t>الأهداف -</w:t>
      </w:r>
      <w:r>
        <w:rPr>
          <w:rFonts w:hint="cs"/>
          <w:sz w:val="32"/>
          <w:szCs w:val="32"/>
          <w:rtl/>
        </w:rPr>
        <w:t>القد</w:t>
      </w:r>
      <w:r w:rsidR="00962B93">
        <w:rPr>
          <w:rFonts w:hint="cs"/>
          <w:sz w:val="32"/>
          <w:szCs w:val="32"/>
          <w:rtl/>
        </w:rPr>
        <w:t xml:space="preserve">رة على التأثير في سلوك الأخرين </w:t>
      </w:r>
      <w:r>
        <w:rPr>
          <w:rFonts w:hint="cs"/>
          <w:sz w:val="32"/>
          <w:szCs w:val="32"/>
          <w:rtl/>
        </w:rPr>
        <w:t>-</w:t>
      </w:r>
      <w:r w:rsidR="00962B93">
        <w:rPr>
          <w:rFonts w:hint="cs"/>
          <w:sz w:val="32"/>
          <w:szCs w:val="32"/>
          <w:rtl/>
        </w:rPr>
        <w:t>الاستعداد</w:t>
      </w:r>
      <w:r>
        <w:rPr>
          <w:rFonts w:hint="cs"/>
          <w:sz w:val="32"/>
          <w:szCs w:val="32"/>
          <w:rtl/>
        </w:rPr>
        <w:t xml:space="preserve"> للتعامل مع ح</w:t>
      </w:r>
      <w:r w:rsidR="00962B93">
        <w:rPr>
          <w:rFonts w:hint="cs"/>
          <w:sz w:val="32"/>
          <w:szCs w:val="32"/>
          <w:rtl/>
        </w:rPr>
        <w:t>الات الإ</w:t>
      </w:r>
      <w:r>
        <w:rPr>
          <w:rFonts w:hint="cs"/>
          <w:sz w:val="32"/>
          <w:szCs w:val="32"/>
          <w:rtl/>
        </w:rPr>
        <w:t>حباط والتأخير</w:t>
      </w:r>
      <w:r w:rsidR="00962B93">
        <w:rPr>
          <w:rFonts w:hint="cs"/>
          <w:sz w:val="32"/>
          <w:szCs w:val="32"/>
          <w:rtl/>
        </w:rPr>
        <w:t>.</w:t>
      </w:r>
    </w:p>
    <w:p w:rsidR="005306FE" w:rsidRPr="00962B93" w:rsidRDefault="00962B93" w:rsidP="00962B93">
      <w:pPr>
        <w:bidi/>
        <w:jc w:val="both"/>
        <w:rPr>
          <w:b/>
          <w:bCs/>
          <w:sz w:val="32"/>
          <w:szCs w:val="32"/>
          <w:u w:val="single"/>
          <w:rtl/>
        </w:rPr>
      </w:pPr>
      <w:r>
        <w:rPr>
          <w:rFonts w:hint="cs"/>
          <w:b/>
          <w:bCs/>
          <w:sz w:val="32"/>
          <w:szCs w:val="32"/>
          <w:u w:val="single"/>
          <w:rtl/>
        </w:rPr>
        <w:t>الرأي</w:t>
      </w:r>
      <w:r w:rsidRPr="00962B93">
        <w:rPr>
          <w:rFonts w:hint="cs"/>
          <w:b/>
          <w:bCs/>
          <w:sz w:val="32"/>
          <w:szCs w:val="32"/>
          <w:u w:val="single"/>
          <w:rtl/>
        </w:rPr>
        <w:t xml:space="preserve"> حول المرجع:</w:t>
      </w:r>
    </w:p>
    <w:p w:rsidR="005306FE" w:rsidRDefault="00962B93" w:rsidP="00962B93">
      <w:pPr>
        <w:bidi/>
        <w:jc w:val="both"/>
        <w:rPr>
          <w:sz w:val="32"/>
          <w:szCs w:val="32"/>
          <w:rtl/>
        </w:rPr>
      </w:pPr>
      <w:r>
        <w:rPr>
          <w:rFonts w:hint="cs"/>
          <w:sz w:val="32"/>
          <w:szCs w:val="32"/>
          <w:rtl/>
        </w:rPr>
        <w:t xml:space="preserve">      يميل الباحث أن هذه السمات هي سمات قيادية وليست كافية لاكتشاف القادة والتعرف عليهم. و</w:t>
      </w:r>
      <w:r w:rsidR="005306FE">
        <w:rPr>
          <w:rFonts w:hint="cs"/>
          <w:sz w:val="32"/>
          <w:szCs w:val="32"/>
          <w:rtl/>
        </w:rPr>
        <w:t>أن الدراسات والأبحاث تشير الى أن أهم مدخل نظري ل</w:t>
      </w:r>
      <w:r>
        <w:rPr>
          <w:rFonts w:hint="cs"/>
          <w:sz w:val="32"/>
          <w:szCs w:val="32"/>
          <w:rtl/>
        </w:rPr>
        <w:t>دراسة القيادة يتألف من القائد والأتباع</w:t>
      </w:r>
      <w:r w:rsidR="005306FE">
        <w:rPr>
          <w:rFonts w:hint="cs"/>
          <w:sz w:val="32"/>
          <w:szCs w:val="32"/>
          <w:rtl/>
        </w:rPr>
        <w:t xml:space="preserve"> والمواقف</w:t>
      </w:r>
      <w:r>
        <w:rPr>
          <w:rFonts w:hint="cs"/>
          <w:sz w:val="32"/>
          <w:szCs w:val="32"/>
          <w:rtl/>
        </w:rPr>
        <w:t>،</w:t>
      </w:r>
      <w:r w:rsidR="005306FE">
        <w:rPr>
          <w:rFonts w:hint="cs"/>
          <w:sz w:val="32"/>
          <w:szCs w:val="32"/>
          <w:rtl/>
        </w:rPr>
        <w:t xml:space="preserve"> ومدخل السمات يركز على سمات القائد ويبحث في صفاته ولم يأخذ بعين </w:t>
      </w:r>
      <w:r>
        <w:rPr>
          <w:rFonts w:hint="cs"/>
          <w:sz w:val="32"/>
          <w:szCs w:val="32"/>
          <w:rtl/>
        </w:rPr>
        <w:t>الاعتبار</w:t>
      </w:r>
      <w:r w:rsidR="005306FE">
        <w:rPr>
          <w:rFonts w:hint="cs"/>
          <w:sz w:val="32"/>
          <w:szCs w:val="32"/>
          <w:rtl/>
        </w:rPr>
        <w:t xml:space="preserve"> الأتباع </w:t>
      </w:r>
      <w:r>
        <w:rPr>
          <w:rFonts w:hint="cs"/>
          <w:sz w:val="32"/>
          <w:szCs w:val="32"/>
          <w:rtl/>
        </w:rPr>
        <w:t>والمواقف، وأن</w:t>
      </w:r>
      <w:r w:rsidR="005306FE">
        <w:rPr>
          <w:rFonts w:hint="cs"/>
          <w:sz w:val="32"/>
          <w:szCs w:val="32"/>
          <w:rtl/>
        </w:rPr>
        <w:t xml:space="preserve"> هذا المدخل </w:t>
      </w:r>
      <w:r>
        <w:rPr>
          <w:rFonts w:hint="cs"/>
          <w:sz w:val="32"/>
          <w:szCs w:val="32"/>
          <w:rtl/>
        </w:rPr>
        <w:t xml:space="preserve">لوحده </w:t>
      </w:r>
      <w:r w:rsidR="005306FE">
        <w:rPr>
          <w:rFonts w:hint="cs"/>
          <w:sz w:val="32"/>
          <w:szCs w:val="32"/>
          <w:rtl/>
        </w:rPr>
        <w:t xml:space="preserve">لا يفيد في التدريب على القيادة وتطويرها لأنه ليس من السهل التدريب عليها والسمات لا تتغير </w:t>
      </w:r>
      <w:r>
        <w:rPr>
          <w:rFonts w:hint="cs"/>
          <w:sz w:val="32"/>
          <w:szCs w:val="32"/>
          <w:rtl/>
        </w:rPr>
        <w:t>بسهولة.</w:t>
      </w:r>
    </w:p>
    <w:p w:rsidR="00912FA0" w:rsidRPr="00912FA0" w:rsidRDefault="00912FA0" w:rsidP="00912FA0">
      <w:pPr>
        <w:bidi/>
        <w:jc w:val="both"/>
        <w:rPr>
          <w:b/>
          <w:bCs/>
          <w:sz w:val="32"/>
          <w:szCs w:val="32"/>
          <w:u w:val="single"/>
          <w:rtl/>
        </w:rPr>
      </w:pPr>
      <w:r w:rsidRPr="00912FA0">
        <w:rPr>
          <w:rFonts w:hint="cs"/>
          <w:b/>
          <w:bCs/>
          <w:sz w:val="32"/>
          <w:szCs w:val="32"/>
          <w:u w:val="single"/>
          <w:rtl/>
        </w:rPr>
        <w:t>مراجع المرجع:</w:t>
      </w:r>
    </w:p>
    <w:p w:rsidR="00912FA0" w:rsidRPr="00912FA0" w:rsidRDefault="00912FA0" w:rsidP="00912FA0">
      <w:pPr>
        <w:numPr>
          <w:ilvl w:val="0"/>
          <w:numId w:val="1"/>
        </w:numPr>
        <w:shd w:val="clear" w:color="auto" w:fill="FFFFFF"/>
        <w:bidi/>
        <w:spacing w:after="0" w:line="342" w:lineRule="atLeast"/>
        <w:ind w:left="0"/>
        <w:jc w:val="both"/>
        <w:rPr>
          <w:rFonts w:ascii="Arial" w:eastAsia="Times New Roman" w:hAnsi="Arial" w:cs="Arial"/>
          <w:color w:val="333333"/>
          <w:sz w:val="21"/>
          <w:szCs w:val="21"/>
        </w:rPr>
      </w:pPr>
      <w:r w:rsidRPr="00912FA0">
        <w:rPr>
          <w:rFonts w:ascii="Arial" w:eastAsia="Times New Roman" w:hAnsi="Arial" w:cs="Arial"/>
          <w:color w:val="333333"/>
          <w:sz w:val="21"/>
          <w:szCs w:val="21"/>
          <w:rtl/>
        </w:rPr>
        <w:t>الحربي، قاسم عائل (1425هـ). القيادة المدرسية في ضوء اتجاهات القيادة التربوية الحديثة. الرياض: مكتبة الرشد</w:t>
      </w:r>
      <w:r w:rsidRPr="00912FA0">
        <w:rPr>
          <w:rFonts w:ascii="Arial" w:eastAsia="Times New Roman" w:hAnsi="Arial" w:cs="Arial"/>
          <w:color w:val="333333"/>
          <w:sz w:val="21"/>
          <w:szCs w:val="21"/>
        </w:rPr>
        <w:t>.</w:t>
      </w:r>
    </w:p>
    <w:p w:rsidR="00912FA0" w:rsidRPr="00912FA0" w:rsidRDefault="00912FA0" w:rsidP="00912FA0">
      <w:pPr>
        <w:numPr>
          <w:ilvl w:val="0"/>
          <w:numId w:val="1"/>
        </w:numPr>
        <w:shd w:val="clear" w:color="auto" w:fill="FFFFFF"/>
        <w:bidi/>
        <w:spacing w:after="0" w:line="342" w:lineRule="atLeast"/>
        <w:ind w:left="0"/>
        <w:jc w:val="both"/>
        <w:rPr>
          <w:rFonts w:ascii="Arial" w:eastAsia="Times New Roman" w:hAnsi="Arial" w:cs="Arial"/>
          <w:color w:val="333333"/>
          <w:sz w:val="21"/>
          <w:szCs w:val="21"/>
        </w:rPr>
      </w:pPr>
      <w:proofErr w:type="spellStart"/>
      <w:r w:rsidRPr="00912FA0">
        <w:rPr>
          <w:rFonts w:ascii="Arial" w:eastAsia="Times New Roman" w:hAnsi="Arial" w:cs="Arial"/>
          <w:color w:val="333333"/>
          <w:sz w:val="21"/>
          <w:szCs w:val="21"/>
          <w:rtl/>
        </w:rPr>
        <w:t>الشميمري</w:t>
      </w:r>
      <w:proofErr w:type="spellEnd"/>
      <w:r w:rsidRPr="00912FA0">
        <w:rPr>
          <w:rFonts w:ascii="Arial" w:eastAsia="Times New Roman" w:hAnsi="Arial" w:cs="Arial"/>
          <w:color w:val="333333"/>
          <w:sz w:val="21"/>
          <w:szCs w:val="21"/>
          <w:rtl/>
        </w:rPr>
        <w:t xml:space="preserve"> وآخرون (١٤٢٩هـ). مبادئ إدارة الأعمال الأساسيات </w:t>
      </w:r>
      <w:r w:rsidR="00800656" w:rsidRPr="00912FA0">
        <w:rPr>
          <w:rFonts w:ascii="Arial" w:eastAsia="Times New Roman" w:hAnsi="Arial" w:cs="Arial" w:hint="cs"/>
          <w:color w:val="333333"/>
          <w:sz w:val="21"/>
          <w:szCs w:val="21"/>
          <w:rtl/>
        </w:rPr>
        <w:t>والاتجاهات</w:t>
      </w:r>
      <w:r w:rsidRPr="00912FA0">
        <w:rPr>
          <w:rFonts w:ascii="Arial" w:eastAsia="Times New Roman" w:hAnsi="Arial" w:cs="Arial"/>
          <w:color w:val="333333"/>
          <w:sz w:val="21"/>
          <w:szCs w:val="21"/>
          <w:rtl/>
        </w:rPr>
        <w:t xml:space="preserve"> الحديثة، الرياض: العبيكان، ط٥</w:t>
      </w:r>
      <w:r w:rsidRPr="00912FA0">
        <w:rPr>
          <w:rFonts w:ascii="Arial" w:eastAsia="Times New Roman" w:hAnsi="Arial" w:cs="Arial"/>
          <w:color w:val="333333"/>
          <w:sz w:val="21"/>
          <w:szCs w:val="21"/>
        </w:rPr>
        <w:t>.</w:t>
      </w:r>
    </w:p>
    <w:p w:rsidR="00912FA0" w:rsidRPr="00912FA0" w:rsidRDefault="00912FA0" w:rsidP="00912FA0">
      <w:pPr>
        <w:numPr>
          <w:ilvl w:val="0"/>
          <w:numId w:val="1"/>
        </w:numPr>
        <w:shd w:val="clear" w:color="auto" w:fill="FFFFFF"/>
        <w:bidi/>
        <w:spacing w:after="0" w:line="342" w:lineRule="atLeast"/>
        <w:ind w:left="0"/>
        <w:jc w:val="both"/>
        <w:rPr>
          <w:rFonts w:ascii="Arial" w:eastAsia="Times New Roman" w:hAnsi="Arial" w:cs="Arial"/>
          <w:color w:val="333333"/>
          <w:sz w:val="21"/>
          <w:szCs w:val="21"/>
        </w:rPr>
      </w:pPr>
      <w:r w:rsidRPr="00912FA0">
        <w:rPr>
          <w:rFonts w:ascii="Arial" w:eastAsia="Times New Roman" w:hAnsi="Arial" w:cs="Arial"/>
          <w:color w:val="333333"/>
          <w:sz w:val="21"/>
          <w:szCs w:val="21"/>
          <w:rtl/>
        </w:rPr>
        <w:t>النيسابوري، مسلم بن الحجاج (1410هـ). صحيح مسلم. بيروت: دار الكتب العلمية</w:t>
      </w:r>
      <w:r w:rsidRPr="00912FA0">
        <w:rPr>
          <w:rFonts w:ascii="Arial" w:eastAsia="Times New Roman" w:hAnsi="Arial" w:cs="Arial"/>
          <w:color w:val="333333"/>
          <w:sz w:val="21"/>
          <w:szCs w:val="21"/>
        </w:rPr>
        <w:t>.</w:t>
      </w:r>
    </w:p>
    <w:p w:rsidR="00912FA0" w:rsidRDefault="00912FA0" w:rsidP="00912FA0">
      <w:pPr>
        <w:numPr>
          <w:ilvl w:val="0"/>
          <w:numId w:val="1"/>
        </w:numPr>
        <w:shd w:val="clear" w:color="auto" w:fill="FFFFFF"/>
        <w:bidi/>
        <w:spacing w:after="0" w:line="342" w:lineRule="atLeast"/>
        <w:ind w:left="0"/>
        <w:jc w:val="both"/>
        <w:rPr>
          <w:rFonts w:ascii="Arial" w:eastAsia="Times New Roman" w:hAnsi="Arial" w:cs="Arial"/>
          <w:color w:val="333333"/>
          <w:sz w:val="21"/>
          <w:szCs w:val="21"/>
        </w:rPr>
      </w:pPr>
      <w:r w:rsidRPr="00912FA0">
        <w:rPr>
          <w:rFonts w:ascii="Arial" w:eastAsia="Times New Roman" w:hAnsi="Arial" w:cs="Arial"/>
          <w:color w:val="333333"/>
          <w:sz w:val="21"/>
          <w:szCs w:val="21"/>
          <w:rtl/>
        </w:rPr>
        <w:t xml:space="preserve">ملائكة، </w:t>
      </w:r>
      <w:proofErr w:type="gramStart"/>
      <w:r w:rsidRPr="00912FA0">
        <w:rPr>
          <w:rFonts w:ascii="Arial" w:eastAsia="Times New Roman" w:hAnsi="Arial" w:cs="Arial"/>
          <w:color w:val="333333"/>
          <w:sz w:val="21"/>
          <w:szCs w:val="21"/>
          <w:rtl/>
        </w:rPr>
        <w:t>عبدالعزيز</w:t>
      </w:r>
      <w:proofErr w:type="gramEnd"/>
      <w:r w:rsidRPr="00912FA0">
        <w:rPr>
          <w:rFonts w:ascii="Arial" w:eastAsia="Times New Roman" w:hAnsi="Arial" w:cs="Arial"/>
          <w:color w:val="333333"/>
          <w:sz w:val="21"/>
          <w:szCs w:val="21"/>
          <w:rtl/>
        </w:rPr>
        <w:t xml:space="preserve"> (١٤٢٨هـ) مبادئ ومهارات القيادة والإدارة، مكة: المؤلف</w:t>
      </w:r>
      <w:r w:rsidRPr="00912FA0">
        <w:rPr>
          <w:rFonts w:ascii="Arial" w:eastAsia="Times New Roman" w:hAnsi="Arial" w:cs="Arial"/>
          <w:color w:val="333333"/>
          <w:sz w:val="21"/>
          <w:szCs w:val="21"/>
        </w:rPr>
        <w:t>.</w:t>
      </w:r>
    </w:p>
    <w:p w:rsidR="00912FA0" w:rsidRPr="00CE5155" w:rsidRDefault="00CE5155" w:rsidP="00912FA0">
      <w:pPr>
        <w:shd w:val="clear" w:color="auto" w:fill="FFFFFF"/>
        <w:bidi/>
        <w:spacing w:after="0" w:line="342" w:lineRule="atLeast"/>
        <w:jc w:val="center"/>
        <w:rPr>
          <w:rFonts w:ascii="Arial" w:eastAsia="Times New Roman" w:hAnsi="Arial" w:cs="Arial"/>
          <w:b/>
          <w:bCs/>
          <w:color w:val="333333"/>
          <w:sz w:val="24"/>
          <w:szCs w:val="24"/>
          <w:rtl/>
        </w:rPr>
      </w:pPr>
      <w:r>
        <w:rPr>
          <w:rFonts w:ascii="Arial" w:eastAsia="Times New Roman" w:hAnsi="Arial" w:cs="Arial" w:hint="cs"/>
          <w:b/>
          <w:bCs/>
          <w:color w:val="333333"/>
          <w:sz w:val="24"/>
          <w:szCs w:val="24"/>
          <w:rtl/>
        </w:rPr>
        <w:t>--</w:t>
      </w:r>
      <w:r w:rsidRPr="00CE5155">
        <w:rPr>
          <w:rFonts w:ascii="Arial" w:eastAsia="Times New Roman" w:hAnsi="Arial" w:cs="Arial" w:hint="cs"/>
          <w:b/>
          <w:bCs/>
          <w:color w:val="333333"/>
          <w:sz w:val="24"/>
          <w:szCs w:val="24"/>
          <w:rtl/>
        </w:rPr>
        <w:t>انتهى</w:t>
      </w:r>
      <w:r>
        <w:rPr>
          <w:rFonts w:ascii="Arial" w:eastAsia="Times New Roman" w:hAnsi="Arial" w:cs="Arial" w:hint="cs"/>
          <w:b/>
          <w:bCs/>
          <w:color w:val="333333"/>
          <w:sz w:val="24"/>
          <w:szCs w:val="24"/>
          <w:rtl/>
        </w:rPr>
        <w:t xml:space="preserve"> الملخص --</w:t>
      </w:r>
    </w:p>
    <w:sectPr w:rsidR="00912FA0" w:rsidRPr="00CE5155" w:rsidSect="00912FA0">
      <w:footerReference w:type="default" r:id="rId8"/>
      <w:pgSz w:w="12240" w:h="15840"/>
      <w:pgMar w:top="709" w:right="1440" w:bottom="42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5F53" w:rsidRDefault="00995F53" w:rsidP="00912FA0">
      <w:pPr>
        <w:spacing w:after="0" w:line="240" w:lineRule="auto"/>
      </w:pPr>
      <w:r>
        <w:separator/>
      </w:r>
    </w:p>
  </w:endnote>
  <w:endnote w:type="continuationSeparator" w:id="0">
    <w:p w:rsidR="00995F53" w:rsidRDefault="00995F53" w:rsidP="00912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FA0" w:rsidRPr="00912FA0" w:rsidRDefault="00912FA0" w:rsidP="00912FA0">
    <w:pPr>
      <w:pStyle w:val="a5"/>
      <w:jc w:val="center"/>
      <w:rPr>
        <w:color w:val="FFFFFF" w:themeColor="background1"/>
        <w:sz w:val="28"/>
        <w:szCs w:val="28"/>
      </w:rPr>
    </w:pPr>
    <w:r w:rsidRPr="00912FA0">
      <w:rPr>
        <w:rFonts w:hint="cs"/>
        <w:color w:val="FFFFFF" w:themeColor="background1"/>
        <w:sz w:val="28"/>
        <w:szCs w:val="28"/>
        <w:highlight w:val="black"/>
        <w:rtl/>
      </w:rPr>
      <w:t xml:space="preserve">هذا الملخص هو أحد متطلبات المادة </w:t>
    </w:r>
    <w:r w:rsidRPr="00912FA0">
      <w:rPr>
        <w:color w:val="FFFFFF" w:themeColor="background1"/>
        <w:sz w:val="28"/>
        <w:szCs w:val="28"/>
        <w:highlight w:val="black"/>
        <w:rtl/>
      </w:rPr>
      <w:t>–</w:t>
    </w:r>
    <w:r w:rsidRPr="00912FA0">
      <w:rPr>
        <w:rFonts w:hint="cs"/>
        <w:color w:val="FFFFFF" w:themeColor="background1"/>
        <w:sz w:val="28"/>
        <w:szCs w:val="28"/>
        <w:highlight w:val="black"/>
        <w:rtl/>
      </w:rPr>
      <w:t xml:space="preserve"> للمتدرب: </w:t>
    </w:r>
    <w:r w:rsidRPr="00912FA0">
      <w:rPr>
        <w:rFonts w:hint="cs"/>
        <w:b/>
        <w:bCs/>
        <w:color w:val="FFFFFF" w:themeColor="background1"/>
        <w:sz w:val="28"/>
        <w:szCs w:val="28"/>
        <w:highlight w:val="black"/>
        <w:rtl/>
      </w:rPr>
      <w:t>علي بن إبراهيم الأحمري</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5F53" w:rsidRDefault="00995F53" w:rsidP="00912FA0">
      <w:pPr>
        <w:spacing w:after="0" w:line="240" w:lineRule="auto"/>
      </w:pPr>
      <w:r>
        <w:separator/>
      </w:r>
    </w:p>
  </w:footnote>
  <w:footnote w:type="continuationSeparator" w:id="0">
    <w:p w:rsidR="00995F53" w:rsidRDefault="00995F53" w:rsidP="00912F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102917"/>
    <w:multiLevelType w:val="multilevel"/>
    <w:tmpl w:val="479A2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6C2"/>
    <w:rsid w:val="001F66C2"/>
    <w:rsid w:val="00235D6B"/>
    <w:rsid w:val="003B4E3E"/>
    <w:rsid w:val="004F1434"/>
    <w:rsid w:val="005306FE"/>
    <w:rsid w:val="00666B5D"/>
    <w:rsid w:val="00795563"/>
    <w:rsid w:val="007B0F1A"/>
    <w:rsid w:val="00800656"/>
    <w:rsid w:val="0085636E"/>
    <w:rsid w:val="00912FA0"/>
    <w:rsid w:val="00962B93"/>
    <w:rsid w:val="00994591"/>
    <w:rsid w:val="00995F53"/>
    <w:rsid w:val="00CE5155"/>
    <w:rsid w:val="00EC7D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EA2561-DC33-49DC-88DC-E28451B3E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C7D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912FA0"/>
    <w:pPr>
      <w:tabs>
        <w:tab w:val="center" w:pos="4680"/>
        <w:tab w:val="right" w:pos="9360"/>
      </w:tabs>
      <w:spacing w:after="0" w:line="240" w:lineRule="auto"/>
    </w:pPr>
  </w:style>
  <w:style w:type="character" w:customStyle="1" w:styleId="Char">
    <w:name w:val="رأس الصفحة Char"/>
    <w:basedOn w:val="a0"/>
    <w:link w:val="a4"/>
    <w:uiPriority w:val="99"/>
    <w:rsid w:val="00912FA0"/>
  </w:style>
  <w:style w:type="paragraph" w:styleId="a5">
    <w:name w:val="footer"/>
    <w:basedOn w:val="a"/>
    <w:link w:val="Char0"/>
    <w:uiPriority w:val="99"/>
    <w:unhideWhenUsed/>
    <w:rsid w:val="00912FA0"/>
    <w:pPr>
      <w:tabs>
        <w:tab w:val="center" w:pos="4680"/>
        <w:tab w:val="right" w:pos="9360"/>
      </w:tabs>
      <w:spacing w:after="0" w:line="240" w:lineRule="auto"/>
    </w:pPr>
  </w:style>
  <w:style w:type="character" w:customStyle="1" w:styleId="Char0">
    <w:name w:val="تذييل الصفحة Char"/>
    <w:basedOn w:val="a0"/>
    <w:link w:val="a5"/>
    <w:uiPriority w:val="99"/>
    <w:rsid w:val="00912FA0"/>
  </w:style>
  <w:style w:type="character" w:styleId="Hyperlink">
    <w:name w:val="Hyperlink"/>
    <w:basedOn w:val="a0"/>
    <w:uiPriority w:val="99"/>
    <w:unhideWhenUsed/>
    <w:rsid w:val="0099459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0653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baaqi.blogspot.co.uk/search/label/%D8%A7%D9%84%D8%AA%D8%AF%D8%B1%D9%8A%D8%A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Pages>
  <Words>275</Words>
  <Characters>1571</Characters>
  <Application>Microsoft Office Word</Application>
  <DocSecurity>0</DocSecurity>
  <Lines>13</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Mr.Ali Al Ahmari</dc:creator>
  <cp:keywords/>
  <dc:description/>
  <cp:lastModifiedBy>Admin</cp:lastModifiedBy>
  <cp:revision>13</cp:revision>
  <cp:lastPrinted>2015-10-17T19:50:00Z</cp:lastPrinted>
  <dcterms:created xsi:type="dcterms:W3CDTF">2015-10-17T18:30:00Z</dcterms:created>
  <dcterms:modified xsi:type="dcterms:W3CDTF">2015-12-01T05:10:00Z</dcterms:modified>
</cp:coreProperties>
</file>